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F8F" w:rsidRPr="00923F8F" w:rsidRDefault="00923F8F" w:rsidP="00923F8F">
      <w:pPr>
        <w:spacing w:after="0" w:line="240" w:lineRule="auto"/>
        <w:jc w:val="center"/>
        <w:rPr>
          <w:rFonts w:ascii="Times New Roman" w:hAnsi="Times New Roman" w:cs="Times New Roman"/>
          <w:b/>
          <w:sz w:val="24"/>
          <w:szCs w:val="24"/>
        </w:rPr>
      </w:pPr>
      <w:bookmarkStart w:id="0" w:name="_GoBack"/>
      <w:bookmarkEnd w:id="0"/>
      <w:r w:rsidRPr="00923F8F">
        <w:rPr>
          <w:rFonts w:ascii="Times New Roman" w:hAnsi="Times New Roman" w:cs="Times New Roman"/>
          <w:b/>
          <w:sz w:val="24"/>
          <w:szCs w:val="24"/>
        </w:rPr>
        <w:t>GENEL GEREKÇE</w:t>
      </w:r>
    </w:p>
    <w:p w:rsidR="00923F8F" w:rsidRDefault="00923F8F" w:rsidP="00E2708E">
      <w:pPr>
        <w:spacing w:after="0" w:line="240" w:lineRule="auto"/>
        <w:jc w:val="both"/>
        <w:rPr>
          <w:rFonts w:ascii="Times New Roman" w:hAnsi="Times New Roman" w:cs="Times New Roman"/>
          <w:sz w:val="24"/>
          <w:szCs w:val="24"/>
        </w:rPr>
      </w:pPr>
    </w:p>
    <w:p w:rsidR="00923F8F" w:rsidRDefault="00923F8F" w:rsidP="00E2708E">
      <w:pPr>
        <w:spacing w:after="0" w:line="240" w:lineRule="auto"/>
        <w:jc w:val="both"/>
        <w:rPr>
          <w:rFonts w:ascii="Times New Roman" w:hAnsi="Times New Roman" w:cs="Times New Roman"/>
          <w:sz w:val="24"/>
          <w:szCs w:val="24"/>
        </w:rPr>
      </w:pPr>
    </w:p>
    <w:p w:rsidR="008648A9" w:rsidRPr="00E36178" w:rsidRDefault="008648A9" w:rsidP="008648A9">
      <w:pPr>
        <w:spacing w:after="0" w:line="240" w:lineRule="auto"/>
        <w:jc w:val="both"/>
        <w:rPr>
          <w:rFonts w:ascii="Times New Roman" w:eastAsia="Times New Roman" w:hAnsi="Times New Roman"/>
          <w:sz w:val="24"/>
          <w:szCs w:val="24"/>
          <w:lang w:eastAsia="tr-TR"/>
        </w:rPr>
      </w:pPr>
      <w:r w:rsidRPr="003B52F8">
        <w:rPr>
          <w:rFonts w:ascii="Times New Roman" w:eastAsia="Times New Roman" w:hAnsi="Times New Roman"/>
          <w:sz w:val="24"/>
          <w:szCs w:val="24"/>
          <w:lang w:eastAsia="tr-TR"/>
        </w:rPr>
        <w:t>4733 sayılı Kanunda 7423 sayılı Kanun</w:t>
      </w:r>
      <w:r>
        <w:rPr>
          <w:rFonts w:ascii="Times New Roman" w:eastAsia="Times New Roman" w:hAnsi="Times New Roman"/>
          <w:sz w:val="24"/>
          <w:szCs w:val="24"/>
          <w:lang w:eastAsia="tr-TR"/>
        </w:rPr>
        <w:t>l</w:t>
      </w:r>
      <w:r w:rsidRPr="003B52F8">
        <w:rPr>
          <w:rFonts w:ascii="Times New Roman" w:eastAsia="Times New Roman" w:hAnsi="Times New Roman"/>
          <w:sz w:val="24"/>
          <w:szCs w:val="24"/>
          <w:lang w:eastAsia="tr-TR"/>
        </w:rPr>
        <w:t xml:space="preserve">a değişiklik yapılarak sektörde yer alan </w:t>
      </w:r>
      <w:r>
        <w:rPr>
          <w:rFonts w:ascii="Times New Roman" w:eastAsia="Times New Roman" w:hAnsi="Times New Roman"/>
          <w:sz w:val="24"/>
          <w:szCs w:val="24"/>
          <w:lang w:eastAsia="tr-TR"/>
        </w:rPr>
        <w:t>alıcı şirketlerden;</w:t>
      </w:r>
      <w:r w:rsidRPr="00E36178">
        <w:rPr>
          <w:rFonts w:ascii="Times New Roman" w:eastAsia="Times New Roman" w:hAnsi="Times New Roman"/>
          <w:sz w:val="24"/>
          <w:szCs w:val="24"/>
          <w:lang w:eastAsia="tr-TR"/>
        </w:rPr>
        <w:t xml:space="preserve"> doğabilecek idari para cezası ve vergi dairesi ve Sosyal Güvenlik Kurumunca 21/7/1953 tarihli ve 6183 sayılı Amme Alacaklarının Tahsil Usulü Hakkında Kanun uyarınca takip edilen diğer amme alacaklarının güvenliğini sağlamak amacıyla </w:t>
      </w:r>
      <w:r>
        <w:rPr>
          <w:rFonts w:ascii="Times New Roman" w:eastAsia="Times New Roman" w:hAnsi="Times New Roman"/>
          <w:sz w:val="24"/>
          <w:szCs w:val="24"/>
          <w:lang w:eastAsia="tr-TR"/>
        </w:rPr>
        <w:t xml:space="preserve">teminat alınması ve </w:t>
      </w:r>
      <w:proofErr w:type="spellStart"/>
      <w:r>
        <w:rPr>
          <w:rFonts w:ascii="Times New Roman" w:eastAsia="Times New Roman" w:hAnsi="Times New Roman"/>
          <w:sz w:val="24"/>
          <w:szCs w:val="24"/>
          <w:lang w:eastAsia="tr-TR"/>
        </w:rPr>
        <w:t>borçsuzluk</w:t>
      </w:r>
      <w:proofErr w:type="spellEnd"/>
      <w:r>
        <w:rPr>
          <w:rFonts w:ascii="Times New Roman" w:eastAsia="Times New Roman" w:hAnsi="Times New Roman"/>
          <w:sz w:val="24"/>
          <w:szCs w:val="24"/>
          <w:lang w:eastAsia="tr-TR"/>
        </w:rPr>
        <w:t xml:space="preserve"> belgesi istenmesi kararlaştırılmıştır. </w:t>
      </w:r>
      <w:r>
        <w:rPr>
          <w:rFonts w:ascii="Times New Roman" w:eastAsia="Times New Roman" w:hAnsi="Times New Roman"/>
          <w:color w:val="FF0000"/>
          <w:sz w:val="24"/>
          <w:szCs w:val="24"/>
          <w:lang w:eastAsia="tr-TR"/>
        </w:rPr>
        <w:t xml:space="preserve"> </w:t>
      </w:r>
    </w:p>
    <w:p w:rsidR="008648A9" w:rsidRDefault="008648A9" w:rsidP="008648A9">
      <w:pPr>
        <w:pStyle w:val="AralkYok"/>
        <w:jc w:val="both"/>
        <w:rPr>
          <w:rFonts w:ascii="Times New Roman" w:hAnsi="Times New Roman" w:cs="Times New Roman"/>
          <w:sz w:val="24"/>
          <w:szCs w:val="24"/>
          <w:lang w:eastAsia="tr-TR"/>
        </w:rPr>
      </w:pPr>
    </w:p>
    <w:p w:rsidR="008648A9" w:rsidRDefault="008648A9" w:rsidP="008648A9">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Diğer taraftan, son yıllarda ülkemizde klasik tütün işlemeciliğinin yanı sıra, tütün mamulü üretim tesislerinde hammadde olarak ihtiyaç duyulan </w:t>
      </w:r>
      <w:proofErr w:type="spellStart"/>
      <w:r>
        <w:rPr>
          <w:rFonts w:ascii="Times New Roman" w:hAnsi="Times New Roman" w:cs="Times New Roman"/>
          <w:sz w:val="24"/>
          <w:szCs w:val="24"/>
          <w:lang w:eastAsia="tr-TR"/>
        </w:rPr>
        <w:t>h</w:t>
      </w:r>
      <w:r w:rsidRPr="00734B9E">
        <w:rPr>
          <w:rFonts w:ascii="Times New Roman" w:hAnsi="Times New Roman" w:cs="Times New Roman"/>
          <w:sz w:val="24"/>
          <w:szCs w:val="24"/>
          <w:lang w:eastAsia="tr-TR"/>
        </w:rPr>
        <w:t>omojenize</w:t>
      </w:r>
      <w:proofErr w:type="spellEnd"/>
      <w:r w:rsidRPr="00734B9E">
        <w:rPr>
          <w:rFonts w:ascii="Times New Roman" w:hAnsi="Times New Roman" w:cs="Times New Roman"/>
          <w:sz w:val="24"/>
          <w:szCs w:val="24"/>
          <w:lang w:eastAsia="tr-TR"/>
        </w:rPr>
        <w:t xml:space="preserve"> tütün, şişirilmiş tütün, şişirilmiş tütün damarı </w:t>
      </w:r>
      <w:r>
        <w:rPr>
          <w:rFonts w:ascii="Times New Roman" w:hAnsi="Times New Roman" w:cs="Times New Roman"/>
          <w:sz w:val="24"/>
          <w:szCs w:val="24"/>
          <w:lang w:eastAsia="tr-TR"/>
        </w:rPr>
        <w:t>taleplerinin karşılamak amacıyla bu ürünlerin üretilmesi amacıyla yeni işleme tesisleri kurulmaya başlanmış, bu nedenle “İşlenmiş tütün” tanımının güncellenmesi ve “İşleme tesisi” tanımının yapılması ihtiyacı oluşmuştur.</w:t>
      </w:r>
    </w:p>
    <w:p w:rsidR="008648A9" w:rsidRDefault="008648A9" w:rsidP="008648A9">
      <w:pPr>
        <w:pStyle w:val="AralkYok"/>
        <w:jc w:val="both"/>
        <w:rPr>
          <w:rFonts w:ascii="Times New Roman" w:hAnsi="Times New Roman" w:cs="Times New Roman"/>
          <w:sz w:val="24"/>
          <w:szCs w:val="24"/>
          <w:lang w:eastAsia="tr-TR"/>
        </w:rPr>
      </w:pPr>
    </w:p>
    <w:p w:rsidR="008648A9" w:rsidRDefault="008648A9" w:rsidP="008648A9">
      <w:pPr>
        <w:pStyle w:val="AralkYok"/>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Ayrıca, tütün mamulü üreticisi firmalar bugüne kadar </w:t>
      </w:r>
      <w:proofErr w:type="spellStart"/>
      <w:r>
        <w:rPr>
          <w:rFonts w:ascii="Times New Roman" w:hAnsi="Times New Roman" w:cs="Times New Roman"/>
          <w:sz w:val="24"/>
          <w:szCs w:val="24"/>
          <w:lang w:eastAsia="tr-TR"/>
        </w:rPr>
        <w:t>h</w:t>
      </w:r>
      <w:r w:rsidRPr="00734B9E">
        <w:rPr>
          <w:rFonts w:ascii="Times New Roman" w:hAnsi="Times New Roman" w:cs="Times New Roman"/>
          <w:sz w:val="24"/>
          <w:szCs w:val="24"/>
          <w:lang w:eastAsia="tr-TR"/>
        </w:rPr>
        <w:t>omojenize</w:t>
      </w:r>
      <w:proofErr w:type="spellEnd"/>
      <w:r w:rsidRPr="00734B9E">
        <w:rPr>
          <w:rFonts w:ascii="Times New Roman" w:hAnsi="Times New Roman" w:cs="Times New Roman"/>
          <w:sz w:val="24"/>
          <w:szCs w:val="24"/>
          <w:lang w:eastAsia="tr-TR"/>
        </w:rPr>
        <w:t xml:space="preserve"> tütün, şişirilmiş tütün, şişirilmiş tütün damarı </w:t>
      </w:r>
      <w:r>
        <w:rPr>
          <w:rFonts w:ascii="Times New Roman" w:hAnsi="Times New Roman" w:cs="Times New Roman"/>
          <w:sz w:val="24"/>
          <w:szCs w:val="24"/>
          <w:lang w:eastAsia="tr-TR"/>
        </w:rPr>
        <w:t xml:space="preserve">ihtiyaçlarını karşılamak amacıyla tütünleri hariçte işleme rejimi (HIR) kapsamında yurtdışına göndererek oradaki tesislerde işleme tabi tutup tekrar ithalat yoluyla ülkemize getirmekteydiler. Ancak konuyla ilgili tesisler ülkemizde de kurulmaya başlanmış ve bir adet şişirilmiş tütün işleme tesisi ile bir adet de </w:t>
      </w:r>
      <w:proofErr w:type="spellStart"/>
      <w:r>
        <w:rPr>
          <w:rFonts w:ascii="Times New Roman" w:hAnsi="Times New Roman" w:cs="Times New Roman"/>
          <w:sz w:val="24"/>
          <w:szCs w:val="24"/>
          <w:lang w:eastAsia="tr-TR"/>
        </w:rPr>
        <w:t>homojenize</w:t>
      </w:r>
      <w:proofErr w:type="spellEnd"/>
      <w:r>
        <w:rPr>
          <w:rFonts w:ascii="Times New Roman" w:hAnsi="Times New Roman" w:cs="Times New Roman"/>
          <w:sz w:val="24"/>
          <w:szCs w:val="24"/>
          <w:lang w:eastAsia="tr-TR"/>
        </w:rPr>
        <w:t xml:space="preserve"> tütün işleme tesisine Bakanlığımızca faaliyet uygunluk belgesi verilmiş olup hâlihazırda başkaca tesislerin de kurulum çalışmaları devam etmektedir. </w:t>
      </w:r>
      <w:proofErr w:type="gramStart"/>
      <w:r w:rsidRPr="003A2460">
        <w:rPr>
          <w:rFonts w:ascii="Times New Roman" w:hAnsi="Times New Roman" w:cs="Times New Roman"/>
          <w:sz w:val="24"/>
          <w:szCs w:val="24"/>
          <w:lang w:eastAsia="tr-TR"/>
        </w:rPr>
        <w:t>4458 sayılı Gümrük Kanu</w:t>
      </w:r>
      <w:r>
        <w:rPr>
          <w:rFonts w:ascii="Times New Roman" w:hAnsi="Times New Roman" w:cs="Times New Roman"/>
          <w:sz w:val="24"/>
          <w:szCs w:val="24"/>
          <w:lang w:eastAsia="tr-TR"/>
        </w:rPr>
        <w:t>nunun 137/2, 138 (c) fıkraları ile 2007/5 sayılı HİR Tebliği</w:t>
      </w:r>
      <w:r w:rsidRPr="003A2460">
        <w:rPr>
          <w:rFonts w:ascii="Times New Roman" w:hAnsi="Times New Roman" w:cs="Times New Roman"/>
          <w:sz w:val="24"/>
          <w:szCs w:val="24"/>
          <w:lang w:eastAsia="tr-TR"/>
        </w:rPr>
        <w:t xml:space="preserve">nin 7/1 fıkrasında yer verilen, </w:t>
      </w:r>
      <w:r w:rsidRPr="00857572">
        <w:rPr>
          <w:rFonts w:ascii="Times New Roman" w:hAnsi="Times New Roman" w:cs="Times New Roman"/>
          <w:i/>
          <w:sz w:val="24"/>
          <w:szCs w:val="24"/>
          <w:lang w:eastAsia="tr-TR"/>
        </w:rPr>
        <w:t>“Türkiye'deki üreticilerin temel ekonomik çıkarlarının olumsuz etkilenmemesi”</w:t>
      </w:r>
      <w:r w:rsidRPr="003A2460">
        <w:rPr>
          <w:rFonts w:ascii="Times New Roman" w:hAnsi="Times New Roman" w:cs="Times New Roman"/>
          <w:sz w:val="24"/>
          <w:szCs w:val="24"/>
          <w:lang w:eastAsia="tr-TR"/>
        </w:rPr>
        <w:t xml:space="preserve"> şeklindeki mevzuat hük</w:t>
      </w:r>
      <w:r>
        <w:rPr>
          <w:rFonts w:ascii="Times New Roman" w:hAnsi="Times New Roman" w:cs="Times New Roman"/>
          <w:sz w:val="24"/>
          <w:szCs w:val="24"/>
          <w:lang w:eastAsia="tr-TR"/>
        </w:rPr>
        <w:t>ümleri ve ülkemizde faaliyete geçen/</w:t>
      </w:r>
      <w:r w:rsidRPr="003A2460">
        <w:rPr>
          <w:rFonts w:ascii="Times New Roman" w:hAnsi="Times New Roman" w:cs="Times New Roman"/>
          <w:sz w:val="24"/>
          <w:szCs w:val="24"/>
          <w:lang w:eastAsia="tr-TR"/>
        </w:rPr>
        <w:t xml:space="preserve">kurulum aşamasındaki şişirilmiş tütün </w:t>
      </w:r>
      <w:r>
        <w:rPr>
          <w:rFonts w:ascii="Times New Roman" w:hAnsi="Times New Roman" w:cs="Times New Roman"/>
          <w:sz w:val="24"/>
          <w:szCs w:val="24"/>
          <w:lang w:eastAsia="tr-TR"/>
        </w:rPr>
        <w:t xml:space="preserve">ve </w:t>
      </w:r>
      <w:proofErr w:type="spellStart"/>
      <w:r>
        <w:rPr>
          <w:rFonts w:ascii="Times New Roman" w:hAnsi="Times New Roman" w:cs="Times New Roman"/>
          <w:sz w:val="24"/>
          <w:szCs w:val="24"/>
          <w:lang w:eastAsia="tr-TR"/>
        </w:rPr>
        <w:t>homojenize</w:t>
      </w:r>
      <w:proofErr w:type="spellEnd"/>
      <w:r>
        <w:rPr>
          <w:rFonts w:ascii="Times New Roman" w:hAnsi="Times New Roman" w:cs="Times New Roman"/>
          <w:sz w:val="24"/>
          <w:szCs w:val="24"/>
          <w:lang w:eastAsia="tr-TR"/>
        </w:rPr>
        <w:t xml:space="preserve"> tütün </w:t>
      </w:r>
      <w:r w:rsidRPr="003A2460">
        <w:rPr>
          <w:rFonts w:ascii="Times New Roman" w:hAnsi="Times New Roman" w:cs="Times New Roman"/>
          <w:sz w:val="24"/>
          <w:szCs w:val="24"/>
          <w:lang w:eastAsia="tr-TR"/>
        </w:rPr>
        <w:t>üretim tesislerinin mevcudiyeti, söz konusu tesislerin kapasite olarak şişirilmiş tütün ihtiyacını karşılamada teknik açıdan yeterli oldukları</w:t>
      </w:r>
      <w:r>
        <w:rPr>
          <w:rFonts w:ascii="Times New Roman" w:hAnsi="Times New Roman" w:cs="Times New Roman"/>
          <w:sz w:val="24"/>
          <w:szCs w:val="24"/>
          <w:lang w:eastAsia="tr-TR"/>
        </w:rPr>
        <w:t xml:space="preserve"> h</w:t>
      </w:r>
      <w:r w:rsidRPr="003A2460">
        <w:rPr>
          <w:rFonts w:ascii="Times New Roman" w:hAnsi="Times New Roman" w:cs="Times New Roman"/>
          <w:sz w:val="24"/>
          <w:szCs w:val="24"/>
          <w:lang w:eastAsia="tr-TR"/>
        </w:rPr>
        <w:t xml:space="preserve">ususları </w:t>
      </w:r>
      <w:r>
        <w:rPr>
          <w:rFonts w:ascii="Times New Roman" w:hAnsi="Times New Roman"/>
          <w:sz w:val="24"/>
          <w:szCs w:val="24"/>
          <w:lang w:eastAsia="tr-TR"/>
        </w:rPr>
        <w:t xml:space="preserve">dikkate alınmış, </w:t>
      </w:r>
      <w:r w:rsidRPr="003A2460">
        <w:rPr>
          <w:rFonts w:ascii="Times New Roman" w:hAnsi="Times New Roman" w:cs="Times New Roman"/>
          <w:sz w:val="24"/>
          <w:szCs w:val="24"/>
          <w:lang w:eastAsia="tr-TR"/>
        </w:rPr>
        <w:t>HİR kapsamında yurt dışın</w:t>
      </w:r>
      <w:r>
        <w:rPr>
          <w:rFonts w:ascii="Times New Roman" w:hAnsi="Times New Roman" w:cs="Times New Roman"/>
          <w:sz w:val="24"/>
          <w:szCs w:val="24"/>
          <w:lang w:eastAsia="tr-TR"/>
        </w:rPr>
        <w:t>a tütün gönderilmeyerek</w:t>
      </w:r>
      <w:r w:rsidRPr="003A2460">
        <w:rPr>
          <w:rFonts w:ascii="Times New Roman" w:hAnsi="Times New Roman" w:cs="Times New Roman"/>
          <w:sz w:val="24"/>
          <w:szCs w:val="24"/>
          <w:lang w:eastAsia="tr-TR"/>
        </w:rPr>
        <w:t xml:space="preserve"> Türkiye Gümrük Bölgesindeki (serbest bölgeler har</w:t>
      </w:r>
      <w:r>
        <w:rPr>
          <w:rFonts w:ascii="Times New Roman" w:hAnsi="Times New Roman" w:cs="Times New Roman"/>
          <w:sz w:val="24"/>
          <w:szCs w:val="24"/>
          <w:lang w:eastAsia="tr-TR"/>
        </w:rPr>
        <w:t>iç) üreticilere yaptırılmasının</w:t>
      </w:r>
      <w:r w:rsidRPr="003A2460">
        <w:rPr>
          <w:rFonts w:ascii="Times New Roman" w:hAnsi="Times New Roman" w:cs="Times New Roman"/>
          <w:sz w:val="24"/>
          <w:szCs w:val="24"/>
          <w:lang w:eastAsia="tr-TR"/>
        </w:rPr>
        <w:t xml:space="preserve"> ülkemizin ve yurt içi üreticilerin ekonomik çıkarlarına olumlu etki edeceği </w:t>
      </w:r>
      <w:r>
        <w:rPr>
          <w:rFonts w:ascii="Times New Roman" w:hAnsi="Times New Roman" w:cs="Times New Roman"/>
          <w:sz w:val="24"/>
          <w:szCs w:val="24"/>
          <w:lang w:eastAsia="tr-TR"/>
        </w:rPr>
        <w:t>mütalaa edilmiştir.</w:t>
      </w:r>
      <w:proofErr w:type="gramEnd"/>
    </w:p>
    <w:p w:rsidR="008648A9" w:rsidRDefault="008648A9" w:rsidP="008648A9">
      <w:pPr>
        <w:pStyle w:val="AralkYok"/>
        <w:jc w:val="both"/>
        <w:rPr>
          <w:rFonts w:ascii="Times New Roman" w:hAnsi="Times New Roman" w:cs="Times New Roman"/>
          <w:sz w:val="24"/>
          <w:szCs w:val="24"/>
          <w:lang w:eastAsia="tr-TR"/>
        </w:rPr>
      </w:pPr>
    </w:p>
    <w:p w:rsidR="008648A9" w:rsidRDefault="008648A9" w:rsidP="008648A9">
      <w:pPr>
        <w:pStyle w:val="AralkYok"/>
        <w:jc w:val="both"/>
        <w:rPr>
          <w:rFonts w:ascii="Times New Roman" w:hAnsi="Times New Roman" w:cs="Times New Roman"/>
          <w:sz w:val="24"/>
          <w:szCs w:val="24"/>
        </w:rPr>
      </w:pPr>
      <w:r>
        <w:rPr>
          <w:rFonts w:ascii="Times New Roman" w:hAnsi="Times New Roman" w:cs="Times New Roman"/>
          <w:sz w:val="24"/>
          <w:szCs w:val="24"/>
          <w:lang w:eastAsia="tr-TR"/>
        </w:rPr>
        <w:t>Belirtilen nedenlerle ve uygulamada ortaya çıkan diğer eksiklikler dikkate alındığında yönetmelik değişikliğine ihtiyaç duyulmuş, b</w:t>
      </w:r>
      <w:r w:rsidRPr="00E2708E">
        <w:rPr>
          <w:rFonts w:ascii="Times New Roman" w:hAnsi="Times New Roman" w:cs="Times New Roman"/>
          <w:sz w:val="24"/>
          <w:szCs w:val="24"/>
        </w:rPr>
        <w:t>u doğrultuda, Tütün Üretimi, İşlenmesi, İç ve Dış Ticareti ile İlgili Usul ve Esaslar Hakkında Yönetmelik</w:t>
      </w:r>
      <w:r>
        <w:rPr>
          <w:rFonts w:ascii="Times New Roman" w:hAnsi="Times New Roman" w:cs="Times New Roman"/>
          <w:sz w:val="24"/>
          <w:szCs w:val="24"/>
        </w:rPr>
        <w:t>te Değişiklik Yapılmasına Dair Yönetmelik</w:t>
      </w:r>
      <w:r w:rsidRPr="00E2708E">
        <w:rPr>
          <w:rFonts w:ascii="Times New Roman" w:hAnsi="Times New Roman" w:cs="Times New Roman"/>
          <w:sz w:val="24"/>
          <w:szCs w:val="24"/>
        </w:rPr>
        <w:t xml:space="preserve"> Taslağı </w:t>
      </w:r>
      <w:r>
        <w:rPr>
          <w:rFonts w:ascii="Times New Roman" w:hAnsi="Times New Roman" w:cs="Times New Roman"/>
          <w:sz w:val="24"/>
          <w:szCs w:val="24"/>
        </w:rPr>
        <w:t>hazırlanmıştır.</w:t>
      </w:r>
    </w:p>
    <w:p w:rsidR="009E05B1" w:rsidRDefault="009E05B1" w:rsidP="009E05B1">
      <w:pPr>
        <w:spacing w:after="0" w:line="240" w:lineRule="auto"/>
        <w:jc w:val="both"/>
        <w:rPr>
          <w:rFonts w:ascii="Times New Roman" w:hAnsi="Times New Roman" w:cs="Times New Roman"/>
          <w:sz w:val="24"/>
          <w:szCs w:val="24"/>
        </w:rPr>
      </w:pPr>
    </w:p>
    <w:p w:rsidR="009E05B1" w:rsidRDefault="009E05B1" w:rsidP="009E05B1">
      <w:pPr>
        <w:spacing w:after="0" w:line="240" w:lineRule="auto"/>
        <w:jc w:val="both"/>
        <w:rPr>
          <w:rFonts w:ascii="Times New Roman" w:hAnsi="Times New Roman" w:cs="Times New Roman"/>
          <w:sz w:val="24"/>
          <w:szCs w:val="24"/>
        </w:rPr>
      </w:pPr>
    </w:p>
    <w:p w:rsidR="009E05B1" w:rsidRDefault="009E05B1" w:rsidP="009E05B1">
      <w:pPr>
        <w:spacing w:after="0" w:line="240" w:lineRule="auto"/>
        <w:jc w:val="both"/>
        <w:rPr>
          <w:rFonts w:ascii="Times New Roman" w:hAnsi="Times New Roman" w:cs="Times New Roman"/>
          <w:sz w:val="24"/>
          <w:szCs w:val="24"/>
        </w:rPr>
      </w:pPr>
    </w:p>
    <w:p w:rsidR="00E2708E" w:rsidRPr="004C3D6A" w:rsidRDefault="00E2708E" w:rsidP="0050374F">
      <w:pPr>
        <w:spacing w:after="0" w:line="240" w:lineRule="auto"/>
        <w:jc w:val="both"/>
        <w:rPr>
          <w:rFonts w:ascii="Times New Roman" w:hAnsi="Times New Roman" w:cs="Times New Roman"/>
          <w:sz w:val="24"/>
          <w:szCs w:val="24"/>
        </w:rPr>
      </w:pPr>
    </w:p>
    <w:sectPr w:rsidR="00E2708E" w:rsidRPr="004C3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B9"/>
    <w:rsid w:val="002254EF"/>
    <w:rsid w:val="003A605C"/>
    <w:rsid w:val="00415E13"/>
    <w:rsid w:val="004C3D6A"/>
    <w:rsid w:val="004D3158"/>
    <w:rsid w:val="0050374F"/>
    <w:rsid w:val="00734A26"/>
    <w:rsid w:val="008648A9"/>
    <w:rsid w:val="00923F8F"/>
    <w:rsid w:val="009E05B1"/>
    <w:rsid w:val="00A20034"/>
    <w:rsid w:val="00AF3E94"/>
    <w:rsid w:val="00D67286"/>
    <w:rsid w:val="00E2708E"/>
    <w:rsid w:val="00EB3EBE"/>
    <w:rsid w:val="00EC559D"/>
    <w:rsid w:val="00EE07B9"/>
    <w:rsid w:val="00EE7942"/>
    <w:rsid w:val="00F25F7E"/>
    <w:rsid w:val="00F82DD3"/>
    <w:rsid w:val="00FA7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854A1-24EF-41D6-BD45-2B95473FE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64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419114">
      <w:bodyDiv w:val="1"/>
      <w:marLeft w:val="0"/>
      <w:marRight w:val="0"/>
      <w:marTop w:val="0"/>
      <w:marBottom w:val="0"/>
      <w:divBdr>
        <w:top w:val="none" w:sz="0" w:space="0" w:color="auto"/>
        <w:left w:val="none" w:sz="0" w:space="0" w:color="auto"/>
        <w:bottom w:val="none" w:sz="0" w:space="0" w:color="auto"/>
        <w:right w:val="none" w:sz="0" w:space="0" w:color="auto"/>
      </w:divBdr>
    </w:div>
    <w:div w:id="893196389">
      <w:bodyDiv w:val="1"/>
      <w:marLeft w:val="0"/>
      <w:marRight w:val="0"/>
      <w:marTop w:val="0"/>
      <w:marBottom w:val="0"/>
      <w:divBdr>
        <w:top w:val="none" w:sz="0" w:space="0" w:color="auto"/>
        <w:left w:val="none" w:sz="0" w:space="0" w:color="auto"/>
        <w:bottom w:val="none" w:sz="0" w:space="0" w:color="auto"/>
        <w:right w:val="none" w:sz="0" w:space="0" w:color="auto"/>
      </w:divBdr>
    </w:div>
    <w:div w:id="9473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ASLANBAY</dc:creator>
  <cp:keywords/>
  <dc:description/>
  <cp:lastModifiedBy>Harika Okur</cp:lastModifiedBy>
  <cp:revision>2</cp:revision>
  <dcterms:created xsi:type="dcterms:W3CDTF">2023-10-26T06:15:00Z</dcterms:created>
  <dcterms:modified xsi:type="dcterms:W3CDTF">2023-10-26T06:15:00Z</dcterms:modified>
</cp:coreProperties>
</file>