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52F151A3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0A779C">
        <w:rPr>
          <w:b/>
          <w:color w:val="0000FF"/>
          <w:sz w:val="26"/>
        </w:rPr>
        <w:t>tst</w:t>
      </w:r>
      <w:proofErr w:type="spellEnd"/>
      <w:proofErr w:type="gramEnd"/>
      <w:r w:rsidR="000A779C">
        <w:rPr>
          <w:b/>
          <w:color w:val="0000FF"/>
          <w:sz w:val="26"/>
        </w:rPr>
        <w:t xml:space="preserve"> 3958</w:t>
      </w:r>
      <w:r w:rsidRPr="00C24C4D">
        <w:rPr>
          <w:b/>
          <w:color w:val="0000FF"/>
          <w:sz w:val="26"/>
        </w:rPr>
        <w:fldChar w:fldCharType="end"/>
      </w:r>
    </w:p>
    <w:p w14:paraId="0AB61AA4" w14:textId="3A910A6B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0A779C">
        <w:t xml:space="preserve"> </w:t>
      </w:r>
      <w:r>
        <w:fldChar w:fldCharType="end"/>
      </w:r>
    </w:p>
    <w:p w14:paraId="0728C725" w14:textId="4352B8DA" w:rsidR="00334A77" w:rsidRDefault="000A779C" w:rsidP="00B2012B">
      <w:pPr>
        <w:jc w:val="right"/>
        <w:rPr>
          <w:b/>
          <w:color w:val="FF0000"/>
        </w:rPr>
      </w:pPr>
      <w:fldSimple w:instr=" DOCPROPERTY YERINE_ALDIGI_STANDART \* MERGEFORMAT ">
        <w:r w:rsidRPr="000A779C">
          <w:rPr>
            <w:bCs/>
            <w:color w:val="365F91" w:themeColor="accent1" w:themeShade="BF"/>
          </w:rPr>
          <w:t>TS</w:t>
        </w:r>
        <w:r w:rsidRPr="000A779C">
          <w:rPr>
            <w:color w:val="365F91" w:themeColor="accent1" w:themeShade="BF"/>
          </w:rPr>
          <w:t xml:space="preserve"> 3958:2010</w:t>
        </w:r>
      </w:fldSimple>
      <w:r w:rsidR="00334A77">
        <w:rPr>
          <w:b/>
          <w:color w:val="FF0000"/>
        </w:rPr>
        <w:t>yerine</w:t>
      </w:r>
    </w:p>
    <w:p w14:paraId="426C8772" w14:textId="71315EAC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0A779C" w:rsidRPr="000A779C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D3D1419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0A779C">
        <w:rPr>
          <w:color w:val="365F91" w:themeColor="accent1" w:themeShade="BF"/>
          <w:sz w:val="30"/>
          <w:szCs w:val="30"/>
        </w:rPr>
        <w:t>Vişne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6D49D4E2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0A779C" w:rsidRPr="000A779C">
        <w:rPr>
          <w:i/>
          <w:color w:val="365F91" w:themeColor="accent1" w:themeShade="BF"/>
        </w:rPr>
        <w:t>Sour</w:t>
      </w:r>
      <w:proofErr w:type="spellEnd"/>
      <w:r w:rsidR="000A779C">
        <w:rPr>
          <w:i/>
          <w:color w:val="365F91" w:themeColor="accent1" w:themeShade="BF"/>
          <w:lang w:val="en-GB"/>
        </w:rPr>
        <w:t xml:space="preserve"> cherry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67AC3443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0A779C">
        <w:t xml:space="preserve"> </w:t>
      </w:r>
      <w:r>
        <w:fldChar w:fldCharType="end"/>
      </w:r>
    </w:p>
    <w:p w14:paraId="0C6529E4" w14:textId="30F44EEC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0A779C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852C843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2AD99865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49376C9F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20B70EEB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0A779C">
              <w:t>tst</w:t>
            </w:r>
            <w:proofErr w:type="spellEnd"/>
            <w:proofErr w:type="gramEnd"/>
            <w:r w:rsidR="000A779C">
              <w:t xml:space="preserve"> 3958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5F0DFA41" w:rsidR="00334A77" w:rsidRPr="00801BF7" w:rsidRDefault="000A779C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3958:2010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46E0B1F5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0A779C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7158859C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0A779C">
              <w:rPr>
                <w:b/>
              </w:rPr>
              <w:t>Vişne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70009F6F" w:rsidR="00334A77" w:rsidRPr="00E77DDF" w:rsidRDefault="000A779C" w:rsidP="000960A6">
            <w:pPr>
              <w:pStyle w:val="zzCoverEn"/>
            </w:pPr>
            <w:fldSimple w:instr=" DOCPROPERTY INGILIZCE_ADI \* MERGEFORMAT ">
              <w:r>
                <w:t>Sour cherry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60834CCA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0A779C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4E2CC19B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0A779C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8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9"/>
          <w:headerReference w:type="first" r:id="rId20"/>
          <w:foot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CF6C4A" w:rsidRPr="008D5FEC" w:rsidRDefault="00CF6C4A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CF6C4A" w:rsidRDefault="00CF6C4A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CF6C4A" w:rsidRDefault="00CF6C4A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CF6C4A" w:rsidRPr="00673D90" w:rsidRDefault="00CF6C4A" w:rsidP="00B2012B">
                            <w:pPr>
                              <w:pStyle w:val="Normal9"/>
                            </w:pPr>
                          </w:p>
                          <w:p w14:paraId="21FE0BF2" w14:textId="77777777" w:rsidR="00CF6C4A" w:rsidRPr="0033018B" w:rsidRDefault="00CF6C4A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CF6C4A" w:rsidRDefault="00CF6C4A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CF6C4A" w:rsidRDefault="00CF6C4A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CF6C4A" w:rsidRPr="00673D90" w:rsidRDefault="00CF6C4A" w:rsidP="00B2012B">
                            <w:pPr>
                              <w:pStyle w:val="Normal9"/>
                            </w:pPr>
                          </w:p>
                          <w:p w14:paraId="04D8721A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">
                <v:textbox>
                  <w:txbxContent>
                    <w:p w14:paraId="67FDC7DC" w14:textId="77777777" w:rsidR="00CF6C4A" w:rsidRPr="008D5FEC" w:rsidRDefault="00CF6C4A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CF6C4A" w:rsidRDefault="00CF6C4A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CF6C4A" w:rsidRDefault="00CF6C4A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CF6C4A" w:rsidRPr="00673D90" w:rsidRDefault="00CF6C4A" w:rsidP="00B2012B">
                      <w:pPr>
                        <w:pStyle w:val="Normal9"/>
                      </w:pPr>
                    </w:p>
                    <w:p w14:paraId="21FE0BF2" w14:textId="77777777" w:rsidR="00CF6C4A" w:rsidRPr="0033018B" w:rsidRDefault="00CF6C4A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CF6C4A" w:rsidRDefault="00CF6C4A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CF6C4A" w:rsidRDefault="00CF6C4A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CF6C4A" w:rsidRPr="00673D90" w:rsidRDefault="00CF6C4A" w:rsidP="00B2012B">
                      <w:pPr>
                        <w:pStyle w:val="Normal9"/>
                      </w:pPr>
                    </w:p>
                    <w:p w14:paraId="04D8721A" w14:textId="77777777" w:rsidR="00CF6C4A" w:rsidRPr="00673D90" w:rsidRDefault="00CF6C4A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CF6C4A" w:rsidRPr="00673D90" w:rsidRDefault="00CF6C4A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CF6C4A" w:rsidRPr="00673D90" w:rsidRDefault="00CF6C4A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CF6C4A" w:rsidRPr="00673D90" w:rsidRDefault="00CF6C4A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bookmarkStart w:id="4" w:name="_Toc177719316"/>
      <w:r>
        <w:lastRenderedPageBreak/>
        <w:t>Ö</w:t>
      </w:r>
      <w:r w:rsidR="00334A77">
        <w:t>nsöz</w:t>
      </w:r>
      <w:bookmarkEnd w:id="3"/>
      <w:bookmarkEnd w:id="4"/>
    </w:p>
    <w:p w14:paraId="6DBDBDA5" w14:textId="3C164E3F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0A779C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0A779C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0A779C" w:rsidRPr="000A779C">
          <w:rPr>
            <w:bCs/>
          </w:rPr>
          <w:t>TS 3958:2010</w:t>
        </w:r>
      </w:fldSimple>
      <w:r w:rsidRPr="00A62A83">
        <w:rPr>
          <w:rFonts w:eastAsia="Calibri"/>
        </w:rPr>
        <w:t>’</w:t>
      </w:r>
      <w:r w:rsidR="0002022F">
        <w:rPr>
          <w:rFonts w:eastAsia="Calibri"/>
        </w:rPr>
        <w:t>ü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153A9511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0A779C">
        <w:rPr>
          <w:color w:val="000000" w:themeColor="text1"/>
        </w:rPr>
        <w:t>TS 3958:2010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2022F">
        <w:rPr>
          <w:color w:val="000000" w:themeColor="text1"/>
        </w:rPr>
        <w:t>ü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102D86D5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2035EF8F" w:rsidR="000A779C" w:rsidRDefault="000A779C">
      <w:pPr>
        <w:spacing w:after="200" w:line="276" w:lineRule="auto"/>
        <w:jc w:val="left"/>
      </w:pPr>
      <w:r>
        <w:lastRenderedPageBreak/>
        <w:br w:type="page"/>
      </w:r>
    </w:p>
    <w:p w14:paraId="5033FB2B" w14:textId="77777777" w:rsidR="0064398C" w:rsidRDefault="0064398C">
      <w:pPr>
        <w:sectPr w:rsidR="0064398C" w:rsidSect="00576AA6">
          <w:headerReference w:type="even" r:id="rId24"/>
          <w:headerReference w:type="first" r:id="rId25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46A018FF" w14:textId="2496EEC0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\u </w:instrText>
      </w:r>
      <w:r>
        <w:rPr>
          <w:b w:val="0"/>
        </w:rPr>
        <w:fldChar w:fldCharType="separate"/>
      </w:r>
      <w:r>
        <w:rPr>
          <w:noProof/>
        </w:rPr>
        <w:t>Önsöz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_Toc177719316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iii</w:t>
      </w:r>
      <w:r>
        <w:rPr>
          <w:noProof/>
        </w:rPr>
        <w:fldChar w:fldCharType="end"/>
      </w:r>
    </w:p>
    <w:p w14:paraId="06EBBDD7" w14:textId="5F1C0A28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_Toc177719317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1</w:t>
      </w:r>
      <w:r>
        <w:rPr>
          <w:noProof/>
        </w:rPr>
        <w:fldChar w:fldCharType="end"/>
      </w:r>
    </w:p>
    <w:p w14:paraId="1CDE945C" w14:textId="17EFCC11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_Toc177719318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1</w:t>
      </w:r>
      <w:r>
        <w:rPr>
          <w:noProof/>
        </w:rPr>
        <w:fldChar w:fldCharType="end"/>
      </w:r>
    </w:p>
    <w:p w14:paraId="21EE4A31" w14:textId="3FEF192C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_Toc177719319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1</w:t>
      </w:r>
      <w:r>
        <w:rPr>
          <w:noProof/>
        </w:rPr>
        <w:fldChar w:fldCharType="end"/>
      </w:r>
    </w:p>
    <w:p w14:paraId="4DA0F931" w14:textId="311E5640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_Toc177719320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2</w:t>
      </w:r>
      <w:r>
        <w:rPr>
          <w:noProof/>
        </w:rPr>
        <w:fldChar w:fldCharType="end"/>
      </w:r>
    </w:p>
    <w:p w14:paraId="338499E7" w14:textId="6680C035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_Toc177719321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2</w:t>
      </w:r>
      <w:r>
        <w:rPr>
          <w:noProof/>
        </w:rPr>
        <w:fldChar w:fldCharType="end"/>
      </w:r>
    </w:p>
    <w:p w14:paraId="0111093D" w14:textId="54234086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_Toc177719323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2</w:t>
      </w:r>
      <w:r>
        <w:rPr>
          <w:noProof/>
        </w:rPr>
        <w:fldChar w:fldCharType="end"/>
      </w:r>
    </w:p>
    <w:p w14:paraId="059C263B" w14:textId="2F9D72E3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_Toc177719383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52735A55" w14:textId="1A779111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_Toc177719429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2E5D5D5B" w14:textId="726FF7E3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_Toc177719430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4ED34AEB" w14:textId="3E67FF4A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_Toc177719431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1AEDF190" w14:textId="04F83954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_Toc177719432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5</w:t>
      </w:r>
      <w:r>
        <w:rPr>
          <w:noProof/>
        </w:rPr>
        <w:fldChar w:fldCharType="end"/>
      </w:r>
    </w:p>
    <w:p w14:paraId="3558F323" w14:textId="62C5185E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_Toc177719433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307446AE" w14:textId="6E8DDCCF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_Toc177719434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77C84731" w14:textId="2B925D09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_Toc177719435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596015AA" w14:textId="3245B102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_Toc177719436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562C0621" w14:textId="5DB03652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_Toc177719437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71F404FD" w14:textId="225490C5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_Toc177719438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7</w:t>
      </w:r>
      <w:r>
        <w:rPr>
          <w:noProof/>
        </w:rPr>
        <w:fldChar w:fldCharType="end"/>
      </w:r>
    </w:p>
    <w:p w14:paraId="3970586B" w14:textId="14D76B66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_Toc177719439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7</w:t>
      </w:r>
      <w:r>
        <w:rPr>
          <w:noProof/>
        </w:rPr>
        <w:fldChar w:fldCharType="end"/>
      </w:r>
    </w:p>
    <w:p w14:paraId="25FCDA1D" w14:textId="582EDE11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_Toc177719440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8</w:t>
      </w:r>
      <w:r>
        <w:rPr>
          <w:noProof/>
        </w:rPr>
        <w:fldChar w:fldCharType="end"/>
      </w:r>
    </w:p>
    <w:p w14:paraId="333C4059" w14:textId="232CDBED" w:rsidR="0002022F" w:rsidRDefault="00A139B7">
      <w:pPr>
        <w:spacing w:after="200" w:line="276" w:lineRule="auto"/>
        <w:jc w:val="left"/>
      </w:pPr>
      <w:r>
        <w:rPr>
          <w:b/>
        </w:rP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52C54DD7" w:rsidR="000A779C" w:rsidRDefault="000A779C">
      <w:pPr>
        <w:spacing w:after="200" w:line="276" w:lineRule="auto"/>
        <w:jc w:val="left"/>
      </w:pPr>
      <w:r>
        <w:lastRenderedPageBreak/>
        <w:br w:type="page"/>
      </w:r>
    </w:p>
    <w:p w14:paraId="76481941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77719317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477247A6" w:rsidR="007F47D8" w:rsidRDefault="00FA7742" w:rsidP="007F47D8">
      <w:r w:rsidRPr="003E7CAE">
        <w:t xml:space="preserve">Bu </w:t>
      </w:r>
      <w:r>
        <w:t>standart,</w:t>
      </w:r>
      <w:r w:rsidRPr="003E7CAE">
        <w:t xml:space="preserve"> vişne </w:t>
      </w:r>
      <w:r>
        <w:rPr>
          <w:szCs w:val="20"/>
        </w:rPr>
        <w:t xml:space="preserve">meyvesi kullanılarak hazırlanan vişne </w:t>
      </w:r>
      <w:r w:rsidRPr="003E7CAE">
        <w:t>reçel</w:t>
      </w:r>
      <w:r>
        <w:t>lerini</w:t>
      </w:r>
      <w:r w:rsidRPr="003E7CAE">
        <w:t xml:space="preserve"> kapsar, diyet için hazırlanan özel vişne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77719318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340F04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340F04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340F04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rPr>
                <w:rFonts w:eastAsia="Times New Roman" w:cs="Times New Roman"/>
                <w:bCs/>
                <w:lang w:eastAsia="tr-TR"/>
              </w:rPr>
              <w:t xml:space="preserve">Meyve ve sebze mamulleri - Çözünür katı madde miktarı tayini -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6C7282" w:rsidRPr="006C7282" w14:paraId="477AF741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ürünleri - 5 -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90" w14:textId="77777777" w:rsidR="006C728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  <w:p w14:paraId="29C6B783" w14:textId="24B62CEA" w:rsidR="006C7282" w:rsidRPr="00340F04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</w:p>
        </w:tc>
      </w:tr>
      <w:tr w:rsidR="006C7282" w:rsidRPr="006C7282" w14:paraId="4AEAC5EB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proofErr w:type="spellStart"/>
            <w:r w:rsidRPr="00340F04">
              <w:rPr>
                <w:bCs/>
                <w:lang w:eastAsia="tr-TR"/>
              </w:rPr>
              <w:t>Herbal</w:t>
            </w:r>
            <w:proofErr w:type="spellEnd"/>
            <w:r w:rsidRPr="00340F04">
              <w:rPr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t xml:space="preserve">Balda </w:t>
            </w:r>
            <w:proofErr w:type="spellStart"/>
            <w:r w:rsidRPr="00340F04">
              <w:t>hidroksimetilfurfural</w:t>
            </w:r>
            <w:proofErr w:type="spellEnd"/>
            <w:r w:rsidRPr="00340F04">
              <w:t xml:space="preserve"> muhtevasının tayini - Yüksek performanslı sıvı kromatografisi (</w:t>
            </w:r>
            <w:proofErr w:type="spellStart"/>
            <w:r w:rsidRPr="00340F04">
              <w:t>hplc</w:t>
            </w:r>
            <w:proofErr w:type="spellEnd"/>
            <w:r w:rsidRPr="00340F04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proofErr w:type="spellStart"/>
            <w:r w:rsidRPr="00340F04">
              <w:t>Determining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the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hydroxymethylfurfural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content</w:t>
            </w:r>
            <w:proofErr w:type="spellEnd"/>
            <w:r w:rsidRPr="00340F04">
              <w:t xml:space="preserve"> of </w:t>
            </w:r>
            <w:proofErr w:type="spellStart"/>
            <w:r w:rsidRPr="00340F04">
              <w:t>honey</w:t>
            </w:r>
            <w:proofErr w:type="spellEnd"/>
            <w:r w:rsidRPr="00340F04">
              <w:t xml:space="preserve"> - High </w:t>
            </w:r>
            <w:proofErr w:type="spellStart"/>
            <w:r w:rsidRPr="00340F04">
              <w:t>performance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liquid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chromatography</w:t>
            </w:r>
            <w:proofErr w:type="spellEnd"/>
            <w:r w:rsidRPr="00340F04">
              <w:t xml:space="preserve"> (HPLC) </w:t>
            </w:r>
            <w:proofErr w:type="spellStart"/>
            <w:r w:rsidRPr="00340F04">
              <w:t>method</w:t>
            </w:r>
            <w:proofErr w:type="spellEnd"/>
          </w:p>
        </w:tc>
      </w:tr>
      <w:tr w:rsidR="006C7282" w:rsidRPr="003E7CAE" w14:paraId="3B9B16D2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t>Microbiology</w:t>
            </w:r>
            <w:proofErr w:type="spellEnd"/>
            <w:r w:rsidRPr="00340F04">
              <w:t xml:space="preserve"> of </w:t>
            </w:r>
            <w:proofErr w:type="spellStart"/>
            <w:r w:rsidRPr="00340F04">
              <w:t>food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and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animal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feeding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stuffs</w:t>
            </w:r>
            <w:proofErr w:type="spellEnd"/>
            <w:r w:rsidRPr="00340F04">
              <w:t xml:space="preserve"> - Horizontal </w:t>
            </w:r>
            <w:proofErr w:type="spellStart"/>
            <w:r w:rsidRPr="00340F04">
              <w:t>method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for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the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enumeration</w:t>
            </w:r>
            <w:proofErr w:type="spellEnd"/>
            <w:r w:rsidRPr="00340F04">
              <w:t xml:space="preserve"> of </w:t>
            </w:r>
            <w:proofErr w:type="spellStart"/>
            <w:r w:rsidRPr="00340F04">
              <w:t>yeasts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and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moulds</w:t>
            </w:r>
            <w:proofErr w:type="spellEnd"/>
            <w:r w:rsidRPr="00340F04">
              <w:t xml:space="preserve"> - </w:t>
            </w:r>
            <w:proofErr w:type="spellStart"/>
            <w:r w:rsidRPr="00340F04">
              <w:t>Part</w:t>
            </w:r>
            <w:proofErr w:type="spellEnd"/>
            <w:r w:rsidRPr="00340F04">
              <w:t xml:space="preserve"> 2: </w:t>
            </w:r>
            <w:proofErr w:type="spellStart"/>
            <w:r w:rsidRPr="00340F04">
              <w:t>Colony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count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technique</w:t>
            </w:r>
            <w:proofErr w:type="spellEnd"/>
            <w:r w:rsidRPr="00340F04">
              <w:t xml:space="preserve"> in </w:t>
            </w:r>
            <w:proofErr w:type="spellStart"/>
            <w:r w:rsidRPr="00340F04">
              <w:t>products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with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water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activity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less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than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or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equal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to</w:t>
            </w:r>
            <w:proofErr w:type="spellEnd"/>
            <w:r w:rsidRPr="00340F04">
              <w:t xml:space="preserve">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77719319"/>
      <w:bookmarkEnd w:id="12"/>
      <w:bookmarkEnd w:id="13"/>
      <w:bookmarkEnd w:id="14"/>
      <w:bookmarkEnd w:id="15"/>
      <w:r w:rsidRPr="00BB7401"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bookmarkEnd w:id="30"/>
    <w:p w14:paraId="2AAC9A9D" w14:textId="063380BA" w:rsidR="007F47D8" w:rsidRPr="00BB7401" w:rsidRDefault="00574A6A" w:rsidP="007F47D8">
      <w:pPr>
        <w:pStyle w:val="Terms"/>
      </w:pPr>
      <w:r>
        <w:t>vişne reçeli</w:t>
      </w:r>
    </w:p>
    <w:p w14:paraId="00E6686A" w14:textId="77777777" w:rsidR="00574A6A" w:rsidRDefault="00574A6A">
      <w:pPr>
        <w:pStyle w:val="Definition"/>
      </w:pPr>
      <w:bookmarkStart w:id="35" w:name="_Toc471741803"/>
      <w:r>
        <w:t>y</w:t>
      </w:r>
      <w:r w:rsidRPr="00574A6A">
        <w:t xml:space="preserve">ıkanmış, sap ve çekirdeği ayıklanmış, taze veya dondurulmuş olgun, sağlam, bütün veya parçalı vişne meyvesi, vişne </w:t>
      </w:r>
      <w:proofErr w:type="spellStart"/>
      <w:r w:rsidRPr="00574A6A">
        <w:t>pulpu</w:t>
      </w:r>
      <w:proofErr w:type="spellEnd"/>
      <w:r w:rsidRPr="00574A6A">
        <w:t xml:space="preserve"> veya vişne püresine su ile şekerler, fruktoz şurubu, meyvelerden </w:t>
      </w:r>
      <w:proofErr w:type="spellStart"/>
      <w:r w:rsidRPr="00574A6A">
        <w:t>ekstrakte</w:t>
      </w:r>
      <w:proofErr w:type="spellEnd"/>
      <w:r w:rsidRPr="00574A6A">
        <w:t xml:space="preserve"> edilen şekerler, kahverengi şeker ve mevzuatında izin verilen katkı maddeleri ilave edilerek, tekniğine uygun şekilde ısıl işlem uygulanmasıyl</w:t>
      </w:r>
      <w:r>
        <w:t>a uygun kıvama getirilmiş mamul</w:t>
      </w:r>
    </w:p>
    <w:p w14:paraId="7CACCBB9" w14:textId="77777777" w:rsidR="00574A6A" w:rsidRDefault="00574A6A" w:rsidP="00340F04">
      <w:pPr>
        <w:pStyle w:val="TermNum"/>
      </w:pPr>
      <w:r>
        <w:lastRenderedPageBreak/>
        <w:t>3.2</w:t>
      </w:r>
    </w:p>
    <w:p w14:paraId="19C6D13C" w14:textId="395BAE51" w:rsidR="00574A6A" w:rsidRDefault="00574A6A" w:rsidP="00340F04">
      <w:pPr>
        <w:pStyle w:val="Terms"/>
      </w:pPr>
      <w:r>
        <w:t>ekstra vişne reçel</w:t>
      </w:r>
    </w:p>
    <w:p w14:paraId="0D3B3D9C" w14:textId="6798462B" w:rsidR="00574A6A" w:rsidRPr="00574A6A" w:rsidRDefault="000275AF">
      <w:pPr>
        <w:pStyle w:val="Definition"/>
      </w:pPr>
      <w:r>
        <w:t>vişne</w:t>
      </w:r>
      <w:r w:rsidRPr="000275AF">
        <w:t xml:space="preserve"> meyve</w:t>
      </w:r>
      <w:r>
        <w:t>si</w:t>
      </w:r>
      <w:r w:rsidRPr="000275AF">
        <w:t xml:space="preserve">nin konsantre edilmemiş </w:t>
      </w:r>
      <w:proofErr w:type="spellStart"/>
      <w:r w:rsidRPr="000275AF">
        <w:t>pulpunun</w:t>
      </w:r>
      <w:proofErr w:type="spellEnd"/>
      <w:r w:rsidRPr="000275AF">
        <w:t xml:space="preserve">, su ve şekerlerle uygun bir jel kıvamına getirilmiş, reçele oranla daha fazla meyve </w:t>
      </w:r>
      <w:proofErr w:type="spellStart"/>
      <w:r w:rsidRPr="000275AF">
        <w:t>pulpu</w:t>
      </w:r>
      <w:proofErr w:type="spellEnd"/>
      <w:r w:rsidRPr="000275AF">
        <w:t xml:space="preserve"> içeren karışım</w:t>
      </w:r>
    </w:p>
    <w:p w14:paraId="291BE07C" w14:textId="77777777" w:rsidR="00574A6A" w:rsidRDefault="00574A6A" w:rsidP="00340F04">
      <w:pPr>
        <w:pStyle w:val="TermNum"/>
      </w:pPr>
      <w:r>
        <w:t>3.3</w:t>
      </w:r>
    </w:p>
    <w:p w14:paraId="1D60C8CA" w14:textId="527A4E6D" w:rsidR="00574A6A" w:rsidRDefault="00574A6A" w:rsidP="00340F04">
      <w:pPr>
        <w:pStyle w:val="Terms"/>
      </w:pPr>
      <w:r>
        <w:t>geleneksel vişne reçeli</w:t>
      </w:r>
    </w:p>
    <w:p w14:paraId="391F7F38" w14:textId="585500E4" w:rsidR="000275AF" w:rsidRPr="000275AF" w:rsidRDefault="000275AF">
      <w:pPr>
        <w:pStyle w:val="Definition"/>
      </w:pPr>
      <w:r>
        <w:t>su ile bütün veya parçalı vişne meyvelerinin şeker ilave edilerek veya edilmeden belirli kıvama getirilmiş karışım</w:t>
      </w:r>
    </w:p>
    <w:p w14:paraId="3E525F8A" w14:textId="77777777" w:rsidR="00574A6A" w:rsidRDefault="00574A6A" w:rsidP="00340F04">
      <w:pPr>
        <w:pStyle w:val="TermNum"/>
      </w:pPr>
      <w:r>
        <w:t>3.4</w:t>
      </w:r>
    </w:p>
    <w:p w14:paraId="3E101920" w14:textId="6E0D75D1" w:rsidR="00574A6A" w:rsidRDefault="00574A6A" w:rsidP="00340F04">
      <w:pPr>
        <w:pStyle w:val="Terms"/>
      </w:pPr>
      <w:r>
        <w:t>ekstra geleneksel vişne reçeli</w:t>
      </w:r>
    </w:p>
    <w:p w14:paraId="6352FE24" w14:textId="77777777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vişne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340F04">
      <w:pPr>
        <w:pStyle w:val="TermNum"/>
      </w:pPr>
      <w:r>
        <w:t>3.5</w:t>
      </w:r>
    </w:p>
    <w:p w14:paraId="6AB6B178" w14:textId="6D2316EB" w:rsidR="000275AF" w:rsidRDefault="000275AF" w:rsidP="00340F04">
      <w:pPr>
        <w:pStyle w:val="Terms"/>
      </w:pPr>
      <w:r>
        <w:t xml:space="preserve">vişne </w:t>
      </w:r>
      <w:proofErr w:type="spellStart"/>
      <w:r>
        <w:t>pulpu</w:t>
      </w:r>
      <w:proofErr w:type="spellEnd"/>
    </w:p>
    <w:p w14:paraId="7D5C317D" w14:textId="77777777" w:rsidR="008E1BCC" w:rsidRDefault="000275AF">
      <w:pPr>
        <w:pStyle w:val="Definition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vişne meyvesinin çekirdeklerinden uzaklaştırılmış, püre haline getirilmeden parçalanmış yenilebilen kısımları</w:t>
      </w:r>
    </w:p>
    <w:p w14:paraId="75EF13AC" w14:textId="77777777" w:rsidR="008E1BCC" w:rsidRDefault="008E1BCC" w:rsidP="00340F04">
      <w:pPr>
        <w:pStyle w:val="TermNum"/>
      </w:pPr>
      <w:r>
        <w:t>3.6</w:t>
      </w:r>
    </w:p>
    <w:p w14:paraId="18F67D16" w14:textId="77777777" w:rsidR="008E1BCC" w:rsidRDefault="008E1BCC" w:rsidP="00340F04">
      <w:pPr>
        <w:pStyle w:val="Terms"/>
      </w:pPr>
      <w:r>
        <w:t>meyve oranı</w:t>
      </w:r>
    </w:p>
    <w:p w14:paraId="23FA2A27" w14:textId="5C0602E4" w:rsidR="00E4404C" w:rsidRDefault="00E4404C" w:rsidP="00340F04">
      <w:pPr>
        <w:pStyle w:val="Definition"/>
      </w:pPr>
      <w:r>
        <w:t>vişne r</w:t>
      </w:r>
      <w:r w:rsidRPr="003E7CAE">
        <w:t>eçel</w:t>
      </w:r>
      <w:r>
        <w:t>lerin</w:t>
      </w:r>
      <w:r w:rsidRPr="003E7CAE">
        <w:t>de ham</w:t>
      </w:r>
      <w:r>
        <w:t xml:space="preserve"> </w:t>
      </w:r>
      <w:r w:rsidRPr="003E7CAE">
        <w:t xml:space="preserve">madde olarak kullanılan meyve, meyve püresi veya </w:t>
      </w:r>
      <w:proofErr w:type="spellStart"/>
      <w:r w:rsidRPr="003E7CAE">
        <w:t>pulpunun</w:t>
      </w:r>
      <w:proofErr w:type="spellEnd"/>
      <w:r w:rsidRPr="003E7CAE">
        <w:t xml:space="preserve"> kütlece yüzdesi</w:t>
      </w:r>
      <w:r>
        <w:t>.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340F04">
      <w:pPr>
        <w:pStyle w:val="Terms"/>
      </w:pPr>
      <w:r>
        <w:t>ham ve kusurlu madde</w:t>
      </w:r>
    </w:p>
    <w:p w14:paraId="20C80646" w14:textId="187467CD" w:rsidR="00E4404C" w:rsidRPr="004B05E4" w:rsidRDefault="00E4404C" w:rsidP="00340F04">
      <w:pPr>
        <w:pStyle w:val="Definition"/>
      </w:pPr>
      <w:r>
        <w:t>normal vişne meyvelerine göre kalın, sert ve buruşuk kabuklu, olgunlaşmamış, kendine has rengi bozulmuş meyve ya da meyve parçaları</w:t>
      </w:r>
    </w:p>
    <w:p w14:paraId="3240F408" w14:textId="6DA9CA47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3E3A99B9" w:rsidR="00085948" w:rsidRDefault="00C22A44">
      <w:pPr>
        <w:pStyle w:val="Definition"/>
      </w:pPr>
      <w:r>
        <w:t xml:space="preserve">mevzuatında </w:t>
      </w:r>
      <w:r w:rsidR="00E4404C">
        <w:t>vişne reçeline katılmasına izin verilen maddeler dışındaki</w:t>
      </w:r>
      <w:r>
        <w:t xml:space="preserve"> gözle görülebilir</w:t>
      </w:r>
      <w:r w:rsidR="00E4404C">
        <w:t xml:space="preserve"> her türlü madde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77719320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77719321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77777777" w:rsidR="00E4404C" w:rsidRDefault="00E4404C" w:rsidP="00340F04">
      <w:pPr>
        <w:pStyle w:val="ListeMaddemi"/>
        <w:numPr>
          <w:ilvl w:val="0"/>
          <w:numId w:val="0"/>
        </w:numPr>
        <w:ind w:left="357" w:hanging="357"/>
      </w:pPr>
      <w:r>
        <w:t>Vişne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0" w:name="_Toc177719322"/>
      <w:bookmarkStart w:id="61" w:name="_Toc349927040"/>
      <w:bookmarkStart w:id="62" w:name="_Toc404105392"/>
      <w:bookmarkStart w:id="63" w:name="_Toc471538264"/>
      <w:bookmarkStart w:id="64" w:name="_Toc471741808"/>
      <w:bookmarkStart w:id="65" w:name="_Toc66958047"/>
      <w:bookmarkStart w:id="66" w:name="_Toc177719323"/>
      <w:bookmarkEnd w:id="57"/>
      <w:bookmarkEnd w:id="58"/>
      <w:bookmarkEnd w:id="59"/>
      <w:bookmarkEnd w:id="60"/>
      <w:r w:rsidRPr="00BB7401">
        <w:rPr>
          <w:color w:val="000000" w:themeColor="text1"/>
        </w:rPr>
        <w:t>Özellikler</w:t>
      </w:r>
      <w:bookmarkEnd w:id="61"/>
      <w:bookmarkEnd w:id="62"/>
      <w:bookmarkEnd w:id="63"/>
      <w:bookmarkEnd w:id="64"/>
      <w:bookmarkEnd w:id="65"/>
      <w:bookmarkEnd w:id="66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7" w:name="_Toc349927041"/>
    </w:p>
    <w:p w14:paraId="056F1320" w14:textId="2E9743A0" w:rsidR="0009439C" w:rsidRPr="00BD2EAD" w:rsidRDefault="00E4404C" w:rsidP="0009439C">
      <w:r>
        <w:t>Vişne reçelinin duyusal</w:t>
      </w:r>
      <w:r w:rsidR="0009439C" w:rsidRPr="00BD2EAD">
        <w:t xml:space="preserve"> özellikleri Çizelge 1’de verilen değerlere uygun olmalıdır.</w:t>
      </w:r>
    </w:p>
    <w:p w14:paraId="113D723E" w14:textId="4B8AC8B5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0A779C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0A779C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E4404C">
        <w:rPr>
          <w:rFonts w:cs="Arial"/>
        </w:rPr>
        <w:t>Vişne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56338F2A" w:rsidR="0009439C" w:rsidRPr="001A35F7" w:rsidRDefault="00E4404C" w:rsidP="00340F04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13083313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340F04">
      <w:pPr>
        <w:pStyle w:val="Balk3"/>
      </w:pPr>
      <w:r>
        <w:t>Sınıf özellikleri</w:t>
      </w:r>
    </w:p>
    <w:p w14:paraId="4FEEFE6D" w14:textId="77777777" w:rsidR="00E4404C" w:rsidRPr="003E7CAE" w:rsidRDefault="00E4404C" w:rsidP="00E4404C">
      <w:r w:rsidRPr="003E7CAE">
        <w:t>Vişne reçelinin sınıf özellikleri Çizelge 2</w:t>
      </w:r>
      <w:r>
        <w:t>’</w:t>
      </w:r>
      <w:r w:rsidRPr="003E7CAE">
        <w:t>de veril</w:t>
      </w:r>
      <w:r>
        <w:t>en değerlere uygun olmalıdır.</w:t>
      </w:r>
    </w:p>
    <w:p w14:paraId="02BCFA42" w14:textId="2235E8A3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2</w:t>
      </w:r>
      <w:r>
        <w:fldChar w:fldCharType="end"/>
      </w:r>
      <w:r>
        <w:t xml:space="preserve"> — </w:t>
      </w:r>
      <w:r w:rsidRPr="003E7CAE">
        <w:t>Vişne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DA5C52">
        <w:tc>
          <w:tcPr>
            <w:tcW w:w="2410" w:type="dxa"/>
            <w:vAlign w:val="center"/>
          </w:tcPr>
          <w:p w14:paraId="7ABE3AB2" w14:textId="77777777" w:rsidR="00E4404C" w:rsidRPr="00340F04" w:rsidRDefault="00E4404C" w:rsidP="00DA5C52">
            <w:pPr>
              <w:jc w:val="center"/>
              <w:rPr>
                <w:b/>
              </w:rPr>
            </w:pPr>
            <w:r w:rsidRPr="00340F04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340F04" w:rsidRDefault="00E4404C" w:rsidP="00DA5C52">
            <w:pPr>
              <w:jc w:val="center"/>
              <w:rPr>
                <w:b/>
                <w:vertAlign w:val="superscript"/>
              </w:rPr>
            </w:pPr>
            <w:r w:rsidRPr="00340F04">
              <w:rPr>
                <w:b/>
              </w:rPr>
              <w:t xml:space="preserve">İçerik ve meyve oranı </w:t>
            </w:r>
            <w:r w:rsidRPr="00340F04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340F04" w:rsidRDefault="00E4404C" w:rsidP="00DA5C52">
            <w:pPr>
              <w:jc w:val="center"/>
              <w:rPr>
                <w:b/>
              </w:rPr>
            </w:pPr>
            <w:r w:rsidRPr="00340F04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DA5C52">
        <w:tc>
          <w:tcPr>
            <w:tcW w:w="2410" w:type="dxa"/>
            <w:vAlign w:val="center"/>
          </w:tcPr>
          <w:p w14:paraId="57572DE2" w14:textId="77777777" w:rsidR="00E4404C" w:rsidRPr="00E92BA1" w:rsidRDefault="00E4404C" w:rsidP="00DA5C52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DA5C52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DA5C52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DA5C52">
        <w:tc>
          <w:tcPr>
            <w:tcW w:w="2410" w:type="dxa"/>
            <w:vAlign w:val="center"/>
          </w:tcPr>
          <w:p w14:paraId="45E967BC" w14:textId="77777777" w:rsidR="00E4404C" w:rsidRPr="00E92BA1" w:rsidRDefault="00E4404C" w:rsidP="00DA5C52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DA5C52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DA5C52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DA5C52">
        <w:tc>
          <w:tcPr>
            <w:tcW w:w="2410" w:type="dxa"/>
            <w:vAlign w:val="center"/>
          </w:tcPr>
          <w:p w14:paraId="2451A342" w14:textId="77777777" w:rsidR="00E4404C" w:rsidRPr="00E92BA1" w:rsidRDefault="00E4404C" w:rsidP="00DA5C52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DA5C52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DA5C52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DA5C52">
        <w:tc>
          <w:tcPr>
            <w:tcW w:w="2410" w:type="dxa"/>
            <w:vAlign w:val="center"/>
          </w:tcPr>
          <w:p w14:paraId="5463254D" w14:textId="77777777" w:rsidR="00E4404C" w:rsidRPr="00E92BA1" w:rsidRDefault="00E4404C" w:rsidP="00DA5C52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DA5C52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DA5C52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DA5C52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DA5C52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8" w:name="_Toc231472548"/>
      <w:bookmarkStart w:id="69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8"/>
      <w:bookmarkEnd w:id="69"/>
    </w:p>
    <w:p w14:paraId="6DBEDD0F" w14:textId="77777777" w:rsidR="00E4404C" w:rsidRPr="00FF7A0C" w:rsidRDefault="00E4404C" w:rsidP="00340F04">
      <w:r w:rsidRPr="002236EE">
        <w:t>Vişne reçe</w:t>
      </w:r>
      <w:r>
        <w:t>l</w:t>
      </w:r>
      <w:r w:rsidRPr="002236EE">
        <w:t>inin fiziksel özellikleri</w:t>
      </w:r>
      <w:r w:rsidRPr="00FF7A0C">
        <w:rPr>
          <w:lang w:val="da-DK"/>
        </w:rPr>
        <w:t xml:space="preserve"> Çizelge 3</w:t>
      </w:r>
      <w:r>
        <w:rPr>
          <w:lang w:val="da-DK"/>
        </w:rPr>
        <w:t>’t</w:t>
      </w:r>
      <w:r w:rsidRPr="00FF7A0C">
        <w:rPr>
          <w:lang w:val="da-DK"/>
        </w:rPr>
        <w:t xml:space="preserve">e </w:t>
      </w:r>
      <w:r w:rsidRPr="00FF7A0C">
        <w:t>verilen değerlere uygun olmalıdır.</w:t>
      </w:r>
    </w:p>
    <w:p w14:paraId="27793517" w14:textId="3F9FB90F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3</w:t>
      </w:r>
      <w:r>
        <w:fldChar w:fldCharType="end"/>
      </w:r>
      <w:r>
        <w:t xml:space="preserve"> — </w:t>
      </w:r>
      <w:r w:rsidR="00E4404C" w:rsidRPr="00C31BEF">
        <w:t>Vişne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997CE6" w:rsidRPr="00B74143" w14:paraId="0F473022" w14:textId="77777777" w:rsidTr="00DA5C52">
        <w:tc>
          <w:tcPr>
            <w:tcW w:w="5500" w:type="dxa"/>
            <w:vAlign w:val="center"/>
          </w:tcPr>
          <w:p w14:paraId="731EFBBA" w14:textId="77777777" w:rsidR="00997CE6" w:rsidRPr="00B74143" w:rsidRDefault="00997CE6" w:rsidP="00340F04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B74143">
              <w:rPr>
                <w:b/>
                <w:bCs/>
                <w:szCs w:val="24"/>
              </w:rPr>
              <w:t>Özellik</w:t>
            </w:r>
          </w:p>
        </w:tc>
        <w:tc>
          <w:tcPr>
            <w:tcW w:w="4139" w:type="dxa"/>
            <w:vAlign w:val="center"/>
          </w:tcPr>
          <w:p w14:paraId="06ABFE4B" w14:textId="77777777" w:rsidR="00997CE6" w:rsidRPr="00B74143" w:rsidRDefault="00997CE6" w:rsidP="00340F04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B74143">
              <w:rPr>
                <w:b/>
                <w:bCs/>
                <w:szCs w:val="24"/>
              </w:rPr>
              <w:t>Değer</w:t>
            </w:r>
          </w:p>
        </w:tc>
      </w:tr>
      <w:tr w:rsidR="00997CE6" w:rsidRPr="00A1421A" w14:paraId="6991435E" w14:textId="77777777" w:rsidTr="00DA5C52">
        <w:tc>
          <w:tcPr>
            <w:tcW w:w="5500" w:type="dxa"/>
            <w:vAlign w:val="center"/>
          </w:tcPr>
          <w:p w14:paraId="390E3443" w14:textId="77777777" w:rsidR="00997CE6" w:rsidRPr="00A1421A" w:rsidRDefault="00997CE6" w:rsidP="00340F04">
            <w:pPr>
              <w:spacing w:after="0"/>
              <w:jc w:val="left"/>
              <w:rPr>
                <w:rFonts w:cs="Arial"/>
                <w:b/>
                <w:szCs w:val="24"/>
              </w:rPr>
            </w:pPr>
            <w:r w:rsidRPr="00A1421A">
              <w:rPr>
                <w:szCs w:val="24"/>
              </w:rPr>
              <w:t>Kabın dolum oranı</w:t>
            </w:r>
            <w:r w:rsidRPr="00B95ADA">
              <w:rPr>
                <w:szCs w:val="24"/>
                <w:vertAlign w:val="superscript"/>
              </w:rPr>
              <w:t>(1</w:t>
            </w:r>
            <w:r>
              <w:rPr>
                <w:szCs w:val="24"/>
                <w:vertAlign w:val="superscript"/>
              </w:rPr>
              <w:t>)</w:t>
            </w:r>
            <w:r w:rsidRPr="00A1421A">
              <w:rPr>
                <w:szCs w:val="24"/>
              </w:rPr>
              <w:t>, %, (v/v), en az</w:t>
            </w:r>
            <w:r w:rsidRPr="00A1421A" w:rsidDel="00604711">
              <w:rPr>
                <w:szCs w:val="24"/>
              </w:rPr>
              <w:t xml:space="preserve"> </w:t>
            </w:r>
          </w:p>
        </w:tc>
        <w:tc>
          <w:tcPr>
            <w:tcW w:w="4139" w:type="dxa"/>
            <w:vAlign w:val="center"/>
          </w:tcPr>
          <w:p w14:paraId="70F7B2BF" w14:textId="77777777" w:rsidR="00997CE6" w:rsidRPr="00A1421A" w:rsidRDefault="00997CE6" w:rsidP="00340F04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A1421A">
              <w:rPr>
                <w:szCs w:val="24"/>
              </w:rPr>
              <w:t xml:space="preserve">90 </w:t>
            </w:r>
          </w:p>
        </w:tc>
      </w:tr>
      <w:tr w:rsidR="00997CE6" w:rsidRPr="00A1421A" w14:paraId="1138A2B9" w14:textId="77777777" w:rsidTr="00DA5C52">
        <w:trPr>
          <w:trHeight w:val="113"/>
        </w:trPr>
        <w:tc>
          <w:tcPr>
            <w:tcW w:w="5500" w:type="dxa"/>
            <w:vAlign w:val="center"/>
          </w:tcPr>
          <w:p w14:paraId="04D26244" w14:textId="77777777" w:rsidR="00997CE6" w:rsidRPr="00A1421A" w:rsidRDefault="00997CE6" w:rsidP="00340F04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Çekirdek veya parçası (adet/100 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6107A83" w14:textId="77777777" w:rsidR="00997CE6" w:rsidRPr="00A1421A" w:rsidRDefault="00997CE6" w:rsidP="00340F04">
            <w:pPr>
              <w:spacing w:after="0"/>
              <w:jc w:val="center"/>
              <w:rPr>
                <w:szCs w:val="24"/>
              </w:rPr>
            </w:pPr>
            <w:r>
              <w:t>1</w:t>
            </w:r>
          </w:p>
        </w:tc>
      </w:tr>
      <w:tr w:rsidR="00997CE6" w:rsidRPr="00A1421A" w14:paraId="2E869B2C" w14:textId="77777777" w:rsidTr="00DA5C52">
        <w:trPr>
          <w:trHeight w:val="112"/>
        </w:trPr>
        <w:tc>
          <w:tcPr>
            <w:tcW w:w="5500" w:type="dxa"/>
            <w:vAlign w:val="center"/>
          </w:tcPr>
          <w:p w14:paraId="44C75059" w14:textId="77777777" w:rsidR="00997CE6" w:rsidRPr="00A1421A" w:rsidRDefault="00997CE6" w:rsidP="00340F04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Ham ve kusurlu meyve sayısı</w:t>
            </w:r>
            <w:r>
              <w:rPr>
                <w:rFonts w:cs="Arial"/>
                <w:vertAlign w:val="superscript"/>
              </w:rPr>
              <w:t>(2)</w:t>
            </w:r>
            <w:r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D624891" w14:textId="77777777" w:rsidR="00997CE6" w:rsidRPr="00A1421A" w:rsidRDefault="00997CE6" w:rsidP="00340F04">
            <w:pPr>
              <w:spacing w:after="0"/>
              <w:jc w:val="center"/>
              <w:rPr>
                <w:szCs w:val="24"/>
              </w:rPr>
            </w:pPr>
            <w:r w:rsidRPr="00A1421A">
              <w:rPr>
                <w:szCs w:val="24"/>
              </w:rPr>
              <w:t>2</w:t>
            </w:r>
          </w:p>
        </w:tc>
      </w:tr>
      <w:tr w:rsidR="00997CE6" w:rsidRPr="00A1421A" w14:paraId="7F16F342" w14:textId="77777777" w:rsidTr="00DA5C52">
        <w:tc>
          <w:tcPr>
            <w:tcW w:w="9639" w:type="dxa"/>
            <w:gridSpan w:val="2"/>
            <w:vAlign w:val="center"/>
          </w:tcPr>
          <w:p w14:paraId="7CFBBF2C" w14:textId="77777777" w:rsidR="00997CE6" w:rsidRDefault="00997CE6" w:rsidP="00340F04">
            <w:pPr>
              <w:spacing w:after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(1)- </w:t>
            </w:r>
            <w:r w:rsidRPr="00345820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</w:rPr>
                <w:t>50 g</w:t>
              </w:r>
            </w:smartTag>
            <w:r w:rsidRPr="00345820">
              <w:rPr>
                <w:rFonts w:cs="Arial"/>
              </w:rPr>
              <w:t>'dan küçük ambalajlarda bu oran aranmaz</w:t>
            </w:r>
            <w:r>
              <w:rPr>
                <w:rFonts w:cs="Arial"/>
              </w:rPr>
              <w:t>.</w:t>
            </w:r>
          </w:p>
          <w:p w14:paraId="573A9FF2" w14:textId="1AF67734" w:rsidR="00997CE6" w:rsidRPr="00A1421A" w:rsidRDefault="00997CE6" w:rsidP="00340F0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  <w:vertAlign w:val="superscript"/>
              </w:rPr>
              <w:t>(2</w:t>
            </w:r>
            <w:r w:rsidRPr="00A1421A">
              <w:rPr>
                <w:szCs w:val="24"/>
                <w:vertAlign w:val="superscript"/>
              </w:rPr>
              <w:t>)</w:t>
            </w:r>
            <w:r w:rsidRPr="00A1421A">
              <w:rPr>
                <w:szCs w:val="24"/>
              </w:rPr>
              <w:t>-Sadece geleneksel ve ekstra geleneksel reçelde</w:t>
            </w:r>
            <w:r>
              <w:rPr>
                <w:szCs w:val="24"/>
              </w:rPr>
              <w:t xml:space="preserve"> aranır.</w:t>
            </w:r>
          </w:p>
        </w:tc>
      </w:tr>
    </w:tbl>
    <w:p w14:paraId="225C5863" w14:textId="327616FA" w:rsidR="00997CE6" w:rsidRDefault="00997CE6" w:rsidP="00340F04"/>
    <w:p w14:paraId="6B0BBB50" w14:textId="2F30BCBA" w:rsidR="00E4404C" w:rsidRPr="003E7CAE" w:rsidRDefault="00E4404C" w:rsidP="00E4404C">
      <w:pPr>
        <w:pStyle w:val="Balk3"/>
      </w:pPr>
      <w:bookmarkStart w:id="70" w:name="_Toc231472549"/>
      <w:bookmarkStart w:id="71" w:name="_Toc231473077"/>
      <w:r w:rsidRPr="003E7CAE">
        <w:t>Kimyasal özellikler</w:t>
      </w:r>
      <w:bookmarkEnd w:id="70"/>
      <w:bookmarkEnd w:id="71"/>
    </w:p>
    <w:p w14:paraId="3C1DD8EF" w14:textId="77777777" w:rsidR="00E4404C" w:rsidRPr="00FF7A0C" w:rsidRDefault="00E4404C" w:rsidP="00340F04">
      <w:r w:rsidRPr="002236EE">
        <w:t>Vişne reçelinin kimyasal özellikleri</w:t>
      </w:r>
      <w:r>
        <w:t xml:space="preserve"> Ç</w:t>
      </w:r>
      <w:r w:rsidRPr="00FF7A0C">
        <w:t>izelge 4’te verilen değerlere uygun olmalıdır.</w:t>
      </w:r>
    </w:p>
    <w:p w14:paraId="18896A59" w14:textId="71CE8EA6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4</w:t>
      </w:r>
      <w:r>
        <w:fldChar w:fldCharType="end"/>
      </w:r>
      <w:r>
        <w:t xml:space="preserve"> — </w:t>
      </w:r>
      <w:r w:rsidR="00E4404C" w:rsidRPr="003E7CAE">
        <w:t>Vişne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340F04">
        <w:tc>
          <w:tcPr>
            <w:tcW w:w="6422" w:type="dxa"/>
            <w:vAlign w:val="center"/>
          </w:tcPr>
          <w:p w14:paraId="1E84D138" w14:textId="77777777" w:rsidR="00E4404C" w:rsidRPr="00340F04" w:rsidRDefault="00E4404C" w:rsidP="00340F04">
            <w:pPr>
              <w:spacing w:after="0"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340F04" w:rsidRDefault="00E4404C" w:rsidP="00340F04">
            <w:pPr>
              <w:spacing w:after="0"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Değer</w:t>
            </w:r>
          </w:p>
        </w:tc>
      </w:tr>
      <w:tr w:rsidR="00E4404C" w:rsidRPr="003E7CAE" w14:paraId="3FC7E505" w14:textId="77777777" w:rsidTr="00340F04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340F04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340F04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340F04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340F04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340F04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340F04">
        <w:tc>
          <w:tcPr>
            <w:tcW w:w="6422" w:type="dxa"/>
            <w:vAlign w:val="center"/>
          </w:tcPr>
          <w:p w14:paraId="5CDE83E7" w14:textId="77777777" w:rsidR="00E4404C" w:rsidRPr="004453C0" w:rsidRDefault="00E4404C" w:rsidP="00340F04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340F04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340F04">
        <w:tc>
          <w:tcPr>
            <w:tcW w:w="6422" w:type="dxa"/>
            <w:vAlign w:val="center"/>
          </w:tcPr>
          <w:p w14:paraId="334B54F2" w14:textId="77777777" w:rsidR="00E4404C" w:rsidRPr="003E7CAE" w:rsidRDefault="00E4404C" w:rsidP="00340F04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340F04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340F04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340F04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340F04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340F04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2" w:name="_Toc230940778"/>
      <w:bookmarkStart w:id="73" w:name="_Toc231472550"/>
      <w:bookmarkStart w:id="74" w:name="_Toc231473078"/>
      <w:r w:rsidRPr="003E7CAE">
        <w:t>Mikrobiyolojik özellikler</w:t>
      </w:r>
      <w:bookmarkEnd w:id="72"/>
      <w:bookmarkEnd w:id="73"/>
      <w:bookmarkEnd w:id="74"/>
    </w:p>
    <w:p w14:paraId="5D01F7EC" w14:textId="77777777" w:rsidR="00E4404C" w:rsidRPr="004D428A" w:rsidRDefault="00E4404C" w:rsidP="00340F04">
      <w:r w:rsidRPr="002236EE">
        <w:t>Vişne reçelinin mikrobiyolojik özellikleri</w:t>
      </w:r>
      <w:r>
        <w:t xml:space="preserve"> Ç</w:t>
      </w:r>
      <w:r w:rsidRPr="004D428A">
        <w:t xml:space="preserve">izelge </w:t>
      </w:r>
      <w:r>
        <w:t>5</w:t>
      </w:r>
      <w:r w:rsidRPr="004D428A">
        <w:t>’te verilen değerlere uygun olmalıdır.</w:t>
      </w:r>
    </w:p>
    <w:p w14:paraId="6A151C46" w14:textId="67EB29B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5</w:t>
      </w:r>
      <w:r>
        <w:fldChar w:fldCharType="end"/>
      </w:r>
      <w:r>
        <w:t xml:space="preserve"> — </w:t>
      </w:r>
      <w:r w:rsidR="00E4404C" w:rsidRPr="003E7CAE">
        <w:t>Vişne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DA5C52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DA5C52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340F04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DA5C52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4B05E4" w:rsidRDefault="00CF6DC1" w:rsidP="00340F04"/>
    <w:p w14:paraId="47DCBF16" w14:textId="5CECBC32" w:rsidR="007F47D8" w:rsidRPr="00FE1D2C" w:rsidRDefault="007F47D8" w:rsidP="007F47D8">
      <w:pPr>
        <w:pStyle w:val="Balk2"/>
      </w:pPr>
      <w:bookmarkStart w:id="75" w:name="_Toc177719324"/>
      <w:bookmarkStart w:id="76" w:name="_Toc177719325"/>
      <w:bookmarkStart w:id="77" w:name="_Toc177719326"/>
      <w:bookmarkStart w:id="78" w:name="_Toc177719327"/>
      <w:bookmarkStart w:id="79" w:name="_Toc177719349"/>
      <w:bookmarkStart w:id="80" w:name="_Toc177719350"/>
      <w:bookmarkStart w:id="81" w:name="_Toc177719351"/>
      <w:bookmarkStart w:id="82" w:name="_Toc177719352"/>
      <w:bookmarkStart w:id="83" w:name="_Toc177719356"/>
      <w:bookmarkStart w:id="84" w:name="_Toc177719360"/>
      <w:bookmarkStart w:id="85" w:name="_Toc177719382"/>
      <w:bookmarkStart w:id="86" w:name="_Toc121734859"/>
      <w:bookmarkStart w:id="87" w:name="_Toc121734860"/>
      <w:bookmarkStart w:id="88" w:name="_Toc121734861"/>
      <w:bookmarkStart w:id="89" w:name="_Toc121734883"/>
      <w:bookmarkStart w:id="90" w:name="_Toc471741809"/>
      <w:bookmarkStart w:id="91" w:name="_Toc66958048"/>
      <w:bookmarkStart w:id="92" w:name="_Toc177719383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FE1D2C">
        <w:t>Özellik, muayene ve deney madde numaraları</w:t>
      </w:r>
      <w:bookmarkEnd w:id="90"/>
      <w:bookmarkEnd w:id="91"/>
      <w:bookmarkEnd w:id="92"/>
    </w:p>
    <w:bookmarkEnd w:id="67"/>
    <w:p w14:paraId="7373074C" w14:textId="7541C2F3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29B15D07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0A779C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Özellikler</w:t>
            </w:r>
          </w:p>
          <w:p w14:paraId="030DC627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Özellik Madde No.</w:t>
            </w:r>
          </w:p>
          <w:p w14:paraId="56DB055E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Muayene ve Deney Madde No.</w:t>
            </w:r>
          </w:p>
          <w:p w14:paraId="152E63CA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340F04" w:rsidRDefault="00C813F2" w:rsidP="00DA5C52">
            <w:pPr>
              <w:spacing w:line="240" w:lineRule="exact"/>
            </w:pPr>
            <w:r w:rsidRPr="00340F04">
              <w:t>Ambalaj ve işaretleme</w:t>
            </w:r>
          </w:p>
          <w:p w14:paraId="380B7425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6.1 ve 6.2</w:t>
            </w:r>
          </w:p>
          <w:p w14:paraId="2C4F8D60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5.2.1</w:t>
            </w:r>
          </w:p>
          <w:p w14:paraId="341CC657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340F04" w:rsidRDefault="00C813F2" w:rsidP="00DA5C52">
            <w:pPr>
              <w:spacing w:line="240" w:lineRule="exact"/>
            </w:pPr>
            <w:r w:rsidRPr="00340F04">
              <w:t>Duyusal özellikler</w:t>
            </w:r>
          </w:p>
          <w:p w14:paraId="43A39997" w14:textId="77777777" w:rsidR="00C813F2" w:rsidRPr="00340F04" w:rsidRDefault="00C813F2" w:rsidP="00DA5C52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4.2.1</w:t>
            </w:r>
          </w:p>
          <w:p w14:paraId="47E1F691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5.2.2</w:t>
            </w:r>
          </w:p>
          <w:p w14:paraId="644653EB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340F04" w:rsidRDefault="00C813F2" w:rsidP="00DA5C52">
            <w:pPr>
              <w:spacing w:line="240" w:lineRule="exact"/>
              <w:ind w:left="93" w:hanging="93"/>
            </w:pPr>
            <w:r w:rsidRPr="00340F04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5.3.1</w:t>
            </w:r>
          </w:p>
        </w:tc>
      </w:tr>
      <w:tr w:rsidR="00C813F2" w:rsidRPr="00C813F2" w14:paraId="1B99C084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340F04" w:rsidRDefault="00C813F2" w:rsidP="00DA5C52">
            <w:pPr>
              <w:spacing w:line="240" w:lineRule="exact"/>
              <w:ind w:left="93" w:hanging="93"/>
            </w:pPr>
            <w:r w:rsidRPr="00340F04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5.3.2</w:t>
            </w:r>
          </w:p>
        </w:tc>
      </w:tr>
      <w:tr w:rsidR="00C813F2" w:rsidRPr="00C813F2" w14:paraId="5FB62E60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340F04" w:rsidRDefault="00C813F2" w:rsidP="00DA5C52">
            <w:pPr>
              <w:spacing w:line="240" w:lineRule="exact"/>
            </w:pPr>
            <w:r w:rsidRPr="00340F04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4.2.3</w:t>
            </w:r>
          </w:p>
          <w:p w14:paraId="42694F36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5.3.3</w:t>
            </w:r>
          </w:p>
        </w:tc>
      </w:tr>
      <w:tr w:rsidR="00C813F2" w:rsidRPr="00C813F2" w14:paraId="4F9BED90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6B1E0EF6" w14:textId="77777777" w:rsidR="00C813F2" w:rsidRPr="00340F04" w:rsidRDefault="00C813F2" w:rsidP="00DA5C52">
            <w:pPr>
              <w:spacing w:line="240" w:lineRule="exact"/>
              <w:ind w:left="93" w:hanging="93"/>
            </w:pPr>
            <w:r w:rsidRPr="00340F04">
              <w:t>Çekirdek veya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5.3.4</w:t>
            </w:r>
          </w:p>
        </w:tc>
      </w:tr>
      <w:tr w:rsidR="00C813F2" w:rsidRPr="00C813F2" w14:paraId="64E851B3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340F04" w:rsidRDefault="00C813F2" w:rsidP="00DA5C52">
            <w:pPr>
              <w:spacing w:line="240" w:lineRule="exact"/>
              <w:contextualSpacing/>
            </w:pPr>
            <w:r w:rsidRPr="00340F04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5.3.5</w:t>
            </w:r>
          </w:p>
        </w:tc>
      </w:tr>
      <w:tr w:rsidR="00C813F2" w:rsidRPr="00C813F2" w14:paraId="0068BFB0" w14:textId="77777777" w:rsidTr="00DA5C52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340F04" w:rsidRDefault="00C813F2" w:rsidP="00DA5C52">
            <w:pPr>
              <w:spacing w:line="240" w:lineRule="exact"/>
            </w:pPr>
            <w:r w:rsidRPr="00340F04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5.3.6</w:t>
            </w:r>
          </w:p>
        </w:tc>
      </w:tr>
      <w:tr w:rsidR="00C813F2" w:rsidRPr="00C813F2" w14:paraId="3FF6AB56" w14:textId="77777777" w:rsidTr="00DA5C52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340F04" w:rsidRDefault="00C813F2" w:rsidP="00DA5C52">
            <w:pPr>
              <w:spacing w:line="240" w:lineRule="exact"/>
            </w:pPr>
            <w:r w:rsidRPr="00340F04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5.3.7</w:t>
            </w:r>
          </w:p>
        </w:tc>
      </w:tr>
      <w:tr w:rsidR="00C813F2" w:rsidRPr="00C813F2" w14:paraId="21CFFE1E" w14:textId="77777777" w:rsidTr="00DA5C52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340F04" w:rsidRDefault="00C813F2" w:rsidP="00DA5C52">
            <w:pPr>
              <w:spacing w:line="240" w:lineRule="exact"/>
            </w:pPr>
            <w:r w:rsidRPr="00340F04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5.3.8</w:t>
            </w:r>
          </w:p>
          <w:p w14:paraId="4F9BA9DA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340F04" w:rsidRDefault="00C813F2" w:rsidP="00DA5C52">
            <w:pPr>
              <w:spacing w:line="240" w:lineRule="exact"/>
            </w:pPr>
            <w:proofErr w:type="spellStart"/>
            <w:r w:rsidRPr="00340F04">
              <w:t>Hidroksimetilfurfural</w:t>
            </w:r>
            <w:proofErr w:type="spellEnd"/>
          </w:p>
          <w:p w14:paraId="1D49CDA4" w14:textId="77777777" w:rsidR="00C813F2" w:rsidRPr="00340F04" w:rsidRDefault="00C813F2" w:rsidP="00DA5C52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  <w:p w14:paraId="703D75EF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5.3.9</w:t>
            </w:r>
          </w:p>
          <w:p w14:paraId="03AE5CAC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340F04" w:rsidRDefault="00C813F2" w:rsidP="00DA5C52">
            <w:pPr>
              <w:spacing w:line="240" w:lineRule="exact"/>
            </w:pPr>
            <w:r w:rsidRPr="00340F04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4.2.5</w:t>
            </w:r>
          </w:p>
          <w:p w14:paraId="29C0AD9F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DA5C52">
            <w:pPr>
              <w:spacing w:line="240" w:lineRule="exact"/>
              <w:jc w:val="center"/>
            </w:pPr>
            <w:r w:rsidRPr="00340F04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93" w:name="_Toc177719384"/>
      <w:bookmarkStart w:id="94" w:name="_Toc524434567"/>
      <w:bookmarkStart w:id="95" w:name="_Toc35849334"/>
      <w:bookmarkStart w:id="96" w:name="_Toc349927044"/>
      <w:bookmarkStart w:id="97" w:name="_Toc404105395"/>
      <w:bookmarkStart w:id="98" w:name="_Toc471538265"/>
      <w:bookmarkStart w:id="99" w:name="_Toc471741810"/>
      <w:bookmarkStart w:id="100" w:name="_Toc66958049"/>
      <w:bookmarkStart w:id="101" w:name="_Toc177719429"/>
      <w:bookmarkStart w:id="102" w:name="_Toc184575199"/>
      <w:bookmarkStart w:id="103" w:name="_Toc187124030"/>
      <w:bookmarkStart w:id="104" w:name="_Toc187124118"/>
      <w:bookmarkStart w:id="105" w:name="_Toc187124500"/>
      <w:bookmarkStart w:id="106" w:name="_Toc264913516"/>
      <w:bookmarkStart w:id="107" w:name="_Toc266447950"/>
      <w:bookmarkEnd w:id="93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108" w:name="_Toc524434568"/>
      <w:bookmarkStart w:id="109" w:name="_Toc35849335"/>
      <w:bookmarkStart w:id="110" w:name="_Toc349927045"/>
      <w:bookmarkStart w:id="111" w:name="_Toc404105396"/>
      <w:bookmarkStart w:id="112" w:name="_Toc471538266"/>
      <w:bookmarkStart w:id="113" w:name="_Toc471741811"/>
      <w:bookmarkStart w:id="114" w:name="_Toc66958050"/>
      <w:bookmarkStart w:id="115" w:name="_Toc177719430"/>
      <w:r w:rsidRPr="00BB7401">
        <w:rPr>
          <w:bCs/>
          <w:color w:val="000000" w:themeColor="text1"/>
          <w:szCs w:val="24"/>
        </w:rPr>
        <w:t>Numune alma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704BC115" w14:textId="4FF344DD" w:rsidR="00D17AA9" w:rsidRPr="00A56E81" w:rsidRDefault="00C813F2">
      <w:bookmarkStart w:id="116" w:name="_Toc66958060"/>
      <w:bookmarkEnd w:id="102"/>
      <w:bookmarkEnd w:id="103"/>
      <w:bookmarkEnd w:id="104"/>
      <w:bookmarkEnd w:id="105"/>
      <w:bookmarkEnd w:id="106"/>
      <w:bookmarkEnd w:id="107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>kod numarası aynı olan ve bir seferde muayeneye sunulan vişne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17" w:name="_Toc121734887"/>
      <w:bookmarkStart w:id="118" w:name="_Toc121734888"/>
      <w:bookmarkStart w:id="119" w:name="_Toc121734889"/>
      <w:bookmarkStart w:id="120" w:name="_Toc121734890"/>
      <w:bookmarkStart w:id="121" w:name="_Toc121734891"/>
      <w:bookmarkStart w:id="122" w:name="_Toc121734920"/>
      <w:bookmarkStart w:id="123" w:name="_Toc154643134"/>
      <w:bookmarkStart w:id="124" w:name="_Toc169507516"/>
      <w:bookmarkStart w:id="125" w:name="_Toc194305097"/>
      <w:bookmarkStart w:id="126" w:name="_Toc28278438"/>
      <w:bookmarkStart w:id="127" w:name="_Toc177719431"/>
      <w:bookmarkEnd w:id="117"/>
      <w:bookmarkEnd w:id="118"/>
      <w:bookmarkEnd w:id="119"/>
      <w:bookmarkEnd w:id="120"/>
      <w:bookmarkEnd w:id="121"/>
      <w:bookmarkEnd w:id="122"/>
      <w:r w:rsidRPr="00A56E81">
        <w:t>Muayeneler</w:t>
      </w:r>
      <w:bookmarkEnd w:id="123"/>
      <w:bookmarkEnd w:id="124"/>
      <w:bookmarkEnd w:id="125"/>
      <w:bookmarkEnd w:id="126"/>
      <w:bookmarkEnd w:id="127"/>
    </w:p>
    <w:p w14:paraId="1185C049" w14:textId="77777777" w:rsidR="001A159E" w:rsidRPr="00A56E81" w:rsidRDefault="001A159E" w:rsidP="001A159E">
      <w:pPr>
        <w:pStyle w:val="Balk3"/>
      </w:pPr>
      <w:bookmarkStart w:id="128" w:name="_Toc154643135"/>
      <w:r w:rsidRPr="00A56E81">
        <w:t>Ambalaj muayenesi</w:t>
      </w:r>
      <w:bookmarkEnd w:id="128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29" w:name="_Toc154643136"/>
      <w:r w:rsidRPr="00A56E81">
        <w:t>Duyusal muayene</w:t>
      </w:r>
      <w:bookmarkEnd w:id="129"/>
    </w:p>
    <w:p w14:paraId="3FD85309" w14:textId="250541AA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30" w:name="_Toc154643137"/>
      <w:bookmarkStart w:id="131" w:name="_Toc169507517"/>
      <w:bookmarkStart w:id="132" w:name="_Toc194305098"/>
      <w:bookmarkStart w:id="133" w:name="_Toc28278439"/>
      <w:bookmarkStart w:id="134" w:name="_Toc177719432"/>
      <w:r w:rsidRPr="00A56E81">
        <w:lastRenderedPageBreak/>
        <w:t>Deneyler</w:t>
      </w:r>
      <w:bookmarkEnd w:id="130"/>
      <w:bookmarkEnd w:id="131"/>
      <w:bookmarkEnd w:id="132"/>
      <w:bookmarkEnd w:id="133"/>
      <w:bookmarkEnd w:id="134"/>
    </w:p>
    <w:p w14:paraId="3C21F696" w14:textId="12098ECA" w:rsidR="00522DA8" w:rsidRDefault="008859CE">
      <w:pPr>
        <w:pStyle w:val="Balk3"/>
      </w:pPr>
      <w:r>
        <w:t>Meyve oranı tayini</w:t>
      </w:r>
    </w:p>
    <w:p w14:paraId="70F60821" w14:textId="77777777" w:rsidR="008859CE" w:rsidRPr="00340F04" w:rsidRDefault="008859CE" w:rsidP="008859CE">
      <w:pPr>
        <w:tabs>
          <w:tab w:val="left" w:pos="709"/>
        </w:tabs>
        <w:spacing w:line="240" w:lineRule="exact"/>
        <w:rPr>
          <w:lang w:eastAsia="tr-TR"/>
        </w:rPr>
      </w:pPr>
      <w:r w:rsidRPr="00340F04">
        <w:t xml:space="preserve">Meyve oranı tayini için, net kütlesi oda sıcaklığında 500 g'a kadar olan reçel numunelerinden muhtevanın tamamı, 500 g'dan fazla olan numunelerden ise iyice karıştırıldıktan sonra 500 g alınır ve 1 </w:t>
      </w:r>
      <w:proofErr w:type="spellStart"/>
      <w:r w:rsidRPr="00340F04">
        <w:t>L’lik</w:t>
      </w:r>
      <w:proofErr w:type="spellEnd"/>
      <w:r w:rsidRPr="00340F04">
        <w:t xml:space="preserve"> behere aktarılır, üzerine reçel kütlesi kadar damıtık su konularak meyve, </w:t>
      </w:r>
      <w:proofErr w:type="spellStart"/>
      <w:r w:rsidRPr="00340F04">
        <w:t>pulp</w:t>
      </w:r>
      <w:proofErr w:type="spellEnd"/>
      <w:r w:rsidRPr="00340F04">
        <w:t>, püre parçaları zedelenmemek için çok hassas karıştırılır. Reçel numunesinin ve seyreltme suyunun sıcaklıkları 20-25</w:t>
      </w:r>
      <w:r w:rsidRPr="00340F04">
        <w:rPr>
          <w:rFonts w:cs="Arial"/>
        </w:rPr>
        <w:t>°</w:t>
      </w:r>
      <w:r w:rsidRPr="00340F04">
        <w:t>C’ ta ve aralarındaki sıcaklık farkı en fazla 1</w:t>
      </w:r>
      <w:r w:rsidRPr="00340F04">
        <w:rPr>
          <w:rFonts w:cs="Arial"/>
        </w:rPr>
        <w:t>°</w:t>
      </w:r>
      <w:r w:rsidRPr="00340F04">
        <w:t xml:space="preserve">C olmalıdır. 5 </w:t>
      </w:r>
      <w:proofErr w:type="spellStart"/>
      <w:r w:rsidRPr="00340F04">
        <w:t>min</w:t>
      </w:r>
      <w:proofErr w:type="spellEnd"/>
      <w:r w:rsidRPr="00340F04">
        <w:t xml:space="preserve"> karıştırma yapmadan dinlendirilen numuneler süzülür. Geleneksel ve ekstra geleneksel reçeller göz açıklığı 1,0 mm olan elekten  </w:t>
      </w:r>
      <w:r w:rsidRPr="00340F04">
        <w:rPr>
          <w:rFonts w:cs="Arial"/>
        </w:rPr>
        <w:t>(</w:t>
      </w:r>
      <w:r w:rsidRPr="00340F04">
        <w:rPr>
          <w:rFonts w:cs="Arial"/>
          <w:bCs/>
        </w:rPr>
        <w:t>TS ISO 3310-1</w:t>
      </w:r>
      <w:r w:rsidRPr="00340F04">
        <w:rPr>
          <w:rFonts w:cs="Arial"/>
        </w:rPr>
        <w:t xml:space="preserve">) </w:t>
      </w:r>
      <w:r w:rsidRPr="00340F04">
        <w:t xml:space="preserve">5 </w:t>
      </w:r>
      <w:proofErr w:type="spellStart"/>
      <w:r w:rsidRPr="00340F04">
        <w:t>min</w:t>
      </w:r>
      <w:proofErr w:type="spellEnd"/>
      <w:r w:rsidRPr="00340F04">
        <w:t xml:space="preserve">, reçel ve ekstra reçeller ise 0,5 mm olan elekten </w:t>
      </w:r>
      <w:r w:rsidRPr="00340F04">
        <w:rPr>
          <w:rFonts w:cs="Arial"/>
        </w:rPr>
        <w:t>(</w:t>
      </w:r>
      <w:r w:rsidRPr="00340F04">
        <w:rPr>
          <w:rFonts w:cs="Arial"/>
          <w:bCs/>
        </w:rPr>
        <w:t>TS ISO 3310-1</w:t>
      </w:r>
      <w:r w:rsidRPr="00340F04">
        <w:rPr>
          <w:rFonts w:cs="Arial"/>
        </w:rPr>
        <w:t xml:space="preserve">) </w:t>
      </w:r>
      <w:r w:rsidRPr="00340F04">
        <w:t xml:space="preserve">15 </w:t>
      </w:r>
      <w:proofErr w:type="spellStart"/>
      <w:r w:rsidRPr="00340F04">
        <w:t>min</w:t>
      </w:r>
      <w:proofErr w:type="spellEnd"/>
      <w:r w:rsidRPr="00340F04">
        <w:t xml:space="preserve"> süzülür. Süzme işlemi sırasında yapışan veya </w:t>
      </w:r>
      <w:proofErr w:type="spellStart"/>
      <w:r w:rsidRPr="00340F04">
        <w:t>üstüste</w:t>
      </w:r>
      <w:proofErr w:type="spellEnd"/>
      <w:r w:rsidRPr="00340F04">
        <w:t xml:space="preserve"> olan </w:t>
      </w:r>
      <w:proofErr w:type="spellStart"/>
      <w:r w:rsidRPr="00340F04">
        <w:t>mevye</w:t>
      </w:r>
      <w:proofErr w:type="spellEnd"/>
      <w:r w:rsidRPr="00340F04">
        <w:t xml:space="preserve"> parçaları numuneyi zedelemeden bir </w:t>
      </w:r>
      <w:proofErr w:type="spellStart"/>
      <w:r w:rsidRPr="00340F04">
        <w:t>spatula</w:t>
      </w:r>
      <w:proofErr w:type="spellEnd"/>
      <w:r w:rsidRPr="00340F04">
        <w:t xml:space="preserve"> yardımıyla düzeltilir ve suyun rahat bir biçimde süzülmesi sağlanır. Süzme işlemi sonunda elek altında yapışarak kalan reçel ve su karışımı uygun bir bez veya </w:t>
      </w:r>
      <w:proofErr w:type="gramStart"/>
      <w:r w:rsidRPr="00340F04">
        <w:t>kağıt</w:t>
      </w:r>
      <w:proofErr w:type="gramEnd"/>
      <w:r w:rsidRPr="00340F04">
        <w:t xml:space="preserve"> havlu yardımıyla silinir. Elek üzerindeki meyve miktarı tartılarak bulunur ve reçeldeki meyve oranı aşağıdaki formül yardımı ile hesaplanır:</w:t>
      </w:r>
    </w:p>
    <w:p w14:paraId="29A2E090" w14:textId="77777777" w:rsidR="008859CE" w:rsidRPr="00340F04" w:rsidRDefault="00000000" w:rsidP="008859CE">
      <w:pPr>
        <w:tabs>
          <w:tab w:val="left" w:pos="709"/>
        </w:tabs>
        <w:spacing w:line="240" w:lineRule="exact"/>
      </w:pPr>
      <w:r>
        <w:rPr>
          <w:rFonts w:ascii="Arial" w:hAnsi="Arial"/>
          <w:sz w:val="20"/>
          <w:szCs w:val="24"/>
        </w:rPr>
        <w:object w:dxaOrig="1440" w:dyaOrig="1440" w14:anchorId="48DCF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90.65pt;margin-top:11.75pt;width:70.9pt;height:35.25pt;z-index:251661312;mso-wrap-edited:f;mso-width-percent:0;mso-height-percent:0;mso-width-percent:0;mso-height-percent:0">
            <v:imagedata r:id="rId26" o:title=""/>
            <w10:wrap type="square"/>
          </v:shape>
          <o:OLEObject Type="Embed" ProgID="Equation.3" ShapeID="_x0000_s2053" DrawAspect="Content" ObjectID="_1794049743" r:id="rId27"/>
        </w:object>
      </w:r>
    </w:p>
    <w:p w14:paraId="688DB07A" w14:textId="77777777" w:rsidR="008859CE" w:rsidRPr="00340F04" w:rsidRDefault="008859CE" w:rsidP="008859CE">
      <w:pPr>
        <w:tabs>
          <w:tab w:val="left" w:pos="709"/>
        </w:tabs>
        <w:spacing w:line="240" w:lineRule="exact"/>
      </w:pPr>
    </w:p>
    <w:p w14:paraId="1EB8330E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Meyve oranı (%)</w:t>
      </w:r>
    </w:p>
    <w:p w14:paraId="4E19AA11" w14:textId="77777777" w:rsidR="008859CE" w:rsidRPr="00340F04" w:rsidRDefault="008859CE" w:rsidP="008859CE">
      <w:pPr>
        <w:tabs>
          <w:tab w:val="left" w:pos="709"/>
        </w:tabs>
        <w:spacing w:line="240" w:lineRule="exact"/>
      </w:pPr>
    </w:p>
    <w:p w14:paraId="499E276A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Burada;</w:t>
      </w:r>
    </w:p>
    <w:p w14:paraId="535AF429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M</w:t>
      </w:r>
      <w:r w:rsidRPr="00340F04">
        <w:rPr>
          <w:vertAlign w:val="subscript"/>
        </w:rPr>
        <w:t>1</w:t>
      </w:r>
      <w:r w:rsidRPr="00340F04">
        <w:t xml:space="preserve"> : Deney için alınan reçel kütlesi, (g),</w:t>
      </w:r>
    </w:p>
    <w:p w14:paraId="63559CE3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M</w:t>
      </w:r>
      <w:r w:rsidRPr="00340F04">
        <w:rPr>
          <w:vertAlign w:val="subscript"/>
        </w:rPr>
        <w:t>2</w:t>
      </w:r>
      <w:r w:rsidRPr="00340F04">
        <w:t xml:space="preserve"> : Elek üzerindeki meyve kütlesi (g),</w:t>
      </w:r>
    </w:p>
    <w:p w14:paraId="6670A20E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F : Düzeltme faktörü, (vişne için F=2,1 )</w:t>
      </w:r>
    </w:p>
    <w:p w14:paraId="7F733375" w14:textId="2321DCFF" w:rsidR="00522DA8" w:rsidRDefault="008859CE" w:rsidP="00340F04">
      <w:pPr>
        <w:tabs>
          <w:tab w:val="left" w:pos="709"/>
        </w:tabs>
        <w:spacing w:line="240" w:lineRule="exact"/>
      </w:pPr>
      <w:r w:rsidRPr="00340F04">
        <w:t>Sonucun Madde 4.2.2'ye uygun olup olmadığına bakılır.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340F04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730A1023" w:rsidR="00CE70DF" w:rsidRPr="003E7CAE" w:rsidRDefault="00CE70DF" w:rsidP="00CE70DF">
      <w:pPr>
        <w:pStyle w:val="Balk3"/>
        <w:tabs>
          <w:tab w:val="left" w:pos="709"/>
        </w:tabs>
      </w:pPr>
      <w:bookmarkStart w:id="135" w:name="_Toc230940794"/>
      <w:bookmarkStart w:id="136" w:name="_Toc231472562"/>
      <w:bookmarkStart w:id="137" w:name="_Toc231473090"/>
      <w:r w:rsidRPr="003E7CAE">
        <w:t>Çekirdek ve parçalarının aranması</w:t>
      </w:r>
      <w:bookmarkEnd w:id="135"/>
      <w:bookmarkEnd w:id="136"/>
      <w:bookmarkEnd w:id="137"/>
    </w:p>
    <w:p w14:paraId="652E9BF9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</w:t>
      </w:r>
      <w:r w:rsidRPr="003E7CAE">
        <w:t xml:space="preserve"> </w:t>
      </w:r>
      <w:smartTag w:uri="urn:schemas-microsoft-com:office:smarttags" w:element="metricconverter">
        <w:smartTagPr>
          <w:attr w:name="ProductID" w:val="100 g"/>
        </w:smartTagPr>
        <w:r w:rsidRPr="003E7CAE">
          <w:t>100 g</w:t>
        </w:r>
      </w:smartTag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38" w:name="_Toc231472563"/>
      <w:bookmarkStart w:id="139" w:name="_Toc231473091"/>
      <w:r>
        <w:t>Ham ve kusurlu meyve</w:t>
      </w:r>
      <w:r w:rsidRPr="003E7CAE">
        <w:t xml:space="preserve"> aranması</w:t>
      </w:r>
      <w:bookmarkEnd w:id="138"/>
      <w:bookmarkEnd w:id="139"/>
    </w:p>
    <w:p w14:paraId="02C5BD6D" w14:textId="1471C14B" w:rsidR="00CE70DF" w:rsidRPr="00B4512E" w:rsidRDefault="00CE70DF" w:rsidP="00CE70DF">
      <w:pPr>
        <w:tabs>
          <w:tab w:val="left" w:pos="709"/>
        </w:tabs>
        <w:spacing w:line="240" w:lineRule="exact"/>
      </w:pPr>
      <w:r>
        <w:t xml:space="preserve">Ham ve kusurlu meyve aranması için,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40" w:name="_Toc231472564"/>
      <w:bookmarkStart w:id="141" w:name="_Toc231473092"/>
      <w:bookmarkStart w:id="142" w:name="_Toc230940790"/>
      <w:r>
        <w:tab/>
      </w:r>
      <w:r w:rsidRPr="003E7CAE">
        <w:t>pH tayini</w:t>
      </w:r>
      <w:bookmarkEnd w:id="140"/>
      <w:bookmarkEnd w:id="141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43" w:name="_Toc231472565"/>
      <w:bookmarkStart w:id="144" w:name="_Toc231473093"/>
      <w:r>
        <w:t xml:space="preserve">Kükürtdioksit ve tuzları </w:t>
      </w:r>
      <w:r w:rsidRPr="003E7CAE">
        <w:t>tayini</w:t>
      </w:r>
      <w:bookmarkEnd w:id="142"/>
      <w:bookmarkEnd w:id="143"/>
      <w:bookmarkEnd w:id="144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340F04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45" w:name="_Toc230940791"/>
      <w:bookmarkStart w:id="146" w:name="_Toc231472566"/>
      <w:bookmarkStart w:id="147" w:name="_Toc231473094"/>
      <w:proofErr w:type="spellStart"/>
      <w:r w:rsidRPr="003E7CAE">
        <w:lastRenderedPageBreak/>
        <w:t>Hidroksimetilfurfural</w:t>
      </w:r>
      <w:proofErr w:type="spellEnd"/>
      <w:r w:rsidRPr="003E7CAE">
        <w:t xml:space="preserve"> tayini</w:t>
      </w:r>
      <w:bookmarkEnd w:id="145"/>
      <w:bookmarkEnd w:id="146"/>
      <w:bookmarkEnd w:id="147"/>
    </w:p>
    <w:p w14:paraId="33FEE58D" w14:textId="77777777" w:rsidR="00CE70DF" w:rsidRPr="00CE70DF" w:rsidRDefault="00CE70DF" w:rsidP="00CE70DF">
      <w:proofErr w:type="spellStart"/>
      <w:r w:rsidRPr="00340F04">
        <w:t>Hidroksimetilfurfural</w:t>
      </w:r>
      <w:proofErr w:type="spellEnd"/>
      <w:r w:rsidRPr="00340F04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340F04" w:rsidRDefault="00CE70DF" w:rsidP="00340F04">
      <w:pPr>
        <w:pStyle w:val="Balk3"/>
        <w:rPr>
          <w:b w:val="0"/>
        </w:rPr>
      </w:pPr>
      <w:r w:rsidRPr="00340F04">
        <w:t xml:space="preserve">Küf sayımı tayini </w:t>
      </w:r>
    </w:p>
    <w:p w14:paraId="1CA0CE09" w14:textId="6FC4B3DF" w:rsidR="00BB69DB" w:rsidRPr="0027211B" w:rsidRDefault="00CE70DF" w:rsidP="00086160">
      <w:r w:rsidRPr="00340F04">
        <w:t>Küf sayımı tayini, TS ISO 21527-2’ye göre yapılır. Sonucun</w:t>
      </w:r>
      <w:r w:rsidRPr="00340F04">
        <w:rPr>
          <w:bCs/>
        </w:rPr>
        <w:t xml:space="preserve"> </w:t>
      </w:r>
      <w:r w:rsidRPr="00340F04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48" w:name="_Toc154643154"/>
      <w:bookmarkStart w:id="149" w:name="_Toc169507518"/>
      <w:bookmarkStart w:id="150" w:name="_Toc194305099"/>
      <w:bookmarkStart w:id="151" w:name="_Toc28278440"/>
      <w:bookmarkStart w:id="152" w:name="_Toc177719433"/>
      <w:r w:rsidRPr="00A56E81">
        <w:t>Değerlendirme</w:t>
      </w:r>
      <w:bookmarkEnd w:id="148"/>
      <w:bookmarkEnd w:id="149"/>
      <w:bookmarkEnd w:id="150"/>
      <w:bookmarkEnd w:id="151"/>
      <w:bookmarkEnd w:id="152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53" w:name="_Toc154643155"/>
      <w:bookmarkStart w:id="154" w:name="_Toc169507519"/>
      <w:bookmarkStart w:id="155" w:name="_Toc194305100"/>
      <w:bookmarkStart w:id="156" w:name="_Toc28278441"/>
      <w:bookmarkStart w:id="157" w:name="_Toc177719434"/>
      <w:r w:rsidRPr="00A56E81">
        <w:t>Muayene ve deney raporu</w:t>
      </w:r>
      <w:bookmarkEnd w:id="153"/>
      <w:bookmarkEnd w:id="154"/>
      <w:bookmarkEnd w:id="155"/>
      <w:bookmarkEnd w:id="156"/>
      <w:bookmarkEnd w:id="157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58" w:name="_Toc154643156"/>
      <w:bookmarkStart w:id="159" w:name="_Toc169507520"/>
      <w:bookmarkStart w:id="160" w:name="_Toc194305101"/>
      <w:bookmarkStart w:id="161" w:name="_Toc28278442"/>
      <w:bookmarkStart w:id="162" w:name="_Toc177719435"/>
      <w:r w:rsidRPr="00A56E81">
        <w:t>Piyasaya arz</w:t>
      </w:r>
      <w:bookmarkEnd w:id="158"/>
      <w:bookmarkEnd w:id="159"/>
      <w:bookmarkEnd w:id="160"/>
      <w:bookmarkEnd w:id="161"/>
      <w:bookmarkEnd w:id="162"/>
    </w:p>
    <w:p w14:paraId="545CD206" w14:textId="77777777" w:rsidR="001A159E" w:rsidRPr="00A56E81" w:rsidRDefault="001A159E" w:rsidP="001A159E">
      <w:pPr>
        <w:pStyle w:val="Balk2"/>
      </w:pPr>
      <w:bookmarkStart w:id="163" w:name="_Toc154643157"/>
      <w:bookmarkStart w:id="164" w:name="_Toc169507521"/>
      <w:bookmarkStart w:id="165" w:name="_Toc194305102"/>
      <w:bookmarkStart w:id="166" w:name="_Toc28278443"/>
      <w:bookmarkStart w:id="167" w:name="_Toc177719436"/>
      <w:r w:rsidRPr="00A56E81">
        <w:t>Ambalajlama</w:t>
      </w:r>
      <w:bookmarkEnd w:id="163"/>
      <w:bookmarkEnd w:id="164"/>
      <w:bookmarkEnd w:id="165"/>
      <w:bookmarkEnd w:id="166"/>
      <w:bookmarkEnd w:id="167"/>
    </w:p>
    <w:p w14:paraId="72C4F267" w14:textId="77777777" w:rsidR="00C1076A" w:rsidRPr="003E7CAE" w:rsidRDefault="00C1076A" w:rsidP="00C1076A">
      <w:pPr>
        <w:spacing w:line="240" w:lineRule="exact"/>
      </w:pPr>
      <w:r w:rsidRPr="003E7CAE">
        <w:t xml:space="preserve">Vişne reçeli, </w:t>
      </w:r>
      <w:r>
        <w:t xml:space="preserve">mevzuatına uygun </w:t>
      </w:r>
      <w:r w:rsidRPr="003E7CAE">
        <w:t>ambalajlarda piyasaya arz edilir. Küçük ambalajlar daha büyük dış ambalajlara da konulabilir.</w:t>
      </w:r>
    </w:p>
    <w:p w14:paraId="07F220BA" w14:textId="36A4867A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</w:t>
      </w:r>
      <w:proofErr w:type="gramStart"/>
      <w:r w:rsidRPr="003E7CAE">
        <w:t>%</w:t>
      </w:r>
      <w:r>
        <w:t xml:space="preserve"> </w:t>
      </w:r>
      <w:r w:rsidRPr="003E7CAE">
        <w:t>4</w:t>
      </w:r>
      <w:proofErr w:type="gramEnd"/>
      <w:r w:rsidRPr="003E7CAE">
        <w:t xml:space="preserve">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68" w:name="_Toc154643158"/>
      <w:bookmarkStart w:id="169" w:name="_Toc169507522"/>
      <w:bookmarkStart w:id="170" w:name="_Toc194305103"/>
      <w:bookmarkStart w:id="171" w:name="_Toc28278444"/>
      <w:bookmarkStart w:id="172" w:name="_Toc177719437"/>
      <w:r w:rsidRPr="00A56E81">
        <w:t>İşaretleme</w:t>
      </w:r>
      <w:bookmarkEnd w:id="168"/>
      <w:bookmarkEnd w:id="169"/>
      <w:bookmarkEnd w:id="170"/>
      <w:bookmarkEnd w:id="171"/>
      <w:bookmarkEnd w:id="172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340F04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12C64FEF" w:rsidR="00C1076A" w:rsidRDefault="00C1076A" w:rsidP="00340F04">
      <w:pPr>
        <w:pStyle w:val="ListeMaddemi"/>
      </w:pPr>
      <w:r w:rsidRPr="003E7CAE">
        <w:t>Mamulün adı (</w:t>
      </w:r>
      <w:r>
        <w:t>Vişne</w:t>
      </w:r>
      <w:r w:rsidRPr="003E7CAE">
        <w:t xml:space="preserve"> </w:t>
      </w:r>
      <w:r>
        <w:t>r</w:t>
      </w:r>
      <w:r w:rsidRPr="003E7CAE">
        <w:t>eçeli</w:t>
      </w:r>
      <w:r>
        <w:t>, Ekstra vişne reçeli, Geleneksel vişne reçeli, Ekstra geleneksel vişne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340F04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340F04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340F04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226B903F" w:rsidR="00C1076A" w:rsidRDefault="00C1076A" w:rsidP="00340F04">
      <w:pPr>
        <w:pStyle w:val="ListeMaddemi"/>
      </w:pPr>
      <w:r w:rsidRPr="003E7CAE">
        <w:t xml:space="preserve">Bu standardın numarası (TS </w:t>
      </w:r>
      <w:r>
        <w:t>3958</w:t>
      </w:r>
      <w:r w:rsidRPr="003E7CAE">
        <w:t xml:space="preserve"> şeklinde),</w:t>
      </w:r>
    </w:p>
    <w:p w14:paraId="5CF5D73F" w14:textId="74391539" w:rsidR="00C1076A" w:rsidRPr="003E7CAE" w:rsidRDefault="00C1076A" w:rsidP="00340F04">
      <w:pPr>
        <w:pStyle w:val="ListeMaddemi"/>
      </w:pPr>
      <w:r>
        <w:lastRenderedPageBreak/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357F7C2B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73" w:name="_Toc154643159"/>
      <w:bookmarkStart w:id="174" w:name="_Toc169507523"/>
      <w:bookmarkStart w:id="175" w:name="_Toc194305104"/>
      <w:bookmarkStart w:id="176" w:name="_Toc28278445"/>
      <w:bookmarkStart w:id="177" w:name="_Toc177719438"/>
      <w:r>
        <w:t>Muhafaza</w:t>
      </w:r>
      <w:r w:rsidR="001A159E" w:rsidRPr="00A56E81">
        <w:t xml:space="preserve"> ve taşıma</w:t>
      </w:r>
      <w:bookmarkEnd w:id="173"/>
      <w:bookmarkEnd w:id="174"/>
      <w:bookmarkEnd w:id="175"/>
      <w:bookmarkEnd w:id="176"/>
      <w:bookmarkEnd w:id="177"/>
    </w:p>
    <w:p w14:paraId="1397BE49" w14:textId="71BEDD59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78" w:name="_Toc443558622"/>
      <w:bookmarkStart w:id="179" w:name="_Toc473133801"/>
      <w:bookmarkStart w:id="180" w:name="_Toc512518968"/>
      <w:bookmarkStart w:id="181" w:name="_Toc177719439"/>
      <w:r w:rsidRPr="00C8558D">
        <w:t>Çeşitli hükümler</w:t>
      </w:r>
      <w:bookmarkEnd w:id="178"/>
      <w:bookmarkEnd w:id="179"/>
      <w:bookmarkEnd w:id="180"/>
      <w:bookmarkEnd w:id="181"/>
    </w:p>
    <w:p w14:paraId="53AE2BCE" w14:textId="748FBE23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2D02A9">
        <w:rPr>
          <w:rFonts w:cs="Arial"/>
          <w:color w:val="000000"/>
          <w:szCs w:val="20"/>
        </w:rPr>
        <w:t>vişne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2D02A9">
        <w:rPr>
          <w:rFonts w:cs="Arial"/>
          <w:color w:val="000000"/>
          <w:szCs w:val="20"/>
        </w:rPr>
        <w:t>vişne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82" w:name="_Toc534388942"/>
      <w:bookmarkStart w:id="183" w:name="_Toc28278446"/>
      <w:bookmarkStart w:id="184" w:name="_Toc177719440"/>
      <w:r w:rsidRPr="00A56E81">
        <w:lastRenderedPageBreak/>
        <w:t>Kaynaklar</w:t>
      </w:r>
      <w:bookmarkEnd w:id="182"/>
      <w:bookmarkEnd w:id="183"/>
      <w:bookmarkEnd w:id="184"/>
    </w:p>
    <w:bookmarkEnd w:id="116"/>
    <w:p w14:paraId="7F95AA4C" w14:textId="497E48BD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</w:t>
      </w:r>
      <w:proofErr w:type="spellStart"/>
      <w:r w:rsidRPr="00E37643">
        <w:t>ve</w:t>
      </w:r>
      <w:proofErr w:type="spellEnd"/>
      <w:r w:rsidRPr="00E37643">
        <w:t xml:space="preserve">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</w:t>
      </w:r>
      <w:proofErr w:type="spellStart"/>
      <w:r>
        <w:t>Gazete</w:t>
      </w:r>
      <w:proofErr w:type="spellEnd"/>
      <w:r>
        <w:t>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</w:t>
      </w:r>
      <w:proofErr w:type="spellStart"/>
      <w:r w:rsidRPr="00654AF6">
        <w:t>Gazete</w:t>
      </w:r>
      <w:proofErr w:type="spellEnd"/>
      <w:r w:rsidRPr="00654AF6">
        <w:t>)</w:t>
      </w:r>
    </w:p>
    <w:bookmarkEnd w:id="8"/>
    <w:p w14:paraId="29DC9B26" w14:textId="73E0758B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F25E1" w14:textId="77777777" w:rsidR="001A1B88" w:rsidRDefault="001A1B88" w:rsidP="00334A77">
      <w:pPr>
        <w:spacing w:after="0" w:line="240" w:lineRule="auto"/>
      </w:pPr>
      <w:r>
        <w:separator/>
      </w:r>
    </w:p>
  </w:endnote>
  <w:endnote w:type="continuationSeparator" w:id="0">
    <w:p w14:paraId="17A615A2" w14:textId="77777777" w:rsidR="001A1B88" w:rsidRDefault="001A1B88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C73D" w14:textId="77777777" w:rsidR="000A779C" w:rsidRDefault="000A77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2A3D2872" w:rsidR="00CF6C4A" w:rsidRDefault="00CF6C4A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C22A44">
      <w:rPr>
        <w:noProof/>
      </w:rPr>
      <w:t>vii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63A25D9F" w:rsidR="00CF6C4A" w:rsidRDefault="00CF6C4A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0A779C" w:rsidRPr="000A779C">
        <w:rPr>
          <w:color w:val="0000FF"/>
        </w:rPr>
        <w:t>TÜRK STANDARDI TASARISI</w:t>
      </w:r>
    </w:fldSimple>
  </w:p>
  <w:p w14:paraId="7BB428E4" w14:textId="676539B0" w:rsidR="00CF6C4A" w:rsidRDefault="00CF6C4A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0A779C" w:rsidRPr="000A779C">
        <w:rPr>
          <w:color w:val="0000FF"/>
        </w:rPr>
        <w:t>2024/164470</w:t>
      </w:r>
    </w:fldSimple>
  </w:p>
  <w:p w14:paraId="4991A5D8" w14:textId="3F462DBC" w:rsidR="00CF6C4A" w:rsidRPr="00CD6F28" w:rsidRDefault="00CF6C4A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0A779C" w:rsidRPr="000A779C">
        <w:rPr>
          <w:color w:val="0000FF"/>
        </w:rPr>
        <w:t>Standart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CF6C4A" w:rsidRPr="00086160" w:rsidRDefault="00CF6C4A" w:rsidP="00086160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231A75CA" w:rsidR="00CF6C4A" w:rsidRPr="00EE3A3A" w:rsidRDefault="00CF6C4A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C22A44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10B9EC27" w:rsidR="00CF6C4A" w:rsidRDefault="00CF6C4A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C22A44">
      <w:rPr>
        <w:noProof/>
      </w:rPr>
      <w:t>iv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52A46B3E" w:rsidR="00CF6C4A" w:rsidRPr="00EE3A3A" w:rsidRDefault="00CF6C4A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C22A44">
      <w:rPr>
        <w:noProof/>
      </w:rPr>
      <w:t>2</w:t>
    </w:r>
    <w:r>
      <w:rPr>
        <w:noProof/>
      </w:rPr>
      <w:fldChar w:fldCharType="end"/>
    </w:r>
    <w:r>
      <w:tab/>
      <w:t>© TSE - Tüm hakları saklıdır.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7E942C52" w:rsidR="00CF6C4A" w:rsidRDefault="00CF6C4A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C22A4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FF89" w14:textId="77777777" w:rsidR="001A1B88" w:rsidRDefault="001A1B88" w:rsidP="00334A77">
      <w:pPr>
        <w:spacing w:after="0" w:line="240" w:lineRule="auto"/>
      </w:pPr>
      <w:r>
        <w:separator/>
      </w:r>
    </w:p>
  </w:footnote>
  <w:footnote w:type="continuationSeparator" w:id="0">
    <w:p w14:paraId="0AA96D61" w14:textId="77777777" w:rsidR="001A1B88" w:rsidRDefault="001A1B88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1C57" w14:textId="77777777" w:rsidR="000A779C" w:rsidRDefault="000A77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0F6E" w14:textId="77777777" w:rsidR="000A779C" w:rsidRDefault="000A77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2A2E" w14:textId="77777777" w:rsidR="000A779C" w:rsidRDefault="000A779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482CA03E" w:rsidR="00CF6C4A" w:rsidRPr="00576AA6" w:rsidRDefault="00CF6C4A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0A779C" w:rsidRPr="000A779C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 w:rsidR="000A779C">
      <w:rPr>
        <w:b w:val="0"/>
        <w:sz w:val="22"/>
      </w:rPr>
      <w:t>tst</w:t>
    </w:r>
    <w:proofErr w:type="spellEnd"/>
    <w:r w:rsidR="000A779C">
      <w:rPr>
        <w:b w:val="0"/>
        <w:sz w:val="22"/>
      </w:rPr>
      <w:t xml:space="preserve"> 3958</w:t>
    </w:r>
    <w:r w:rsidRPr="00576AA6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CF6C4A" w:rsidRDefault="00CF6C4A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63E54C57" w:rsidR="00CF6C4A" w:rsidRPr="00086160" w:rsidRDefault="00CF6C4A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0A779C" w:rsidRPr="000A779C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 w:rsidR="000A779C">
      <w:rPr>
        <w:b w:val="0"/>
        <w:sz w:val="22"/>
      </w:rPr>
      <w:t>tst</w:t>
    </w:r>
    <w:proofErr w:type="spellEnd"/>
    <w:r w:rsidR="000A779C">
      <w:rPr>
        <w:b w:val="0"/>
        <w:sz w:val="22"/>
      </w:rPr>
      <w:t xml:space="preserve"> 3958</w:t>
    </w:r>
    <w:r w:rsidRPr="00086160">
      <w:rPr>
        <w:b w:val="0"/>
        <w:sz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67FAB64C" w:rsidR="00CF6C4A" w:rsidRPr="00EE3A3A" w:rsidRDefault="00CF6C4A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 w:rsidR="000A779C">
      <w:rPr>
        <w:b w:val="0"/>
        <w:sz w:val="22"/>
      </w:rPr>
      <w:t>tst</w:t>
    </w:r>
    <w:proofErr w:type="spellEnd"/>
    <w:proofErr w:type="gramEnd"/>
    <w:r w:rsidR="000A779C">
      <w:rPr>
        <w:b w:val="0"/>
        <w:sz w:val="22"/>
      </w:rPr>
      <w:t xml:space="preserve"> 3958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0A779C" w:rsidRPr="000A779C">
        <w:rPr>
          <w:b w:val="0"/>
          <w:sz w:val="22"/>
        </w:rPr>
        <w:t>TÜRK STANDARDI TASARISI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02F50CC0" w:rsidR="00CF6C4A" w:rsidRPr="00EE3A3A" w:rsidRDefault="000A779C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0A779C">
        <w:rPr>
          <w:b w:val="0"/>
          <w:sz w:val="22"/>
        </w:rPr>
        <w:t>TÜRK STANDARDI TASARISI</w:t>
      </w:r>
    </w:fldSimple>
    <w:r w:rsidR="00CF6C4A">
      <w:rPr>
        <w:b w:val="0"/>
        <w:sz w:val="22"/>
      </w:rPr>
      <w:tab/>
    </w:r>
    <w:r w:rsidR="00CF6C4A">
      <w:rPr>
        <w:b w:val="0"/>
        <w:sz w:val="22"/>
      </w:rPr>
      <w:fldChar w:fldCharType="begin"/>
    </w:r>
    <w:r w:rsidR="00CF6C4A">
      <w:rPr>
        <w:b w:val="0"/>
        <w:sz w:val="22"/>
      </w:rPr>
      <w:instrText xml:space="preserve"> DOCPROPERTY  STANDART_NUMARASI \* MERGEFORMAT </w:instrText>
    </w:r>
    <w:r w:rsidR="00CF6C4A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3958</w:t>
    </w:r>
    <w:r w:rsidR="00CF6C4A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8" style="width:18.05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00855">
    <w:abstractNumId w:val="22"/>
  </w:num>
  <w:num w:numId="2" w16cid:durableId="488055880">
    <w:abstractNumId w:val="27"/>
  </w:num>
  <w:num w:numId="3" w16cid:durableId="821313398">
    <w:abstractNumId w:val="3"/>
  </w:num>
  <w:num w:numId="4" w16cid:durableId="1671833939">
    <w:abstractNumId w:val="4"/>
  </w:num>
  <w:num w:numId="5" w16cid:durableId="925115457">
    <w:abstractNumId w:val="42"/>
  </w:num>
  <w:num w:numId="6" w16cid:durableId="869610607">
    <w:abstractNumId w:val="24"/>
  </w:num>
  <w:num w:numId="7" w16cid:durableId="407001712">
    <w:abstractNumId w:val="56"/>
  </w:num>
  <w:num w:numId="8" w16cid:durableId="1332877187">
    <w:abstractNumId w:val="16"/>
  </w:num>
  <w:num w:numId="9" w16cid:durableId="931743042">
    <w:abstractNumId w:val="33"/>
  </w:num>
  <w:num w:numId="10" w16cid:durableId="671834915">
    <w:abstractNumId w:val="41"/>
  </w:num>
  <w:num w:numId="11" w16cid:durableId="991367244">
    <w:abstractNumId w:val="44"/>
  </w:num>
  <w:num w:numId="12" w16cid:durableId="580334223">
    <w:abstractNumId w:val="52"/>
  </w:num>
  <w:num w:numId="13" w16cid:durableId="1677532314">
    <w:abstractNumId w:val="0"/>
  </w:num>
  <w:num w:numId="14" w16cid:durableId="942765070">
    <w:abstractNumId w:val="23"/>
  </w:num>
  <w:num w:numId="15" w16cid:durableId="2016229911">
    <w:abstractNumId w:val="29"/>
  </w:num>
  <w:num w:numId="16" w16cid:durableId="573204677">
    <w:abstractNumId w:val="12"/>
  </w:num>
  <w:num w:numId="17" w16cid:durableId="2133818402">
    <w:abstractNumId w:val="20"/>
  </w:num>
  <w:num w:numId="18" w16cid:durableId="1191451244">
    <w:abstractNumId w:val="19"/>
  </w:num>
  <w:num w:numId="19" w16cid:durableId="1131745189">
    <w:abstractNumId w:val="40"/>
  </w:num>
  <w:num w:numId="20" w16cid:durableId="1694723784">
    <w:abstractNumId w:val="34"/>
  </w:num>
  <w:num w:numId="21" w16cid:durableId="1145394845">
    <w:abstractNumId w:val="36"/>
  </w:num>
  <w:num w:numId="22" w16cid:durableId="93404540">
    <w:abstractNumId w:val="9"/>
  </w:num>
  <w:num w:numId="23" w16cid:durableId="1708796149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058942106">
    <w:abstractNumId w:val="39"/>
  </w:num>
  <w:num w:numId="25" w16cid:durableId="804548430">
    <w:abstractNumId w:val="7"/>
  </w:num>
  <w:num w:numId="26" w16cid:durableId="69887888">
    <w:abstractNumId w:val="17"/>
  </w:num>
  <w:num w:numId="27" w16cid:durableId="1163617429">
    <w:abstractNumId w:val="5"/>
  </w:num>
  <w:num w:numId="28" w16cid:durableId="739982745">
    <w:abstractNumId w:val="25"/>
  </w:num>
  <w:num w:numId="29" w16cid:durableId="771319606">
    <w:abstractNumId w:val="46"/>
  </w:num>
  <w:num w:numId="30" w16cid:durableId="215701931">
    <w:abstractNumId w:val="35"/>
  </w:num>
  <w:num w:numId="31" w16cid:durableId="198443507">
    <w:abstractNumId w:val="21"/>
  </w:num>
  <w:num w:numId="32" w16cid:durableId="461922805">
    <w:abstractNumId w:val="31"/>
  </w:num>
  <w:num w:numId="33" w16cid:durableId="801967833">
    <w:abstractNumId w:val="37"/>
  </w:num>
  <w:num w:numId="34" w16cid:durableId="1205677620">
    <w:abstractNumId w:val="14"/>
  </w:num>
  <w:num w:numId="35" w16cid:durableId="1261522565">
    <w:abstractNumId w:val="43"/>
  </w:num>
  <w:num w:numId="36" w16cid:durableId="1044599404">
    <w:abstractNumId w:val="54"/>
  </w:num>
  <w:num w:numId="37" w16cid:durableId="818573548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728772641">
    <w:abstractNumId w:val="10"/>
  </w:num>
  <w:num w:numId="39" w16cid:durableId="384523595">
    <w:abstractNumId w:val="45"/>
  </w:num>
  <w:num w:numId="40" w16cid:durableId="1712804541">
    <w:abstractNumId w:val="32"/>
  </w:num>
  <w:num w:numId="41" w16cid:durableId="410153853">
    <w:abstractNumId w:val="26"/>
  </w:num>
  <w:num w:numId="42" w16cid:durableId="1375424118">
    <w:abstractNumId w:val="55"/>
  </w:num>
  <w:num w:numId="43" w16cid:durableId="1002047280">
    <w:abstractNumId w:val="6"/>
  </w:num>
  <w:num w:numId="44" w16cid:durableId="748816278">
    <w:abstractNumId w:val="28"/>
  </w:num>
  <w:num w:numId="45" w16cid:durableId="126319205">
    <w:abstractNumId w:val="11"/>
  </w:num>
  <w:num w:numId="46" w16cid:durableId="337077944">
    <w:abstractNumId w:val="38"/>
  </w:num>
  <w:num w:numId="47" w16cid:durableId="1486891401">
    <w:abstractNumId w:val="2"/>
  </w:num>
  <w:num w:numId="48" w16cid:durableId="1005548509">
    <w:abstractNumId w:val="50"/>
  </w:num>
  <w:num w:numId="49" w16cid:durableId="1449543810">
    <w:abstractNumId w:val="15"/>
  </w:num>
  <w:num w:numId="50" w16cid:durableId="681472417">
    <w:abstractNumId w:val="53"/>
  </w:num>
  <w:num w:numId="51" w16cid:durableId="12917870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65054238">
    <w:abstractNumId w:val="48"/>
  </w:num>
  <w:num w:numId="53" w16cid:durableId="215699463">
    <w:abstractNumId w:val="49"/>
  </w:num>
  <w:num w:numId="54" w16cid:durableId="705713295">
    <w:abstractNumId w:val="18"/>
  </w:num>
  <w:num w:numId="55" w16cid:durableId="1173257033">
    <w:abstractNumId w:val="8"/>
  </w:num>
  <w:num w:numId="56" w16cid:durableId="1021392776">
    <w:abstractNumId w:val="47"/>
  </w:num>
  <w:num w:numId="57" w16cid:durableId="1597860515">
    <w:abstractNumId w:val="51"/>
  </w:num>
  <w:num w:numId="58" w16cid:durableId="1250044932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SQD1DOoMO2vL6Y9U++Lp+0KD2+v/MYdoBfq3WY4taTUisb5sfX0ky1xOwQzb0BCSxgI6AKyAmeqT7f28H0/KTQ==" w:salt="PGb60IQLDD1bS/t2EpgTZQ=="/>
  <w:defaultTabStop w:val="708"/>
  <w:hyphenationZone w:val="425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A779C"/>
    <w:rsid w:val="000B02AD"/>
    <w:rsid w:val="000B110B"/>
    <w:rsid w:val="000B2A72"/>
    <w:rsid w:val="000B73AE"/>
    <w:rsid w:val="000B7BB0"/>
    <w:rsid w:val="000C0C92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7BDF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1B88"/>
    <w:rsid w:val="001A406E"/>
    <w:rsid w:val="001A632D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6F4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61900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40F04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05E4"/>
    <w:rsid w:val="004B1645"/>
    <w:rsid w:val="004B63E9"/>
    <w:rsid w:val="004C0F6D"/>
    <w:rsid w:val="004C4F66"/>
    <w:rsid w:val="004D3421"/>
    <w:rsid w:val="004D421A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576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25D5"/>
    <w:rsid w:val="007130D9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5B2F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9B7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F2D"/>
    <w:rsid w:val="00AB478F"/>
    <w:rsid w:val="00AC02C9"/>
    <w:rsid w:val="00AC4AE2"/>
    <w:rsid w:val="00AC543F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2A44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2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F04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340F04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340F04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340F04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340F04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340F04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340F04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340F04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340F04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340F04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340F04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340F04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340F04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340F04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340F04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340F04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340F04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340F04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340F04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340F04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340F04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340F04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340F04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340F04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340F04"/>
    <w:rPr>
      <w:rFonts w:ascii="Cambria" w:hAnsi="Cambria"/>
      <w:sz w:val="26"/>
    </w:rPr>
  </w:style>
  <w:style w:type="character" w:styleId="Gl">
    <w:name w:val="Strong"/>
    <w:qFormat/>
    <w:rsid w:val="00340F04"/>
    <w:rPr>
      <w:b/>
      <w:noProof w:val="0"/>
      <w:lang w:val="fr-FR"/>
    </w:rPr>
  </w:style>
  <w:style w:type="character" w:styleId="Vurgu">
    <w:name w:val="Emphasis"/>
    <w:qFormat/>
    <w:rsid w:val="00340F04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340F04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340F04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340F04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340F04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340F04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F04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0F04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340F04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340F04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340F04"/>
  </w:style>
  <w:style w:type="table" w:styleId="TabloKlavuzu">
    <w:name w:val="Table Grid"/>
    <w:basedOn w:val="NormalTablo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340F04"/>
  </w:style>
  <w:style w:type="character" w:customStyle="1" w:styleId="GvdeMetniChar">
    <w:name w:val="Gövde Metni Char"/>
    <w:basedOn w:val="VarsaylanParagrafYazTipi"/>
    <w:link w:val="GvdeMetni"/>
    <w:rsid w:val="00340F04"/>
    <w:rPr>
      <w:rFonts w:ascii="Cambria" w:hAnsi="Cambria"/>
    </w:rPr>
  </w:style>
  <w:style w:type="character" w:styleId="Kpr">
    <w:name w:val="Hyperlink"/>
    <w:uiPriority w:val="99"/>
    <w:rsid w:val="00340F04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340F04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340F04"/>
    <w:rPr>
      <w:rFonts w:ascii="Cambria" w:hAnsi="Cambria"/>
    </w:rPr>
  </w:style>
  <w:style w:type="character" w:styleId="SayfaNumaras">
    <w:name w:val="page number"/>
    <w:rsid w:val="00340F04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340F04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40F04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340F04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340F04"/>
  </w:style>
  <w:style w:type="character" w:customStyle="1" w:styleId="AklamaMetniChar">
    <w:name w:val="Açıklama Metni Char"/>
    <w:basedOn w:val="VarsaylanParagrafYazTipi"/>
    <w:link w:val="AklamaMetni"/>
    <w:semiHidden/>
    <w:rsid w:val="00340F04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340F04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0F04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340F04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340F04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340F04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340F04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340F04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340F04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340F04"/>
    <w:pPr>
      <w:numPr>
        <w:numId w:val="4"/>
      </w:numPr>
    </w:pPr>
  </w:style>
  <w:style w:type="paragraph" w:customStyle="1" w:styleId="a6">
    <w:name w:val="a6"/>
    <w:basedOn w:val="Balk6"/>
    <w:next w:val="Normal"/>
    <w:rsid w:val="00340F04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340F04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340F04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340F04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340F04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340F04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340F04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340F04"/>
  </w:style>
  <w:style w:type="paragraph" w:styleId="DipnotMetni">
    <w:name w:val="footnote text"/>
    <w:basedOn w:val="Normal"/>
    <w:link w:val="DipnotMetniChar"/>
    <w:semiHidden/>
    <w:rsid w:val="00340F04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340F04"/>
    <w:rPr>
      <w:rFonts w:ascii="Cambria" w:hAnsi="Cambria"/>
      <w:sz w:val="20"/>
    </w:rPr>
  </w:style>
  <w:style w:type="paragraph" w:styleId="Dizin1">
    <w:name w:val="index 1"/>
    <w:basedOn w:val="Normal"/>
    <w:semiHidden/>
    <w:rsid w:val="00340F04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340F04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340F04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340F04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340F04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340F04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340F04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340F04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340F04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340F04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340F04"/>
    <w:pPr>
      <w:ind w:left="800" w:hanging="400"/>
    </w:pPr>
  </w:style>
  <w:style w:type="paragraph" w:styleId="DzMetin">
    <w:name w:val="Plain Text"/>
    <w:basedOn w:val="Normal"/>
    <w:link w:val="DzMetinChar"/>
    <w:rsid w:val="00340F04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340F04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340F04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340F04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340F04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340F04"/>
  </w:style>
  <w:style w:type="paragraph" w:customStyle="1" w:styleId="nszMetin">
    <w:name w:val="Önsöz Metin"/>
    <w:basedOn w:val="Normal"/>
    <w:rsid w:val="00340F04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340F04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340F04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340F04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340F04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40F04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340F04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340F04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340F04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340F04"/>
  </w:style>
  <w:style w:type="paragraph" w:styleId="T6">
    <w:name w:val="toc 6"/>
    <w:basedOn w:val="T4"/>
    <w:next w:val="Normal"/>
    <w:semiHidden/>
    <w:rsid w:val="00340F04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340F04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340F04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340F04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340F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340F04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340F04"/>
    <w:pPr>
      <w:ind w:left="4252"/>
    </w:pPr>
  </w:style>
  <w:style w:type="character" w:customStyle="1" w:styleId="mzaChar">
    <w:name w:val="İmza Char"/>
    <w:basedOn w:val="VarsaylanParagrafYazTipi"/>
    <w:link w:val="mza"/>
    <w:rsid w:val="00340F04"/>
    <w:rPr>
      <w:rFonts w:ascii="Cambria" w:hAnsi="Cambria"/>
    </w:rPr>
  </w:style>
  <w:style w:type="character" w:styleId="zlenenKpr">
    <w:name w:val="FollowedHyperlink"/>
    <w:rsid w:val="00340F04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340F04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340F04"/>
  </w:style>
  <w:style w:type="paragraph" w:styleId="KaynakaBal">
    <w:name w:val="toa heading"/>
    <w:basedOn w:val="Normal"/>
    <w:next w:val="Normal"/>
    <w:semiHidden/>
    <w:rsid w:val="00340F04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340F04"/>
    <w:pPr>
      <w:ind w:left="283" w:hanging="283"/>
    </w:pPr>
  </w:style>
  <w:style w:type="paragraph" w:styleId="Liste2">
    <w:name w:val="List 2"/>
    <w:basedOn w:val="Normal"/>
    <w:rsid w:val="00340F04"/>
    <w:pPr>
      <w:ind w:left="566" w:hanging="283"/>
    </w:pPr>
  </w:style>
  <w:style w:type="paragraph" w:styleId="Liste3">
    <w:name w:val="List 3"/>
    <w:basedOn w:val="Normal"/>
    <w:rsid w:val="00340F04"/>
    <w:pPr>
      <w:ind w:left="849" w:hanging="283"/>
    </w:pPr>
  </w:style>
  <w:style w:type="paragraph" w:styleId="Liste4">
    <w:name w:val="List 4"/>
    <w:basedOn w:val="Normal"/>
    <w:rsid w:val="00340F04"/>
    <w:pPr>
      <w:ind w:left="1132" w:hanging="283"/>
    </w:pPr>
  </w:style>
  <w:style w:type="paragraph" w:styleId="Liste5">
    <w:name w:val="List 5"/>
    <w:basedOn w:val="Normal"/>
    <w:rsid w:val="00340F04"/>
    <w:pPr>
      <w:ind w:left="1415" w:hanging="283"/>
    </w:pPr>
  </w:style>
  <w:style w:type="paragraph" w:styleId="ListeDevam">
    <w:name w:val="List Continue"/>
    <w:basedOn w:val="Normal"/>
    <w:rsid w:val="00340F04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340F04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340F04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340F04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340F04"/>
    <w:pPr>
      <w:ind w:left="1415"/>
    </w:pPr>
  </w:style>
  <w:style w:type="paragraph" w:styleId="ListeMaddemi">
    <w:name w:val="List Bullet"/>
    <w:basedOn w:val="Normal"/>
    <w:autoRedefine/>
    <w:rsid w:val="00340F04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340F04"/>
    <w:pPr>
      <w:numPr>
        <w:numId w:val="8"/>
      </w:numPr>
    </w:pPr>
  </w:style>
  <w:style w:type="paragraph" w:styleId="ListeMaddemi3">
    <w:name w:val="List Bullet 3"/>
    <w:basedOn w:val="Normal"/>
    <w:autoRedefine/>
    <w:rsid w:val="00340F04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340F04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340F04"/>
    <w:pPr>
      <w:numPr>
        <w:numId w:val="11"/>
      </w:numPr>
    </w:pPr>
  </w:style>
  <w:style w:type="paragraph" w:styleId="ListeNumaras">
    <w:name w:val="List Number"/>
    <w:basedOn w:val="Normal"/>
    <w:rsid w:val="00340F04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340F04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340F04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340F04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340F04"/>
    <w:pPr>
      <w:numPr>
        <w:numId w:val="13"/>
      </w:numPr>
    </w:pPr>
  </w:style>
  <w:style w:type="paragraph" w:styleId="MakroMetni">
    <w:name w:val="macro"/>
    <w:link w:val="MakroMetniChar"/>
    <w:semiHidden/>
    <w:rsid w:val="00340F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340F04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340F04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340F04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340F04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340F04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340F04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340F04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340F04"/>
    <w:pPr>
      <w:ind w:left="708"/>
    </w:pPr>
  </w:style>
  <w:style w:type="paragraph" w:styleId="NotBal">
    <w:name w:val="Note Heading"/>
    <w:basedOn w:val="Normal"/>
    <w:next w:val="Normal"/>
    <w:link w:val="NotBalChar"/>
    <w:rsid w:val="00340F04"/>
  </w:style>
  <w:style w:type="character" w:customStyle="1" w:styleId="NotBalChar">
    <w:name w:val="Not Başlığı Char"/>
    <w:basedOn w:val="VarsaylanParagrafYazTipi"/>
    <w:link w:val="NotBal"/>
    <w:rsid w:val="00340F04"/>
    <w:rPr>
      <w:rFonts w:ascii="Cambria" w:hAnsi="Cambria"/>
    </w:rPr>
  </w:style>
  <w:style w:type="paragraph" w:customStyle="1" w:styleId="Note">
    <w:name w:val="Note"/>
    <w:basedOn w:val="Normal"/>
    <w:next w:val="Normal"/>
    <w:rsid w:val="00340F04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340F04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340F04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340F04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340F04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340F04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340F04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340F04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340F04"/>
  </w:style>
  <w:style w:type="character" w:customStyle="1" w:styleId="SelamlamaChar">
    <w:name w:val="Selamlama Char"/>
    <w:basedOn w:val="VarsaylanParagrafYazTipi"/>
    <w:link w:val="Selamlama"/>
    <w:rsid w:val="00340F04"/>
    <w:rPr>
      <w:rFonts w:ascii="Cambria" w:hAnsi="Cambria"/>
    </w:rPr>
  </w:style>
  <w:style w:type="character" w:styleId="SonNotBavurusu">
    <w:name w:val="endnote reference"/>
    <w:semiHidden/>
    <w:rsid w:val="00340F04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340F04"/>
  </w:style>
  <w:style w:type="character" w:customStyle="1" w:styleId="SonNotMetniChar">
    <w:name w:val="Son Not Metni Char"/>
    <w:basedOn w:val="VarsaylanParagrafYazTipi"/>
    <w:link w:val="SonNotMetni"/>
    <w:semiHidden/>
    <w:rsid w:val="00340F04"/>
    <w:rPr>
      <w:rFonts w:ascii="Cambria" w:hAnsi="Cambria"/>
    </w:rPr>
  </w:style>
  <w:style w:type="paragraph" w:customStyle="1" w:styleId="Special">
    <w:name w:val="Special"/>
    <w:basedOn w:val="Normal"/>
    <w:next w:val="Normal"/>
    <w:rsid w:val="00340F04"/>
  </w:style>
  <w:style w:type="paragraph" w:styleId="ekillerTablosu">
    <w:name w:val="table of figures"/>
    <w:basedOn w:val="Normal"/>
    <w:next w:val="Normal"/>
    <w:rsid w:val="00340F04"/>
    <w:pPr>
      <w:ind w:left="851" w:right="499" w:hanging="851"/>
    </w:pPr>
  </w:style>
  <w:style w:type="paragraph" w:customStyle="1" w:styleId="Tablefootnote">
    <w:name w:val="Table footnote"/>
    <w:basedOn w:val="Normal"/>
    <w:rsid w:val="00340F04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340F04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340F04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340F04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340F04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340F04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340F04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340F04"/>
  </w:style>
  <w:style w:type="character" w:customStyle="1" w:styleId="TarihChar">
    <w:name w:val="Tarih Char"/>
    <w:basedOn w:val="VarsaylanParagrafYazTipi"/>
    <w:link w:val="Tarih"/>
    <w:rsid w:val="00340F04"/>
    <w:rPr>
      <w:rFonts w:ascii="Cambria" w:hAnsi="Cambria"/>
    </w:rPr>
  </w:style>
  <w:style w:type="paragraph" w:customStyle="1" w:styleId="Terms">
    <w:name w:val="Term(s)"/>
    <w:basedOn w:val="Normal"/>
    <w:next w:val="Definition"/>
    <w:rsid w:val="00340F04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340F04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340F04"/>
    <w:rPr>
      <w:color w:val="808080"/>
    </w:rPr>
  </w:style>
  <w:style w:type="paragraph" w:styleId="ZarfDn">
    <w:name w:val="envelope return"/>
    <w:basedOn w:val="Normal"/>
    <w:rsid w:val="00340F04"/>
  </w:style>
  <w:style w:type="paragraph" w:customStyle="1" w:styleId="zzISOforeword">
    <w:name w:val="zz ISO foreword"/>
    <w:basedOn w:val="Introduction"/>
    <w:next w:val="Normal"/>
    <w:rsid w:val="00340F04"/>
  </w:style>
  <w:style w:type="paragraph" w:customStyle="1" w:styleId="zzBiblio">
    <w:name w:val="zzBiblio"/>
    <w:basedOn w:val="Normal"/>
    <w:next w:val="BiblioEntry"/>
    <w:rsid w:val="00340F04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340F04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340F0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340F04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340F04"/>
    <w:pPr>
      <w:tabs>
        <w:tab w:val="clear" w:pos="400"/>
      </w:tabs>
    </w:pPr>
  </w:style>
  <w:style w:type="paragraph" w:customStyle="1" w:styleId="zzHelp">
    <w:name w:val="zzHelp"/>
    <w:basedOn w:val="Normal"/>
    <w:rsid w:val="00340F04"/>
    <w:rPr>
      <w:color w:val="008000"/>
    </w:rPr>
  </w:style>
  <w:style w:type="paragraph" w:customStyle="1" w:styleId="zzIndex">
    <w:name w:val="zzIndex"/>
    <w:basedOn w:val="zzBiblio"/>
    <w:next w:val="DizinBal"/>
    <w:rsid w:val="00340F04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340F04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340F04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340F04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340F04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340F04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340F04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340F04"/>
    <w:pPr>
      <w:spacing w:after="0"/>
      <w:jc w:val="right"/>
    </w:pPr>
  </w:style>
  <w:style w:type="paragraph" w:customStyle="1" w:styleId="zzCoverEn">
    <w:name w:val="zzCoverEn"/>
    <w:basedOn w:val="zzCoverTr"/>
    <w:rsid w:val="00340F04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340F04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340F04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340F04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340F04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340F04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340F04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340F04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0.png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oleObject" Target="embeddings/oleObject1.bin"/><Relationship Id="rId30" Type="http://schemas.openxmlformats.org/officeDocument/2006/relationships/footer" Target="footer7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tst_3958_Standard_Tasari_Icerik_(DOC)_250871 (1).docx</FileName>
  </documentManagement>
</p:properties>
</file>

<file path=customXml/itemProps1.xml><?xml version="1.0" encoding="utf-8"?>
<ds:datastoreItem xmlns:ds="http://schemas.openxmlformats.org/officeDocument/2006/customXml" ds:itemID="{4C0599B7-3BD9-4F1F-9152-58D02E15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A2D70-3D8B-46A4-99D9-E52642D96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16</Pages>
  <Words>2206</Words>
  <Characters>15073</Characters>
  <Application>Microsoft Office Word</Application>
  <DocSecurity>0</DocSecurity>
  <Lines>2512</Lines>
  <Paragraphs>595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Seden Seda Hançer</cp:lastModifiedBy>
  <cp:revision>2</cp:revision>
  <cp:lastPrinted>2024-01-17T11:22:00Z</cp:lastPrinted>
  <dcterms:created xsi:type="dcterms:W3CDTF">2024-11-25T11:22:00Z</dcterms:created>
  <dcterms:modified xsi:type="dcterms:W3CDTF">2024-11-25T11:22:00Z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3958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3958:2010</vt:lpwstr>
  </property>
  <property fmtid="{D5CDD505-2E9C-101B-9397-08002B2CF9AE}" pid="5" name="ICS_NUMARASI">
    <vt:lpwstr>67.080.10</vt:lpwstr>
  </property>
  <property fmtid="{D5CDD505-2E9C-101B-9397-08002B2CF9AE}" pid="6" name="TURKCE_ADI">
    <vt:lpwstr>Vişne reçeli</vt:lpwstr>
  </property>
  <property fmtid="{D5CDD505-2E9C-101B-9397-08002B2CF9AE}" pid="7" name="INGILIZCE_ADI">
    <vt:lpwstr>Sour cherry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2024/164470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datetime=2024-11-22T06:58:06.617Z</vt:lpwstr>
  </property>
</Properties>
</file>