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95E87" w14:textId="290F34B5" w:rsidR="0010598B" w:rsidRPr="00AE39A9" w:rsidRDefault="009C59F8" w:rsidP="0078623D">
      <w:pPr>
        <w:spacing w:after="0"/>
        <w:rPr>
          <w:rFonts w:ascii="Times New Roman" w:eastAsia="Times New Roman" w:hAnsi="Times New Roman" w:cs="Times New Roman"/>
          <w:color w:val="000000" w:themeColor="text1"/>
          <w:sz w:val="24"/>
          <w:szCs w:val="24"/>
          <w:u w:val="single"/>
          <w:lang w:eastAsia="tr-TR"/>
        </w:rPr>
      </w:pPr>
      <w:bookmarkStart w:id="0" w:name="_GoBack"/>
      <w:bookmarkEnd w:id="0"/>
      <w:r w:rsidRPr="00AE39A9">
        <w:rPr>
          <w:rFonts w:ascii="Times New Roman" w:eastAsia="Times New Roman" w:hAnsi="Times New Roman" w:cs="Times New Roman"/>
          <w:color w:val="000000" w:themeColor="text1"/>
          <w:sz w:val="24"/>
          <w:szCs w:val="24"/>
          <w:u w:val="single"/>
          <w:lang w:eastAsia="tr-TR"/>
        </w:rPr>
        <w:t>Tarım ve Orman</w:t>
      </w:r>
      <w:r w:rsidR="0010598B" w:rsidRPr="00AE39A9">
        <w:rPr>
          <w:rFonts w:ascii="Times New Roman" w:eastAsia="Times New Roman" w:hAnsi="Times New Roman" w:cs="Times New Roman"/>
          <w:color w:val="000000" w:themeColor="text1"/>
          <w:sz w:val="24"/>
          <w:szCs w:val="24"/>
          <w:u w:val="single"/>
          <w:lang w:eastAsia="tr-TR"/>
        </w:rPr>
        <w:t xml:space="preserve"> Bakanlığından:</w:t>
      </w:r>
    </w:p>
    <w:p w14:paraId="36740FC8" w14:textId="77777777" w:rsidR="00017B7A" w:rsidRPr="00AE39A9" w:rsidRDefault="00017B7A" w:rsidP="0078623D">
      <w:pPr>
        <w:spacing w:after="0"/>
        <w:rPr>
          <w:rFonts w:ascii="Times New Roman" w:eastAsia="Times New Roman" w:hAnsi="Times New Roman" w:cs="Times New Roman"/>
          <w:color w:val="000000" w:themeColor="text1"/>
          <w:sz w:val="24"/>
          <w:szCs w:val="24"/>
          <w:u w:val="single"/>
          <w:lang w:eastAsia="tr-TR"/>
        </w:rPr>
      </w:pPr>
    </w:p>
    <w:p w14:paraId="0523D571" w14:textId="39002C8F" w:rsidR="00017B7A" w:rsidRPr="00AE39A9" w:rsidRDefault="00017B7A" w:rsidP="0078623D">
      <w:pPr>
        <w:spacing w:after="0"/>
        <w:jc w:val="center"/>
        <w:rPr>
          <w:rFonts w:ascii="Times New Roman" w:eastAsia="Times New Roman" w:hAnsi="Times New Roman" w:cs="Times New Roman"/>
          <w:b/>
          <w:color w:val="000000" w:themeColor="text1"/>
          <w:sz w:val="24"/>
          <w:szCs w:val="24"/>
          <w:lang w:eastAsia="tr-TR"/>
        </w:rPr>
      </w:pPr>
      <w:r w:rsidRPr="00AE39A9">
        <w:rPr>
          <w:rFonts w:ascii="Times New Roman" w:eastAsia="Times New Roman" w:hAnsi="Times New Roman" w:cs="Times New Roman"/>
          <w:b/>
          <w:color w:val="000000" w:themeColor="text1"/>
          <w:sz w:val="24"/>
          <w:szCs w:val="24"/>
          <w:lang w:eastAsia="tr-TR"/>
        </w:rPr>
        <w:t>TÜRK GIDA KODEKSİ</w:t>
      </w:r>
    </w:p>
    <w:p w14:paraId="4AC0076C" w14:textId="1921E537" w:rsidR="00017B7A" w:rsidRPr="00AE39A9" w:rsidRDefault="00017B7A" w:rsidP="0078623D">
      <w:pPr>
        <w:spacing w:after="0"/>
        <w:jc w:val="center"/>
        <w:rPr>
          <w:rFonts w:ascii="Times New Roman" w:eastAsia="Times New Roman" w:hAnsi="Times New Roman" w:cs="Times New Roman"/>
          <w:b/>
          <w:color w:val="000000" w:themeColor="text1"/>
          <w:sz w:val="24"/>
          <w:szCs w:val="24"/>
          <w:lang w:eastAsia="tr-TR"/>
        </w:rPr>
      </w:pPr>
      <w:r w:rsidRPr="00AE39A9">
        <w:rPr>
          <w:rFonts w:ascii="Times New Roman" w:eastAsia="Times New Roman" w:hAnsi="Times New Roman" w:cs="Times New Roman"/>
          <w:b/>
          <w:color w:val="000000" w:themeColor="text1"/>
          <w:sz w:val="24"/>
          <w:szCs w:val="24"/>
          <w:lang w:eastAsia="tr-TR"/>
        </w:rPr>
        <w:t>YENİ GIDA</w:t>
      </w:r>
      <w:r w:rsidR="004A6E1F" w:rsidRPr="00AE39A9">
        <w:rPr>
          <w:rFonts w:ascii="Times New Roman" w:eastAsia="Times New Roman" w:hAnsi="Times New Roman" w:cs="Times New Roman"/>
          <w:b/>
          <w:color w:val="000000" w:themeColor="text1"/>
          <w:sz w:val="24"/>
          <w:szCs w:val="24"/>
          <w:lang w:eastAsia="tr-TR"/>
        </w:rPr>
        <w:t>LAR</w:t>
      </w:r>
      <w:r w:rsidR="001E1896" w:rsidRPr="00AE39A9">
        <w:rPr>
          <w:rFonts w:ascii="Times New Roman" w:eastAsia="Times New Roman" w:hAnsi="Times New Roman" w:cs="Times New Roman"/>
          <w:b/>
          <w:color w:val="000000" w:themeColor="text1"/>
          <w:sz w:val="24"/>
          <w:szCs w:val="24"/>
          <w:lang w:eastAsia="tr-TR"/>
        </w:rPr>
        <w:t xml:space="preserve"> </w:t>
      </w:r>
      <w:r w:rsidRPr="00AE39A9">
        <w:rPr>
          <w:rFonts w:ascii="Times New Roman" w:eastAsia="Times New Roman" w:hAnsi="Times New Roman" w:cs="Times New Roman"/>
          <w:b/>
          <w:color w:val="000000" w:themeColor="text1"/>
          <w:sz w:val="24"/>
          <w:szCs w:val="24"/>
          <w:lang w:eastAsia="tr-TR"/>
        </w:rPr>
        <w:t>YÖNETMELİĞİ</w:t>
      </w:r>
    </w:p>
    <w:p w14:paraId="48C2FD09" w14:textId="77777777" w:rsidR="00A67E1E" w:rsidRPr="00AE39A9" w:rsidRDefault="00A67E1E" w:rsidP="0078623D">
      <w:pPr>
        <w:spacing w:after="0"/>
        <w:jc w:val="center"/>
        <w:rPr>
          <w:rFonts w:ascii="Times New Roman" w:eastAsia="ヒラギノ明朝 Pro W3" w:hAnsi="Times New Roman" w:cs="Times New Roman"/>
          <w:b/>
          <w:color w:val="000000" w:themeColor="text1"/>
          <w:sz w:val="24"/>
          <w:szCs w:val="24"/>
        </w:rPr>
      </w:pPr>
    </w:p>
    <w:p w14:paraId="572707AC" w14:textId="77777777" w:rsidR="00951D92" w:rsidRPr="00AE39A9" w:rsidRDefault="00951D92" w:rsidP="00804881">
      <w:pPr>
        <w:spacing w:after="0"/>
        <w:rPr>
          <w:rFonts w:ascii="Times New Roman" w:eastAsia="Times New Roman" w:hAnsi="Times New Roman" w:cs="Times New Roman"/>
          <w:b/>
          <w:sz w:val="24"/>
          <w:szCs w:val="24"/>
          <w:lang w:eastAsia="tr-TR"/>
        </w:rPr>
      </w:pPr>
    </w:p>
    <w:p w14:paraId="0F5E42A1" w14:textId="77777777" w:rsidR="00523CE5" w:rsidRPr="00AE39A9" w:rsidRDefault="00523CE5" w:rsidP="0078623D">
      <w:pPr>
        <w:spacing w:after="0"/>
        <w:jc w:val="center"/>
        <w:rPr>
          <w:rFonts w:ascii="Times New Roman" w:eastAsia="ヒラギノ明朝 Pro W3" w:hAnsi="Times New Roman" w:cs="Times New Roman"/>
          <w:b/>
          <w:sz w:val="24"/>
          <w:szCs w:val="24"/>
        </w:rPr>
      </w:pPr>
      <w:r w:rsidRPr="00AE39A9">
        <w:rPr>
          <w:rFonts w:ascii="Times New Roman" w:eastAsia="ヒラギノ明朝 Pro W3" w:hAnsi="Times New Roman" w:cs="Times New Roman"/>
          <w:b/>
          <w:sz w:val="24"/>
          <w:szCs w:val="24"/>
        </w:rPr>
        <w:t>BİRİNCİ BÖLÜM</w:t>
      </w:r>
    </w:p>
    <w:p w14:paraId="06D054FE" w14:textId="6D6AA924" w:rsidR="003F359C" w:rsidRPr="00AE39A9" w:rsidRDefault="00A67E1E" w:rsidP="00E235DD">
      <w:pPr>
        <w:spacing w:after="0"/>
        <w:jc w:val="center"/>
        <w:rPr>
          <w:rFonts w:ascii="Times New Roman" w:eastAsia="ヒラギノ明朝 Pro W3" w:hAnsi="Times New Roman" w:cs="Times New Roman"/>
          <w:b/>
          <w:sz w:val="24"/>
          <w:szCs w:val="24"/>
        </w:rPr>
      </w:pPr>
      <w:r>
        <w:rPr>
          <w:rFonts w:ascii="Times New Roman" w:eastAsia="ヒラギノ明朝 Pro W3" w:hAnsi="Times New Roman" w:cs="Times New Roman"/>
          <w:b/>
          <w:sz w:val="24"/>
          <w:szCs w:val="24"/>
        </w:rPr>
        <w:t>Başlangıç Hükümleri</w:t>
      </w:r>
    </w:p>
    <w:p w14:paraId="4FFB5B48" w14:textId="77777777" w:rsidR="00951D92" w:rsidRPr="00AE39A9" w:rsidRDefault="00951D92" w:rsidP="0078623D">
      <w:pPr>
        <w:spacing w:after="0"/>
        <w:ind w:firstLine="567"/>
        <w:jc w:val="both"/>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Amaç</w:t>
      </w:r>
    </w:p>
    <w:p w14:paraId="2252C0D1" w14:textId="16B39322" w:rsidR="00017B7A" w:rsidRPr="00AE39A9" w:rsidRDefault="00017B7A" w:rsidP="00466AF9">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bCs/>
          <w:sz w:val="24"/>
          <w:szCs w:val="24"/>
          <w:lang w:eastAsia="tr-TR"/>
        </w:rPr>
        <w:t xml:space="preserve">MADDE 1 </w:t>
      </w:r>
      <w:r w:rsidRPr="00AE39A9">
        <w:rPr>
          <w:rFonts w:ascii="Times New Roman" w:eastAsia="Times New Roman" w:hAnsi="Times New Roman" w:cs="Times New Roman"/>
          <w:b/>
          <w:sz w:val="24"/>
          <w:szCs w:val="24"/>
          <w:lang w:eastAsia="tr-TR"/>
        </w:rPr>
        <w:t>–</w:t>
      </w:r>
      <w:r w:rsidRPr="00AE39A9">
        <w:rPr>
          <w:rFonts w:ascii="Times New Roman" w:eastAsia="Times New Roman" w:hAnsi="Times New Roman" w:cs="Times New Roman"/>
          <w:b/>
          <w:bCs/>
          <w:sz w:val="24"/>
          <w:szCs w:val="24"/>
          <w:lang w:eastAsia="tr-TR"/>
        </w:rPr>
        <w:t xml:space="preserve"> </w:t>
      </w:r>
      <w:r w:rsidRPr="00AE39A9">
        <w:rPr>
          <w:rFonts w:ascii="Times New Roman" w:eastAsia="Times New Roman" w:hAnsi="Times New Roman" w:cs="Times New Roman"/>
          <w:bCs/>
          <w:sz w:val="24"/>
          <w:szCs w:val="24"/>
          <w:lang w:eastAsia="tr-TR"/>
        </w:rPr>
        <w:t>(1)</w:t>
      </w:r>
      <w:r w:rsidRPr="00AE39A9">
        <w:rPr>
          <w:rFonts w:ascii="Times New Roman" w:eastAsia="Times New Roman" w:hAnsi="Times New Roman" w:cs="Times New Roman"/>
          <w:b/>
          <w:bCs/>
          <w:sz w:val="24"/>
          <w:szCs w:val="24"/>
          <w:lang w:eastAsia="tr-TR"/>
        </w:rPr>
        <w:t xml:space="preserve"> </w:t>
      </w:r>
      <w:r w:rsidRPr="00AE39A9">
        <w:rPr>
          <w:rFonts w:ascii="Times New Roman" w:eastAsia="Times New Roman" w:hAnsi="Times New Roman" w:cs="Times New Roman"/>
          <w:sz w:val="24"/>
          <w:szCs w:val="24"/>
          <w:lang w:eastAsia="tr-TR"/>
        </w:rPr>
        <w:t xml:space="preserve">Bu Yönetmeliğin amacı, </w:t>
      </w:r>
      <w:r w:rsidR="00065CA0" w:rsidRPr="00AE39A9">
        <w:rPr>
          <w:rFonts w:ascii="Times New Roman" w:eastAsia="Times New Roman" w:hAnsi="Times New Roman" w:cs="Times New Roman"/>
          <w:sz w:val="24"/>
          <w:szCs w:val="24"/>
          <w:lang w:eastAsia="tr-TR"/>
        </w:rPr>
        <w:t>insan sağlığının ve tüketici haklarının yüksek düzeyde korunmasını sağlayacak şekilde, yeni gıdaların piyasaya arz edil</w:t>
      </w:r>
      <w:r w:rsidR="00EC6951" w:rsidRPr="00AE39A9">
        <w:rPr>
          <w:rFonts w:ascii="Times New Roman" w:eastAsia="Times New Roman" w:hAnsi="Times New Roman" w:cs="Times New Roman"/>
          <w:sz w:val="24"/>
          <w:szCs w:val="24"/>
          <w:lang w:eastAsia="tr-TR"/>
        </w:rPr>
        <w:t>mesine ilişkin usul ve esaslar</w:t>
      </w:r>
      <w:r w:rsidR="00930446" w:rsidRPr="00AE39A9">
        <w:rPr>
          <w:rFonts w:ascii="Times New Roman" w:eastAsia="Times New Roman" w:hAnsi="Times New Roman" w:cs="Times New Roman"/>
          <w:sz w:val="24"/>
          <w:szCs w:val="24"/>
          <w:lang w:eastAsia="tr-TR"/>
        </w:rPr>
        <w:t>ı</w:t>
      </w:r>
      <w:r w:rsidR="00EC6951" w:rsidRPr="00AE39A9">
        <w:rPr>
          <w:rFonts w:ascii="Times New Roman" w:eastAsia="Times New Roman" w:hAnsi="Times New Roman" w:cs="Times New Roman"/>
          <w:sz w:val="24"/>
          <w:szCs w:val="24"/>
          <w:lang w:eastAsia="tr-TR"/>
        </w:rPr>
        <w:t xml:space="preserve"> </w:t>
      </w:r>
      <w:r w:rsidR="00065CA0" w:rsidRPr="00AE39A9">
        <w:rPr>
          <w:rFonts w:ascii="Times New Roman" w:eastAsia="Times New Roman" w:hAnsi="Times New Roman" w:cs="Times New Roman"/>
          <w:sz w:val="24"/>
          <w:szCs w:val="24"/>
          <w:lang w:eastAsia="tr-TR"/>
        </w:rPr>
        <w:t>belirlemektir</w:t>
      </w:r>
      <w:r w:rsidRPr="00AE39A9">
        <w:rPr>
          <w:rFonts w:ascii="Times New Roman" w:eastAsia="Times New Roman" w:hAnsi="Times New Roman" w:cs="Times New Roman"/>
          <w:sz w:val="24"/>
          <w:szCs w:val="24"/>
          <w:lang w:eastAsia="tr-TR"/>
        </w:rPr>
        <w:t>.</w:t>
      </w:r>
    </w:p>
    <w:p w14:paraId="5B8D2376" w14:textId="3D93EE9B" w:rsidR="00951D92" w:rsidRPr="00AE39A9" w:rsidRDefault="00951D92" w:rsidP="0078623D">
      <w:pPr>
        <w:spacing w:after="0"/>
        <w:ind w:firstLine="567"/>
        <w:jc w:val="both"/>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Kapsam</w:t>
      </w:r>
    </w:p>
    <w:p w14:paraId="094CA431" w14:textId="5643955B" w:rsidR="00017B7A" w:rsidRPr="00AE39A9" w:rsidRDefault="00951D92"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sz w:val="24"/>
          <w:szCs w:val="24"/>
          <w:lang w:eastAsia="tr-TR"/>
        </w:rPr>
        <w:t xml:space="preserve">MADDE 2 – </w:t>
      </w:r>
      <w:r w:rsidRPr="00AE39A9">
        <w:rPr>
          <w:rFonts w:ascii="Times New Roman" w:eastAsia="Times New Roman" w:hAnsi="Times New Roman" w:cs="Times New Roman"/>
          <w:sz w:val="24"/>
          <w:szCs w:val="24"/>
          <w:lang w:eastAsia="tr-TR"/>
        </w:rPr>
        <w:t xml:space="preserve">(1) </w:t>
      </w:r>
      <w:r w:rsidR="00017B7A" w:rsidRPr="00AE39A9">
        <w:rPr>
          <w:rFonts w:ascii="Times New Roman" w:eastAsia="Times New Roman" w:hAnsi="Times New Roman" w:cs="Times New Roman"/>
          <w:sz w:val="24"/>
          <w:szCs w:val="24"/>
          <w:lang w:eastAsia="tr-TR"/>
        </w:rPr>
        <w:t>Bu Yönetmelik yeni gıda</w:t>
      </w:r>
      <w:r w:rsidR="002C4C31" w:rsidRPr="00AE39A9">
        <w:rPr>
          <w:rFonts w:ascii="Times New Roman" w:eastAsia="Times New Roman" w:hAnsi="Times New Roman" w:cs="Times New Roman"/>
          <w:sz w:val="24"/>
          <w:szCs w:val="24"/>
          <w:lang w:eastAsia="tr-TR"/>
        </w:rPr>
        <w:t xml:space="preserve">ları </w:t>
      </w:r>
      <w:r w:rsidR="00017B7A" w:rsidRPr="00AE39A9">
        <w:rPr>
          <w:rFonts w:ascii="Times New Roman" w:eastAsia="Times New Roman" w:hAnsi="Times New Roman" w:cs="Times New Roman"/>
          <w:sz w:val="24"/>
          <w:szCs w:val="24"/>
          <w:lang w:eastAsia="tr-TR"/>
        </w:rPr>
        <w:t>kapsar.</w:t>
      </w:r>
    </w:p>
    <w:p w14:paraId="5C439FCD" w14:textId="6C0AF6D3" w:rsidR="00017B7A" w:rsidRPr="00AE39A9" w:rsidRDefault="00017B7A"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(2)</w:t>
      </w:r>
      <w:r w:rsidRPr="00AE39A9">
        <w:rPr>
          <w:rFonts w:ascii="Times New Roman" w:eastAsia="Times New Roman" w:hAnsi="Times New Roman" w:cs="Times New Roman"/>
          <w:b/>
          <w:bCs/>
          <w:sz w:val="24"/>
          <w:szCs w:val="24"/>
          <w:lang w:eastAsia="tr-TR"/>
        </w:rPr>
        <w:t xml:space="preserve"> </w:t>
      </w:r>
      <w:r w:rsidRPr="00AE39A9">
        <w:rPr>
          <w:rFonts w:ascii="Times New Roman" w:eastAsia="Times New Roman" w:hAnsi="Times New Roman" w:cs="Times New Roman"/>
          <w:sz w:val="24"/>
          <w:szCs w:val="24"/>
          <w:lang w:eastAsia="tr-TR"/>
        </w:rPr>
        <w:t>Bu Yönetmelik;</w:t>
      </w:r>
    </w:p>
    <w:p w14:paraId="7069EBDA" w14:textId="2FE7C509" w:rsidR="00017B7A" w:rsidRPr="00AE39A9" w:rsidRDefault="00BA5B62"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a</w:t>
      </w:r>
      <w:r w:rsidR="00017B7A" w:rsidRPr="00AE39A9">
        <w:rPr>
          <w:rFonts w:ascii="Times New Roman" w:eastAsia="Times New Roman" w:hAnsi="Times New Roman" w:cs="Times New Roman"/>
          <w:sz w:val="24"/>
          <w:szCs w:val="24"/>
          <w:lang w:eastAsia="tr-TR"/>
        </w:rPr>
        <w:t xml:space="preserve">) 13/8/2010 tarihli ve 27671 sayılı Resmi Gazete’de yayımlanan Genetik Yapısı Değiştirilmiş Organizmalar ve Ürünlerine Dair Yönetmelik kapsamına giren </w:t>
      </w:r>
      <w:r w:rsidR="00EB5E74" w:rsidRPr="00AE39A9">
        <w:rPr>
          <w:rFonts w:ascii="Times New Roman" w:eastAsia="Times New Roman" w:hAnsi="Times New Roman" w:cs="Times New Roman"/>
          <w:sz w:val="24"/>
          <w:szCs w:val="24"/>
          <w:lang w:eastAsia="tr-TR"/>
        </w:rPr>
        <w:t>ürünleri</w:t>
      </w:r>
      <w:r w:rsidR="00017B7A" w:rsidRPr="00AE39A9">
        <w:rPr>
          <w:rFonts w:ascii="Times New Roman" w:eastAsia="Times New Roman" w:hAnsi="Times New Roman" w:cs="Times New Roman"/>
          <w:sz w:val="24"/>
          <w:szCs w:val="24"/>
          <w:lang w:eastAsia="tr-TR"/>
        </w:rPr>
        <w:t xml:space="preserve">, </w:t>
      </w:r>
    </w:p>
    <w:p w14:paraId="05D2EF88" w14:textId="697EC6F4" w:rsidR="00142DA5" w:rsidRPr="00AE39A9" w:rsidRDefault="00BA5B62"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b</w:t>
      </w:r>
      <w:r w:rsidR="00142DA5" w:rsidRPr="00AE39A9">
        <w:rPr>
          <w:rFonts w:ascii="Times New Roman" w:eastAsia="Times New Roman" w:hAnsi="Times New Roman" w:cs="Times New Roman"/>
          <w:sz w:val="24"/>
          <w:szCs w:val="24"/>
          <w:lang w:eastAsia="tr-TR"/>
        </w:rPr>
        <w:t xml:space="preserve">) </w:t>
      </w:r>
      <w:r w:rsidR="0078623D" w:rsidRPr="00AE39A9">
        <w:rPr>
          <w:rFonts w:ascii="Times New Roman" w:eastAsia="Times New Roman" w:hAnsi="Times New Roman" w:cs="Times New Roman"/>
          <w:sz w:val="24"/>
          <w:szCs w:val="24"/>
          <w:lang w:eastAsia="tr-TR"/>
        </w:rPr>
        <w:t xml:space="preserve">24/2/2017 </w:t>
      </w:r>
      <w:r w:rsidR="00142DA5" w:rsidRPr="00AE39A9">
        <w:rPr>
          <w:rFonts w:ascii="Times New Roman" w:eastAsia="Times New Roman" w:hAnsi="Times New Roman" w:cs="Times New Roman"/>
          <w:sz w:val="24"/>
          <w:szCs w:val="24"/>
          <w:lang w:eastAsia="tr-TR"/>
        </w:rPr>
        <w:t xml:space="preserve">tarihli ve </w:t>
      </w:r>
      <w:r w:rsidR="0078623D" w:rsidRPr="00AE39A9">
        <w:rPr>
          <w:rFonts w:ascii="Times New Roman" w:eastAsia="Times New Roman" w:hAnsi="Times New Roman" w:cs="Times New Roman"/>
          <w:sz w:val="24"/>
          <w:szCs w:val="24"/>
          <w:lang w:eastAsia="tr-TR"/>
        </w:rPr>
        <w:t xml:space="preserve">29989 </w:t>
      </w:r>
      <w:r w:rsidR="00142DA5" w:rsidRPr="00AE39A9">
        <w:rPr>
          <w:rFonts w:ascii="Times New Roman" w:eastAsia="Times New Roman" w:hAnsi="Times New Roman" w:cs="Times New Roman"/>
          <w:sz w:val="24"/>
          <w:szCs w:val="24"/>
          <w:lang w:eastAsia="tr-TR"/>
        </w:rPr>
        <w:t>sayılı Resmi Gazete’de yayımlanan Türk Gıda Kodeksi Gıda</w:t>
      </w:r>
      <w:r w:rsidR="00720AC8" w:rsidRPr="00AE39A9">
        <w:rPr>
          <w:rFonts w:ascii="Times New Roman" w:eastAsia="Times New Roman" w:hAnsi="Times New Roman" w:cs="Times New Roman"/>
          <w:sz w:val="24"/>
          <w:szCs w:val="24"/>
          <w:lang w:eastAsia="tr-TR"/>
        </w:rPr>
        <w:t xml:space="preserve"> Enzimleri Yönetmeliği kapsamın</w:t>
      </w:r>
      <w:r w:rsidR="00142DA5" w:rsidRPr="00AE39A9">
        <w:rPr>
          <w:rFonts w:ascii="Times New Roman" w:eastAsia="Times New Roman" w:hAnsi="Times New Roman" w:cs="Times New Roman"/>
          <w:sz w:val="24"/>
          <w:szCs w:val="24"/>
          <w:lang w:eastAsia="tr-TR"/>
        </w:rPr>
        <w:t>a</w:t>
      </w:r>
      <w:r w:rsidR="00720AC8" w:rsidRPr="00AE39A9">
        <w:rPr>
          <w:rFonts w:ascii="Times New Roman" w:eastAsia="Times New Roman" w:hAnsi="Times New Roman" w:cs="Times New Roman"/>
          <w:sz w:val="24"/>
          <w:szCs w:val="24"/>
          <w:lang w:eastAsia="tr-TR"/>
        </w:rPr>
        <w:t xml:space="preserve"> giren</w:t>
      </w:r>
      <w:r w:rsidR="008A057F" w:rsidRPr="00AE39A9">
        <w:rPr>
          <w:rFonts w:ascii="Times New Roman" w:eastAsia="Times New Roman" w:hAnsi="Times New Roman" w:cs="Times New Roman"/>
          <w:sz w:val="24"/>
          <w:szCs w:val="24"/>
          <w:lang w:eastAsia="tr-TR"/>
        </w:rPr>
        <w:t xml:space="preserve"> </w:t>
      </w:r>
      <w:r w:rsidR="0083694B" w:rsidRPr="00AE39A9">
        <w:rPr>
          <w:rFonts w:ascii="Times New Roman" w:eastAsia="Times New Roman" w:hAnsi="Times New Roman" w:cs="Times New Roman"/>
          <w:sz w:val="24"/>
          <w:szCs w:val="24"/>
          <w:lang w:eastAsia="tr-TR"/>
        </w:rPr>
        <w:t>ürünleri</w:t>
      </w:r>
      <w:r w:rsidR="008A057F" w:rsidRPr="00AE39A9">
        <w:rPr>
          <w:rFonts w:ascii="Times New Roman" w:eastAsia="Times New Roman" w:hAnsi="Times New Roman" w:cs="Times New Roman"/>
          <w:sz w:val="24"/>
          <w:szCs w:val="24"/>
          <w:lang w:eastAsia="tr-TR"/>
        </w:rPr>
        <w:t>,</w:t>
      </w:r>
    </w:p>
    <w:p w14:paraId="2A8A0168" w14:textId="42854C98" w:rsidR="00017B7A" w:rsidRPr="00AE39A9" w:rsidRDefault="00BA5B62"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c</w:t>
      </w:r>
      <w:r w:rsidR="00017B7A" w:rsidRPr="00AE39A9">
        <w:rPr>
          <w:rFonts w:ascii="Times New Roman" w:eastAsia="Times New Roman" w:hAnsi="Times New Roman" w:cs="Times New Roman"/>
          <w:sz w:val="24"/>
          <w:szCs w:val="24"/>
          <w:lang w:eastAsia="tr-TR"/>
        </w:rPr>
        <w:t xml:space="preserve">) </w:t>
      </w:r>
      <w:r w:rsidR="003C223B" w:rsidRPr="00AE39A9">
        <w:rPr>
          <w:rFonts w:ascii="Times New Roman" w:eastAsia="Times New Roman" w:hAnsi="Times New Roman" w:cs="Times New Roman"/>
          <w:sz w:val="24"/>
          <w:szCs w:val="24"/>
          <w:lang w:eastAsia="tr-TR"/>
        </w:rPr>
        <w:t xml:space="preserve">13/10/2023 tarihli ve </w:t>
      </w:r>
      <w:r w:rsidR="0054011F" w:rsidRPr="00AE39A9">
        <w:rPr>
          <w:rFonts w:ascii="Times New Roman" w:eastAsia="Times New Roman" w:hAnsi="Times New Roman" w:cs="Times New Roman"/>
          <w:sz w:val="24"/>
          <w:szCs w:val="24"/>
          <w:lang w:eastAsia="tr-TR"/>
        </w:rPr>
        <w:t>32338 mükerrer</w:t>
      </w:r>
      <w:r w:rsidR="003C223B" w:rsidRPr="00AE39A9">
        <w:rPr>
          <w:rFonts w:ascii="Times New Roman" w:eastAsia="Times New Roman" w:hAnsi="Times New Roman" w:cs="Times New Roman"/>
          <w:sz w:val="24"/>
          <w:szCs w:val="24"/>
          <w:lang w:eastAsia="tr-TR"/>
        </w:rPr>
        <w:t xml:space="preserve"> </w:t>
      </w:r>
      <w:r w:rsidR="00017B7A" w:rsidRPr="00AE39A9">
        <w:rPr>
          <w:rFonts w:ascii="Times New Roman" w:eastAsia="Times New Roman" w:hAnsi="Times New Roman" w:cs="Times New Roman"/>
          <w:sz w:val="24"/>
          <w:szCs w:val="24"/>
          <w:lang w:eastAsia="tr-TR"/>
        </w:rPr>
        <w:t xml:space="preserve">sayılı Resmi Gazete’de yayımlanan Türk Gıda Kodeksi Gıda Katkı Maddeleri Yönetmeliği kapsamına giren </w:t>
      </w:r>
      <w:r w:rsidR="0083694B" w:rsidRPr="00AE39A9">
        <w:rPr>
          <w:rFonts w:ascii="Times New Roman" w:eastAsia="Times New Roman" w:hAnsi="Times New Roman" w:cs="Times New Roman"/>
          <w:sz w:val="24"/>
          <w:szCs w:val="24"/>
          <w:lang w:eastAsia="tr-TR"/>
        </w:rPr>
        <w:t>ürünleri</w:t>
      </w:r>
      <w:r w:rsidR="00017B7A" w:rsidRPr="00AE39A9">
        <w:rPr>
          <w:rFonts w:ascii="Times New Roman" w:eastAsia="Times New Roman" w:hAnsi="Times New Roman" w:cs="Times New Roman"/>
          <w:sz w:val="24"/>
          <w:szCs w:val="24"/>
          <w:lang w:eastAsia="tr-TR"/>
        </w:rPr>
        <w:t>,</w:t>
      </w:r>
    </w:p>
    <w:p w14:paraId="0B64CC53" w14:textId="16D1BF0F" w:rsidR="00017B7A" w:rsidRPr="00AE39A9" w:rsidRDefault="00BA5B62"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ç</w:t>
      </w:r>
      <w:r w:rsidR="00017B7A" w:rsidRPr="00AE39A9">
        <w:rPr>
          <w:rFonts w:ascii="Times New Roman" w:eastAsia="Times New Roman" w:hAnsi="Times New Roman" w:cs="Times New Roman"/>
          <w:sz w:val="24"/>
          <w:szCs w:val="24"/>
          <w:lang w:eastAsia="tr-TR"/>
        </w:rPr>
        <w:t xml:space="preserve">) 29/12/2011 tarihli ve 28157 </w:t>
      </w:r>
      <w:r w:rsidR="003847D0" w:rsidRPr="00AE39A9">
        <w:rPr>
          <w:rFonts w:ascii="Times New Roman" w:eastAsia="Times New Roman" w:hAnsi="Times New Roman" w:cs="Times New Roman"/>
          <w:sz w:val="24"/>
          <w:szCs w:val="24"/>
          <w:lang w:eastAsia="tr-TR"/>
        </w:rPr>
        <w:t>üç</w:t>
      </w:r>
      <w:r w:rsidR="0054011F" w:rsidRPr="00AE39A9">
        <w:rPr>
          <w:rFonts w:ascii="Times New Roman" w:eastAsia="Times New Roman" w:hAnsi="Times New Roman" w:cs="Times New Roman"/>
          <w:sz w:val="24"/>
          <w:szCs w:val="24"/>
          <w:lang w:eastAsia="tr-TR"/>
        </w:rPr>
        <w:t xml:space="preserve">üncü mükerrer </w:t>
      </w:r>
      <w:r w:rsidR="00017B7A" w:rsidRPr="00AE39A9">
        <w:rPr>
          <w:rFonts w:ascii="Times New Roman" w:eastAsia="Times New Roman" w:hAnsi="Times New Roman" w:cs="Times New Roman"/>
          <w:sz w:val="24"/>
          <w:szCs w:val="24"/>
          <w:lang w:eastAsia="tr-TR"/>
        </w:rPr>
        <w:t xml:space="preserve">sayılı Resmi Gazete’de yayımlanan Türk Gıda Kodeksi Aroma Vericiler ve Aroma Verme Özelliği Taşıyan Gıda Bileşenleri Yönetmeliği kapsamına giren </w:t>
      </w:r>
      <w:r w:rsidR="0083694B" w:rsidRPr="00AE39A9">
        <w:rPr>
          <w:rFonts w:ascii="Times New Roman" w:eastAsia="Times New Roman" w:hAnsi="Times New Roman" w:cs="Times New Roman"/>
          <w:sz w:val="24"/>
          <w:szCs w:val="24"/>
          <w:lang w:eastAsia="tr-TR"/>
        </w:rPr>
        <w:t>ürünleri</w:t>
      </w:r>
      <w:r w:rsidR="00017B7A" w:rsidRPr="00AE39A9">
        <w:rPr>
          <w:rFonts w:ascii="Times New Roman" w:eastAsia="Times New Roman" w:hAnsi="Times New Roman" w:cs="Times New Roman"/>
          <w:sz w:val="24"/>
          <w:szCs w:val="24"/>
          <w:lang w:eastAsia="tr-TR"/>
        </w:rPr>
        <w:t>,</w:t>
      </w:r>
    </w:p>
    <w:p w14:paraId="34FF41F4" w14:textId="06DBFCA6" w:rsidR="00017B7A" w:rsidRPr="00AE39A9" w:rsidRDefault="00BA5B62"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d</w:t>
      </w:r>
      <w:r w:rsidR="00017B7A" w:rsidRPr="00AE39A9">
        <w:rPr>
          <w:rFonts w:ascii="Times New Roman" w:eastAsia="Times New Roman" w:hAnsi="Times New Roman" w:cs="Times New Roman"/>
          <w:sz w:val="24"/>
          <w:szCs w:val="24"/>
          <w:lang w:eastAsia="tr-TR"/>
        </w:rPr>
        <w:t xml:space="preserve">) Gıda </w:t>
      </w:r>
      <w:r w:rsidR="006B1DF6" w:rsidRPr="00AE39A9">
        <w:rPr>
          <w:rFonts w:ascii="Times New Roman" w:eastAsia="Times New Roman" w:hAnsi="Times New Roman" w:cs="Times New Roman"/>
          <w:sz w:val="24"/>
          <w:szCs w:val="24"/>
          <w:lang w:eastAsia="tr-TR"/>
        </w:rPr>
        <w:t>m</w:t>
      </w:r>
      <w:r w:rsidR="00017B7A" w:rsidRPr="00AE39A9">
        <w:rPr>
          <w:rFonts w:ascii="Times New Roman" w:eastAsia="Times New Roman" w:hAnsi="Times New Roman" w:cs="Times New Roman"/>
          <w:sz w:val="24"/>
          <w:szCs w:val="24"/>
          <w:lang w:eastAsia="tr-TR"/>
        </w:rPr>
        <w:t xml:space="preserve">addelerinin ve </w:t>
      </w:r>
      <w:r w:rsidR="00F43731" w:rsidRPr="00AE39A9">
        <w:rPr>
          <w:rFonts w:ascii="Times New Roman" w:eastAsia="Times New Roman" w:hAnsi="Times New Roman" w:cs="Times New Roman"/>
          <w:sz w:val="24"/>
          <w:szCs w:val="24"/>
          <w:lang w:eastAsia="tr-TR"/>
        </w:rPr>
        <w:t>gıda bileşenlerinin üretiminde kullanılan ekstraksiyon çö</w:t>
      </w:r>
      <w:r w:rsidR="00017B7A" w:rsidRPr="00AE39A9">
        <w:rPr>
          <w:rFonts w:ascii="Times New Roman" w:eastAsia="Times New Roman" w:hAnsi="Times New Roman" w:cs="Times New Roman"/>
          <w:sz w:val="24"/>
          <w:szCs w:val="24"/>
          <w:lang w:eastAsia="tr-TR"/>
        </w:rPr>
        <w:t xml:space="preserve">zücüleri </w:t>
      </w:r>
      <w:r w:rsidR="00103355" w:rsidRPr="00AE39A9">
        <w:rPr>
          <w:rFonts w:ascii="Times New Roman" w:eastAsia="Times New Roman" w:hAnsi="Times New Roman" w:cs="Times New Roman"/>
          <w:sz w:val="24"/>
          <w:szCs w:val="24"/>
          <w:lang w:eastAsia="tr-TR"/>
        </w:rPr>
        <w:t xml:space="preserve">ile ilgili dikey </w:t>
      </w:r>
      <w:r w:rsidR="00AA2CBE" w:rsidRPr="00AE39A9">
        <w:rPr>
          <w:rFonts w:ascii="Times New Roman" w:eastAsia="Times New Roman" w:hAnsi="Times New Roman" w:cs="Times New Roman"/>
          <w:sz w:val="24"/>
          <w:szCs w:val="24"/>
          <w:lang w:eastAsia="tr-TR"/>
        </w:rPr>
        <w:t xml:space="preserve">gıda </w:t>
      </w:r>
      <w:r w:rsidR="00103355" w:rsidRPr="00AE39A9">
        <w:rPr>
          <w:rFonts w:ascii="Times New Roman" w:eastAsia="Times New Roman" w:hAnsi="Times New Roman" w:cs="Times New Roman"/>
          <w:sz w:val="24"/>
          <w:szCs w:val="24"/>
          <w:lang w:eastAsia="tr-TR"/>
        </w:rPr>
        <w:t>kodeksi</w:t>
      </w:r>
      <w:r w:rsidR="00A41A06" w:rsidRPr="00AE39A9">
        <w:rPr>
          <w:rFonts w:ascii="Times New Roman" w:eastAsia="Times New Roman" w:hAnsi="Times New Roman" w:cs="Times New Roman"/>
          <w:sz w:val="24"/>
          <w:szCs w:val="24"/>
          <w:lang w:eastAsia="tr-TR"/>
        </w:rPr>
        <w:t xml:space="preserve"> kapsamına</w:t>
      </w:r>
      <w:r w:rsidR="00103355" w:rsidRPr="00AE39A9">
        <w:rPr>
          <w:rFonts w:ascii="Times New Roman" w:eastAsia="Times New Roman" w:hAnsi="Times New Roman" w:cs="Times New Roman"/>
          <w:sz w:val="24"/>
          <w:szCs w:val="24"/>
          <w:lang w:eastAsia="tr-TR"/>
        </w:rPr>
        <w:t xml:space="preserve"> </w:t>
      </w:r>
      <w:r w:rsidR="00017B7A" w:rsidRPr="00AE39A9">
        <w:rPr>
          <w:rFonts w:ascii="Times New Roman" w:eastAsia="Times New Roman" w:hAnsi="Times New Roman" w:cs="Times New Roman"/>
          <w:sz w:val="24"/>
          <w:szCs w:val="24"/>
          <w:lang w:eastAsia="tr-TR"/>
        </w:rPr>
        <w:t xml:space="preserve">giren </w:t>
      </w:r>
      <w:r w:rsidR="0083694B" w:rsidRPr="00AE39A9">
        <w:rPr>
          <w:rFonts w:ascii="Times New Roman" w:eastAsia="Times New Roman" w:hAnsi="Times New Roman" w:cs="Times New Roman"/>
          <w:sz w:val="24"/>
          <w:szCs w:val="24"/>
          <w:lang w:eastAsia="tr-TR"/>
        </w:rPr>
        <w:t>ürünleri</w:t>
      </w:r>
      <w:r w:rsidR="00017B7A" w:rsidRPr="00AE39A9">
        <w:rPr>
          <w:rFonts w:ascii="Times New Roman" w:eastAsia="Times New Roman" w:hAnsi="Times New Roman" w:cs="Times New Roman"/>
          <w:sz w:val="24"/>
          <w:szCs w:val="24"/>
          <w:lang w:eastAsia="tr-TR"/>
        </w:rPr>
        <w:t>,</w:t>
      </w:r>
    </w:p>
    <w:p w14:paraId="7A6121C8" w14:textId="4A81B505" w:rsidR="00BC61C1" w:rsidRPr="00AE39A9" w:rsidRDefault="00017B7A" w:rsidP="00466AF9">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kapsamaz.</w:t>
      </w:r>
    </w:p>
    <w:p w14:paraId="7F86A970" w14:textId="0DC30E4D" w:rsidR="00951D92" w:rsidRPr="00AE39A9" w:rsidRDefault="00951D92" w:rsidP="0078623D">
      <w:pPr>
        <w:spacing w:after="0"/>
        <w:ind w:firstLine="566"/>
        <w:jc w:val="both"/>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Dayanak</w:t>
      </w:r>
    </w:p>
    <w:p w14:paraId="3B38A843" w14:textId="6AB46CE0" w:rsidR="007C289E" w:rsidRPr="00AE39A9" w:rsidRDefault="006250D9" w:rsidP="00466AF9">
      <w:pPr>
        <w:spacing w:after="0"/>
        <w:ind w:firstLine="566"/>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bCs/>
          <w:sz w:val="24"/>
          <w:szCs w:val="24"/>
          <w:lang w:eastAsia="tr-TR"/>
        </w:rPr>
        <w:t xml:space="preserve">MADDE 3 </w:t>
      </w:r>
      <w:r w:rsidRPr="00AE39A9">
        <w:rPr>
          <w:rFonts w:ascii="Times New Roman" w:eastAsia="Times New Roman" w:hAnsi="Times New Roman" w:cs="Times New Roman"/>
          <w:b/>
          <w:sz w:val="24"/>
          <w:szCs w:val="24"/>
          <w:lang w:eastAsia="tr-TR"/>
        </w:rPr>
        <w:t xml:space="preserve">– </w:t>
      </w:r>
      <w:r w:rsidRPr="00AE39A9">
        <w:rPr>
          <w:rFonts w:ascii="Times New Roman" w:eastAsia="Times New Roman" w:hAnsi="Times New Roman" w:cs="Times New Roman"/>
          <w:sz w:val="24"/>
          <w:szCs w:val="24"/>
          <w:lang w:eastAsia="tr-TR"/>
        </w:rPr>
        <w:t xml:space="preserve">(1) </w:t>
      </w:r>
      <w:r w:rsidR="00397EEA" w:rsidRPr="00AE39A9">
        <w:rPr>
          <w:rFonts w:ascii="Times New Roman" w:eastAsia="Times New Roman" w:hAnsi="Times New Roman" w:cs="Times New Roman"/>
          <w:sz w:val="24"/>
          <w:szCs w:val="24"/>
          <w:lang w:eastAsia="tr-TR"/>
        </w:rPr>
        <w:t xml:space="preserve">Bu Yönetmelik, 11/6/2010 tarihli ve 5996 sayılı Veteriner Hizmetleri, Bitki Sağlığı, Gıda ve Yem Kanununun </w:t>
      </w:r>
      <w:r w:rsidR="007642AD" w:rsidRPr="00AE39A9">
        <w:rPr>
          <w:rFonts w:ascii="Times New Roman" w:eastAsia="Times New Roman" w:hAnsi="Times New Roman" w:cs="Times New Roman"/>
          <w:sz w:val="24"/>
          <w:szCs w:val="24"/>
          <w:lang w:eastAsia="tr-TR"/>
        </w:rPr>
        <w:t xml:space="preserve">21, </w:t>
      </w:r>
      <w:r w:rsidR="00397EEA" w:rsidRPr="00AE39A9">
        <w:rPr>
          <w:rFonts w:ascii="Times New Roman" w:eastAsia="Times New Roman" w:hAnsi="Times New Roman" w:cs="Times New Roman"/>
          <w:sz w:val="24"/>
          <w:szCs w:val="24"/>
          <w:lang w:eastAsia="tr-TR"/>
        </w:rPr>
        <w:t>23, 24 ve 26 ncı maddelerine dayanılarak hazırlanmıştır.</w:t>
      </w:r>
    </w:p>
    <w:p w14:paraId="391D0556" w14:textId="6F0B13F3" w:rsidR="00951D92" w:rsidRPr="00AE39A9" w:rsidRDefault="00951D92" w:rsidP="0078623D">
      <w:pPr>
        <w:spacing w:after="0"/>
        <w:ind w:firstLine="566"/>
        <w:jc w:val="both"/>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Tanımlar</w:t>
      </w:r>
      <w:r w:rsidR="001D150C" w:rsidRPr="00AE39A9">
        <w:rPr>
          <w:rFonts w:ascii="Times New Roman" w:eastAsia="Times New Roman" w:hAnsi="Times New Roman" w:cs="Times New Roman"/>
          <w:b/>
          <w:sz w:val="24"/>
          <w:szCs w:val="24"/>
          <w:lang w:eastAsia="tr-TR"/>
        </w:rPr>
        <w:t xml:space="preserve"> </w:t>
      </w:r>
    </w:p>
    <w:p w14:paraId="5B85DC62" w14:textId="7013895D" w:rsidR="009B7B99" w:rsidRPr="00AE39A9" w:rsidRDefault="009B7B99" w:rsidP="00FA37C8">
      <w:pPr>
        <w:spacing w:after="0"/>
        <w:ind w:firstLine="566"/>
        <w:jc w:val="both"/>
        <w:rPr>
          <w:rFonts w:ascii="Times New Roman" w:eastAsia="Times New Roman" w:hAnsi="Times New Roman" w:cs="Times New Roman"/>
          <w:bCs/>
          <w:sz w:val="24"/>
          <w:szCs w:val="24"/>
          <w:lang w:eastAsia="tr-TR"/>
        </w:rPr>
      </w:pPr>
      <w:r w:rsidRPr="00AE39A9">
        <w:rPr>
          <w:rFonts w:ascii="Times New Roman" w:eastAsia="Times New Roman" w:hAnsi="Times New Roman" w:cs="Times New Roman"/>
          <w:b/>
          <w:bCs/>
          <w:sz w:val="24"/>
          <w:szCs w:val="24"/>
          <w:lang w:eastAsia="tr-TR"/>
        </w:rPr>
        <w:t xml:space="preserve">MADDE 4 </w:t>
      </w:r>
      <w:r w:rsidRPr="00AE39A9">
        <w:rPr>
          <w:rFonts w:ascii="Times New Roman" w:eastAsia="Times New Roman" w:hAnsi="Times New Roman" w:cs="Times New Roman"/>
          <w:b/>
          <w:sz w:val="24"/>
          <w:szCs w:val="24"/>
          <w:lang w:eastAsia="tr-TR"/>
        </w:rPr>
        <w:t>–</w:t>
      </w:r>
      <w:r w:rsidR="00804881">
        <w:rPr>
          <w:rFonts w:ascii="Times New Roman" w:eastAsia="Times New Roman" w:hAnsi="Times New Roman" w:cs="Times New Roman"/>
          <w:b/>
          <w:sz w:val="24"/>
          <w:szCs w:val="24"/>
          <w:lang w:eastAsia="tr-TR"/>
        </w:rPr>
        <w:t xml:space="preserve"> </w:t>
      </w:r>
      <w:r w:rsidRPr="00AE39A9">
        <w:rPr>
          <w:rFonts w:ascii="Times New Roman" w:eastAsia="Times New Roman" w:hAnsi="Times New Roman" w:cs="Times New Roman"/>
          <w:sz w:val="24"/>
          <w:szCs w:val="24"/>
          <w:lang w:eastAsia="tr-TR"/>
        </w:rPr>
        <w:t>(</w:t>
      </w:r>
      <w:r w:rsidR="00804881">
        <w:rPr>
          <w:rFonts w:ascii="Times New Roman" w:eastAsia="Times New Roman" w:hAnsi="Times New Roman" w:cs="Times New Roman"/>
          <w:sz w:val="24"/>
          <w:szCs w:val="24"/>
          <w:lang w:eastAsia="tr-TR"/>
        </w:rPr>
        <w:t>1</w:t>
      </w:r>
      <w:r w:rsidRPr="00AE39A9">
        <w:rPr>
          <w:rFonts w:ascii="Times New Roman" w:eastAsia="Times New Roman" w:hAnsi="Times New Roman" w:cs="Times New Roman"/>
          <w:sz w:val="24"/>
          <w:szCs w:val="24"/>
          <w:lang w:eastAsia="tr-TR"/>
        </w:rPr>
        <w:t xml:space="preserve">) Bu yönetmelikte geçen; </w:t>
      </w:r>
    </w:p>
    <w:p w14:paraId="39647F08" w14:textId="7AB44A8C" w:rsidR="009B7B99" w:rsidRPr="00AE39A9" w:rsidRDefault="009B7B99" w:rsidP="0078623D">
      <w:pPr>
        <w:spacing w:after="0"/>
        <w:ind w:firstLine="566"/>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a) Bakanlık: Tarım ve </w:t>
      </w:r>
      <w:r w:rsidR="00945B49" w:rsidRPr="00AE39A9">
        <w:rPr>
          <w:rFonts w:ascii="Times New Roman" w:eastAsia="Times New Roman" w:hAnsi="Times New Roman" w:cs="Times New Roman"/>
          <w:sz w:val="24"/>
          <w:szCs w:val="24"/>
          <w:lang w:eastAsia="tr-TR"/>
        </w:rPr>
        <w:t xml:space="preserve">Orman </w:t>
      </w:r>
      <w:r w:rsidRPr="00AE39A9">
        <w:rPr>
          <w:rFonts w:ascii="Times New Roman" w:eastAsia="Times New Roman" w:hAnsi="Times New Roman" w:cs="Times New Roman"/>
          <w:sz w:val="24"/>
          <w:szCs w:val="24"/>
          <w:lang w:eastAsia="tr-TR"/>
        </w:rPr>
        <w:t xml:space="preserve">Bakanlığını, </w:t>
      </w:r>
    </w:p>
    <w:p w14:paraId="5F6A312B" w14:textId="0540C7C4" w:rsidR="009B7B99" w:rsidRPr="00AE39A9" w:rsidRDefault="009B7B99" w:rsidP="0078623D">
      <w:pPr>
        <w:spacing w:after="0"/>
        <w:ind w:firstLine="566"/>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b) Başvuru sahibi:</w:t>
      </w:r>
      <w:r w:rsidR="00945B49" w:rsidRPr="00AE39A9">
        <w:rPr>
          <w:rFonts w:ascii="Times New Roman" w:eastAsia="Times New Roman" w:hAnsi="Times New Roman" w:cs="Times New Roman"/>
          <w:sz w:val="24"/>
          <w:szCs w:val="24"/>
          <w:lang w:eastAsia="tr-TR"/>
        </w:rPr>
        <w:t xml:space="preserve"> Bu Yönetmeliğin</w:t>
      </w:r>
      <w:r w:rsidR="004F25D3" w:rsidRPr="00AE39A9">
        <w:rPr>
          <w:rFonts w:ascii="Times New Roman" w:eastAsia="Times New Roman" w:hAnsi="Times New Roman" w:cs="Times New Roman"/>
          <w:sz w:val="24"/>
          <w:szCs w:val="24"/>
          <w:lang w:eastAsia="tr-TR"/>
        </w:rPr>
        <w:t xml:space="preserve"> </w:t>
      </w:r>
      <w:r w:rsidR="00B50552" w:rsidRPr="00AE39A9">
        <w:rPr>
          <w:rFonts w:ascii="Times New Roman" w:eastAsia="Times New Roman" w:hAnsi="Times New Roman" w:cs="Times New Roman"/>
          <w:sz w:val="24"/>
          <w:szCs w:val="24"/>
          <w:lang w:eastAsia="tr-TR"/>
        </w:rPr>
        <w:t>9</w:t>
      </w:r>
      <w:r w:rsidR="00FC68CF" w:rsidRPr="00AE39A9">
        <w:rPr>
          <w:rFonts w:ascii="Times New Roman" w:eastAsia="Times New Roman" w:hAnsi="Times New Roman" w:cs="Times New Roman"/>
          <w:sz w:val="24"/>
          <w:szCs w:val="24"/>
          <w:lang w:eastAsia="tr-TR"/>
        </w:rPr>
        <w:t xml:space="preserve"> </w:t>
      </w:r>
      <w:r w:rsidR="00862DED" w:rsidRPr="00AE39A9">
        <w:rPr>
          <w:rFonts w:ascii="Times New Roman" w:eastAsia="Times New Roman" w:hAnsi="Times New Roman" w:cs="Times New Roman"/>
          <w:sz w:val="24"/>
          <w:szCs w:val="24"/>
          <w:lang w:eastAsia="tr-TR"/>
        </w:rPr>
        <w:t xml:space="preserve">uncu veya </w:t>
      </w:r>
      <w:r w:rsidR="00B50552" w:rsidRPr="00AE39A9">
        <w:rPr>
          <w:rFonts w:ascii="Times New Roman" w:eastAsia="Times New Roman" w:hAnsi="Times New Roman" w:cs="Times New Roman"/>
          <w:sz w:val="24"/>
          <w:szCs w:val="24"/>
          <w:lang w:eastAsia="tr-TR"/>
        </w:rPr>
        <w:t xml:space="preserve">15 inci </w:t>
      </w:r>
      <w:r w:rsidR="00945B49" w:rsidRPr="00AE39A9">
        <w:rPr>
          <w:rFonts w:ascii="Times New Roman" w:eastAsia="Times New Roman" w:hAnsi="Times New Roman" w:cs="Times New Roman"/>
          <w:sz w:val="24"/>
          <w:szCs w:val="24"/>
          <w:lang w:eastAsia="tr-TR"/>
        </w:rPr>
        <w:t xml:space="preserve">maddesine </w:t>
      </w:r>
      <w:r w:rsidR="006A1687" w:rsidRPr="00AE39A9">
        <w:rPr>
          <w:rFonts w:ascii="Times New Roman" w:eastAsia="Times New Roman" w:hAnsi="Times New Roman" w:cs="Times New Roman"/>
          <w:sz w:val="24"/>
          <w:szCs w:val="24"/>
          <w:lang w:eastAsia="tr-TR"/>
        </w:rPr>
        <w:t xml:space="preserve">göre hazırlanan bir başvuruyu ya da </w:t>
      </w:r>
      <w:r w:rsidR="00B50552" w:rsidRPr="00AE39A9">
        <w:rPr>
          <w:rFonts w:ascii="Times New Roman" w:eastAsia="Times New Roman" w:hAnsi="Times New Roman" w:cs="Times New Roman"/>
          <w:sz w:val="24"/>
          <w:szCs w:val="24"/>
          <w:lang w:eastAsia="tr-TR"/>
        </w:rPr>
        <w:t xml:space="preserve">13 </w:t>
      </w:r>
      <w:r w:rsidR="006A1687" w:rsidRPr="00AE39A9">
        <w:rPr>
          <w:rFonts w:ascii="Times New Roman" w:eastAsia="Times New Roman" w:hAnsi="Times New Roman" w:cs="Times New Roman"/>
          <w:sz w:val="24"/>
          <w:szCs w:val="24"/>
          <w:lang w:eastAsia="tr-TR"/>
        </w:rPr>
        <w:t xml:space="preserve">üncü </w:t>
      </w:r>
      <w:r w:rsidR="00945B49" w:rsidRPr="00AE39A9">
        <w:rPr>
          <w:rFonts w:ascii="Times New Roman" w:eastAsia="Times New Roman" w:hAnsi="Times New Roman" w:cs="Times New Roman"/>
          <w:sz w:val="24"/>
          <w:szCs w:val="24"/>
          <w:lang w:eastAsia="tr-TR"/>
        </w:rPr>
        <w:t xml:space="preserve">maddesine </w:t>
      </w:r>
      <w:r w:rsidR="00FD384C" w:rsidRPr="00AE39A9">
        <w:rPr>
          <w:rFonts w:ascii="Times New Roman" w:eastAsia="Times New Roman" w:hAnsi="Times New Roman" w:cs="Times New Roman"/>
          <w:sz w:val="24"/>
          <w:szCs w:val="24"/>
          <w:lang w:eastAsia="tr-TR"/>
        </w:rPr>
        <w:t>göre hazırlanan bir bildirimi</w:t>
      </w:r>
      <w:r w:rsidR="004A15DE" w:rsidRPr="00AE39A9">
        <w:rPr>
          <w:rFonts w:ascii="Times New Roman" w:eastAsia="Times New Roman" w:hAnsi="Times New Roman" w:cs="Times New Roman"/>
          <w:sz w:val="24"/>
          <w:szCs w:val="24"/>
          <w:lang w:eastAsia="tr-TR"/>
        </w:rPr>
        <w:t>,</w:t>
      </w:r>
      <w:r w:rsidR="006A1687" w:rsidRPr="00AE39A9">
        <w:rPr>
          <w:rFonts w:ascii="Times New Roman" w:eastAsia="Times New Roman" w:hAnsi="Times New Roman" w:cs="Times New Roman"/>
          <w:sz w:val="24"/>
          <w:szCs w:val="24"/>
          <w:lang w:eastAsia="tr-TR"/>
        </w:rPr>
        <w:t xml:space="preserve"> değerlendirilmek üzere Genel Müdürlüğe sunan gıda işletmecisini veya </w:t>
      </w:r>
      <w:r w:rsidR="00811FA7" w:rsidRPr="00AE39A9">
        <w:rPr>
          <w:rFonts w:ascii="Times New Roman" w:eastAsia="Times New Roman" w:hAnsi="Times New Roman" w:cs="Times New Roman"/>
          <w:sz w:val="24"/>
          <w:szCs w:val="24"/>
          <w:lang w:eastAsia="tr-TR"/>
        </w:rPr>
        <w:t>diğer ilgili tarafları</w:t>
      </w:r>
      <w:r w:rsidR="0057092D" w:rsidRPr="00AE39A9">
        <w:rPr>
          <w:rFonts w:ascii="Times New Roman" w:eastAsia="Times New Roman" w:hAnsi="Times New Roman" w:cs="Times New Roman"/>
          <w:sz w:val="24"/>
          <w:szCs w:val="24"/>
          <w:lang w:eastAsia="tr-TR"/>
        </w:rPr>
        <w:t>,</w:t>
      </w:r>
    </w:p>
    <w:p w14:paraId="35A4562F" w14:textId="1B711571" w:rsidR="009B7B99" w:rsidRPr="00AE39A9" w:rsidRDefault="00D210E1" w:rsidP="0078623D">
      <w:pPr>
        <w:spacing w:after="0"/>
        <w:ind w:firstLine="566"/>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c</w:t>
      </w:r>
      <w:r w:rsidR="0078623D" w:rsidRPr="00AE39A9">
        <w:rPr>
          <w:rFonts w:ascii="Times New Roman" w:eastAsia="Times New Roman" w:hAnsi="Times New Roman" w:cs="Times New Roman"/>
          <w:sz w:val="24"/>
          <w:szCs w:val="24"/>
          <w:lang w:eastAsia="tr-TR"/>
        </w:rPr>
        <w:t xml:space="preserve">) </w:t>
      </w:r>
      <w:r w:rsidR="009B7B99" w:rsidRPr="00804881">
        <w:rPr>
          <w:rFonts w:ascii="Times New Roman" w:eastAsia="Times New Roman" w:hAnsi="Times New Roman" w:cs="Times New Roman"/>
          <w:sz w:val="24"/>
          <w:szCs w:val="24"/>
          <w:lang w:eastAsia="tr-TR"/>
        </w:rPr>
        <w:t xml:space="preserve">Bilimsel </w:t>
      </w:r>
      <w:r w:rsidR="001D29C0" w:rsidRPr="00804881">
        <w:rPr>
          <w:rFonts w:ascii="Times New Roman" w:eastAsia="Times New Roman" w:hAnsi="Times New Roman" w:cs="Times New Roman"/>
          <w:sz w:val="24"/>
          <w:szCs w:val="24"/>
          <w:lang w:eastAsia="tr-TR"/>
        </w:rPr>
        <w:t>K</w:t>
      </w:r>
      <w:r w:rsidR="009B7B99" w:rsidRPr="00804881">
        <w:rPr>
          <w:rFonts w:ascii="Times New Roman" w:eastAsia="Times New Roman" w:hAnsi="Times New Roman" w:cs="Times New Roman"/>
          <w:sz w:val="24"/>
          <w:szCs w:val="24"/>
          <w:lang w:eastAsia="tr-TR"/>
        </w:rPr>
        <w:t>omisyon:</w:t>
      </w:r>
      <w:r w:rsidR="009B7B99" w:rsidRPr="00AE39A9">
        <w:rPr>
          <w:rFonts w:ascii="Times New Roman" w:eastAsia="Times New Roman" w:hAnsi="Times New Roman" w:cs="Times New Roman"/>
          <w:sz w:val="24"/>
          <w:szCs w:val="24"/>
          <w:lang w:eastAsia="tr-TR"/>
        </w:rPr>
        <w:t xml:space="preserve"> Bu Yönetmelik kapsamına giren konularda bilimsel değerlendirmeyi yapacak olan ve 24/12/2011 tarihli ve 28152 sayılı Resmi Gazete</w:t>
      </w:r>
      <w:r w:rsidR="00F372A6" w:rsidRPr="00AE39A9">
        <w:rPr>
          <w:rFonts w:ascii="Times New Roman" w:eastAsia="Times New Roman" w:hAnsi="Times New Roman" w:cs="Times New Roman"/>
          <w:sz w:val="24"/>
          <w:szCs w:val="24"/>
          <w:lang w:eastAsia="tr-TR"/>
        </w:rPr>
        <w:t>’</w:t>
      </w:r>
      <w:r w:rsidR="009B7B99" w:rsidRPr="00AE39A9">
        <w:rPr>
          <w:rFonts w:ascii="Times New Roman" w:eastAsia="Times New Roman" w:hAnsi="Times New Roman" w:cs="Times New Roman"/>
          <w:sz w:val="24"/>
          <w:szCs w:val="24"/>
          <w:lang w:eastAsia="tr-TR"/>
        </w:rPr>
        <w:t>de yayımlanan Risk Değerlendirme Komite ve Komisyonlarının Çalışma Usul ve Esasları Hakkında Yönetmelik çerçevesinde Bakanlık tarafından oluşturulan bilimsel komisyonu,</w:t>
      </w:r>
    </w:p>
    <w:p w14:paraId="3D8D297C" w14:textId="4D4564EB" w:rsidR="00CD3FAF" w:rsidRPr="00AE39A9" w:rsidRDefault="003B5A6C" w:rsidP="00CD3FAF">
      <w:pPr>
        <w:spacing w:after="0"/>
        <w:ind w:firstLine="566"/>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ç</w:t>
      </w:r>
      <w:r w:rsidR="00CD3FAF" w:rsidRPr="00AE39A9">
        <w:rPr>
          <w:rFonts w:ascii="Times New Roman" w:eastAsia="Times New Roman" w:hAnsi="Times New Roman" w:cs="Times New Roman"/>
          <w:sz w:val="24"/>
          <w:szCs w:val="24"/>
          <w:lang w:eastAsia="tr-TR"/>
        </w:rPr>
        <w:t>) Bilimsel görüş:</w:t>
      </w:r>
      <w:r w:rsidR="00CD3FAF" w:rsidRPr="00AE39A9">
        <w:t xml:space="preserve"> </w:t>
      </w:r>
      <w:r w:rsidR="00AA2F4F" w:rsidRPr="00AE39A9">
        <w:rPr>
          <w:rFonts w:ascii="Times New Roman" w:eastAsia="Times New Roman" w:hAnsi="Times New Roman" w:cs="Times New Roman"/>
          <w:sz w:val="24"/>
          <w:szCs w:val="24"/>
          <w:lang w:eastAsia="tr-TR"/>
        </w:rPr>
        <w:t>Bu Yönetmelik kapsamındaki konular ile ilgili olarak Bilimsel Komisyon tarafından hazırlanan ayrıntılı bilimsel dokümanı,</w:t>
      </w:r>
    </w:p>
    <w:p w14:paraId="39AD4267" w14:textId="42E4F932" w:rsidR="002F0B45" w:rsidRPr="00AE39A9" w:rsidRDefault="003B5A6C" w:rsidP="00825955">
      <w:pPr>
        <w:spacing w:after="0"/>
        <w:ind w:firstLine="566"/>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lastRenderedPageBreak/>
        <w:t>d</w:t>
      </w:r>
      <w:r w:rsidR="009B7B99" w:rsidRPr="00AE39A9">
        <w:rPr>
          <w:rFonts w:ascii="Times New Roman" w:eastAsia="Times New Roman" w:hAnsi="Times New Roman" w:cs="Times New Roman"/>
          <w:sz w:val="24"/>
          <w:szCs w:val="24"/>
          <w:lang w:eastAsia="tr-TR"/>
        </w:rPr>
        <w:t xml:space="preserve">) Diğer bir ülkeden gelen geleneksel gıda: </w:t>
      </w:r>
      <w:r w:rsidR="002F0B45" w:rsidRPr="00AE39A9">
        <w:rPr>
          <w:rFonts w:ascii="Times New Roman" w:eastAsia="Times New Roman" w:hAnsi="Times New Roman" w:cs="Times New Roman"/>
          <w:sz w:val="24"/>
          <w:szCs w:val="24"/>
          <w:lang w:eastAsia="tr-TR"/>
        </w:rPr>
        <w:t>Birincil üretimden elde edilen ve diğer bir ülkede güvenilir bir gıda tüketim geçmişine sahip olan ve bu maddenin (</w:t>
      </w:r>
      <w:r w:rsidR="006A50FE" w:rsidRPr="00AE39A9">
        <w:rPr>
          <w:rFonts w:ascii="Times New Roman" w:eastAsia="Times New Roman" w:hAnsi="Times New Roman" w:cs="Times New Roman"/>
          <w:sz w:val="24"/>
          <w:szCs w:val="24"/>
          <w:lang w:eastAsia="tr-TR"/>
        </w:rPr>
        <w:t>h</w:t>
      </w:r>
      <w:r w:rsidR="002F0B45" w:rsidRPr="00AE39A9">
        <w:rPr>
          <w:rFonts w:ascii="Times New Roman" w:eastAsia="Times New Roman" w:hAnsi="Times New Roman" w:cs="Times New Roman"/>
          <w:sz w:val="24"/>
          <w:szCs w:val="24"/>
          <w:lang w:eastAsia="tr-TR"/>
        </w:rPr>
        <w:t xml:space="preserve">) bendinin </w:t>
      </w:r>
      <w:r w:rsidR="002C176E" w:rsidRPr="00AE39A9">
        <w:rPr>
          <w:rFonts w:ascii="Times New Roman" w:eastAsia="Times New Roman" w:hAnsi="Times New Roman" w:cs="Times New Roman"/>
          <w:sz w:val="24"/>
          <w:szCs w:val="24"/>
          <w:lang w:eastAsia="tr-TR"/>
        </w:rPr>
        <w:t>(1), (3</w:t>
      </w:r>
      <w:r w:rsidR="002F0B45" w:rsidRPr="00AE39A9">
        <w:rPr>
          <w:rFonts w:ascii="Times New Roman" w:eastAsia="Times New Roman" w:hAnsi="Times New Roman" w:cs="Times New Roman"/>
          <w:sz w:val="24"/>
          <w:szCs w:val="24"/>
          <w:lang w:eastAsia="tr-TR"/>
        </w:rPr>
        <w:t>), (7), (8), (9) ve (10)  numaralı alt bentleri kapsamına girmeyen yeni gıdaları,</w:t>
      </w:r>
    </w:p>
    <w:p w14:paraId="0023640E" w14:textId="4BCF773C" w:rsidR="009B7B99" w:rsidRPr="00AE39A9" w:rsidRDefault="003B5A6C" w:rsidP="0078623D">
      <w:pPr>
        <w:spacing w:after="0"/>
        <w:ind w:firstLine="566"/>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e</w:t>
      </w:r>
      <w:r w:rsidR="009B7B99" w:rsidRPr="00AE39A9">
        <w:rPr>
          <w:rFonts w:ascii="Times New Roman" w:eastAsia="Times New Roman" w:hAnsi="Times New Roman" w:cs="Times New Roman"/>
          <w:sz w:val="24"/>
          <w:szCs w:val="24"/>
          <w:lang w:eastAsia="tr-TR"/>
        </w:rPr>
        <w:t xml:space="preserve">) Diğer bir ülkede güvenilir </w:t>
      </w:r>
      <w:r w:rsidR="009F2F51" w:rsidRPr="00AE39A9">
        <w:rPr>
          <w:rFonts w:ascii="Times New Roman" w:eastAsia="Times New Roman" w:hAnsi="Times New Roman" w:cs="Times New Roman"/>
          <w:sz w:val="24"/>
          <w:szCs w:val="24"/>
          <w:lang w:eastAsia="tr-TR"/>
        </w:rPr>
        <w:t xml:space="preserve">bir </w:t>
      </w:r>
      <w:r w:rsidR="009B7B99" w:rsidRPr="00AE39A9">
        <w:rPr>
          <w:rFonts w:ascii="Times New Roman" w:eastAsia="Times New Roman" w:hAnsi="Times New Roman" w:cs="Times New Roman"/>
          <w:sz w:val="24"/>
          <w:szCs w:val="24"/>
          <w:lang w:eastAsia="tr-TR"/>
        </w:rPr>
        <w:t xml:space="preserve">gıda </w:t>
      </w:r>
      <w:r w:rsidR="00FD2B9C" w:rsidRPr="00AE39A9">
        <w:rPr>
          <w:rFonts w:ascii="Times New Roman" w:eastAsia="Times New Roman" w:hAnsi="Times New Roman" w:cs="Times New Roman"/>
          <w:sz w:val="24"/>
          <w:szCs w:val="24"/>
          <w:lang w:eastAsia="tr-TR"/>
        </w:rPr>
        <w:t xml:space="preserve">tüketim </w:t>
      </w:r>
      <w:r w:rsidR="009B7B99" w:rsidRPr="00AE39A9">
        <w:rPr>
          <w:rFonts w:ascii="Times New Roman" w:eastAsia="Times New Roman" w:hAnsi="Times New Roman" w:cs="Times New Roman"/>
          <w:sz w:val="24"/>
          <w:szCs w:val="24"/>
          <w:lang w:eastAsia="tr-TR"/>
        </w:rPr>
        <w:t xml:space="preserve">geçmişi: </w:t>
      </w:r>
      <w:r w:rsidR="004F25D3" w:rsidRPr="00AE39A9">
        <w:rPr>
          <w:rFonts w:ascii="Times New Roman" w:eastAsia="Times New Roman" w:hAnsi="Times New Roman" w:cs="Times New Roman"/>
          <w:sz w:val="24"/>
          <w:szCs w:val="24"/>
          <w:lang w:eastAsia="tr-TR"/>
        </w:rPr>
        <w:t xml:space="preserve">Bu Yönetmeliğin </w:t>
      </w:r>
      <w:r w:rsidR="0037534F" w:rsidRPr="00AE39A9">
        <w:rPr>
          <w:rFonts w:ascii="Times New Roman" w:eastAsia="Times New Roman" w:hAnsi="Times New Roman" w:cs="Times New Roman"/>
          <w:sz w:val="24"/>
          <w:szCs w:val="24"/>
          <w:lang w:eastAsia="tr-TR"/>
        </w:rPr>
        <w:t xml:space="preserve">13 </w:t>
      </w:r>
      <w:r w:rsidR="00052EB9" w:rsidRPr="00AE39A9">
        <w:rPr>
          <w:rFonts w:ascii="Times New Roman" w:eastAsia="Times New Roman" w:hAnsi="Times New Roman" w:cs="Times New Roman"/>
          <w:sz w:val="24"/>
          <w:szCs w:val="24"/>
          <w:lang w:eastAsia="tr-TR"/>
        </w:rPr>
        <w:t xml:space="preserve">üncü </w:t>
      </w:r>
      <w:r w:rsidR="009B7B99" w:rsidRPr="00AE39A9">
        <w:rPr>
          <w:rFonts w:ascii="Times New Roman" w:eastAsia="Times New Roman" w:hAnsi="Times New Roman" w:cs="Times New Roman"/>
          <w:sz w:val="24"/>
          <w:szCs w:val="24"/>
          <w:lang w:eastAsia="tr-TR"/>
        </w:rPr>
        <w:t>madde</w:t>
      </w:r>
      <w:r w:rsidR="004F25D3" w:rsidRPr="00AE39A9">
        <w:rPr>
          <w:rFonts w:ascii="Times New Roman" w:eastAsia="Times New Roman" w:hAnsi="Times New Roman" w:cs="Times New Roman"/>
          <w:sz w:val="24"/>
          <w:szCs w:val="24"/>
          <w:lang w:eastAsia="tr-TR"/>
        </w:rPr>
        <w:t>si</w:t>
      </w:r>
      <w:r w:rsidR="009B7B99" w:rsidRPr="00AE39A9">
        <w:rPr>
          <w:rFonts w:ascii="Times New Roman" w:eastAsia="Times New Roman" w:hAnsi="Times New Roman" w:cs="Times New Roman"/>
          <w:sz w:val="24"/>
          <w:szCs w:val="24"/>
          <w:lang w:eastAsia="tr-TR"/>
        </w:rPr>
        <w:t xml:space="preserve"> </w:t>
      </w:r>
      <w:r w:rsidR="00261A6B" w:rsidRPr="00AE39A9">
        <w:rPr>
          <w:rFonts w:ascii="Times New Roman" w:eastAsia="Times New Roman" w:hAnsi="Times New Roman" w:cs="Times New Roman"/>
          <w:sz w:val="24"/>
          <w:szCs w:val="24"/>
          <w:lang w:eastAsia="tr-TR"/>
        </w:rPr>
        <w:t>kapsamında yapılan</w:t>
      </w:r>
      <w:r w:rsidR="00AB45A2" w:rsidRPr="00AE39A9">
        <w:rPr>
          <w:rFonts w:ascii="Times New Roman" w:eastAsia="Times New Roman" w:hAnsi="Times New Roman" w:cs="Times New Roman"/>
          <w:sz w:val="24"/>
          <w:szCs w:val="24"/>
          <w:lang w:eastAsia="tr-TR"/>
        </w:rPr>
        <w:t xml:space="preserve"> </w:t>
      </w:r>
      <w:r w:rsidR="009B7B99" w:rsidRPr="00AE39A9">
        <w:rPr>
          <w:rFonts w:ascii="Times New Roman" w:eastAsia="Times New Roman" w:hAnsi="Times New Roman" w:cs="Times New Roman"/>
          <w:sz w:val="24"/>
          <w:szCs w:val="24"/>
          <w:lang w:eastAsia="tr-TR"/>
        </w:rPr>
        <w:t xml:space="preserve">bir bildirim öncesinde, </w:t>
      </w:r>
      <w:r w:rsidR="00334B10" w:rsidRPr="00AE39A9">
        <w:rPr>
          <w:rFonts w:ascii="Times New Roman" w:eastAsia="Times New Roman" w:hAnsi="Times New Roman" w:cs="Times New Roman"/>
          <w:sz w:val="24"/>
          <w:szCs w:val="24"/>
          <w:lang w:eastAsia="tr-TR"/>
        </w:rPr>
        <w:t>bileşim</w:t>
      </w:r>
      <w:r w:rsidR="009B7B99" w:rsidRPr="00AE39A9">
        <w:rPr>
          <w:rFonts w:ascii="Times New Roman" w:eastAsia="Times New Roman" w:hAnsi="Times New Roman" w:cs="Times New Roman"/>
          <w:sz w:val="24"/>
          <w:szCs w:val="24"/>
          <w:lang w:eastAsia="tr-TR"/>
        </w:rPr>
        <w:t xml:space="preserve"> veriler</w:t>
      </w:r>
      <w:r w:rsidR="00261A6B" w:rsidRPr="00AE39A9">
        <w:rPr>
          <w:rFonts w:ascii="Times New Roman" w:eastAsia="Times New Roman" w:hAnsi="Times New Roman" w:cs="Times New Roman"/>
          <w:sz w:val="24"/>
          <w:szCs w:val="24"/>
          <w:lang w:eastAsia="tr-TR"/>
        </w:rPr>
        <w:t xml:space="preserve">i </w:t>
      </w:r>
      <w:r w:rsidR="009B7B99" w:rsidRPr="00AE39A9">
        <w:rPr>
          <w:rFonts w:ascii="Times New Roman" w:eastAsia="Times New Roman" w:hAnsi="Times New Roman" w:cs="Times New Roman"/>
          <w:sz w:val="24"/>
          <w:szCs w:val="24"/>
          <w:lang w:eastAsia="tr-TR"/>
        </w:rPr>
        <w:t xml:space="preserve">ve </w:t>
      </w:r>
      <w:r w:rsidR="00261A6B" w:rsidRPr="00AE39A9">
        <w:rPr>
          <w:rFonts w:ascii="Times New Roman" w:eastAsia="Times New Roman" w:hAnsi="Times New Roman" w:cs="Times New Roman"/>
          <w:sz w:val="24"/>
          <w:szCs w:val="24"/>
          <w:lang w:eastAsia="tr-TR"/>
        </w:rPr>
        <w:t xml:space="preserve">en az bir </w:t>
      </w:r>
      <w:r w:rsidR="009B7B99" w:rsidRPr="00AE39A9">
        <w:rPr>
          <w:rFonts w:ascii="Times New Roman" w:eastAsia="Times New Roman" w:hAnsi="Times New Roman" w:cs="Times New Roman"/>
          <w:sz w:val="24"/>
          <w:szCs w:val="24"/>
          <w:lang w:eastAsia="tr-TR"/>
        </w:rPr>
        <w:t xml:space="preserve">ülkedeki insanların önemli </w:t>
      </w:r>
      <w:r w:rsidR="00261A6B" w:rsidRPr="00AE39A9">
        <w:rPr>
          <w:rFonts w:ascii="Times New Roman" w:eastAsia="Times New Roman" w:hAnsi="Times New Roman" w:cs="Times New Roman"/>
          <w:sz w:val="24"/>
          <w:szCs w:val="24"/>
          <w:lang w:eastAsia="tr-TR"/>
        </w:rPr>
        <w:t xml:space="preserve">bir bölümünün </w:t>
      </w:r>
      <w:r w:rsidR="009B7B99" w:rsidRPr="00AE39A9">
        <w:rPr>
          <w:rFonts w:ascii="Times New Roman" w:eastAsia="Times New Roman" w:hAnsi="Times New Roman" w:cs="Times New Roman"/>
          <w:sz w:val="24"/>
          <w:szCs w:val="24"/>
          <w:lang w:eastAsia="tr-TR"/>
        </w:rPr>
        <w:t>alışılagelmiş diyetinde en az 25 yıl</w:t>
      </w:r>
      <w:r w:rsidR="00070B59" w:rsidRPr="00AE39A9">
        <w:rPr>
          <w:rFonts w:ascii="Times New Roman" w:eastAsia="Times New Roman" w:hAnsi="Times New Roman" w:cs="Times New Roman"/>
          <w:sz w:val="24"/>
          <w:szCs w:val="24"/>
          <w:lang w:eastAsia="tr-TR"/>
        </w:rPr>
        <w:t>dır</w:t>
      </w:r>
      <w:r w:rsidR="009B7B99" w:rsidRPr="00AE39A9">
        <w:rPr>
          <w:rFonts w:ascii="Times New Roman" w:eastAsia="Times New Roman" w:hAnsi="Times New Roman" w:cs="Times New Roman"/>
          <w:sz w:val="24"/>
          <w:szCs w:val="24"/>
          <w:lang w:eastAsia="tr-TR"/>
        </w:rPr>
        <w:t xml:space="preserve"> devam</w:t>
      </w:r>
      <w:r w:rsidR="00070B59" w:rsidRPr="00AE39A9">
        <w:rPr>
          <w:rFonts w:ascii="Times New Roman" w:eastAsia="Times New Roman" w:hAnsi="Times New Roman" w:cs="Times New Roman"/>
          <w:sz w:val="24"/>
          <w:szCs w:val="24"/>
          <w:lang w:eastAsia="tr-TR"/>
        </w:rPr>
        <w:t xml:space="preserve"> eden</w:t>
      </w:r>
      <w:r w:rsidR="009B7B99" w:rsidRPr="00AE39A9">
        <w:rPr>
          <w:rFonts w:ascii="Times New Roman" w:eastAsia="Times New Roman" w:hAnsi="Times New Roman" w:cs="Times New Roman"/>
          <w:sz w:val="24"/>
          <w:szCs w:val="24"/>
          <w:lang w:eastAsia="tr-TR"/>
        </w:rPr>
        <w:t xml:space="preserve"> </w:t>
      </w:r>
      <w:r w:rsidR="00070B59" w:rsidRPr="00AE39A9">
        <w:rPr>
          <w:rFonts w:ascii="Times New Roman" w:eastAsia="Times New Roman" w:hAnsi="Times New Roman" w:cs="Times New Roman"/>
          <w:sz w:val="24"/>
          <w:szCs w:val="24"/>
          <w:lang w:eastAsia="tr-TR"/>
        </w:rPr>
        <w:t>tüketiminden</w:t>
      </w:r>
      <w:r w:rsidR="005A427B" w:rsidRPr="00AE39A9">
        <w:rPr>
          <w:rFonts w:ascii="Times New Roman" w:eastAsia="Times New Roman" w:hAnsi="Times New Roman" w:cs="Times New Roman"/>
          <w:sz w:val="24"/>
          <w:szCs w:val="24"/>
          <w:lang w:eastAsia="tr-TR"/>
        </w:rPr>
        <w:t xml:space="preserve"> </w:t>
      </w:r>
      <w:r w:rsidR="00070B59" w:rsidRPr="00AE39A9">
        <w:rPr>
          <w:rFonts w:ascii="Times New Roman" w:eastAsia="Times New Roman" w:hAnsi="Times New Roman" w:cs="Times New Roman"/>
          <w:sz w:val="24"/>
          <w:szCs w:val="24"/>
          <w:lang w:eastAsia="tr-TR"/>
        </w:rPr>
        <w:t xml:space="preserve">edinilen deneyim vasıtasıyla, söz konusu gıdanın güvenilirliğinin </w:t>
      </w:r>
      <w:r w:rsidR="009B7B99" w:rsidRPr="00AE39A9">
        <w:rPr>
          <w:rFonts w:ascii="Times New Roman" w:eastAsia="Times New Roman" w:hAnsi="Times New Roman" w:cs="Times New Roman"/>
          <w:sz w:val="24"/>
          <w:szCs w:val="24"/>
          <w:lang w:eastAsia="tr-TR"/>
        </w:rPr>
        <w:t xml:space="preserve">teyit </w:t>
      </w:r>
      <w:r w:rsidR="004417CE" w:rsidRPr="00AE39A9">
        <w:rPr>
          <w:rFonts w:ascii="Times New Roman" w:eastAsia="Times New Roman" w:hAnsi="Times New Roman" w:cs="Times New Roman"/>
          <w:sz w:val="24"/>
          <w:szCs w:val="24"/>
          <w:lang w:eastAsia="tr-TR"/>
        </w:rPr>
        <w:t>edildiğini,</w:t>
      </w:r>
    </w:p>
    <w:p w14:paraId="1D913735" w14:textId="778BE180" w:rsidR="008B3394" w:rsidRPr="00AE39A9" w:rsidRDefault="003B5A6C" w:rsidP="0078623D">
      <w:pPr>
        <w:spacing w:after="0"/>
        <w:ind w:firstLine="566"/>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f</w:t>
      </w:r>
      <w:r w:rsidR="00663417" w:rsidRPr="00AE39A9">
        <w:rPr>
          <w:rFonts w:ascii="Times New Roman" w:eastAsia="Times New Roman" w:hAnsi="Times New Roman" w:cs="Times New Roman"/>
          <w:sz w:val="24"/>
          <w:szCs w:val="24"/>
          <w:lang w:eastAsia="tr-TR"/>
        </w:rPr>
        <w:t>) Geçerli başvuru/bildirim: Bu Yönetmelik kapsamına giren ve risk değerlendirme ve izin prosedürü için gerekli olan bilgileri içeren başvuruyu/bildirimi,</w:t>
      </w:r>
    </w:p>
    <w:p w14:paraId="68C224E8" w14:textId="3BD13ED5" w:rsidR="009B7B99" w:rsidRPr="00AE39A9" w:rsidRDefault="003B5A6C" w:rsidP="0078623D">
      <w:pPr>
        <w:spacing w:after="0"/>
        <w:ind w:firstLine="566"/>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g</w:t>
      </w:r>
      <w:r w:rsidR="009B7B99" w:rsidRPr="00AE39A9">
        <w:rPr>
          <w:rFonts w:ascii="Times New Roman" w:eastAsia="Times New Roman" w:hAnsi="Times New Roman" w:cs="Times New Roman"/>
          <w:sz w:val="24"/>
          <w:szCs w:val="24"/>
          <w:lang w:eastAsia="tr-TR"/>
        </w:rPr>
        <w:t>) Genel Müdürlük: Gıda ve Kontrol Genel Müdürlüğünü,</w:t>
      </w:r>
    </w:p>
    <w:p w14:paraId="304D0C45" w14:textId="454061D7" w:rsidR="001E20CC" w:rsidRPr="00AE39A9" w:rsidRDefault="003B5A6C" w:rsidP="00563CA0">
      <w:pPr>
        <w:spacing w:after="0"/>
        <w:ind w:firstLine="566"/>
        <w:jc w:val="both"/>
        <w:rPr>
          <w:rFonts w:ascii="Times New Roman" w:hAnsi="Times New Roman" w:cs="Times New Roman"/>
          <w:sz w:val="24"/>
          <w:szCs w:val="24"/>
        </w:rPr>
      </w:pPr>
      <w:r w:rsidRPr="00AE39A9">
        <w:rPr>
          <w:rFonts w:ascii="Times New Roman" w:eastAsia="Times New Roman" w:hAnsi="Times New Roman" w:cs="Times New Roman"/>
          <w:sz w:val="24"/>
          <w:szCs w:val="24"/>
          <w:lang w:eastAsia="tr-TR"/>
        </w:rPr>
        <w:t>ğ</w:t>
      </w:r>
      <w:r w:rsidR="009B7B99" w:rsidRPr="00AE39A9">
        <w:rPr>
          <w:rFonts w:ascii="Times New Roman" w:eastAsia="Times New Roman" w:hAnsi="Times New Roman" w:cs="Times New Roman"/>
          <w:sz w:val="24"/>
          <w:szCs w:val="24"/>
          <w:lang w:eastAsia="tr-TR"/>
        </w:rPr>
        <w:t xml:space="preserve">) </w:t>
      </w:r>
      <w:r w:rsidR="00CD7F91" w:rsidRPr="00AE39A9">
        <w:rPr>
          <w:rFonts w:ascii="Times New Roman" w:hAnsi="Times New Roman" w:cs="Times New Roman"/>
          <w:sz w:val="24"/>
          <w:szCs w:val="24"/>
          <w:shd w:val="clear" w:color="auto" w:fill="FFFFFF"/>
        </w:rPr>
        <w:t xml:space="preserve">Tasarlanmış nanomateryal: </w:t>
      </w:r>
      <w:r w:rsidR="00B50593" w:rsidRPr="00AE39A9">
        <w:rPr>
          <w:rFonts w:ascii="Times New Roman" w:hAnsi="Times New Roman" w:cs="Times New Roman"/>
          <w:sz w:val="24"/>
          <w:szCs w:val="24"/>
        </w:rPr>
        <w:t>100 nanometreden büyük boyutlarda olabilen fakat nano boyut karakteristiğini (bahse konu malzemenin geniş spesifik yüzey alanı ile ilgili olan ve/veya aynı malzemenin nano hali olmayan cinsinden farklı spesifik fizikokimyasal özellikleri içeren) koruyan agregat, aglomerat veya yapılar içeren, bir çoğunun bir veya daha fazla boyutu 100 nm veya daha az olan, içinde veya yüzeyde bulunan ayrı fonksiyonel parçalardan oluşan veya bir veya daha fazla boyutu 100 nm veya daha az olan ve özel bir amaç için üretilen malzemeyi,</w:t>
      </w:r>
    </w:p>
    <w:p w14:paraId="2976C2DC" w14:textId="287BCEC4" w:rsidR="009B7B99" w:rsidRPr="00AE39A9" w:rsidRDefault="006A50FE" w:rsidP="00563CA0">
      <w:pPr>
        <w:spacing w:after="0"/>
        <w:ind w:firstLine="566"/>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h</w:t>
      </w:r>
      <w:r w:rsidR="009B7B99" w:rsidRPr="00AE39A9">
        <w:rPr>
          <w:rFonts w:ascii="Times New Roman" w:eastAsia="Times New Roman" w:hAnsi="Times New Roman" w:cs="Times New Roman"/>
          <w:sz w:val="24"/>
          <w:szCs w:val="24"/>
          <w:lang w:eastAsia="tr-TR"/>
        </w:rPr>
        <w:t xml:space="preserve">) Yeni gıda: </w:t>
      </w:r>
      <w:r w:rsidR="00542BB1" w:rsidRPr="00AE39A9">
        <w:rPr>
          <w:rFonts w:ascii="Times New Roman" w:eastAsia="Times New Roman" w:hAnsi="Times New Roman" w:cs="Times New Roman"/>
          <w:sz w:val="24"/>
          <w:szCs w:val="24"/>
          <w:lang w:eastAsia="tr-TR"/>
        </w:rPr>
        <w:t>Yeni gıda</w:t>
      </w:r>
      <w:r w:rsidR="00131EBB" w:rsidRPr="00AE39A9">
        <w:rPr>
          <w:rFonts w:ascii="Times New Roman" w:eastAsia="Times New Roman" w:hAnsi="Times New Roman" w:cs="Times New Roman"/>
          <w:sz w:val="24"/>
          <w:szCs w:val="24"/>
          <w:lang w:eastAsia="tr-TR"/>
        </w:rPr>
        <w:t>lar</w:t>
      </w:r>
      <w:r w:rsidR="00542BB1" w:rsidRPr="00AE39A9">
        <w:rPr>
          <w:rFonts w:ascii="Times New Roman" w:eastAsia="Times New Roman" w:hAnsi="Times New Roman" w:cs="Times New Roman"/>
          <w:sz w:val="24"/>
          <w:szCs w:val="24"/>
          <w:lang w:eastAsia="tr-TR"/>
        </w:rPr>
        <w:t xml:space="preserve"> listesinde yer alan gıdalar </w:t>
      </w:r>
      <w:r w:rsidR="00EE6B21" w:rsidRPr="00AE39A9">
        <w:rPr>
          <w:rFonts w:ascii="Times New Roman" w:eastAsia="Times New Roman" w:hAnsi="Times New Roman" w:cs="Times New Roman"/>
          <w:sz w:val="24"/>
          <w:szCs w:val="24"/>
          <w:lang w:eastAsia="tr-TR"/>
        </w:rPr>
        <w:t xml:space="preserve">ile </w:t>
      </w:r>
      <w:r w:rsidR="003719A5" w:rsidRPr="00AE39A9">
        <w:rPr>
          <w:rFonts w:ascii="Times New Roman" w:eastAsia="Times New Roman" w:hAnsi="Times New Roman" w:cs="Times New Roman"/>
          <w:sz w:val="24"/>
          <w:szCs w:val="24"/>
          <w:lang w:eastAsia="tr-TR"/>
        </w:rPr>
        <w:t>20</w:t>
      </w:r>
      <w:r w:rsidR="00C62006" w:rsidRPr="00AE39A9">
        <w:rPr>
          <w:rFonts w:ascii="Times New Roman" w:eastAsia="Times New Roman" w:hAnsi="Times New Roman" w:cs="Times New Roman"/>
          <w:sz w:val="24"/>
          <w:szCs w:val="24"/>
          <w:lang w:eastAsia="tr-TR"/>
        </w:rPr>
        <w:t>2</w:t>
      </w:r>
      <w:r w:rsidR="00621181" w:rsidRPr="00AE39A9">
        <w:rPr>
          <w:rFonts w:ascii="Times New Roman" w:eastAsia="Times New Roman" w:hAnsi="Times New Roman" w:cs="Times New Roman"/>
          <w:sz w:val="24"/>
          <w:szCs w:val="24"/>
          <w:lang w:eastAsia="tr-TR"/>
        </w:rPr>
        <w:t>4</w:t>
      </w:r>
      <w:r w:rsidR="003719A5" w:rsidRPr="00AE39A9">
        <w:rPr>
          <w:rFonts w:ascii="Times New Roman" w:eastAsia="Times New Roman" w:hAnsi="Times New Roman" w:cs="Times New Roman"/>
          <w:sz w:val="24"/>
          <w:szCs w:val="24"/>
          <w:lang w:eastAsia="tr-TR"/>
        </w:rPr>
        <w:t xml:space="preserve"> </w:t>
      </w:r>
      <w:r w:rsidR="009B7B99" w:rsidRPr="00AE39A9">
        <w:rPr>
          <w:rFonts w:ascii="Times New Roman" w:eastAsia="Times New Roman" w:hAnsi="Times New Roman" w:cs="Times New Roman"/>
          <w:sz w:val="24"/>
          <w:szCs w:val="24"/>
          <w:lang w:eastAsia="tr-TR"/>
        </w:rPr>
        <w:t xml:space="preserve">yılından önce </w:t>
      </w:r>
      <w:r w:rsidR="00417C89" w:rsidRPr="00AE39A9">
        <w:rPr>
          <w:rFonts w:ascii="Times New Roman" w:eastAsia="Times New Roman" w:hAnsi="Times New Roman" w:cs="Times New Roman"/>
          <w:sz w:val="24"/>
          <w:szCs w:val="24"/>
          <w:lang w:eastAsia="tr-TR"/>
        </w:rPr>
        <w:t xml:space="preserve">ülkemizde </w:t>
      </w:r>
      <w:r w:rsidR="00015F7C" w:rsidRPr="00AE39A9">
        <w:rPr>
          <w:rFonts w:ascii="Times New Roman" w:eastAsia="Times New Roman" w:hAnsi="Times New Roman" w:cs="Times New Roman"/>
          <w:sz w:val="24"/>
          <w:szCs w:val="24"/>
          <w:lang w:eastAsia="tr-TR"/>
        </w:rPr>
        <w:t xml:space="preserve">insan tüketimine yönelik olarak </w:t>
      </w:r>
      <w:r w:rsidR="009B7B99" w:rsidRPr="00AE39A9">
        <w:rPr>
          <w:rFonts w:ascii="Times New Roman" w:eastAsia="Times New Roman" w:hAnsi="Times New Roman" w:cs="Times New Roman"/>
          <w:sz w:val="24"/>
          <w:szCs w:val="24"/>
          <w:lang w:eastAsia="tr-TR"/>
        </w:rPr>
        <w:t xml:space="preserve">önemli bir </w:t>
      </w:r>
      <w:r w:rsidR="00015F7C" w:rsidRPr="00AE39A9">
        <w:rPr>
          <w:rFonts w:ascii="Times New Roman" w:eastAsia="Times New Roman" w:hAnsi="Times New Roman" w:cs="Times New Roman"/>
          <w:sz w:val="24"/>
          <w:szCs w:val="24"/>
          <w:lang w:eastAsia="tr-TR"/>
        </w:rPr>
        <w:t xml:space="preserve">ölçüde </w:t>
      </w:r>
      <w:r w:rsidR="009B7B99" w:rsidRPr="00AE39A9">
        <w:rPr>
          <w:rFonts w:ascii="Times New Roman" w:eastAsia="Times New Roman" w:hAnsi="Times New Roman" w:cs="Times New Roman"/>
          <w:sz w:val="24"/>
          <w:szCs w:val="24"/>
          <w:lang w:eastAsia="tr-TR"/>
        </w:rPr>
        <w:t xml:space="preserve">kullanılmayan </w:t>
      </w:r>
      <w:r w:rsidR="0003791F" w:rsidRPr="00AE39A9">
        <w:rPr>
          <w:rFonts w:ascii="Times New Roman" w:eastAsia="Times New Roman" w:hAnsi="Times New Roman" w:cs="Times New Roman"/>
          <w:sz w:val="24"/>
          <w:szCs w:val="24"/>
          <w:lang w:eastAsia="tr-TR"/>
        </w:rPr>
        <w:t xml:space="preserve">ve aşağıdaki kategorilerden en az birine giren </w:t>
      </w:r>
      <w:r w:rsidR="00304044" w:rsidRPr="00AE39A9">
        <w:rPr>
          <w:rFonts w:ascii="Times New Roman" w:eastAsia="Times New Roman" w:hAnsi="Times New Roman" w:cs="Times New Roman"/>
          <w:sz w:val="24"/>
          <w:szCs w:val="24"/>
          <w:lang w:eastAsia="tr-TR"/>
        </w:rPr>
        <w:t xml:space="preserve">herhangi bir </w:t>
      </w:r>
      <w:r w:rsidR="009B7B99" w:rsidRPr="00AE39A9">
        <w:rPr>
          <w:rFonts w:ascii="Times New Roman" w:eastAsia="Times New Roman" w:hAnsi="Times New Roman" w:cs="Times New Roman"/>
          <w:sz w:val="24"/>
          <w:szCs w:val="24"/>
          <w:lang w:eastAsia="tr-TR"/>
        </w:rPr>
        <w:t>gıda</w:t>
      </w:r>
      <w:r w:rsidR="0003791F" w:rsidRPr="00AE39A9">
        <w:rPr>
          <w:rFonts w:ascii="Times New Roman" w:eastAsia="Times New Roman" w:hAnsi="Times New Roman" w:cs="Times New Roman"/>
          <w:sz w:val="24"/>
          <w:szCs w:val="24"/>
          <w:lang w:eastAsia="tr-TR"/>
        </w:rPr>
        <w:t>yı</w:t>
      </w:r>
      <w:r w:rsidR="009B7B99" w:rsidRPr="00AE39A9">
        <w:rPr>
          <w:rFonts w:ascii="Times New Roman" w:eastAsia="Times New Roman" w:hAnsi="Times New Roman" w:cs="Times New Roman"/>
          <w:sz w:val="24"/>
          <w:szCs w:val="24"/>
          <w:lang w:eastAsia="tr-TR"/>
        </w:rPr>
        <w:t>:</w:t>
      </w:r>
    </w:p>
    <w:p w14:paraId="4C1E4684" w14:textId="4996E1F4" w:rsidR="009B7B99" w:rsidRPr="00AE39A9" w:rsidRDefault="009B7B99" w:rsidP="008079EB">
      <w:pPr>
        <w:spacing w:after="0"/>
        <w:ind w:firstLine="566"/>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1)</w:t>
      </w:r>
      <w:r w:rsidR="00C62006" w:rsidRPr="00AE39A9">
        <w:rPr>
          <w:rFonts w:ascii="Times New Roman" w:eastAsia="Times New Roman" w:hAnsi="Times New Roman" w:cs="Times New Roman"/>
          <w:sz w:val="24"/>
          <w:szCs w:val="24"/>
          <w:lang w:eastAsia="tr-TR"/>
        </w:rPr>
        <w:t xml:space="preserve"> </w:t>
      </w:r>
      <w:r w:rsidR="00EE6B21" w:rsidRPr="00AE39A9">
        <w:rPr>
          <w:rFonts w:ascii="Times New Roman" w:eastAsia="Times New Roman" w:hAnsi="Times New Roman" w:cs="Times New Roman"/>
          <w:sz w:val="24"/>
          <w:szCs w:val="24"/>
          <w:lang w:eastAsia="tr-TR"/>
        </w:rPr>
        <w:t>Y</w:t>
      </w:r>
      <w:r w:rsidRPr="00AE39A9">
        <w:rPr>
          <w:rFonts w:ascii="Times New Roman" w:eastAsia="Times New Roman" w:hAnsi="Times New Roman" w:cs="Times New Roman"/>
          <w:sz w:val="24"/>
          <w:szCs w:val="24"/>
          <w:lang w:eastAsia="tr-TR"/>
        </w:rPr>
        <w:t>eni</w:t>
      </w:r>
      <w:r w:rsidR="005D656B" w:rsidRPr="00AE39A9">
        <w:rPr>
          <w:rFonts w:ascii="Times New Roman" w:eastAsia="Times New Roman" w:hAnsi="Times New Roman" w:cs="Times New Roman"/>
          <w:sz w:val="24"/>
          <w:szCs w:val="24"/>
          <w:lang w:eastAsia="tr-TR"/>
        </w:rPr>
        <w:t xml:space="preserve"> </w:t>
      </w:r>
      <w:r w:rsidR="002C23A2" w:rsidRPr="00AE39A9">
        <w:rPr>
          <w:rFonts w:ascii="Times New Roman" w:eastAsia="Times New Roman" w:hAnsi="Times New Roman" w:cs="Times New Roman"/>
          <w:sz w:val="24"/>
          <w:szCs w:val="24"/>
          <w:lang w:eastAsia="tr-TR"/>
        </w:rPr>
        <w:t>bir moleküler yapıya sahip</w:t>
      </w:r>
      <w:r w:rsidRPr="00AE39A9">
        <w:rPr>
          <w:rFonts w:ascii="Times New Roman" w:eastAsia="Times New Roman" w:hAnsi="Times New Roman" w:cs="Times New Roman"/>
          <w:sz w:val="24"/>
          <w:szCs w:val="24"/>
          <w:lang w:eastAsia="tr-TR"/>
        </w:rPr>
        <w:t xml:space="preserve"> veya moleküler yapısı kasıtlı olarak değiştirilmiş </w:t>
      </w:r>
      <w:r w:rsidR="002C23A2" w:rsidRPr="00AE39A9">
        <w:rPr>
          <w:rFonts w:ascii="Times New Roman" w:eastAsia="Times New Roman" w:hAnsi="Times New Roman" w:cs="Times New Roman"/>
          <w:sz w:val="24"/>
          <w:szCs w:val="24"/>
          <w:lang w:eastAsia="tr-TR"/>
        </w:rPr>
        <w:t xml:space="preserve">olan </w:t>
      </w:r>
      <w:r w:rsidRPr="00AE39A9">
        <w:rPr>
          <w:rFonts w:ascii="Times New Roman" w:eastAsia="Times New Roman" w:hAnsi="Times New Roman" w:cs="Times New Roman"/>
          <w:sz w:val="24"/>
          <w:szCs w:val="24"/>
          <w:lang w:eastAsia="tr-TR"/>
        </w:rPr>
        <w:t>gıda</w:t>
      </w:r>
      <w:r w:rsidR="003B105A" w:rsidRPr="00AE39A9">
        <w:rPr>
          <w:rFonts w:ascii="Times New Roman" w:eastAsia="Times New Roman" w:hAnsi="Times New Roman" w:cs="Times New Roman"/>
          <w:sz w:val="24"/>
          <w:szCs w:val="24"/>
          <w:lang w:eastAsia="tr-TR"/>
        </w:rPr>
        <w:t>lar</w:t>
      </w:r>
      <w:r w:rsidRPr="00AE39A9">
        <w:rPr>
          <w:rFonts w:ascii="Times New Roman" w:eastAsia="Times New Roman" w:hAnsi="Times New Roman" w:cs="Times New Roman"/>
          <w:sz w:val="24"/>
          <w:szCs w:val="24"/>
          <w:lang w:eastAsia="tr-TR"/>
        </w:rPr>
        <w:t xml:space="preserve">, </w:t>
      </w:r>
    </w:p>
    <w:p w14:paraId="44B482B4" w14:textId="12DE1FDB" w:rsidR="00492C4C" w:rsidRPr="00AE39A9" w:rsidRDefault="00492C4C" w:rsidP="00492C4C">
      <w:pPr>
        <w:spacing w:after="0" w:line="240" w:lineRule="auto"/>
        <w:ind w:right="11" w:firstLine="456"/>
        <w:jc w:val="both"/>
        <w:rPr>
          <w:rFonts w:ascii="Times New Roman" w:hAnsi="Times New Roman" w:cs="Times New Roman"/>
          <w:sz w:val="24"/>
          <w:szCs w:val="24"/>
        </w:rPr>
      </w:pPr>
      <w:r w:rsidRPr="00AE39A9">
        <w:rPr>
          <w:rFonts w:ascii="Times New Roman" w:eastAsia="Times New Roman" w:hAnsi="Times New Roman" w:cs="Times New Roman"/>
          <w:sz w:val="24"/>
          <w:szCs w:val="24"/>
          <w:lang w:eastAsia="tr-TR"/>
        </w:rPr>
        <w:t xml:space="preserve">2) Mikroorganizmalar, mantarlar veya alglerden </w:t>
      </w:r>
      <w:r w:rsidRPr="00AE39A9">
        <w:rPr>
          <w:rFonts w:ascii="Times New Roman" w:hAnsi="Times New Roman" w:cs="Times New Roman"/>
          <w:sz w:val="24"/>
          <w:szCs w:val="24"/>
        </w:rPr>
        <w:t>oluşan, izole edilen veya üretilen gıdalar,</w:t>
      </w:r>
    </w:p>
    <w:p w14:paraId="68636245" w14:textId="474D5070" w:rsidR="00492C4C" w:rsidRPr="00AE39A9" w:rsidRDefault="00492C4C" w:rsidP="00492C4C">
      <w:pPr>
        <w:spacing w:after="0"/>
        <w:ind w:firstLine="456"/>
        <w:jc w:val="both"/>
        <w:rPr>
          <w:rFonts w:ascii="Times New Roman" w:eastAsia="Times New Roman" w:hAnsi="Times New Roman" w:cs="Times New Roman"/>
          <w:sz w:val="24"/>
          <w:szCs w:val="24"/>
          <w:lang w:eastAsia="tr-TR"/>
        </w:rPr>
      </w:pPr>
      <w:r w:rsidRPr="00AE39A9">
        <w:rPr>
          <w:rFonts w:ascii="Times New Roman" w:hAnsi="Times New Roman" w:cs="Times New Roman"/>
          <w:sz w:val="24"/>
          <w:szCs w:val="24"/>
        </w:rPr>
        <w:t xml:space="preserve">3) </w:t>
      </w:r>
      <w:r w:rsidRPr="00AE39A9">
        <w:rPr>
          <w:rFonts w:ascii="Times New Roman" w:eastAsia="Times New Roman" w:hAnsi="Times New Roman" w:cs="Times New Roman"/>
          <w:sz w:val="24"/>
          <w:szCs w:val="24"/>
          <w:lang w:eastAsia="tr-TR"/>
        </w:rPr>
        <w:t>Mi</w:t>
      </w:r>
      <w:r w:rsidR="00F650B1" w:rsidRPr="00AE39A9">
        <w:rPr>
          <w:rFonts w:ascii="Times New Roman" w:eastAsia="Times New Roman" w:hAnsi="Times New Roman" w:cs="Times New Roman"/>
          <w:sz w:val="24"/>
          <w:szCs w:val="24"/>
          <w:lang w:eastAsia="tr-TR"/>
        </w:rPr>
        <w:t xml:space="preserve">neral esaslı materyalden oluşan, </w:t>
      </w:r>
      <w:r w:rsidRPr="00AE39A9">
        <w:rPr>
          <w:rFonts w:ascii="Times New Roman" w:eastAsia="Times New Roman" w:hAnsi="Times New Roman" w:cs="Times New Roman"/>
          <w:sz w:val="24"/>
          <w:szCs w:val="24"/>
          <w:lang w:eastAsia="tr-TR"/>
        </w:rPr>
        <w:t>izole edilen veya üretilen gıdalar,</w:t>
      </w:r>
    </w:p>
    <w:p w14:paraId="72673751" w14:textId="39FF8E5C" w:rsidR="006270FF" w:rsidRPr="00D0103D" w:rsidRDefault="00F650B1" w:rsidP="00476A1A">
      <w:pPr>
        <w:spacing w:after="0"/>
        <w:ind w:firstLine="456"/>
        <w:jc w:val="both"/>
        <w:rPr>
          <w:rFonts w:ascii="Times New Roman" w:eastAsia="Times New Roman" w:hAnsi="Times New Roman" w:cs="Times New Roman"/>
          <w:color w:val="FF0000"/>
          <w:sz w:val="24"/>
          <w:szCs w:val="24"/>
          <w:lang w:eastAsia="tr-TR"/>
        </w:rPr>
      </w:pPr>
      <w:r w:rsidRPr="00AE39A9">
        <w:rPr>
          <w:rFonts w:ascii="Times New Roman" w:eastAsia="Times New Roman" w:hAnsi="Times New Roman" w:cs="Times New Roman"/>
          <w:sz w:val="24"/>
          <w:szCs w:val="24"/>
          <w:lang w:eastAsia="tr-TR"/>
        </w:rPr>
        <w:t>4</w:t>
      </w:r>
      <w:r w:rsidR="00476A1A" w:rsidRPr="00AE39A9">
        <w:rPr>
          <w:rFonts w:ascii="Times New Roman" w:eastAsia="Times New Roman" w:hAnsi="Times New Roman" w:cs="Times New Roman"/>
          <w:sz w:val="24"/>
          <w:szCs w:val="24"/>
          <w:lang w:eastAsia="tr-TR"/>
        </w:rPr>
        <w:t>)</w:t>
      </w:r>
      <w:r w:rsidR="006270FF" w:rsidRPr="00AE39A9">
        <w:rPr>
          <w:rFonts w:ascii="Times New Roman" w:eastAsia="Times New Roman" w:hAnsi="Times New Roman" w:cs="Times New Roman"/>
          <w:sz w:val="24"/>
          <w:szCs w:val="24"/>
          <w:lang w:eastAsia="tr-TR"/>
        </w:rPr>
        <w:t xml:space="preserve"> </w:t>
      </w:r>
      <w:r w:rsidR="00417C89" w:rsidRPr="00AE39A9">
        <w:rPr>
          <w:rFonts w:ascii="Times New Roman" w:eastAsia="Times New Roman" w:hAnsi="Times New Roman" w:cs="Times New Roman"/>
          <w:sz w:val="24"/>
          <w:szCs w:val="24"/>
          <w:lang w:eastAsia="tr-TR"/>
        </w:rPr>
        <w:t xml:space="preserve">Ülkemizde </w:t>
      </w:r>
      <w:r w:rsidR="006270FF" w:rsidRPr="00AE39A9">
        <w:rPr>
          <w:rFonts w:ascii="Times New Roman" w:eastAsia="Times New Roman" w:hAnsi="Times New Roman" w:cs="Times New Roman"/>
          <w:sz w:val="24"/>
          <w:szCs w:val="24"/>
          <w:lang w:eastAsia="tr-TR"/>
        </w:rPr>
        <w:t>güvenilir bir gıda tüketim geçmişine sahip olan</w:t>
      </w:r>
      <w:r w:rsidR="00852708" w:rsidRPr="00AE39A9">
        <w:rPr>
          <w:rFonts w:ascii="Times New Roman" w:eastAsia="Times New Roman" w:hAnsi="Times New Roman" w:cs="Times New Roman"/>
          <w:sz w:val="24"/>
          <w:szCs w:val="24"/>
          <w:lang w:eastAsia="tr-TR"/>
        </w:rPr>
        <w:t xml:space="preserve"> </w:t>
      </w:r>
      <w:r w:rsidR="006270FF" w:rsidRPr="00AE39A9">
        <w:rPr>
          <w:rFonts w:ascii="Times New Roman" w:eastAsia="Times New Roman" w:hAnsi="Times New Roman" w:cs="Times New Roman"/>
          <w:sz w:val="24"/>
          <w:szCs w:val="24"/>
          <w:lang w:eastAsia="tr-TR"/>
        </w:rPr>
        <w:t xml:space="preserve">ve bir bitkiden </w:t>
      </w:r>
      <w:r w:rsidR="00852708" w:rsidRPr="00AE39A9">
        <w:rPr>
          <w:rFonts w:ascii="Times New Roman" w:eastAsia="Times New Roman" w:hAnsi="Times New Roman" w:cs="Times New Roman"/>
          <w:sz w:val="24"/>
          <w:szCs w:val="24"/>
          <w:lang w:eastAsia="tr-TR"/>
        </w:rPr>
        <w:t xml:space="preserve">oluşan, </w:t>
      </w:r>
      <w:r w:rsidR="006270FF" w:rsidRPr="00AE39A9">
        <w:rPr>
          <w:rFonts w:ascii="Times New Roman" w:eastAsia="Times New Roman" w:hAnsi="Times New Roman" w:cs="Times New Roman"/>
          <w:sz w:val="24"/>
          <w:szCs w:val="24"/>
          <w:lang w:eastAsia="tr-TR"/>
        </w:rPr>
        <w:t>izole edilen veya üretilen veya aynı türlerin bir varyetesinden</w:t>
      </w:r>
      <w:r w:rsidR="00D0103D">
        <w:rPr>
          <w:rFonts w:ascii="Times New Roman" w:eastAsia="Times New Roman" w:hAnsi="Times New Roman" w:cs="Times New Roman"/>
          <w:sz w:val="24"/>
          <w:szCs w:val="24"/>
          <w:lang w:eastAsia="tr-TR"/>
        </w:rPr>
        <w:t>;</w:t>
      </w:r>
      <w:r w:rsidR="006270FF" w:rsidRPr="00AE39A9">
        <w:rPr>
          <w:rFonts w:ascii="Times New Roman" w:eastAsia="Times New Roman" w:hAnsi="Times New Roman" w:cs="Times New Roman"/>
          <w:sz w:val="24"/>
          <w:szCs w:val="24"/>
          <w:lang w:eastAsia="tr-TR"/>
        </w:rPr>
        <w:t xml:space="preserve"> </w:t>
      </w:r>
    </w:p>
    <w:p w14:paraId="7CC2060C" w14:textId="1E69A547" w:rsidR="006270FF" w:rsidRPr="00AE39A9" w:rsidRDefault="006270FF" w:rsidP="006270FF">
      <w:pPr>
        <w:spacing w:after="0"/>
        <w:ind w:firstLine="566"/>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Gıda üretimi amacıyla 202</w:t>
      </w:r>
      <w:r w:rsidR="00621181" w:rsidRPr="00AE39A9">
        <w:rPr>
          <w:rFonts w:ascii="Times New Roman" w:eastAsia="Times New Roman" w:hAnsi="Times New Roman" w:cs="Times New Roman"/>
          <w:sz w:val="24"/>
          <w:szCs w:val="24"/>
          <w:lang w:eastAsia="tr-TR"/>
        </w:rPr>
        <w:t>4</w:t>
      </w:r>
      <w:r w:rsidRPr="00AE39A9">
        <w:rPr>
          <w:rFonts w:ascii="Times New Roman" w:eastAsia="Times New Roman" w:hAnsi="Times New Roman" w:cs="Times New Roman"/>
          <w:sz w:val="24"/>
          <w:szCs w:val="24"/>
          <w:lang w:eastAsia="tr-TR"/>
        </w:rPr>
        <w:t xml:space="preserve"> yılından önce kullanılan geleneksel çoğaltma yöntemleriyle yetiştiril</w:t>
      </w:r>
      <w:r w:rsidR="00D0103D">
        <w:rPr>
          <w:rFonts w:ascii="Times New Roman" w:eastAsia="Times New Roman" w:hAnsi="Times New Roman" w:cs="Times New Roman"/>
          <w:sz w:val="24"/>
          <w:szCs w:val="24"/>
          <w:lang w:eastAsia="tr-TR"/>
        </w:rPr>
        <w:t>erek</w:t>
      </w:r>
      <w:r w:rsidR="000128F8">
        <w:rPr>
          <w:rFonts w:ascii="Times New Roman" w:eastAsia="Times New Roman" w:hAnsi="Times New Roman" w:cs="Times New Roman"/>
          <w:sz w:val="24"/>
          <w:szCs w:val="24"/>
          <w:lang w:eastAsia="tr-TR"/>
        </w:rPr>
        <w:t xml:space="preserve"> veya</w:t>
      </w:r>
    </w:p>
    <w:p w14:paraId="378081C9" w14:textId="253427FD" w:rsidR="00D0103D" w:rsidRDefault="006270FF" w:rsidP="006270FF">
      <w:pPr>
        <w:spacing w:after="0"/>
        <w:ind w:firstLine="566"/>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Gıda üretimi amacıyla gıdanın yapısı veya bileşiminde önemli düzeyde değişikliğe neden olmayan veya gıdanın besin değerini, metabolizmasını veya içerdiği istenmeyen maddelerin seviyesini etkilemeyen</w:t>
      </w:r>
      <w:r w:rsidR="009B77E1" w:rsidRPr="00AE39A9">
        <w:rPr>
          <w:rFonts w:ascii="Times New Roman" w:eastAsia="Times New Roman" w:hAnsi="Times New Roman" w:cs="Times New Roman"/>
          <w:sz w:val="24"/>
          <w:szCs w:val="24"/>
          <w:lang w:eastAsia="tr-TR"/>
        </w:rPr>
        <w:t xml:space="preserve"> ve </w:t>
      </w:r>
      <w:r w:rsidR="00621181" w:rsidRPr="00AE39A9">
        <w:rPr>
          <w:rFonts w:ascii="Times New Roman" w:eastAsia="Times New Roman" w:hAnsi="Times New Roman" w:cs="Times New Roman"/>
          <w:sz w:val="24"/>
          <w:szCs w:val="24"/>
          <w:lang w:eastAsia="tr-TR"/>
        </w:rPr>
        <w:t>2024</w:t>
      </w:r>
      <w:r w:rsidR="00187238" w:rsidRPr="00AE39A9">
        <w:rPr>
          <w:rFonts w:ascii="Times New Roman" w:eastAsia="Times New Roman" w:hAnsi="Times New Roman" w:cs="Times New Roman"/>
          <w:sz w:val="24"/>
          <w:szCs w:val="24"/>
          <w:lang w:eastAsia="tr-TR"/>
        </w:rPr>
        <w:t xml:space="preserve"> yılından önce kullanılmayan </w:t>
      </w:r>
      <w:r w:rsidRPr="00AE39A9">
        <w:rPr>
          <w:rFonts w:ascii="Times New Roman" w:eastAsia="Times New Roman" w:hAnsi="Times New Roman" w:cs="Times New Roman"/>
          <w:sz w:val="24"/>
          <w:szCs w:val="24"/>
          <w:lang w:eastAsia="tr-TR"/>
        </w:rPr>
        <w:t>geleneksel olmayan çoğa</w:t>
      </w:r>
      <w:r w:rsidR="006A7C22" w:rsidRPr="00AE39A9">
        <w:rPr>
          <w:rFonts w:ascii="Times New Roman" w:eastAsia="Times New Roman" w:hAnsi="Times New Roman" w:cs="Times New Roman"/>
          <w:sz w:val="24"/>
          <w:szCs w:val="24"/>
          <w:lang w:eastAsia="tr-TR"/>
        </w:rPr>
        <w:t>ltma yöntemleriyle yetiştiril</w:t>
      </w:r>
      <w:r w:rsidR="00D0103D">
        <w:rPr>
          <w:rFonts w:ascii="Times New Roman" w:eastAsia="Times New Roman" w:hAnsi="Times New Roman" w:cs="Times New Roman"/>
          <w:sz w:val="24"/>
          <w:szCs w:val="24"/>
          <w:lang w:eastAsia="tr-TR"/>
        </w:rPr>
        <w:t>erek,</w:t>
      </w:r>
      <w:r w:rsidR="00D0103D" w:rsidRPr="00D0103D">
        <w:rPr>
          <w:rFonts w:ascii="Times New Roman" w:eastAsia="Times New Roman" w:hAnsi="Times New Roman" w:cs="Times New Roman"/>
          <w:sz w:val="24"/>
          <w:szCs w:val="24"/>
          <w:lang w:eastAsia="tr-TR"/>
        </w:rPr>
        <w:t xml:space="preserve"> </w:t>
      </w:r>
    </w:p>
    <w:p w14:paraId="3A6F02A8" w14:textId="57FFC692" w:rsidR="006270FF" w:rsidRPr="00AE39A9" w:rsidRDefault="00D0103D" w:rsidP="000128F8">
      <w:pPr>
        <w:spacing w:after="0"/>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elde edilen gıdalar hariç olmak üzere bitkilerden veya bitki kısımlarından oluşan, izole edilen veya üretilen gıdalar</w:t>
      </w:r>
      <w:r>
        <w:rPr>
          <w:rFonts w:ascii="Times New Roman" w:eastAsia="Times New Roman" w:hAnsi="Times New Roman" w:cs="Times New Roman"/>
          <w:sz w:val="24"/>
          <w:szCs w:val="24"/>
          <w:lang w:eastAsia="tr-TR"/>
        </w:rPr>
        <w:t>,</w:t>
      </w:r>
    </w:p>
    <w:p w14:paraId="56A9D3F2" w14:textId="259868EC" w:rsidR="008129FA" w:rsidRPr="00AE39A9" w:rsidRDefault="008129FA" w:rsidP="008129FA">
      <w:pPr>
        <w:spacing w:after="0"/>
        <w:ind w:firstLine="566"/>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5) Gıda üretimi amacıyla 202</w:t>
      </w:r>
      <w:r w:rsidR="00621181" w:rsidRPr="00AE39A9">
        <w:rPr>
          <w:rFonts w:ascii="Times New Roman" w:eastAsia="Times New Roman" w:hAnsi="Times New Roman" w:cs="Times New Roman"/>
          <w:sz w:val="24"/>
          <w:szCs w:val="24"/>
          <w:lang w:eastAsia="tr-TR"/>
        </w:rPr>
        <w:t>4</w:t>
      </w:r>
      <w:r w:rsidRPr="00AE39A9">
        <w:rPr>
          <w:rFonts w:ascii="Times New Roman" w:eastAsia="Times New Roman" w:hAnsi="Times New Roman" w:cs="Times New Roman"/>
          <w:sz w:val="24"/>
          <w:szCs w:val="24"/>
          <w:lang w:eastAsia="tr-TR"/>
        </w:rPr>
        <w:t xml:space="preserve"> yılından önce kullanılan geleneksel besleme yöntemleriyle yetiştirilen hayvanlar ile bu hayvanlardan elde edilen ve ülkemizde güvenilir bir gıda tüketim geçmişine sahip gıdalar hariç olmak üzere; hayvanlardan veya hayvan kısımlarından oluşan, izole edilen veya üretilen gıdalar, </w:t>
      </w:r>
    </w:p>
    <w:p w14:paraId="3961F967" w14:textId="7B243101" w:rsidR="008129FA" w:rsidRPr="00AE39A9" w:rsidRDefault="008129FA" w:rsidP="008129FA">
      <w:pPr>
        <w:spacing w:after="0"/>
        <w:ind w:firstLine="566"/>
        <w:jc w:val="both"/>
        <w:rPr>
          <w:rFonts w:ascii="Times New Roman" w:hAnsi="Times New Roman" w:cs="Times New Roman"/>
          <w:sz w:val="24"/>
          <w:szCs w:val="24"/>
        </w:rPr>
      </w:pPr>
      <w:r w:rsidRPr="00AE39A9">
        <w:rPr>
          <w:rFonts w:ascii="Times New Roman" w:eastAsia="Times New Roman" w:hAnsi="Times New Roman" w:cs="Times New Roman"/>
          <w:sz w:val="24"/>
          <w:szCs w:val="24"/>
          <w:lang w:eastAsia="tr-TR"/>
        </w:rPr>
        <w:t xml:space="preserve">6) </w:t>
      </w:r>
      <w:r w:rsidRPr="00AE39A9">
        <w:rPr>
          <w:rFonts w:ascii="Times New Roman" w:hAnsi="Times New Roman" w:cs="Times New Roman"/>
          <w:sz w:val="24"/>
          <w:szCs w:val="24"/>
        </w:rPr>
        <w:t>Hayvanlar, bitkiler, mikroorganizmalar</w:t>
      </w:r>
      <w:r w:rsidR="000F3DD8" w:rsidRPr="00AE39A9">
        <w:rPr>
          <w:rFonts w:ascii="Times New Roman" w:hAnsi="Times New Roman" w:cs="Times New Roman"/>
          <w:sz w:val="24"/>
          <w:szCs w:val="24"/>
        </w:rPr>
        <w:t xml:space="preserve">, </w:t>
      </w:r>
      <w:r w:rsidRPr="00AE39A9">
        <w:rPr>
          <w:rFonts w:ascii="Times New Roman" w:hAnsi="Times New Roman" w:cs="Times New Roman"/>
          <w:sz w:val="24"/>
          <w:szCs w:val="24"/>
        </w:rPr>
        <w:t>mantarlar veya alglerden elde edilen hücre kültürü veya doku kültüründen oluşan ya da bu hücre kültürü veya doku kültüründen izole edilen veya üretilen gıdalar,</w:t>
      </w:r>
    </w:p>
    <w:p w14:paraId="3B6B2641" w14:textId="332B00A2" w:rsidR="008129FA" w:rsidRPr="00AE39A9" w:rsidRDefault="008129FA" w:rsidP="008129FA">
      <w:pPr>
        <w:spacing w:after="0"/>
        <w:ind w:firstLine="566"/>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7) </w:t>
      </w:r>
      <w:r w:rsidR="00940181" w:rsidRPr="00AE39A9">
        <w:rPr>
          <w:rFonts w:ascii="Times New Roman" w:eastAsia="Times New Roman" w:hAnsi="Times New Roman" w:cs="Times New Roman"/>
          <w:sz w:val="24"/>
          <w:szCs w:val="24"/>
          <w:lang w:eastAsia="tr-TR"/>
        </w:rPr>
        <w:t>G</w:t>
      </w:r>
      <w:r w:rsidRPr="00AE39A9">
        <w:rPr>
          <w:rFonts w:ascii="Times New Roman" w:eastAsia="Times New Roman" w:hAnsi="Times New Roman" w:cs="Times New Roman"/>
          <w:sz w:val="24"/>
          <w:szCs w:val="24"/>
          <w:lang w:eastAsia="tr-TR"/>
        </w:rPr>
        <w:t xml:space="preserve">ıdanın yapısı veya bileşiminde önemli düzeyde değişikliğe neden olan, gıdanın besin değerini, metabolizmasını veya içerdiği istenmeyen maddelerin seviyesini etkileyen </w:t>
      </w:r>
      <w:r w:rsidR="00940181" w:rsidRPr="00AE39A9">
        <w:rPr>
          <w:rFonts w:ascii="Times New Roman" w:eastAsia="Times New Roman" w:hAnsi="Times New Roman" w:cs="Times New Roman"/>
          <w:sz w:val="24"/>
          <w:szCs w:val="24"/>
          <w:lang w:eastAsia="tr-TR"/>
        </w:rPr>
        <w:t xml:space="preserve">2024 </w:t>
      </w:r>
      <w:r w:rsidR="00DB5132" w:rsidRPr="00AE39A9">
        <w:rPr>
          <w:rFonts w:ascii="Times New Roman" w:eastAsia="Times New Roman" w:hAnsi="Times New Roman" w:cs="Times New Roman"/>
          <w:sz w:val="24"/>
          <w:szCs w:val="24"/>
          <w:lang w:eastAsia="tr-TR"/>
        </w:rPr>
        <w:t xml:space="preserve">yılından önce kullanılmayan </w:t>
      </w:r>
      <w:r w:rsidRPr="00AE39A9">
        <w:rPr>
          <w:rFonts w:ascii="Times New Roman" w:eastAsia="Times New Roman" w:hAnsi="Times New Roman" w:cs="Times New Roman"/>
          <w:sz w:val="24"/>
          <w:szCs w:val="24"/>
          <w:lang w:eastAsia="tr-TR"/>
        </w:rPr>
        <w:t>bir üretim süreci uygulanarak elde edilen gıdalar,</w:t>
      </w:r>
    </w:p>
    <w:p w14:paraId="76A5D319" w14:textId="49399D9C" w:rsidR="008129FA" w:rsidRPr="00AE39A9" w:rsidRDefault="008129FA" w:rsidP="008129FA">
      <w:pPr>
        <w:spacing w:after="0"/>
        <w:ind w:firstLine="566"/>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8) (ğ) bendinde tanımlanan tasarlanmış nanomateryallerden oluşan gıdalar,</w:t>
      </w:r>
    </w:p>
    <w:p w14:paraId="7F60DD49" w14:textId="66852A6A" w:rsidR="00AB2878" w:rsidRPr="00AE39A9" w:rsidRDefault="00AB2878" w:rsidP="00AB2878">
      <w:pPr>
        <w:spacing w:after="0"/>
        <w:ind w:firstLine="566"/>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lastRenderedPageBreak/>
        <w:t xml:space="preserve">9) </w:t>
      </w:r>
      <w:r w:rsidR="00037CA2" w:rsidRPr="00AE39A9">
        <w:rPr>
          <w:rFonts w:ascii="Times New Roman" w:eastAsia="Times New Roman" w:hAnsi="Times New Roman" w:cs="Times New Roman"/>
          <w:sz w:val="24"/>
          <w:szCs w:val="24"/>
          <w:lang w:eastAsia="tr-TR"/>
        </w:rPr>
        <w:t>Üretiminde (7)</w:t>
      </w:r>
      <w:r w:rsidR="00037CA2" w:rsidRPr="00AE39A9" w:rsidDel="003D63B7">
        <w:rPr>
          <w:rFonts w:ascii="Times New Roman" w:eastAsia="Times New Roman" w:hAnsi="Times New Roman" w:cs="Times New Roman"/>
          <w:sz w:val="24"/>
          <w:szCs w:val="24"/>
          <w:lang w:eastAsia="tr-TR"/>
        </w:rPr>
        <w:t xml:space="preserve"> </w:t>
      </w:r>
      <w:r w:rsidR="00037CA2" w:rsidRPr="00AE39A9">
        <w:rPr>
          <w:rFonts w:ascii="Times New Roman" w:eastAsia="Times New Roman" w:hAnsi="Times New Roman" w:cs="Times New Roman"/>
          <w:sz w:val="24"/>
          <w:szCs w:val="24"/>
          <w:lang w:eastAsia="tr-TR"/>
        </w:rPr>
        <w:t>numaralı alt bentte bahsedildiği şekilde, 2024 yılından önce gıda üretiminde kullanılmayan bir üretim sürecinin kullanılması durumunda veya</w:t>
      </w:r>
      <w:r w:rsidR="00037CA2">
        <w:rPr>
          <w:rFonts w:ascii="Times New Roman" w:eastAsia="Times New Roman" w:hAnsi="Times New Roman" w:cs="Times New Roman"/>
          <w:sz w:val="24"/>
          <w:szCs w:val="24"/>
          <w:lang w:eastAsia="tr-TR"/>
        </w:rPr>
        <w:t xml:space="preserve"> </w:t>
      </w:r>
      <w:r w:rsidR="00037CA2" w:rsidRPr="00AE39A9">
        <w:rPr>
          <w:rFonts w:ascii="Times New Roman" w:eastAsia="Times New Roman" w:hAnsi="Times New Roman" w:cs="Times New Roman"/>
          <w:sz w:val="24"/>
          <w:szCs w:val="24"/>
          <w:lang w:eastAsia="tr-TR"/>
        </w:rPr>
        <w:t>(ğ) bendinde tanımlanan tasarlanmış nanomateryalleri içermesi veya bu nanomateryallerden oluşması durumunda</w:t>
      </w:r>
      <w:r w:rsidRPr="000128F8">
        <w:rPr>
          <w:rFonts w:ascii="Times New Roman" w:eastAsia="Times New Roman" w:hAnsi="Times New Roman" w:cs="Times New Roman"/>
          <w:sz w:val="24"/>
          <w:szCs w:val="24"/>
          <w:lang w:eastAsia="tr-TR"/>
        </w:rPr>
        <w:t xml:space="preserve">, </w:t>
      </w:r>
      <w:r w:rsidR="000128F8" w:rsidRPr="000128F8">
        <w:rPr>
          <w:rFonts w:ascii="Times New Roman" w:eastAsia="Times New Roman" w:hAnsi="Times New Roman" w:cs="Times New Roman"/>
          <w:sz w:val="24"/>
          <w:szCs w:val="24"/>
          <w:lang w:eastAsia="tr-TR"/>
        </w:rPr>
        <w:t>7</w:t>
      </w:r>
      <w:r w:rsidRPr="000128F8">
        <w:rPr>
          <w:rFonts w:ascii="Times New Roman" w:eastAsia="Times New Roman" w:hAnsi="Times New Roman" w:cs="Times New Roman"/>
          <w:sz w:val="24"/>
          <w:szCs w:val="24"/>
          <w:lang w:eastAsia="tr-TR"/>
        </w:rPr>
        <w:t>/3</w:t>
      </w:r>
      <w:r w:rsidRPr="00AE39A9">
        <w:rPr>
          <w:rFonts w:ascii="Times New Roman" w:eastAsia="Times New Roman" w:hAnsi="Times New Roman" w:cs="Times New Roman"/>
          <w:sz w:val="24"/>
          <w:szCs w:val="24"/>
          <w:lang w:eastAsia="tr-TR"/>
        </w:rPr>
        <w:t>/2017 tarihli ve 30000 sayılı Resmi Gazete’de yayımlanan Türk Gıda Kodeksi Gıdalara Vitaminler, Mineraller ve Belirli Diğer Öğelerin Eklenmesi Hakkında Yönetmelik, 2/7/2019 tarihli ve 30819 sayılı Resmi Gazete’de yayımlanan Türk Gıda Kodeksi Bebek ve Küçük Çocuklara Yönelik Gıdalar ile Vücut Ağırlığı Kontrolü için Diyetin Yerini Alan Gıdalar Yönetmeliği ve takviye edici gıdalar ile ilgili dikey gıda kodeksi kapsamına giren vitaminler, mineraller ve diğer öğeler</w:t>
      </w:r>
      <w:r w:rsidR="00037CA2">
        <w:rPr>
          <w:rFonts w:ascii="Times New Roman" w:eastAsia="Times New Roman" w:hAnsi="Times New Roman" w:cs="Times New Roman"/>
          <w:sz w:val="24"/>
          <w:szCs w:val="24"/>
          <w:lang w:eastAsia="tr-TR"/>
        </w:rPr>
        <w:t>.</w:t>
      </w:r>
    </w:p>
    <w:p w14:paraId="39D2445F" w14:textId="460E31B3" w:rsidR="00EA5324" w:rsidRPr="00AE39A9" w:rsidRDefault="00EA5324" w:rsidP="00EA5324">
      <w:pPr>
        <w:spacing w:after="0"/>
        <w:ind w:firstLine="566"/>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10) 202</w:t>
      </w:r>
      <w:r w:rsidR="00D316E6" w:rsidRPr="00AE39A9">
        <w:rPr>
          <w:rFonts w:ascii="Times New Roman" w:eastAsia="Times New Roman" w:hAnsi="Times New Roman" w:cs="Times New Roman"/>
          <w:sz w:val="24"/>
          <w:szCs w:val="24"/>
          <w:lang w:eastAsia="tr-TR"/>
        </w:rPr>
        <w:t>4</w:t>
      </w:r>
      <w:r w:rsidRPr="00AE39A9">
        <w:rPr>
          <w:rFonts w:ascii="Times New Roman" w:eastAsia="Times New Roman" w:hAnsi="Times New Roman" w:cs="Times New Roman"/>
          <w:sz w:val="24"/>
          <w:szCs w:val="24"/>
          <w:lang w:eastAsia="tr-TR"/>
        </w:rPr>
        <w:t xml:space="preserve"> yılından önce</w:t>
      </w:r>
      <w:r w:rsidRPr="00AE39A9" w:rsidDel="008527EA">
        <w:rPr>
          <w:rFonts w:ascii="Times New Roman" w:eastAsia="Times New Roman" w:hAnsi="Times New Roman" w:cs="Times New Roman"/>
          <w:sz w:val="24"/>
          <w:szCs w:val="24"/>
          <w:lang w:eastAsia="tr-TR"/>
        </w:rPr>
        <w:t xml:space="preserve"> </w:t>
      </w:r>
      <w:r w:rsidRPr="00AE39A9">
        <w:rPr>
          <w:rFonts w:ascii="Times New Roman" w:eastAsia="Times New Roman" w:hAnsi="Times New Roman" w:cs="Times New Roman"/>
          <w:sz w:val="24"/>
          <w:szCs w:val="24"/>
          <w:lang w:eastAsia="tr-TR"/>
        </w:rPr>
        <w:t>sadece takviye edici gıdalarda kullanılan ve takviye edici gıdalar dışındaki gıdalarda da kullanılması amaçlanan gıdalar.</w:t>
      </w:r>
    </w:p>
    <w:p w14:paraId="4DF3F8A1" w14:textId="32585848" w:rsidR="008129FA" w:rsidRPr="00AE39A9" w:rsidRDefault="008129FA" w:rsidP="006270FF">
      <w:pPr>
        <w:spacing w:after="0"/>
        <w:ind w:firstLine="566"/>
        <w:jc w:val="both"/>
        <w:rPr>
          <w:rFonts w:ascii="Times New Roman" w:eastAsia="Times New Roman" w:hAnsi="Times New Roman" w:cs="Times New Roman"/>
          <w:vanish/>
          <w:sz w:val="24"/>
          <w:szCs w:val="24"/>
          <w:lang w:eastAsia="tr-TR"/>
        </w:rPr>
      </w:pPr>
    </w:p>
    <w:p w14:paraId="7C00C496" w14:textId="4008FF61" w:rsidR="000E1761" w:rsidRPr="00AE39A9" w:rsidRDefault="006A50FE" w:rsidP="00D316E6">
      <w:pPr>
        <w:spacing w:after="0"/>
        <w:ind w:firstLine="566"/>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ı</w:t>
      </w:r>
      <w:r w:rsidR="000E1761" w:rsidRPr="00AE39A9">
        <w:rPr>
          <w:rFonts w:ascii="Times New Roman" w:eastAsia="Times New Roman" w:hAnsi="Times New Roman" w:cs="Times New Roman"/>
          <w:sz w:val="24"/>
          <w:szCs w:val="24"/>
          <w:lang w:eastAsia="tr-TR"/>
        </w:rPr>
        <w:t>) Yeni gıda</w:t>
      </w:r>
      <w:r w:rsidR="0064264B" w:rsidRPr="00AE39A9">
        <w:rPr>
          <w:rFonts w:ascii="Times New Roman" w:eastAsia="Times New Roman" w:hAnsi="Times New Roman" w:cs="Times New Roman"/>
          <w:sz w:val="24"/>
          <w:szCs w:val="24"/>
          <w:lang w:eastAsia="tr-TR"/>
        </w:rPr>
        <w:t>lar</w:t>
      </w:r>
      <w:r w:rsidR="000E1761" w:rsidRPr="00AE39A9">
        <w:rPr>
          <w:rFonts w:ascii="Times New Roman" w:eastAsia="Times New Roman" w:hAnsi="Times New Roman" w:cs="Times New Roman"/>
          <w:sz w:val="24"/>
          <w:szCs w:val="24"/>
          <w:lang w:eastAsia="tr-TR"/>
        </w:rPr>
        <w:t xml:space="preserve"> listesi: Bu Yönetmelik hükümleri çerçevesinde piyasaya arz edilmek üzere izin verilmiş olan yeni gıdalardan oluşan listeyi</w:t>
      </w:r>
      <w:r w:rsidR="00DF3D4B" w:rsidRPr="008A4FEC">
        <w:rPr>
          <w:rFonts w:ascii="Times New Roman" w:eastAsia="Times New Roman" w:hAnsi="Times New Roman" w:cs="Times New Roman"/>
          <w:sz w:val="24"/>
          <w:szCs w:val="24"/>
          <w:lang w:eastAsia="tr-TR"/>
        </w:rPr>
        <w:t>,</w:t>
      </w:r>
    </w:p>
    <w:p w14:paraId="0D588C5A" w14:textId="57C44151" w:rsidR="00C62006" w:rsidRDefault="007A5AD8" w:rsidP="00C62006">
      <w:pPr>
        <w:spacing w:after="0"/>
        <w:ind w:firstLine="566"/>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ifade eder.</w:t>
      </w:r>
    </w:p>
    <w:p w14:paraId="317DD9A3" w14:textId="017FCE54" w:rsidR="00DF3D4B" w:rsidRPr="00AE39A9" w:rsidRDefault="00DF3D4B" w:rsidP="008A4FEC">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Pr="008A4FEC">
        <w:rPr>
          <w:rFonts w:ascii="Times New Roman" w:eastAsia="Times New Roman" w:hAnsi="Times New Roman" w:cs="Times New Roman"/>
          <w:sz w:val="24"/>
          <w:szCs w:val="24"/>
          <w:lang w:eastAsia="tr-TR"/>
        </w:rPr>
        <w:t xml:space="preserve">(2) Bu Yönetmelikte geçen diğer ifade ve kısaltmalar, 5996 sayılı Kanundaki anlam ve kapsama sahiptir. </w:t>
      </w:r>
    </w:p>
    <w:p w14:paraId="2103B6C9" w14:textId="77777777" w:rsidR="009B7B99" w:rsidRPr="00AE39A9" w:rsidRDefault="009B7B99" w:rsidP="0078623D">
      <w:pPr>
        <w:spacing w:after="0"/>
        <w:jc w:val="both"/>
        <w:rPr>
          <w:rFonts w:ascii="Times New Roman" w:eastAsia="Times New Roman" w:hAnsi="Times New Roman" w:cs="Times New Roman"/>
          <w:sz w:val="24"/>
          <w:szCs w:val="24"/>
          <w:lang w:eastAsia="tr-TR"/>
        </w:rPr>
      </w:pPr>
    </w:p>
    <w:p w14:paraId="64946502" w14:textId="77777777" w:rsidR="00523CE5" w:rsidRPr="00AE39A9" w:rsidRDefault="00523CE5" w:rsidP="0078623D">
      <w:pPr>
        <w:spacing w:after="0"/>
        <w:jc w:val="center"/>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İKİNCİ BÖLÜM</w:t>
      </w:r>
    </w:p>
    <w:p w14:paraId="2CCCF3F5" w14:textId="59FF525D" w:rsidR="008631FE" w:rsidRPr="00AE39A9" w:rsidRDefault="009B7B99" w:rsidP="007C58C5">
      <w:pPr>
        <w:tabs>
          <w:tab w:val="left" w:pos="566"/>
        </w:tabs>
        <w:spacing w:after="0"/>
        <w:jc w:val="center"/>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Yeni Gıda</w:t>
      </w:r>
      <w:r w:rsidR="004A6E1F" w:rsidRPr="00AE39A9">
        <w:rPr>
          <w:rFonts w:ascii="Times New Roman" w:eastAsia="Times New Roman" w:hAnsi="Times New Roman" w:cs="Times New Roman"/>
          <w:b/>
          <w:sz w:val="24"/>
          <w:szCs w:val="24"/>
          <w:lang w:eastAsia="tr-TR"/>
        </w:rPr>
        <w:t>ların</w:t>
      </w:r>
      <w:r w:rsidRPr="00AE39A9">
        <w:rPr>
          <w:rFonts w:ascii="Times New Roman" w:eastAsia="Times New Roman" w:hAnsi="Times New Roman" w:cs="Times New Roman"/>
          <w:b/>
          <w:sz w:val="24"/>
          <w:szCs w:val="24"/>
          <w:lang w:eastAsia="tr-TR"/>
        </w:rPr>
        <w:t xml:space="preserve"> </w:t>
      </w:r>
      <w:r w:rsidR="00F61C03" w:rsidRPr="00AE39A9">
        <w:rPr>
          <w:rFonts w:ascii="Times New Roman" w:eastAsia="Times New Roman" w:hAnsi="Times New Roman" w:cs="Times New Roman"/>
          <w:b/>
          <w:sz w:val="24"/>
          <w:szCs w:val="24"/>
          <w:lang w:eastAsia="tr-TR"/>
        </w:rPr>
        <w:t xml:space="preserve">Statüsünün Belirlenmesi ve Yeni Gıdaların </w:t>
      </w:r>
      <w:r w:rsidRPr="00AE39A9">
        <w:rPr>
          <w:rFonts w:ascii="Times New Roman" w:eastAsia="Times New Roman" w:hAnsi="Times New Roman" w:cs="Times New Roman"/>
          <w:b/>
          <w:sz w:val="24"/>
          <w:szCs w:val="24"/>
          <w:lang w:eastAsia="tr-TR"/>
        </w:rPr>
        <w:t xml:space="preserve">Piyasaya Arzına İlişkin </w:t>
      </w:r>
      <w:r w:rsidR="00F61C03" w:rsidRPr="00AE39A9">
        <w:rPr>
          <w:rFonts w:ascii="Times New Roman" w:eastAsia="Times New Roman" w:hAnsi="Times New Roman" w:cs="Times New Roman"/>
          <w:b/>
          <w:sz w:val="24"/>
          <w:szCs w:val="24"/>
          <w:lang w:eastAsia="tr-TR"/>
        </w:rPr>
        <w:t>Gereklilikler</w:t>
      </w:r>
    </w:p>
    <w:p w14:paraId="2920CE41" w14:textId="67679E9D" w:rsidR="00F61C03" w:rsidRPr="00AE39A9" w:rsidRDefault="00F61C03" w:rsidP="0078623D">
      <w:pPr>
        <w:tabs>
          <w:tab w:val="left" w:pos="566"/>
        </w:tabs>
        <w:spacing w:after="0"/>
        <w:ind w:firstLine="567"/>
        <w:jc w:val="both"/>
        <w:rPr>
          <w:rFonts w:ascii="Times New Roman" w:eastAsia="ヒラギノ明朝 Pro W3" w:hAnsi="Times New Roman" w:cs="Times New Roman"/>
          <w:b/>
          <w:sz w:val="24"/>
          <w:szCs w:val="24"/>
        </w:rPr>
      </w:pPr>
      <w:r w:rsidRPr="00AE39A9">
        <w:rPr>
          <w:rFonts w:ascii="Times New Roman" w:eastAsia="ヒラギノ明朝 Pro W3" w:hAnsi="Times New Roman" w:cs="Times New Roman"/>
          <w:b/>
          <w:sz w:val="24"/>
          <w:szCs w:val="24"/>
        </w:rPr>
        <w:t>Yeni gıda</w:t>
      </w:r>
      <w:r w:rsidR="004A6E1F" w:rsidRPr="00AE39A9">
        <w:rPr>
          <w:rFonts w:ascii="Times New Roman" w:eastAsia="ヒラギノ明朝 Pro W3" w:hAnsi="Times New Roman" w:cs="Times New Roman"/>
          <w:b/>
          <w:sz w:val="24"/>
          <w:szCs w:val="24"/>
        </w:rPr>
        <w:t>ların</w:t>
      </w:r>
      <w:r w:rsidRPr="00AE39A9">
        <w:rPr>
          <w:rFonts w:ascii="Times New Roman" w:eastAsia="ヒラギノ明朝 Pro W3" w:hAnsi="Times New Roman" w:cs="Times New Roman"/>
          <w:b/>
          <w:sz w:val="24"/>
          <w:szCs w:val="24"/>
        </w:rPr>
        <w:t xml:space="preserve"> statüsünü</w:t>
      </w:r>
      <w:r w:rsidR="009E08BE" w:rsidRPr="00AE39A9">
        <w:rPr>
          <w:rFonts w:ascii="Times New Roman" w:eastAsia="ヒラギノ明朝 Pro W3" w:hAnsi="Times New Roman" w:cs="Times New Roman"/>
          <w:b/>
          <w:sz w:val="24"/>
          <w:szCs w:val="24"/>
        </w:rPr>
        <w:t>n belirlenmesi</w:t>
      </w:r>
    </w:p>
    <w:p w14:paraId="15DFF56D" w14:textId="2D69006A" w:rsidR="00BB0C54" w:rsidRPr="00AE39A9" w:rsidRDefault="00BF1F92" w:rsidP="0078623D">
      <w:pPr>
        <w:tabs>
          <w:tab w:val="left" w:pos="566"/>
        </w:tabs>
        <w:spacing w:after="0"/>
        <w:ind w:firstLine="567"/>
        <w:jc w:val="both"/>
        <w:rPr>
          <w:rFonts w:ascii="Times New Roman" w:eastAsia="ヒラギノ明朝 Pro W3" w:hAnsi="Times New Roman" w:cs="Times New Roman"/>
          <w:b/>
          <w:sz w:val="24"/>
          <w:szCs w:val="24"/>
        </w:rPr>
      </w:pPr>
      <w:r w:rsidRPr="00AE39A9">
        <w:rPr>
          <w:rFonts w:ascii="Times New Roman" w:eastAsia="ヒラギノ明朝 Pro W3" w:hAnsi="Times New Roman" w:cs="Times New Roman"/>
          <w:b/>
          <w:sz w:val="24"/>
          <w:szCs w:val="24"/>
        </w:rPr>
        <w:t>MADDE 5 –</w:t>
      </w:r>
      <w:r w:rsidRPr="00AE39A9">
        <w:rPr>
          <w:rFonts w:ascii="Times New Roman" w:eastAsia="ヒラギノ明朝 Pro W3" w:hAnsi="Times New Roman" w:cs="Times New Roman"/>
          <w:sz w:val="24"/>
          <w:szCs w:val="24"/>
        </w:rPr>
        <w:t xml:space="preserve"> </w:t>
      </w:r>
      <w:r w:rsidR="00BB0C54" w:rsidRPr="00AE39A9">
        <w:rPr>
          <w:rFonts w:ascii="Times New Roman" w:eastAsia="ヒラギノ明朝 Pro W3" w:hAnsi="Times New Roman" w:cs="Times New Roman"/>
          <w:bCs/>
          <w:sz w:val="24"/>
          <w:szCs w:val="24"/>
        </w:rPr>
        <w:t>(1)</w:t>
      </w:r>
      <w:r w:rsidR="00F61C03" w:rsidRPr="00AE39A9">
        <w:rPr>
          <w:rFonts w:ascii="Times New Roman" w:eastAsia="ヒラギノ明朝 Pro W3" w:hAnsi="Times New Roman" w:cs="Times New Roman"/>
          <w:sz w:val="24"/>
          <w:szCs w:val="24"/>
        </w:rPr>
        <w:t xml:space="preserve"> Gıda işletmecileri, piyasaya arz etmeyi amaçladıkları gıdaların bu Yönetmelik kapsamına girip girmediğini </w:t>
      </w:r>
      <w:r w:rsidR="004C1092" w:rsidRPr="00AE39A9">
        <w:rPr>
          <w:rFonts w:ascii="Times New Roman" w:eastAsia="ヒラギノ明朝 Pro W3" w:hAnsi="Times New Roman" w:cs="Times New Roman"/>
          <w:sz w:val="24"/>
          <w:szCs w:val="24"/>
        </w:rPr>
        <w:t>kontrol eder</w:t>
      </w:r>
      <w:r w:rsidR="00BB0C54" w:rsidRPr="00AE39A9">
        <w:rPr>
          <w:rFonts w:ascii="Times New Roman" w:eastAsia="ヒラギノ明朝 Pro W3" w:hAnsi="Times New Roman" w:cs="Times New Roman"/>
          <w:sz w:val="24"/>
          <w:szCs w:val="24"/>
        </w:rPr>
        <w:t xml:space="preserve">. </w:t>
      </w:r>
    </w:p>
    <w:p w14:paraId="4BD71DA1" w14:textId="151C353A" w:rsidR="00BB0C54" w:rsidRPr="00AE39A9" w:rsidRDefault="00BB0C54" w:rsidP="0078623D">
      <w:pPr>
        <w:tabs>
          <w:tab w:val="left" w:pos="566"/>
        </w:tabs>
        <w:spacing w:after="0"/>
        <w:ind w:firstLine="567"/>
        <w:jc w:val="both"/>
        <w:rPr>
          <w:rFonts w:ascii="Times New Roman" w:eastAsia="ヒラギノ明朝 Pro W3" w:hAnsi="Times New Roman" w:cs="Times New Roman"/>
          <w:sz w:val="24"/>
          <w:szCs w:val="24"/>
        </w:rPr>
      </w:pPr>
      <w:r w:rsidRPr="00AE39A9">
        <w:rPr>
          <w:rFonts w:ascii="Times New Roman" w:eastAsia="ヒラギノ明朝 Pro W3" w:hAnsi="Times New Roman" w:cs="Times New Roman"/>
          <w:sz w:val="24"/>
          <w:szCs w:val="24"/>
        </w:rPr>
        <w:t xml:space="preserve">(2) </w:t>
      </w:r>
      <w:r w:rsidR="004C1092" w:rsidRPr="00AE39A9">
        <w:rPr>
          <w:rFonts w:ascii="Times New Roman" w:eastAsia="ヒラギノ明朝 Pro W3" w:hAnsi="Times New Roman" w:cs="Times New Roman"/>
          <w:sz w:val="24"/>
          <w:szCs w:val="24"/>
        </w:rPr>
        <w:t>Piyasaya arz etmeyi amaçladıkları bir gıdanın bu Yönetmelik kapsamına girip girmediğinden emin olmayan gıda işletmecileri, gıdayı piyasaya arz etmeden önce Genel Müdürlüğe danışır</w:t>
      </w:r>
      <w:r w:rsidR="00AB1BB3" w:rsidRPr="00AE39A9">
        <w:rPr>
          <w:rFonts w:ascii="Times New Roman" w:eastAsia="ヒラギノ明朝 Pro W3" w:hAnsi="Times New Roman" w:cs="Times New Roman"/>
          <w:sz w:val="24"/>
          <w:szCs w:val="24"/>
        </w:rPr>
        <w:t xml:space="preserve">. </w:t>
      </w:r>
      <w:r w:rsidR="004C1092" w:rsidRPr="00AE39A9">
        <w:rPr>
          <w:rFonts w:ascii="Times New Roman" w:eastAsia="ヒラギノ明朝 Pro W3" w:hAnsi="Times New Roman" w:cs="Times New Roman"/>
          <w:sz w:val="24"/>
          <w:szCs w:val="24"/>
        </w:rPr>
        <w:t xml:space="preserve">Gıda işletmecileri bu durumda, söz konusu gıdanın bu Yönetmelik kapsamına girip girmediğini belirlemeye olanak sağlayacak gerekli bilgileri Genel Müdürlüğe sunar. </w:t>
      </w:r>
    </w:p>
    <w:p w14:paraId="62DD9CAF" w14:textId="0AC85CB0" w:rsidR="001F7379" w:rsidRPr="00AE39A9" w:rsidRDefault="009E08BE" w:rsidP="00715A6C">
      <w:pPr>
        <w:spacing w:after="0"/>
        <w:ind w:firstLine="567"/>
        <w:jc w:val="both"/>
        <w:rPr>
          <w:rFonts w:ascii="Times New Roman" w:eastAsia="ヒラギノ明朝 Pro W3" w:hAnsi="Times New Roman" w:cs="Times New Roman"/>
          <w:sz w:val="24"/>
          <w:szCs w:val="24"/>
        </w:rPr>
      </w:pPr>
      <w:r w:rsidRPr="00AE39A9">
        <w:rPr>
          <w:rFonts w:ascii="Times New Roman" w:eastAsia="ヒラギノ明朝 Pro W3" w:hAnsi="Times New Roman" w:cs="Times New Roman"/>
          <w:sz w:val="24"/>
          <w:szCs w:val="24"/>
        </w:rPr>
        <w:t xml:space="preserve">(3) </w:t>
      </w:r>
      <w:r w:rsidR="001F7379" w:rsidRPr="00AE39A9">
        <w:rPr>
          <w:rFonts w:ascii="Times New Roman" w:eastAsia="ヒラギノ明朝 Pro W3" w:hAnsi="Times New Roman" w:cs="Times New Roman"/>
          <w:sz w:val="24"/>
          <w:szCs w:val="24"/>
        </w:rPr>
        <w:t>İkinci fıkrada bahsedilen danışma işlemi sırasında uygulanacak olan prosedür, Bakanlıkça yayımlanacak tebliğ ile belirlenir.</w:t>
      </w:r>
    </w:p>
    <w:p w14:paraId="245E4438" w14:textId="77777777" w:rsidR="009F255D" w:rsidRPr="00AE39A9" w:rsidRDefault="009F255D" w:rsidP="0078623D">
      <w:pPr>
        <w:spacing w:after="0"/>
        <w:ind w:firstLine="567"/>
        <w:jc w:val="both"/>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İzin verilen yeni gıdalar listesi</w:t>
      </w:r>
      <w:r w:rsidRPr="00AE39A9">
        <w:rPr>
          <w:rFonts w:ascii="Times New Roman" w:eastAsia="Times New Roman" w:hAnsi="Times New Roman" w:cs="Times New Roman"/>
          <w:b/>
          <w:bCs/>
          <w:sz w:val="24"/>
          <w:szCs w:val="24"/>
          <w:lang w:eastAsia="tr-TR"/>
        </w:rPr>
        <w:t xml:space="preserve"> </w:t>
      </w:r>
    </w:p>
    <w:p w14:paraId="4F6BEE36" w14:textId="748182D5" w:rsidR="009F255D" w:rsidRPr="00AE39A9" w:rsidRDefault="009F255D"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bCs/>
          <w:sz w:val="24"/>
          <w:szCs w:val="24"/>
          <w:lang w:eastAsia="tr-TR"/>
        </w:rPr>
        <w:t>MADDE 6</w:t>
      </w:r>
      <w:r w:rsidRPr="00AE39A9">
        <w:rPr>
          <w:rFonts w:ascii="Times New Roman" w:eastAsia="Times New Roman" w:hAnsi="Times New Roman" w:cs="Times New Roman"/>
          <w:b/>
          <w:sz w:val="24"/>
          <w:szCs w:val="24"/>
          <w:lang w:eastAsia="tr-TR"/>
        </w:rPr>
        <w:t xml:space="preserve"> ‒</w:t>
      </w:r>
      <w:r w:rsidRPr="00AE39A9">
        <w:rPr>
          <w:rFonts w:ascii="Times New Roman" w:eastAsia="Times New Roman" w:hAnsi="Times New Roman" w:cs="Times New Roman"/>
          <w:sz w:val="24"/>
          <w:szCs w:val="24"/>
          <w:lang w:eastAsia="tr-TR"/>
        </w:rPr>
        <w:t xml:space="preserve"> </w:t>
      </w:r>
      <w:r w:rsidRPr="00AE39A9">
        <w:rPr>
          <w:rFonts w:ascii="Times New Roman" w:eastAsia="Times New Roman" w:hAnsi="Times New Roman" w:cs="Times New Roman"/>
          <w:b/>
          <w:sz w:val="24"/>
          <w:szCs w:val="24"/>
          <w:lang w:eastAsia="tr-TR"/>
        </w:rPr>
        <w:t>(</w:t>
      </w:r>
      <w:r w:rsidRPr="00AE39A9">
        <w:rPr>
          <w:rFonts w:ascii="Times New Roman" w:eastAsia="Times New Roman" w:hAnsi="Times New Roman" w:cs="Times New Roman"/>
          <w:sz w:val="24"/>
          <w:szCs w:val="24"/>
          <w:lang w:eastAsia="tr-TR"/>
        </w:rPr>
        <w:t xml:space="preserve">1) Bakanlık, </w:t>
      </w:r>
      <w:r w:rsidR="00862DED" w:rsidRPr="00AE39A9">
        <w:rPr>
          <w:rFonts w:ascii="Times New Roman" w:eastAsia="Times New Roman" w:hAnsi="Times New Roman" w:cs="Times New Roman"/>
          <w:sz w:val="24"/>
          <w:szCs w:val="24"/>
          <w:lang w:eastAsia="tr-TR"/>
        </w:rPr>
        <w:t>7 nci</w:t>
      </w:r>
      <w:r w:rsidR="0037534F" w:rsidRPr="00AE39A9">
        <w:rPr>
          <w:rFonts w:ascii="Times New Roman" w:eastAsia="Times New Roman" w:hAnsi="Times New Roman" w:cs="Times New Roman"/>
          <w:sz w:val="24"/>
          <w:szCs w:val="24"/>
          <w:lang w:eastAsia="tr-TR"/>
        </w:rPr>
        <w:t xml:space="preserve"> ve </w:t>
      </w:r>
      <w:r w:rsidR="00862DED" w:rsidRPr="00AE39A9">
        <w:rPr>
          <w:rFonts w:ascii="Times New Roman" w:eastAsia="Times New Roman" w:hAnsi="Times New Roman" w:cs="Times New Roman"/>
          <w:sz w:val="24"/>
          <w:szCs w:val="24"/>
          <w:lang w:eastAsia="tr-TR"/>
        </w:rPr>
        <w:t xml:space="preserve">8 inci </w:t>
      </w:r>
      <w:r w:rsidRPr="00AE39A9">
        <w:rPr>
          <w:rFonts w:ascii="Times New Roman" w:eastAsia="Times New Roman" w:hAnsi="Times New Roman" w:cs="Times New Roman"/>
          <w:sz w:val="24"/>
          <w:szCs w:val="24"/>
          <w:lang w:eastAsia="tr-TR"/>
        </w:rPr>
        <w:t xml:space="preserve">maddeye göre piyasaya arz edilmek üzere izin verilen </w:t>
      </w:r>
      <w:r w:rsidR="00E75B5C">
        <w:rPr>
          <w:rFonts w:ascii="Times New Roman" w:eastAsia="Times New Roman" w:hAnsi="Times New Roman" w:cs="Times New Roman"/>
          <w:sz w:val="24"/>
          <w:szCs w:val="24"/>
          <w:lang w:eastAsia="tr-TR"/>
        </w:rPr>
        <w:t xml:space="preserve">ve Ek-1’de yer alan </w:t>
      </w:r>
      <w:r w:rsidRPr="00AE39A9">
        <w:rPr>
          <w:rFonts w:ascii="Times New Roman" w:eastAsia="Times New Roman" w:hAnsi="Times New Roman" w:cs="Times New Roman"/>
          <w:sz w:val="24"/>
          <w:szCs w:val="24"/>
          <w:lang w:eastAsia="tr-TR"/>
        </w:rPr>
        <w:t>yeni gıdalar listesini oluşturur ve günceller.</w:t>
      </w:r>
      <w:r w:rsidR="000C504B" w:rsidRPr="00AE39A9">
        <w:rPr>
          <w:rFonts w:ascii="Times New Roman" w:eastAsia="Times New Roman" w:hAnsi="Times New Roman" w:cs="Times New Roman"/>
          <w:sz w:val="24"/>
          <w:szCs w:val="24"/>
          <w:lang w:eastAsia="tr-TR"/>
        </w:rPr>
        <w:t xml:space="preserve"> </w:t>
      </w:r>
    </w:p>
    <w:p w14:paraId="572E401C" w14:textId="2589DB5F" w:rsidR="009F255D" w:rsidRPr="00AE39A9" w:rsidRDefault="009F255D"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(2) Sadece izin verilen ve</w:t>
      </w:r>
      <w:r w:rsidR="003F7564" w:rsidRPr="00AE39A9">
        <w:rPr>
          <w:rFonts w:ascii="Times New Roman" w:eastAsia="Times New Roman" w:hAnsi="Times New Roman" w:cs="Times New Roman"/>
          <w:sz w:val="24"/>
          <w:szCs w:val="24"/>
          <w:lang w:eastAsia="tr-TR"/>
        </w:rPr>
        <w:t xml:space="preserve"> Ek-1</w:t>
      </w:r>
      <w:r w:rsidR="000C504B" w:rsidRPr="00AE39A9">
        <w:rPr>
          <w:rFonts w:ascii="Times New Roman" w:eastAsia="Times New Roman" w:hAnsi="Times New Roman" w:cs="Times New Roman"/>
          <w:sz w:val="24"/>
          <w:szCs w:val="24"/>
          <w:lang w:eastAsia="tr-TR"/>
        </w:rPr>
        <w:t xml:space="preserve">’deki </w:t>
      </w:r>
      <w:r w:rsidR="00C67F18" w:rsidRPr="00AE39A9">
        <w:rPr>
          <w:rFonts w:ascii="Times New Roman" w:eastAsia="Times New Roman" w:hAnsi="Times New Roman" w:cs="Times New Roman"/>
          <w:sz w:val="24"/>
          <w:szCs w:val="24"/>
          <w:lang w:eastAsia="tr-TR"/>
        </w:rPr>
        <w:t xml:space="preserve">listede </w:t>
      </w:r>
      <w:r w:rsidRPr="00AE39A9">
        <w:rPr>
          <w:rFonts w:ascii="Times New Roman" w:eastAsia="Times New Roman" w:hAnsi="Times New Roman" w:cs="Times New Roman"/>
          <w:sz w:val="24"/>
          <w:szCs w:val="24"/>
          <w:lang w:eastAsia="tr-TR"/>
        </w:rPr>
        <w:t>yer alan yeni gıdalar, listede belirtilen kullanım koşulları ve etiketleme gerekliliklerine uygun olarak piyasaya arz edilebilir ve gıdalarda kullanılabilir.</w:t>
      </w:r>
    </w:p>
    <w:p w14:paraId="7D6E4B3B" w14:textId="0AE62419" w:rsidR="00C938AE" w:rsidRPr="00AE39A9" w:rsidRDefault="009F255D" w:rsidP="00226DB8">
      <w:pPr>
        <w:spacing w:after="0"/>
        <w:ind w:firstLine="567"/>
        <w:jc w:val="both"/>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bCs/>
          <w:sz w:val="24"/>
          <w:szCs w:val="24"/>
          <w:lang w:eastAsia="tr-TR"/>
        </w:rPr>
        <w:t>Yeni gıda</w:t>
      </w:r>
      <w:r w:rsidR="004A6E1F" w:rsidRPr="00AE39A9">
        <w:rPr>
          <w:rFonts w:ascii="Times New Roman" w:eastAsia="Times New Roman" w:hAnsi="Times New Roman" w:cs="Times New Roman"/>
          <w:b/>
          <w:bCs/>
          <w:sz w:val="24"/>
          <w:szCs w:val="24"/>
          <w:lang w:eastAsia="tr-TR"/>
        </w:rPr>
        <w:t>lar</w:t>
      </w:r>
      <w:r w:rsidR="00440F3A" w:rsidRPr="00AE39A9">
        <w:rPr>
          <w:rFonts w:ascii="Times New Roman" w:eastAsia="Times New Roman" w:hAnsi="Times New Roman" w:cs="Times New Roman"/>
          <w:b/>
          <w:bCs/>
          <w:sz w:val="24"/>
          <w:szCs w:val="24"/>
          <w:lang w:eastAsia="tr-TR"/>
        </w:rPr>
        <w:t xml:space="preserve">ın </w:t>
      </w:r>
      <w:r w:rsidRPr="00AE39A9">
        <w:rPr>
          <w:rFonts w:ascii="Times New Roman" w:eastAsia="Times New Roman" w:hAnsi="Times New Roman" w:cs="Times New Roman"/>
          <w:b/>
          <w:bCs/>
          <w:sz w:val="24"/>
          <w:szCs w:val="24"/>
          <w:lang w:eastAsia="tr-TR"/>
        </w:rPr>
        <w:t xml:space="preserve">yeni gıdalar listesine </w:t>
      </w:r>
      <w:r w:rsidR="00C938AE" w:rsidRPr="00AE39A9">
        <w:rPr>
          <w:rFonts w:ascii="Times New Roman" w:eastAsia="Times New Roman" w:hAnsi="Times New Roman" w:cs="Times New Roman"/>
          <w:b/>
          <w:sz w:val="24"/>
          <w:szCs w:val="24"/>
          <w:lang w:eastAsia="tr-TR"/>
        </w:rPr>
        <w:t>dâhil edilmesi</w:t>
      </w:r>
      <w:r w:rsidRPr="00AE39A9">
        <w:rPr>
          <w:rFonts w:ascii="Times New Roman" w:eastAsia="Times New Roman" w:hAnsi="Times New Roman" w:cs="Times New Roman"/>
          <w:b/>
          <w:sz w:val="24"/>
          <w:szCs w:val="24"/>
          <w:lang w:eastAsia="tr-TR"/>
        </w:rPr>
        <w:t>ne</w:t>
      </w:r>
      <w:r w:rsidR="00C938AE" w:rsidRPr="00AE39A9">
        <w:rPr>
          <w:rFonts w:ascii="Times New Roman" w:eastAsia="Times New Roman" w:hAnsi="Times New Roman" w:cs="Times New Roman"/>
          <w:b/>
          <w:sz w:val="24"/>
          <w:szCs w:val="24"/>
          <w:lang w:eastAsia="tr-TR"/>
        </w:rPr>
        <w:t xml:space="preserve"> ilişkin genel koşullar</w:t>
      </w:r>
    </w:p>
    <w:p w14:paraId="0B491CB5" w14:textId="71F13A6C" w:rsidR="00C938AE" w:rsidRPr="00AE39A9" w:rsidRDefault="00C938AE"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bCs/>
          <w:sz w:val="24"/>
          <w:szCs w:val="24"/>
          <w:lang w:eastAsia="tr-TR"/>
        </w:rPr>
        <w:t xml:space="preserve">MADDE </w:t>
      </w:r>
      <w:r w:rsidR="00375B12" w:rsidRPr="00AE39A9">
        <w:rPr>
          <w:rFonts w:ascii="Times New Roman" w:eastAsia="Times New Roman" w:hAnsi="Times New Roman" w:cs="Times New Roman"/>
          <w:b/>
          <w:bCs/>
          <w:sz w:val="24"/>
          <w:szCs w:val="24"/>
          <w:lang w:eastAsia="tr-TR"/>
        </w:rPr>
        <w:t xml:space="preserve">7 </w:t>
      </w:r>
      <w:r w:rsidRPr="00AE39A9">
        <w:rPr>
          <w:rFonts w:ascii="Times New Roman" w:eastAsia="Times New Roman" w:hAnsi="Times New Roman" w:cs="Times New Roman"/>
          <w:b/>
          <w:sz w:val="24"/>
          <w:szCs w:val="24"/>
          <w:lang w:eastAsia="tr-TR"/>
        </w:rPr>
        <w:t>‒</w:t>
      </w:r>
      <w:r w:rsidRPr="00AE39A9">
        <w:rPr>
          <w:rFonts w:ascii="Times New Roman" w:eastAsia="Times New Roman" w:hAnsi="Times New Roman" w:cs="Times New Roman"/>
          <w:sz w:val="24"/>
          <w:szCs w:val="24"/>
          <w:lang w:eastAsia="tr-TR"/>
        </w:rPr>
        <w:t xml:space="preserve"> </w:t>
      </w:r>
      <w:r w:rsidRPr="00AE39A9">
        <w:rPr>
          <w:rFonts w:ascii="Times New Roman" w:eastAsia="Times New Roman" w:hAnsi="Times New Roman" w:cs="Times New Roman"/>
          <w:bCs/>
          <w:sz w:val="24"/>
          <w:szCs w:val="24"/>
          <w:lang w:eastAsia="tr-TR"/>
        </w:rPr>
        <w:t xml:space="preserve">(1) </w:t>
      </w:r>
      <w:r w:rsidRPr="00AE39A9">
        <w:rPr>
          <w:rFonts w:ascii="Times New Roman" w:eastAsia="Times New Roman" w:hAnsi="Times New Roman" w:cs="Times New Roman"/>
          <w:sz w:val="24"/>
          <w:szCs w:val="24"/>
          <w:lang w:eastAsia="tr-TR"/>
        </w:rPr>
        <w:t>Bakanlık</w:t>
      </w:r>
      <w:r w:rsidR="00EC3905" w:rsidRPr="00AE39A9">
        <w:rPr>
          <w:rFonts w:ascii="Times New Roman" w:eastAsia="Times New Roman" w:hAnsi="Times New Roman" w:cs="Times New Roman"/>
          <w:sz w:val="24"/>
          <w:szCs w:val="24"/>
          <w:lang w:eastAsia="tr-TR"/>
        </w:rPr>
        <w:t>,</w:t>
      </w:r>
      <w:r w:rsidRPr="00AE39A9">
        <w:rPr>
          <w:rFonts w:ascii="Times New Roman" w:eastAsia="Times New Roman" w:hAnsi="Times New Roman" w:cs="Times New Roman"/>
          <w:sz w:val="24"/>
          <w:szCs w:val="24"/>
          <w:lang w:eastAsia="tr-TR"/>
        </w:rPr>
        <w:t xml:space="preserve"> </w:t>
      </w:r>
      <w:r w:rsidR="00643CA2" w:rsidRPr="00AE39A9">
        <w:rPr>
          <w:rFonts w:ascii="Times New Roman" w:eastAsia="Times New Roman" w:hAnsi="Times New Roman" w:cs="Times New Roman"/>
          <w:sz w:val="24"/>
          <w:szCs w:val="24"/>
          <w:lang w:eastAsia="tr-TR"/>
        </w:rPr>
        <w:t xml:space="preserve">bir yeni gıdaya </w:t>
      </w:r>
      <w:r w:rsidRPr="00AE39A9">
        <w:rPr>
          <w:rFonts w:ascii="Times New Roman" w:eastAsia="Times New Roman" w:hAnsi="Times New Roman" w:cs="Times New Roman"/>
          <w:sz w:val="24"/>
          <w:szCs w:val="24"/>
          <w:lang w:eastAsia="tr-TR"/>
        </w:rPr>
        <w:t xml:space="preserve">sadece aşağıdaki </w:t>
      </w:r>
      <w:r w:rsidR="00EC3905" w:rsidRPr="00AE39A9">
        <w:rPr>
          <w:rFonts w:ascii="Times New Roman" w:eastAsia="Times New Roman" w:hAnsi="Times New Roman" w:cs="Times New Roman"/>
          <w:sz w:val="24"/>
          <w:szCs w:val="24"/>
          <w:lang w:eastAsia="tr-TR"/>
        </w:rPr>
        <w:t xml:space="preserve">koşullara </w:t>
      </w:r>
      <w:r w:rsidRPr="00AE39A9">
        <w:rPr>
          <w:rFonts w:ascii="Times New Roman" w:eastAsia="Times New Roman" w:hAnsi="Times New Roman" w:cs="Times New Roman"/>
          <w:sz w:val="24"/>
          <w:szCs w:val="24"/>
          <w:lang w:eastAsia="tr-TR"/>
        </w:rPr>
        <w:t xml:space="preserve">uyduğu takdirde </w:t>
      </w:r>
      <w:r w:rsidR="00EC3905" w:rsidRPr="00AE39A9">
        <w:rPr>
          <w:rFonts w:ascii="Times New Roman" w:eastAsia="Times New Roman" w:hAnsi="Times New Roman" w:cs="Times New Roman"/>
          <w:sz w:val="24"/>
          <w:szCs w:val="24"/>
          <w:lang w:eastAsia="tr-TR"/>
        </w:rPr>
        <w:t xml:space="preserve">izin verir </w:t>
      </w:r>
      <w:r w:rsidRPr="00AE39A9">
        <w:rPr>
          <w:rFonts w:ascii="Times New Roman" w:eastAsia="Times New Roman" w:hAnsi="Times New Roman" w:cs="Times New Roman"/>
          <w:sz w:val="24"/>
          <w:szCs w:val="24"/>
          <w:lang w:eastAsia="tr-TR"/>
        </w:rPr>
        <w:t xml:space="preserve">ve </w:t>
      </w:r>
      <w:r w:rsidR="002E0478" w:rsidRPr="00AE39A9">
        <w:rPr>
          <w:rFonts w:ascii="Times New Roman" w:eastAsia="Times New Roman" w:hAnsi="Times New Roman" w:cs="Times New Roman"/>
          <w:sz w:val="24"/>
          <w:szCs w:val="24"/>
          <w:lang w:eastAsia="tr-TR"/>
        </w:rPr>
        <w:t xml:space="preserve">bu yeni gıdayı </w:t>
      </w:r>
      <w:r w:rsidRPr="00AE39A9">
        <w:rPr>
          <w:rFonts w:ascii="Times New Roman" w:eastAsia="Times New Roman" w:hAnsi="Times New Roman" w:cs="Times New Roman"/>
          <w:sz w:val="24"/>
          <w:szCs w:val="24"/>
          <w:lang w:eastAsia="tr-TR"/>
        </w:rPr>
        <w:t>E</w:t>
      </w:r>
      <w:r w:rsidR="00C7691F" w:rsidRPr="00AE39A9">
        <w:rPr>
          <w:rFonts w:ascii="Times New Roman" w:eastAsia="Times New Roman" w:hAnsi="Times New Roman" w:cs="Times New Roman"/>
          <w:sz w:val="24"/>
          <w:szCs w:val="24"/>
          <w:lang w:eastAsia="tr-TR"/>
        </w:rPr>
        <w:t>k</w:t>
      </w:r>
      <w:r w:rsidRPr="00AE39A9">
        <w:rPr>
          <w:rFonts w:ascii="Times New Roman" w:eastAsia="Times New Roman" w:hAnsi="Times New Roman" w:cs="Times New Roman"/>
          <w:sz w:val="24"/>
          <w:szCs w:val="24"/>
          <w:lang w:eastAsia="tr-TR"/>
        </w:rPr>
        <w:t>-</w:t>
      </w:r>
      <w:r w:rsidR="00440F3A" w:rsidRPr="00AE39A9">
        <w:rPr>
          <w:rFonts w:ascii="Times New Roman" w:eastAsia="Times New Roman" w:hAnsi="Times New Roman" w:cs="Times New Roman"/>
          <w:sz w:val="24"/>
          <w:szCs w:val="24"/>
          <w:lang w:eastAsia="tr-TR"/>
        </w:rPr>
        <w:t>1</w:t>
      </w:r>
      <w:r w:rsidRPr="00AE39A9">
        <w:rPr>
          <w:rFonts w:ascii="Times New Roman" w:eastAsia="Times New Roman" w:hAnsi="Times New Roman" w:cs="Times New Roman"/>
          <w:sz w:val="24"/>
          <w:szCs w:val="24"/>
          <w:lang w:eastAsia="tr-TR"/>
        </w:rPr>
        <w:t>’de yer alan yeni gıda</w:t>
      </w:r>
      <w:r w:rsidR="00EC3905" w:rsidRPr="00AE39A9">
        <w:rPr>
          <w:rFonts w:ascii="Times New Roman" w:eastAsia="Times New Roman" w:hAnsi="Times New Roman" w:cs="Times New Roman"/>
          <w:sz w:val="24"/>
          <w:szCs w:val="24"/>
          <w:lang w:eastAsia="tr-TR"/>
        </w:rPr>
        <w:t>lar</w:t>
      </w:r>
      <w:r w:rsidRPr="00AE39A9">
        <w:rPr>
          <w:rFonts w:ascii="Times New Roman" w:eastAsia="Times New Roman" w:hAnsi="Times New Roman" w:cs="Times New Roman"/>
          <w:sz w:val="24"/>
          <w:szCs w:val="24"/>
          <w:lang w:eastAsia="tr-TR"/>
        </w:rPr>
        <w:t xml:space="preserve"> listesine ekler</w:t>
      </w:r>
      <w:r w:rsidR="009C18CF" w:rsidRPr="00AE39A9">
        <w:rPr>
          <w:rFonts w:ascii="Times New Roman" w:eastAsia="Times New Roman" w:hAnsi="Times New Roman" w:cs="Times New Roman"/>
          <w:sz w:val="24"/>
          <w:szCs w:val="24"/>
          <w:lang w:eastAsia="tr-TR"/>
        </w:rPr>
        <w:t>:</w:t>
      </w:r>
      <w:r w:rsidRPr="00AE39A9">
        <w:rPr>
          <w:rFonts w:ascii="Times New Roman" w:eastAsia="Times New Roman" w:hAnsi="Times New Roman" w:cs="Times New Roman"/>
          <w:sz w:val="24"/>
          <w:szCs w:val="24"/>
          <w:lang w:eastAsia="tr-TR"/>
        </w:rPr>
        <w:t xml:space="preserve"> </w:t>
      </w:r>
    </w:p>
    <w:p w14:paraId="0EDF126A" w14:textId="6D8AB853" w:rsidR="00C938AE" w:rsidRPr="00AE39A9" w:rsidRDefault="00C938AE"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a) </w:t>
      </w:r>
      <w:r w:rsidR="00C67F18" w:rsidRPr="00AE39A9">
        <w:rPr>
          <w:rFonts w:ascii="Times New Roman" w:eastAsia="Times New Roman" w:hAnsi="Times New Roman" w:cs="Times New Roman"/>
          <w:sz w:val="24"/>
          <w:szCs w:val="24"/>
          <w:lang w:eastAsia="tr-TR"/>
        </w:rPr>
        <w:t>Listeye eklenmesi öngörülen gıdanın</w:t>
      </w:r>
      <w:r w:rsidR="009C18CF" w:rsidRPr="00AE39A9">
        <w:rPr>
          <w:rFonts w:ascii="Times New Roman" w:eastAsia="Times New Roman" w:hAnsi="Times New Roman" w:cs="Times New Roman"/>
          <w:sz w:val="24"/>
          <w:szCs w:val="24"/>
          <w:lang w:eastAsia="tr-TR"/>
        </w:rPr>
        <w:t>,</w:t>
      </w:r>
      <w:r w:rsidRPr="00AE39A9">
        <w:rPr>
          <w:rFonts w:ascii="Times New Roman" w:eastAsia="Times New Roman" w:hAnsi="Times New Roman" w:cs="Times New Roman"/>
          <w:sz w:val="24"/>
          <w:szCs w:val="24"/>
          <w:lang w:eastAsia="tr-TR"/>
        </w:rPr>
        <w:t xml:space="preserve"> mevcut bilimsel kanıtlara dayalı olarak insan sağlığı açısından herhangi bir güven</w:t>
      </w:r>
      <w:r w:rsidR="009C18CF" w:rsidRPr="00AE39A9">
        <w:rPr>
          <w:rFonts w:ascii="Times New Roman" w:eastAsia="Times New Roman" w:hAnsi="Times New Roman" w:cs="Times New Roman"/>
          <w:sz w:val="24"/>
          <w:szCs w:val="24"/>
          <w:lang w:eastAsia="tr-TR"/>
        </w:rPr>
        <w:t>ilir</w:t>
      </w:r>
      <w:r w:rsidRPr="00AE39A9">
        <w:rPr>
          <w:rFonts w:ascii="Times New Roman" w:eastAsia="Times New Roman" w:hAnsi="Times New Roman" w:cs="Times New Roman"/>
          <w:sz w:val="24"/>
          <w:szCs w:val="24"/>
          <w:lang w:eastAsia="tr-TR"/>
        </w:rPr>
        <w:t xml:space="preserve">lik riski </w:t>
      </w:r>
      <w:r w:rsidR="00C67F18" w:rsidRPr="00AE39A9">
        <w:rPr>
          <w:rFonts w:ascii="Times New Roman" w:eastAsia="Times New Roman" w:hAnsi="Times New Roman" w:cs="Times New Roman"/>
          <w:sz w:val="24"/>
          <w:szCs w:val="24"/>
          <w:lang w:eastAsia="tr-TR"/>
        </w:rPr>
        <w:t>oluşturmaması.</w:t>
      </w:r>
    </w:p>
    <w:p w14:paraId="1ED22B00" w14:textId="3778824B" w:rsidR="00C938AE" w:rsidRPr="00AE39A9" w:rsidRDefault="00C938AE"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b) </w:t>
      </w:r>
      <w:r w:rsidR="00E75B5C">
        <w:rPr>
          <w:rFonts w:ascii="Times New Roman" w:eastAsia="Times New Roman" w:hAnsi="Times New Roman" w:cs="Times New Roman"/>
          <w:sz w:val="24"/>
          <w:szCs w:val="24"/>
          <w:lang w:eastAsia="tr-TR"/>
        </w:rPr>
        <w:t>L</w:t>
      </w:r>
      <w:r w:rsidR="00C67F18" w:rsidRPr="00AE39A9">
        <w:rPr>
          <w:rFonts w:ascii="Times New Roman" w:eastAsia="Times New Roman" w:hAnsi="Times New Roman" w:cs="Times New Roman"/>
          <w:sz w:val="24"/>
          <w:szCs w:val="24"/>
          <w:lang w:eastAsia="tr-TR"/>
        </w:rPr>
        <w:t xml:space="preserve">isteye eklenmesi öngörülen </w:t>
      </w:r>
      <w:r w:rsidRPr="00AE39A9">
        <w:rPr>
          <w:rFonts w:ascii="Times New Roman" w:eastAsia="Times New Roman" w:hAnsi="Times New Roman" w:cs="Times New Roman"/>
          <w:sz w:val="24"/>
          <w:szCs w:val="24"/>
          <w:lang w:eastAsia="tr-TR"/>
        </w:rPr>
        <w:t>gıdanın bir başka gıdanın yerine kullanı</w:t>
      </w:r>
      <w:r w:rsidR="009C18CF" w:rsidRPr="00AE39A9">
        <w:rPr>
          <w:rFonts w:ascii="Times New Roman" w:eastAsia="Times New Roman" w:hAnsi="Times New Roman" w:cs="Times New Roman"/>
          <w:sz w:val="24"/>
          <w:szCs w:val="24"/>
          <w:lang w:eastAsia="tr-TR"/>
        </w:rPr>
        <w:t>lması</w:t>
      </w:r>
      <w:r w:rsidRPr="00AE39A9">
        <w:rPr>
          <w:rFonts w:ascii="Times New Roman" w:eastAsia="Times New Roman" w:hAnsi="Times New Roman" w:cs="Times New Roman"/>
          <w:sz w:val="24"/>
          <w:szCs w:val="24"/>
          <w:lang w:eastAsia="tr-TR"/>
        </w:rPr>
        <w:t xml:space="preserve"> amaçlandığında ve besin değerinde önemli bir değişikli</w:t>
      </w:r>
      <w:r w:rsidR="009C18CF" w:rsidRPr="00AE39A9">
        <w:rPr>
          <w:rFonts w:ascii="Times New Roman" w:eastAsia="Times New Roman" w:hAnsi="Times New Roman" w:cs="Times New Roman"/>
          <w:sz w:val="24"/>
          <w:szCs w:val="24"/>
          <w:lang w:eastAsia="tr-TR"/>
        </w:rPr>
        <w:t>k</w:t>
      </w:r>
      <w:r w:rsidRPr="00AE39A9">
        <w:rPr>
          <w:rFonts w:ascii="Times New Roman" w:eastAsia="Times New Roman" w:hAnsi="Times New Roman" w:cs="Times New Roman"/>
          <w:sz w:val="24"/>
          <w:szCs w:val="24"/>
          <w:lang w:eastAsia="tr-TR"/>
        </w:rPr>
        <w:t xml:space="preserve"> </w:t>
      </w:r>
      <w:r w:rsidR="009C18CF" w:rsidRPr="00AE39A9">
        <w:rPr>
          <w:rFonts w:ascii="Times New Roman" w:eastAsia="Times New Roman" w:hAnsi="Times New Roman" w:cs="Times New Roman"/>
          <w:sz w:val="24"/>
          <w:szCs w:val="24"/>
          <w:lang w:eastAsia="tr-TR"/>
        </w:rPr>
        <w:t xml:space="preserve">olduğunda, </w:t>
      </w:r>
      <w:r w:rsidRPr="00AE39A9">
        <w:rPr>
          <w:rFonts w:ascii="Times New Roman" w:eastAsia="Times New Roman" w:hAnsi="Times New Roman" w:cs="Times New Roman"/>
          <w:sz w:val="24"/>
          <w:szCs w:val="24"/>
          <w:lang w:eastAsia="tr-TR"/>
        </w:rPr>
        <w:t>bu gıdanın kullanım</w:t>
      </w:r>
      <w:r w:rsidR="009C18CF" w:rsidRPr="00AE39A9">
        <w:rPr>
          <w:rFonts w:ascii="Times New Roman" w:eastAsia="Times New Roman" w:hAnsi="Times New Roman" w:cs="Times New Roman"/>
          <w:sz w:val="24"/>
          <w:szCs w:val="24"/>
          <w:lang w:eastAsia="tr-TR"/>
        </w:rPr>
        <w:t>ı</w:t>
      </w:r>
      <w:r w:rsidR="00C67F18" w:rsidRPr="00AE39A9">
        <w:rPr>
          <w:rFonts w:ascii="Times New Roman" w:eastAsia="Times New Roman" w:hAnsi="Times New Roman" w:cs="Times New Roman"/>
          <w:sz w:val="24"/>
          <w:szCs w:val="24"/>
          <w:lang w:eastAsia="tr-TR"/>
        </w:rPr>
        <w:t>nın tüketiciyi yanıltmaması.</w:t>
      </w:r>
    </w:p>
    <w:p w14:paraId="732A1774" w14:textId="23EBC4D5" w:rsidR="00CC0A87" w:rsidRPr="00AE39A9" w:rsidRDefault="00C938AE" w:rsidP="00CC0A87">
      <w:pPr>
        <w:spacing w:after="0"/>
        <w:ind w:firstLine="567"/>
        <w:jc w:val="both"/>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sz w:val="24"/>
          <w:szCs w:val="24"/>
          <w:lang w:eastAsia="tr-TR"/>
        </w:rPr>
        <w:lastRenderedPageBreak/>
        <w:t xml:space="preserve">c) </w:t>
      </w:r>
      <w:r w:rsidR="00CC0A87" w:rsidRPr="00AE39A9">
        <w:rPr>
          <w:rFonts w:ascii="Times New Roman" w:eastAsia="Times New Roman" w:hAnsi="Times New Roman" w:cs="Times New Roman"/>
          <w:sz w:val="24"/>
          <w:szCs w:val="24"/>
          <w:lang w:eastAsia="tr-TR"/>
        </w:rPr>
        <w:t xml:space="preserve">Listeye eklenmesi öngörülen </w:t>
      </w:r>
      <w:r w:rsidR="003E4AE4" w:rsidRPr="00AE39A9">
        <w:rPr>
          <w:rFonts w:ascii="Times New Roman" w:eastAsia="Times New Roman" w:hAnsi="Times New Roman" w:cs="Times New Roman"/>
          <w:sz w:val="24"/>
          <w:szCs w:val="24"/>
          <w:lang w:eastAsia="tr-TR"/>
        </w:rPr>
        <w:t>g</w:t>
      </w:r>
      <w:r w:rsidRPr="00AE39A9">
        <w:rPr>
          <w:rFonts w:ascii="Times New Roman" w:eastAsia="Times New Roman" w:hAnsi="Times New Roman" w:cs="Times New Roman"/>
          <w:sz w:val="24"/>
          <w:szCs w:val="24"/>
          <w:lang w:eastAsia="tr-TR"/>
        </w:rPr>
        <w:t>ıdanın bir başka gıdanın yerine kullanı</w:t>
      </w:r>
      <w:r w:rsidR="008C632B" w:rsidRPr="00AE39A9">
        <w:rPr>
          <w:rFonts w:ascii="Times New Roman" w:eastAsia="Times New Roman" w:hAnsi="Times New Roman" w:cs="Times New Roman"/>
          <w:sz w:val="24"/>
          <w:szCs w:val="24"/>
          <w:lang w:eastAsia="tr-TR"/>
        </w:rPr>
        <w:t>lması</w:t>
      </w:r>
      <w:r w:rsidRPr="00AE39A9">
        <w:rPr>
          <w:rFonts w:ascii="Times New Roman" w:eastAsia="Times New Roman" w:hAnsi="Times New Roman" w:cs="Times New Roman"/>
          <w:sz w:val="24"/>
          <w:szCs w:val="24"/>
          <w:lang w:eastAsia="tr-TR"/>
        </w:rPr>
        <w:t xml:space="preserve"> amaçlandığında, </w:t>
      </w:r>
      <w:r w:rsidR="009D0F8E" w:rsidRPr="00AE39A9">
        <w:rPr>
          <w:rFonts w:ascii="Times New Roman" w:eastAsia="Times New Roman" w:hAnsi="Times New Roman" w:cs="Times New Roman"/>
          <w:sz w:val="24"/>
          <w:szCs w:val="24"/>
          <w:lang w:eastAsia="tr-TR"/>
        </w:rPr>
        <w:t xml:space="preserve">bu </w:t>
      </w:r>
      <w:r w:rsidRPr="00AE39A9">
        <w:rPr>
          <w:rFonts w:ascii="Times New Roman" w:eastAsia="Times New Roman" w:hAnsi="Times New Roman" w:cs="Times New Roman"/>
          <w:sz w:val="24"/>
          <w:szCs w:val="24"/>
          <w:lang w:eastAsia="tr-TR"/>
        </w:rPr>
        <w:t>gıdanın normal tüketimi</w:t>
      </w:r>
      <w:r w:rsidR="00CC0A87" w:rsidRPr="00AE39A9">
        <w:rPr>
          <w:rFonts w:ascii="Times New Roman" w:eastAsia="Times New Roman" w:hAnsi="Times New Roman" w:cs="Times New Roman"/>
          <w:sz w:val="24"/>
          <w:szCs w:val="24"/>
          <w:lang w:eastAsia="tr-TR"/>
        </w:rPr>
        <w:t>nin</w:t>
      </w:r>
      <w:r w:rsidR="00D616F6" w:rsidRPr="00AE39A9">
        <w:rPr>
          <w:rFonts w:ascii="Times New Roman" w:eastAsia="Times New Roman" w:hAnsi="Times New Roman" w:cs="Times New Roman"/>
          <w:sz w:val="24"/>
          <w:szCs w:val="24"/>
          <w:lang w:eastAsia="tr-TR"/>
        </w:rPr>
        <w:t>, yerine kullanıldığı gıdaya göre,</w:t>
      </w:r>
      <w:r w:rsidRPr="00AE39A9">
        <w:rPr>
          <w:rFonts w:ascii="Times New Roman" w:eastAsia="Times New Roman" w:hAnsi="Times New Roman" w:cs="Times New Roman"/>
          <w:sz w:val="24"/>
          <w:szCs w:val="24"/>
          <w:lang w:eastAsia="tr-TR"/>
        </w:rPr>
        <w:t xml:space="preserve"> tüketici</w:t>
      </w:r>
      <w:r w:rsidR="009D0F8E" w:rsidRPr="00AE39A9">
        <w:rPr>
          <w:rFonts w:ascii="Times New Roman" w:eastAsia="Times New Roman" w:hAnsi="Times New Roman" w:cs="Times New Roman"/>
          <w:sz w:val="24"/>
          <w:szCs w:val="24"/>
          <w:lang w:eastAsia="tr-TR"/>
        </w:rPr>
        <w:t xml:space="preserve"> için</w:t>
      </w:r>
      <w:r w:rsidRPr="00AE39A9">
        <w:rPr>
          <w:rFonts w:ascii="Times New Roman" w:eastAsia="Times New Roman" w:hAnsi="Times New Roman" w:cs="Times New Roman"/>
          <w:sz w:val="24"/>
          <w:szCs w:val="24"/>
          <w:lang w:eastAsia="tr-TR"/>
        </w:rPr>
        <w:t xml:space="preserve"> </w:t>
      </w:r>
      <w:r w:rsidR="009D0F8E" w:rsidRPr="00AE39A9">
        <w:rPr>
          <w:rFonts w:ascii="Times New Roman" w:eastAsia="Times New Roman" w:hAnsi="Times New Roman" w:cs="Times New Roman"/>
          <w:sz w:val="24"/>
          <w:szCs w:val="24"/>
          <w:lang w:eastAsia="tr-TR"/>
        </w:rPr>
        <w:t>beslenme açısından</w:t>
      </w:r>
      <w:r w:rsidRPr="00AE39A9">
        <w:rPr>
          <w:rFonts w:ascii="Times New Roman" w:eastAsia="Times New Roman" w:hAnsi="Times New Roman" w:cs="Times New Roman"/>
          <w:sz w:val="24"/>
          <w:szCs w:val="24"/>
          <w:lang w:eastAsia="tr-TR"/>
        </w:rPr>
        <w:t xml:space="preserve"> dezavantaj</w:t>
      </w:r>
      <w:r w:rsidR="00115D5B" w:rsidRPr="00AE39A9">
        <w:rPr>
          <w:rFonts w:ascii="Times New Roman" w:eastAsia="Times New Roman" w:hAnsi="Times New Roman" w:cs="Times New Roman"/>
          <w:sz w:val="24"/>
          <w:szCs w:val="24"/>
          <w:lang w:eastAsia="tr-TR"/>
        </w:rPr>
        <w:t>lı</w:t>
      </w:r>
      <w:r w:rsidRPr="00AE39A9">
        <w:rPr>
          <w:rFonts w:ascii="Times New Roman" w:eastAsia="Times New Roman" w:hAnsi="Times New Roman" w:cs="Times New Roman"/>
          <w:sz w:val="24"/>
          <w:szCs w:val="24"/>
          <w:lang w:eastAsia="tr-TR"/>
        </w:rPr>
        <w:t xml:space="preserve"> </w:t>
      </w:r>
      <w:r w:rsidR="00115D5B" w:rsidRPr="00AE39A9">
        <w:rPr>
          <w:rFonts w:ascii="Times New Roman" w:eastAsia="Times New Roman" w:hAnsi="Times New Roman" w:cs="Times New Roman"/>
          <w:sz w:val="24"/>
          <w:szCs w:val="24"/>
          <w:lang w:eastAsia="tr-TR"/>
        </w:rPr>
        <w:t>ol</w:t>
      </w:r>
      <w:r w:rsidR="009D0F8E" w:rsidRPr="00AE39A9">
        <w:rPr>
          <w:rFonts w:ascii="Times New Roman" w:eastAsia="Times New Roman" w:hAnsi="Times New Roman" w:cs="Times New Roman"/>
          <w:sz w:val="24"/>
          <w:szCs w:val="24"/>
          <w:lang w:eastAsia="tr-TR"/>
        </w:rPr>
        <w:t xml:space="preserve">acak </w:t>
      </w:r>
      <w:r w:rsidRPr="00AE39A9">
        <w:rPr>
          <w:rFonts w:ascii="Times New Roman" w:eastAsia="Times New Roman" w:hAnsi="Times New Roman" w:cs="Times New Roman"/>
          <w:sz w:val="24"/>
          <w:szCs w:val="24"/>
          <w:lang w:eastAsia="tr-TR"/>
        </w:rPr>
        <w:t xml:space="preserve">şekilde </w:t>
      </w:r>
      <w:r w:rsidR="00D616F6" w:rsidRPr="00AE39A9">
        <w:rPr>
          <w:rFonts w:ascii="Times New Roman" w:eastAsia="Times New Roman" w:hAnsi="Times New Roman" w:cs="Times New Roman"/>
          <w:sz w:val="24"/>
          <w:szCs w:val="24"/>
          <w:lang w:eastAsia="tr-TR"/>
        </w:rPr>
        <w:t xml:space="preserve">bir </w:t>
      </w:r>
      <w:r w:rsidR="00CC0A87" w:rsidRPr="00AE39A9">
        <w:rPr>
          <w:rFonts w:ascii="Times New Roman" w:eastAsia="Times New Roman" w:hAnsi="Times New Roman" w:cs="Times New Roman"/>
          <w:sz w:val="24"/>
          <w:szCs w:val="24"/>
          <w:lang w:eastAsia="tr-TR"/>
        </w:rPr>
        <w:t>farklılık göstermemesi</w:t>
      </w:r>
      <w:r w:rsidR="00E75B5C">
        <w:rPr>
          <w:rFonts w:ascii="Times New Roman" w:eastAsia="Times New Roman" w:hAnsi="Times New Roman" w:cs="Times New Roman"/>
          <w:sz w:val="24"/>
          <w:szCs w:val="24"/>
          <w:lang w:eastAsia="tr-TR"/>
        </w:rPr>
        <w:t>.</w:t>
      </w:r>
    </w:p>
    <w:p w14:paraId="1ED9E8A6" w14:textId="4A07030B" w:rsidR="00F8638B" w:rsidRPr="00AE39A9" w:rsidRDefault="004743F7" w:rsidP="00D316E6">
      <w:pPr>
        <w:spacing w:after="0"/>
        <w:ind w:firstLine="567"/>
        <w:jc w:val="both"/>
        <w:rPr>
          <w:rFonts w:ascii="Times New Roman" w:eastAsia="Times New Roman" w:hAnsi="Times New Roman" w:cs="Times New Roman"/>
          <w:strike/>
          <w:sz w:val="24"/>
          <w:szCs w:val="24"/>
          <w:lang w:eastAsia="tr-TR"/>
        </w:rPr>
      </w:pPr>
      <w:r w:rsidRPr="00AE39A9">
        <w:rPr>
          <w:rFonts w:ascii="Times New Roman" w:eastAsia="Times New Roman" w:hAnsi="Times New Roman" w:cs="Times New Roman"/>
          <w:sz w:val="24"/>
          <w:szCs w:val="24"/>
          <w:lang w:eastAsia="tr-TR"/>
        </w:rPr>
        <w:t>(2)</w:t>
      </w:r>
      <w:r w:rsidRPr="00AE39A9">
        <w:rPr>
          <w:rFonts w:ascii="Times New Roman" w:eastAsia="Times New Roman" w:hAnsi="Times New Roman" w:cs="Times New Roman"/>
          <w:b/>
          <w:sz w:val="24"/>
          <w:szCs w:val="24"/>
          <w:lang w:eastAsia="tr-TR"/>
        </w:rPr>
        <w:t xml:space="preserve"> </w:t>
      </w:r>
      <w:r w:rsidR="00F8638B" w:rsidRPr="00AE39A9">
        <w:rPr>
          <w:rFonts w:ascii="Times New Roman" w:eastAsia="Times New Roman" w:hAnsi="Times New Roman" w:cs="Times New Roman"/>
          <w:sz w:val="24"/>
          <w:szCs w:val="24"/>
          <w:lang w:eastAsia="tr-TR"/>
        </w:rPr>
        <w:t>Domuz ve böcek kaynaklı bir yeni gıda ile ilgili başvuru/bildirim kabul edilmez ve bu gıdalar yeni gıdalar listesinde yer almaz.</w:t>
      </w:r>
    </w:p>
    <w:p w14:paraId="2ACAC955" w14:textId="1F89C753" w:rsidR="00C938AE" w:rsidRPr="00AE39A9" w:rsidRDefault="00C938AE" w:rsidP="0078623D">
      <w:pPr>
        <w:spacing w:after="0"/>
        <w:ind w:firstLine="567"/>
        <w:jc w:val="both"/>
        <w:rPr>
          <w:rFonts w:ascii="Times New Roman" w:eastAsia="Times New Roman" w:hAnsi="Times New Roman" w:cs="Times New Roman"/>
          <w:b/>
          <w:sz w:val="24"/>
          <w:szCs w:val="24"/>
          <w:lang w:eastAsia="tr-TR"/>
        </w:rPr>
      </w:pPr>
      <w:bookmarkStart w:id="1" w:name="_Hlk178325599"/>
      <w:r w:rsidRPr="00AE39A9">
        <w:rPr>
          <w:rFonts w:ascii="Times New Roman" w:eastAsia="Times New Roman" w:hAnsi="Times New Roman" w:cs="Times New Roman"/>
          <w:b/>
          <w:sz w:val="24"/>
          <w:szCs w:val="24"/>
          <w:lang w:eastAsia="tr-TR"/>
        </w:rPr>
        <w:t>Yeni gıda</w:t>
      </w:r>
      <w:r w:rsidR="00233875" w:rsidRPr="00AE39A9">
        <w:rPr>
          <w:rFonts w:ascii="Times New Roman" w:eastAsia="Times New Roman" w:hAnsi="Times New Roman" w:cs="Times New Roman"/>
          <w:b/>
          <w:sz w:val="24"/>
          <w:szCs w:val="24"/>
          <w:lang w:eastAsia="tr-TR"/>
        </w:rPr>
        <w:t>lar</w:t>
      </w:r>
      <w:r w:rsidRPr="00AE39A9">
        <w:rPr>
          <w:rFonts w:ascii="Times New Roman" w:eastAsia="Times New Roman" w:hAnsi="Times New Roman" w:cs="Times New Roman"/>
          <w:b/>
          <w:sz w:val="24"/>
          <w:szCs w:val="24"/>
          <w:lang w:eastAsia="tr-TR"/>
        </w:rPr>
        <w:t xml:space="preserve"> listesinin içeriği ve güncellenmesi</w:t>
      </w:r>
    </w:p>
    <w:p w14:paraId="409A7AAD" w14:textId="1223C221" w:rsidR="00C938AE" w:rsidRPr="004160BA" w:rsidRDefault="00C938AE" w:rsidP="00BA36A3">
      <w:pPr>
        <w:spacing w:after="0"/>
        <w:ind w:firstLine="567"/>
        <w:jc w:val="both"/>
        <w:rPr>
          <w:rFonts w:ascii="Times New Roman" w:eastAsia="Times New Roman" w:hAnsi="Times New Roman" w:cs="Times New Roman"/>
          <w:color w:val="FF0000"/>
          <w:sz w:val="24"/>
          <w:szCs w:val="24"/>
          <w:lang w:eastAsia="tr-TR"/>
        </w:rPr>
      </w:pPr>
      <w:r w:rsidRPr="00AE39A9">
        <w:rPr>
          <w:rFonts w:ascii="Times New Roman" w:eastAsia="Times New Roman" w:hAnsi="Times New Roman" w:cs="Times New Roman"/>
          <w:b/>
          <w:bCs/>
          <w:sz w:val="24"/>
          <w:szCs w:val="24"/>
          <w:lang w:eastAsia="tr-TR"/>
        </w:rPr>
        <w:t>MADDE</w:t>
      </w:r>
      <w:r w:rsidR="00A64E1B" w:rsidRPr="00AE39A9">
        <w:rPr>
          <w:rFonts w:ascii="Times New Roman" w:eastAsia="Times New Roman" w:hAnsi="Times New Roman" w:cs="Times New Roman"/>
          <w:b/>
          <w:bCs/>
          <w:sz w:val="24"/>
          <w:szCs w:val="24"/>
          <w:lang w:eastAsia="tr-TR"/>
        </w:rPr>
        <w:t xml:space="preserve"> 8</w:t>
      </w:r>
      <w:r w:rsidR="0003730B" w:rsidRPr="00AE39A9">
        <w:rPr>
          <w:rFonts w:ascii="Times New Roman" w:eastAsia="Times New Roman" w:hAnsi="Times New Roman" w:cs="Times New Roman"/>
          <w:b/>
          <w:bCs/>
          <w:sz w:val="24"/>
          <w:szCs w:val="24"/>
          <w:lang w:eastAsia="tr-TR"/>
        </w:rPr>
        <w:t xml:space="preserve"> </w:t>
      </w:r>
      <w:r w:rsidRPr="00AE39A9">
        <w:rPr>
          <w:rFonts w:ascii="Times New Roman" w:eastAsia="Times New Roman" w:hAnsi="Times New Roman" w:cs="Times New Roman"/>
          <w:b/>
          <w:sz w:val="24"/>
          <w:szCs w:val="24"/>
          <w:lang w:eastAsia="tr-TR"/>
        </w:rPr>
        <w:t>‒</w:t>
      </w:r>
      <w:r w:rsidRPr="00AE39A9">
        <w:rPr>
          <w:rFonts w:ascii="Times New Roman" w:eastAsia="Times New Roman" w:hAnsi="Times New Roman" w:cs="Times New Roman"/>
          <w:sz w:val="24"/>
          <w:szCs w:val="24"/>
          <w:lang w:eastAsia="tr-TR"/>
        </w:rPr>
        <w:t xml:space="preserve"> </w:t>
      </w:r>
      <w:r w:rsidRPr="00AE39A9">
        <w:rPr>
          <w:rFonts w:ascii="Times New Roman" w:eastAsia="Times New Roman" w:hAnsi="Times New Roman" w:cs="Times New Roman"/>
          <w:bCs/>
          <w:sz w:val="24"/>
          <w:szCs w:val="24"/>
          <w:lang w:eastAsia="tr-TR"/>
        </w:rPr>
        <w:t>(1)</w:t>
      </w:r>
      <w:r w:rsidRPr="00AE39A9">
        <w:rPr>
          <w:rFonts w:ascii="Times New Roman" w:eastAsia="Times New Roman" w:hAnsi="Times New Roman" w:cs="Times New Roman"/>
          <w:sz w:val="24"/>
          <w:szCs w:val="24"/>
          <w:lang w:eastAsia="tr-TR"/>
        </w:rPr>
        <w:t xml:space="preserve"> </w:t>
      </w:r>
      <w:r w:rsidRPr="004160BA">
        <w:rPr>
          <w:rFonts w:ascii="Times New Roman" w:eastAsia="Times New Roman" w:hAnsi="Times New Roman" w:cs="Times New Roman"/>
          <w:sz w:val="24"/>
          <w:szCs w:val="24"/>
          <w:lang w:eastAsia="tr-TR"/>
        </w:rPr>
        <w:t>Bakanlık</w:t>
      </w:r>
      <w:r w:rsidR="00A64E1B" w:rsidRPr="004160BA">
        <w:rPr>
          <w:rFonts w:ascii="Times New Roman" w:eastAsia="Times New Roman" w:hAnsi="Times New Roman" w:cs="Times New Roman"/>
          <w:sz w:val="24"/>
          <w:szCs w:val="24"/>
          <w:lang w:eastAsia="tr-TR"/>
        </w:rPr>
        <w:t xml:space="preserve">, 9, 10 ve 11 inci maddeler ve uygun hallerde 26 ncı maddesi veya </w:t>
      </w:r>
      <w:r w:rsidR="00BA36A3" w:rsidRPr="00725093">
        <w:rPr>
          <w:rFonts w:ascii="Times New Roman" w:eastAsia="Times New Roman" w:hAnsi="Times New Roman" w:cs="Times New Roman"/>
          <w:sz w:val="24"/>
          <w:szCs w:val="24"/>
          <w:lang w:eastAsia="tr-TR"/>
        </w:rPr>
        <w:t xml:space="preserve">13, 14, 15, 16, 17 ve 18 inci maddelerde </w:t>
      </w:r>
      <w:r w:rsidR="0095666F" w:rsidRPr="00725093">
        <w:rPr>
          <w:rFonts w:ascii="Times New Roman" w:eastAsia="Times New Roman" w:hAnsi="Times New Roman" w:cs="Times New Roman"/>
          <w:sz w:val="24"/>
          <w:szCs w:val="24"/>
          <w:lang w:eastAsia="tr-TR"/>
        </w:rPr>
        <w:t>yer alan kurallara</w:t>
      </w:r>
      <w:r w:rsidRPr="00725093">
        <w:rPr>
          <w:rFonts w:ascii="Times New Roman" w:eastAsia="Times New Roman" w:hAnsi="Times New Roman" w:cs="Times New Roman"/>
          <w:sz w:val="24"/>
          <w:szCs w:val="24"/>
          <w:lang w:eastAsia="tr-TR"/>
        </w:rPr>
        <w:t xml:space="preserve"> göre</w:t>
      </w:r>
      <w:r w:rsidR="00CF63FA" w:rsidRPr="00725093">
        <w:rPr>
          <w:rFonts w:ascii="Times New Roman" w:eastAsia="Times New Roman" w:hAnsi="Times New Roman" w:cs="Times New Roman"/>
          <w:sz w:val="24"/>
          <w:szCs w:val="24"/>
          <w:lang w:eastAsia="tr-TR"/>
        </w:rPr>
        <w:t xml:space="preserve"> </w:t>
      </w:r>
      <w:r w:rsidRPr="00725093">
        <w:rPr>
          <w:rFonts w:ascii="Times New Roman" w:eastAsia="Times New Roman" w:hAnsi="Times New Roman" w:cs="Times New Roman"/>
          <w:sz w:val="24"/>
          <w:szCs w:val="24"/>
          <w:lang w:eastAsia="tr-TR"/>
        </w:rPr>
        <w:t>yeni gıda</w:t>
      </w:r>
      <w:r w:rsidR="00440F3A" w:rsidRPr="00725093">
        <w:rPr>
          <w:rFonts w:ascii="Times New Roman" w:eastAsia="Times New Roman" w:hAnsi="Times New Roman" w:cs="Times New Roman"/>
          <w:sz w:val="24"/>
          <w:szCs w:val="24"/>
          <w:lang w:eastAsia="tr-TR"/>
        </w:rPr>
        <w:t>ya</w:t>
      </w:r>
      <w:r w:rsidRPr="00725093">
        <w:rPr>
          <w:rFonts w:ascii="Times New Roman" w:eastAsia="Times New Roman" w:hAnsi="Times New Roman" w:cs="Times New Roman"/>
          <w:sz w:val="24"/>
          <w:szCs w:val="24"/>
          <w:lang w:eastAsia="tr-TR"/>
        </w:rPr>
        <w:t xml:space="preserve"> </w:t>
      </w:r>
      <w:r w:rsidR="0095666F" w:rsidRPr="00725093">
        <w:rPr>
          <w:rFonts w:ascii="Times New Roman" w:eastAsia="Times New Roman" w:hAnsi="Times New Roman" w:cs="Times New Roman"/>
          <w:sz w:val="24"/>
          <w:szCs w:val="24"/>
          <w:lang w:eastAsia="tr-TR"/>
        </w:rPr>
        <w:t xml:space="preserve">izin verir </w:t>
      </w:r>
      <w:r w:rsidRPr="00725093">
        <w:rPr>
          <w:rFonts w:ascii="Times New Roman" w:eastAsia="Times New Roman" w:hAnsi="Times New Roman" w:cs="Times New Roman"/>
          <w:sz w:val="24"/>
          <w:szCs w:val="24"/>
          <w:lang w:eastAsia="tr-TR"/>
        </w:rPr>
        <w:t>ve yeni gıda</w:t>
      </w:r>
      <w:r w:rsidR="0095666F" w:rsidRPr="00725093">
        <w:rPr>
          <w:rFonts w:ascii="Times New Roman" w:eastAsia="Times New Roman" w:hAnsi="Times New Roman" w:cs="Times New Roman"/>
          <w:sz w:val="24"/>
          <w:szCs w:val="24"/>
          <w:lang w:eastAsia="tr-TR"/>
        </w:rPr>
        <w:t>lar</w:t>
      </w:r>
      <w:r w:rsidRPr="00725093">
        <w:rPr>
          <w:rFonts w:ascii="Times New Roman" w:eastAsia="Times New Roman" w:hAnsi="Times New Roman" w:cs="Times New Roman"/>
          <w:sz w:val="24"/>
          <w:szCs w:val="24"/>
          <w:lang w:eastAsia="tr-TR"/>
        </w:rPr>
        <w:t xml:space="preserve"> listesini güncelle</w:t>
      </w:r>
      <w:r w:rsidRPr="004160BA">
        <w:rPr>
          <w:rFonts w:ascii="Times New Roman" w:eastAsia="Times New Roman" w:hAnsi="Times New Roman" w:cs="Times New Roman"/>
          <w:sz w:val="24"/>
          <w:szCs w:val="24"/>
          <w:lang w:eastAsia="tr-TR"/>
        </w:rPr>
        <w:t>r</w:t>
      </w:r>
      <w:r w:rsidR="004160BA">
        <w:rPr>
          <w:rFonts w:ascii="Times New Roman" w:eastAsia="Times New Roman" w:hAnsi="Times New Roman" w:cs="Times New Roman"/>
          <w:sz w:val="24"/>
          <w:szCs w:val="24"/>
          <w:lang w:eastAsia="tr-TR"/>
        </w:rPr>
        <w:t>.</w:t>
      </w:r>
    </w:p>
    <w:bookmarkEnd w:id="1"/>
    <w:p w14:paraId="3959C246" w14:textId="11F99F69" w:rsidR="00E91673" w:rsidRPr="00AE39A9" w:rsidRDefault="0037534F" w:rsidP="00184879">
      <w:pPr>
        <w:autoSpaceDE w:val="0"/>
        <w:autoSpaceDN w:val="0"/>
        <w:adjustRightInd w:val="0"/>
        <w:spacing w:after="0"/>
        <w:ind w:firstLine="567"/>
        <w:jc w:val="both"/>
        <w:rPr>
          <w:rFonts w:ascii="Times New Roman" w:eastAsia="Times New Roman" w:hAnsi="Times New Roman" w:cs="Times New Roman"/>
          <w:sz w:val="24"/>
          <w:szCs w:val="24"/>
          <w:lang w:eastAsia="tr-TR"/>
        </w:rPr>
      </w:pPr>
      <w:r w:rsidRPr="00AE39A9" w:rsidDel="0037534F">
        <w:rPr>
          <w:rFonts w:ascii="Times New Roman" w:eastAsia="Times New Roman" w:hAnsi="Times New Roman" w:cs="Times New Roman"/>
          <w:sz w:val="24"/>
          <w:szCs w:val="24"/>
          <w:lang w:eastAsia="tr-TR"/>
        </w:rPr>
        <w:t xml:space="preserve"> </w:t>
      </w:r>
      <w:r w:rsidR="004268F4" w:rsidRPr="00AE39A9">
        <w:rPr>
          <w:rFonts w:ascii="Times New Roman" w:eastAsia="Times New Roman" w:hAnsi="Times New Roman" w:cs="Times New Roman"/>
          <w:bCs/>
          <w:sz w:val="24"/>
          <w:szCs w:val="24"/>
          <w:lang w:eastAsia="tr-TR"/>
        </w:rPr>
        <w:t xml:space="preserve">(2) </w:t>
      </w:r>
      <w:r w:rsidR="00AB1ED4">
        <w:rPr>
          <w:rFonts w:ascii="Times New Roman" w:eastAsia="Times New Roman" w:hAnsi="Times New Roman" w:cs="Times New Roman"/>
          <w:bCs/>
          <w:sz w:val="24"/>
          <w:szCs w:val="24"/>
          <w:lang w:eastAsia="tr-TR"/>
        </w:rPr>
        <w:t xml:space="preserve">Birinci fıkraya istisna olarak, </w:t>
      </w:r>
      <w:r w:rsidR="004268F4" w:rsidRPr="00AE39A9">
        <w:rPr>
          <w:rFonts w:ascii="Times New Roman" w:eastAsia="Times New Roman" w:hAnsi="Times New Roman" w:cs="Times New Roman"/>
          <w:sz w:val="24"/>
          <w:szCs w:val="24"/>
          <w:lang w:eastAsia="tr-TR"/>
        </w:rPr>
        <w:t xml:space="preserve">Avrupa Birliğinin </w:t>
      </w:r>
      <w:r w:rsidR="009922B9" w:rsidRPr="00AE39A9">
        <w:rPr>
          <w:rFonts w:ascii="Times New Roman" w:eastAsia="Times New Roman" w:hAnsi="Times New Roman" w:cs="Times New Roman"/>
          <w:sz w:val="24"/>
          <w:szCs w:val="24"/>
          <w:lang w:eastAsia="tr-TR"/>
        </w:rPr>
        <w:t xml:space="preserve">yeni gıdalarla </w:t>
      </w:r>
      <w:r w:rsidR="004268F4" w:rsidRPr="00AE39A9">
        <w:rPr>
          <w:rFonts w:ascii="Times New Roman" w:eastAsia="Times New Roman" w:hAnsi="Times New Roman" w:cs="Times New Roman"/>
          <w:sz w:val="24"/>
          <w:szCs w:val="24"/>
          <w:lang w:eastAsia="tr-TR"/>
        </w:rPr>
        <w:t xml:space="preserve">ilgili mevzuatında yapılan değişikliklere ilişkin güncellemeler için birinci fıkranın uygulanması gerekmez. </w:t>
      </w:r>
      <w:r w:rsidR="005B443A">
        <w:rPr>
          <w:rFonts w:ascii="Times New Roman" w:eastAsia="Times New Roman" w:hAnsi="Times New Roman" w:cs="Times New Roman"/>
          <w:sz w:val="24"/>
          <w:szCs w:val="24"/>
          <w:lang w:eastAsia="tr-TR"/>
        </w:rPr>
        <w:t xml:space="preserve">Ancak, </w:t>
      </w:r>
      <w:r w:rsidR="005B443A">
        <w:rPr>
          <w:rFonts w:ascii="Times New Roman" w:hAnsi="Times New Roman" w:cs="Times New Roman"/>
          <w:bCs/>
          <w:sz w:val="24"/>
          <w:szCs w:val="24"/>
        </w:rPr>
        <w:t>i</w:t>
      </w:r>
      <w:r w:rsidR="00500C91" w:rsidRPr="005B443A">
        <w:rPr>
          <w:rFonts w:ascii="Times New Roman" w:hAnsi="Times New Roman" w:cs="Times New Roman"/>
          <w:bCs/>
          <w:sz w:val="24"/>
          <w:szCs w:val="24"/>
        </w:rPr>
        <w:t>htiyaç halinde Bilimsel Komisyonun görüşüne başvurulabilir</w:t>
      </w:r>
      <w:r w:rsidR="00184879" w:rsidRPr="005B443A">
        <w:rPr>
          <w:rFonts w:ascii="Times New Roman" w:hAnsi="Times New Roman" w:cs="Times New Roman"/>
          <w:bCs/>
          <w:sz w:val="24"/>
          <w:szCs w:val="24"/>
        </w:rPr>
        <w:t xml:space="preserve"> </w:t>
      </w:r>
      <w:r w:rsidR="00184879" w:rsidRPr="005B443A">
        <w:rPr>
          <w:rFonts w:ascii="Times New Roman" w:eastAsia="Times New Roman" w:hAnsi="Times New Roman" w:cs="Times New Roman"/>
          <w:sz w:val="24"/>
          <w:szCs w:val="24"/>
          <w:lang w:eastAsia="tr-TR"/>
        </w:rPr>
        <w:t xml:space="preserve">ve bu durumda birinci fıkrada bahsedilen maddelerin uygulanabilir olanları dikkate </w:t>
      </w:r>
      <w:r w:rsidR="005B443A" w:rsidRPr="005B443A">
        <w:rPr>
          <w:rFonts w:ascii="Times New Roman" w:eastAsia="Times New Roman" w:hAnsi="Times New Roman" w:cs="Times New Roman"/>
          <w:sz w:val="24"/>
          <w:szCs w:val="24"/>
          <w:lang w:eastAsia="tr-TR"/>
        </w:rPr>
        <w:t>alınarak güncelleme yapılır</w:t>
      </w:r>
      <w:r w:rsidR="00184879" w:rsidRPr="005B443A">
        <w:rPr>
          <w:rFonts w:ascii="Times New Roman" w:eastAsia="Times New Roman" w:hAnsi="Times New Roman" w:cs="Times New Roman"/>
          <w:sz w:val="24"/>
          <w:szCs w:val="24"/>
          <w:lang w:eastAsia="tr-TR"/>
        </w:rPr>
        <w:t>.</w:t>
      </w:r>
      <w:r w:rsidR="00B86507">
        <w:rPr>
          <w:rFonts w:ascii="Times New Roman" w:eastAsia="Times New Roman" w:hAnsi="Times New Roman" w:cs="Times New Roman"/>
          <w:sz w:val="24"/>
          <w:szCs w:val="24"/>
          <w:lang w:eastAsia="tr-TR"/>
        </w:rPr>
        <w:t xml:space="preserve"> </w:t>
      </w:r>
    </w:p>
    <w:p w14:paraId="2D0BDCC7" w14:textId="47A3AC10" w:rsidR="00C938AE" w:rsidRPr="00AE39A9" w:rsidRDefault="00C938AE"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Cs/>
          <w:sz w:val="24"/>
          <w:szCs w:val="24"/>
          <w:lang w:eastAsia="tr-TR"/>
        </w:rPr>
        <w:t>(</w:t>
      </w:r>
      <w:r w:rsidR="004268F4" w:rsidRPr="00AE39A9">
        <w:rPr>
          <w:rFonts w:ascii="Times New Roman" w:eastAsia="Times New Roman" w:hAnsi="Times New Roman" w:cs="Times New Roman"/>
          <w:bCs/>
          <w:sz w:val="24"/>
          <w:szCs w:val="24"/>
          <w:lang w:eastAsia="tr-TR"/>
        </w:rPr>
        <w:t>3</w:t>
      </w:r>
      <w:r w:rsidRPr="00AE39A9">
        <w:rPr>
          <w:rFonts w:ascii="Times New Roman" w:eastAsia="Times New Roman" w:hAnsi="Times New Roman" w:cs="Times New Roman"/>
          <w:bCs/>
          <w:sz w:val="24"/>
          <w:szCs w:val="24"/>
          <w:lang w:eastAsia="tr-TR"/>
        </w:rPr>
        <w:t xml:space="preserve">) </w:t>
      </w:r>
      <w:r w:rsidR="00C02AD5" w:rsidRPr="00AE39A9">
        <w:rPr>
          <w:rFonts w:ascii="Times New Roman" w:eastAsia="Times New Roman" w:hAnsi="Times New Roman" w:cs="Times New Roman"/>
          <w:sz w:val="24"/>
          <w:szCs w:val="24"/>
          <w:lang w:eastAsia="tr-TR"/>
        </w:rPr>
        <w:t>Y</w:t>
      </w:r>
      <w:r w:rsidRPr="00AE39A9">
        <w:rPr>
          <w:rFonts w:ascii="Times New Roman" w:eastAsia="Times New Roman" w:hAnsi="Times New Roman" w:cs="Times New Roman"/>
          <w:sz w:val="24"/>
          <w:szCs w:val="24"/>
          <w:lang w:eastAsia="tr-TR"/>
        </w:rPr>
        <w:t>eni gıda</w:t>
      </w:r>
      <w:r w:rsidR="0095666F" w:rsidRPr="00AE39A9">
        <w:rPr>
          <w:rFonts w:ascii="Times New Roman" w:eastAsia="Times New Roman" w:hAnsi="Times New Roman" w:cs="Times New Roman"/>
          <w:sz w:val="24"/>
          <w:szCs w:val="24"/>
          <w:lang w:eastAsia="tr-TR"/>
        </w:rPr>
        <w:t>lara izin verilmesi</w:t>
      </w:r>
      <w:r w:rsidRPr="00AE39A9">
        <w:rPr>
          <w:rFonts w:ascii="Times New Roman" w:eastAsia="Times New Roman" w:hAnsi="Times New Roman" w:cs="Times New Roman"/>
          <w:sz w:val="24"/>
          <w:szCs w:val="24"/>
          <w:lang w:eastAsia="tr-TR"/>
        </w:rPr>
        <w:t xml:space="preserve"> ve Ek-</w:t>
      </w:r>
      <w:r w:rsidR="007D5AE1" w:rsidRPr="00AE39A9">
        <w:rPr>
          <w:rFonts w:ascii="Times New Roman" w:eastAsia="Times New Roman" w:hAnsi="Times New Roman" w:cs="Times New Roman"/>
          <w:sz w:val="24"/>
          <w:szCs w:val="24"/>
          <w:lang w:eastAsia="tr-TR"/>
        </w:rPr>
        <w:t>1</w:t>
      </w:r>
      <w:r w:rsidRPr="00AE39A9">
        <w:rPr>
          <w:rFonts w:ascii="Times New Roman" w:eastAsia="Times New Roman" w:hAnsi="Times New Roman" w:cs="Times New Roman"/>
          <w:sz w:val="24"/>
          <w:szCs w:val="24"/>
          <w:lang w:eastAsia="tr-TR"/>
        </w:rPr>
        <w:t>’de yer alan yeni gıda</w:t>
      </w:r>
      <w:r w:rsidR="0095666F" w:rsidRPr="00AE39A9">
        <w:rPr>
          <w:rFonts w:ascii="Times New Roman" w:eastAsia="Times New Roman" w:hAnsi="Times New Roman" w:cs="Times New Roman"/>
          <w:sz w:val="24"/>
          <w:szCs w:val="24"/>
          <w:lang w:eastAsia="tr-TR"/>
        </w:rPr>
        <w:t>lar</w:t>
      </w:r>
      <w:r w:rsidRPr="00AE39A9">
        <w:rPr>
          <w:rFonts w:ascii="Times New Roman" w:eastAsia="Times New Roman" w:hAnsi="Times New Roman" w:cs="Times New Roman"/>
          <w:sz w:val="24"/>
          <w:szCs w:val="24"/>
          <w:lang w:eastAsia="tr-TR"/>
        </w:rPr>
        <w:t xml:space="preserve"> listesinin güncellenmesi kapsamında;</w:t>
      </w:r>
    </w:p>
    <w:p w14:paraId="3B2181B0" w14:textId="2BE4ED71" w:rsidR="00C938AE" w:rsidRPr="00AE39A9" w:rsidRDefault="00C938AE"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a) Yeni </w:t>
      </w:r>
      <w:r w:rsidR="0095666F" w:rsidRPr="00AE39A9">
        <w:rPr>
          <w:rFonts w:ascii="Times New Roman" w:eastAsia="Times New Roman" w:hAnsi="Times New Roman" w:cs="Times New Roman"/>
          <w:sz w:val="24"/>
          <w:szCs w:val="24"/>
          <w:lang w:eastAsia="tr-TR"/>
        </w:rPr>
        <w:t xml:space="preserve">gıdalar listesine bir yeni </w:t>
      </w:r>
      <w:r w:rsidRPr="00AE39A9">
        <w:rPr>
          <w:rFonts w:ascii="Times New Roman" w:eastAsia="Times New Roman" w:hAnsi="Times New Roman" w:cs="Times New Roman"/>
          <w:sz w:val="24"/>
          <w:szCs w:val="24"/>
          <w:lang w:eastAsia="tr-TR"/>
        </w:rPr>
        <w:t>gıda eklenebilir,</w:t>
      </w:r>
    </w:p>
    <w:p w14:paraId="0F7921C2" w14:textId="0875C6D8" w:rsidR="00C938AE" w:rsidRPr="00AE39A9" w:rsidRDefault="00C938AE"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b) Yeni </w:t>
      </w:r>
      <w:r w:rsidR="0095666F" w:rsidRPr="00AE39A9">
        <w:rPr>
          <w:rFonts w:ascii="Times New Roman" w:eastAsia="Times New Roman" w:hAnsi="Times New Roman" w:cs="Times New Roman"/>
          <w:sz w:val="24"/>
          <w:szCs w:val="24"/>
          <w:lang w:eastAsia="tr-TR"/>
        </w:rPr>
        <w:t xml:space="preserve">gıdalar listesinden </w:t>
      </w:r>
      <w:r w:rsidRPr="00AE39A9">
        <w:rPr>
          <w:rFonts w:ascii="Times New Roman" w:eastAsia="Times New Roman" w:hAnsi="Times New Roman" w:cs="Times New Roman"/>
          <w:sz w:val="24"/>
          <w:szCs w:val="24"/>
          <w:lang w:eastAsia="tr-TR"/>
        </w:rPr>
        <w:t xml:space="preserve">bir </w:t>
      </w:r>
      <w:r w:rsidR="0095666F" w:rsidRPr="00AE39A9">
        <w:rPr>
          <w:rFonts w:ascii="Times New Roman" w:eastAsia="Times New Roman" w:hAnsi="Times New Roman" w:cs="Times New Roman"/>
          <w:sz w:val="24"/>
          <w:szCs w:val="24"/>
          <w:lang w:eastAsia="tr-TR"/>
        </w:rPr>
        <w:t xml:space="preserve">yeni </w:t>
      </w:r>
      <w:r w:rsidRPr="00AE39A9">
        <w:rPr>
          <w:rFonts w:ascii="Times New Roman" w:eastAsia="Times New Roman" w:hAnsi="Times New Roman" w:cs="Times New Roman"/>
          <w:sz w:val="24"/>
          <w:szCs w:val="24"/>
          <w:lang w:eastAsia="tr-TR"/>
        </w:rPr>
        <w:t>gıda çıkarılabilir,</w:t>
      </w:r>
    </w:p>
    <w:p w14:paraId="3510BEFB" w14:textId="457F32D6" w:rsidR="00C938AE" w:rsidRPr="00AE39A9" w:rsidRDefault="00C938AE"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c) </w:t>
      </w:r>
      <w:r w:rsidRPr="009A2325">
        <w:rPr>
          <w:rFonts w:ascii="Times New Roman" w:eastAsia="Times New Roman" w:hAnsi="Times New Roman" w:cs="Times New Roman"/>
          <w:sz w:val="24"/>
          <w:szCs w:val="24"/>
          <w:lang w:eastAsia="tr-TR"/>
        </w:rPr>
        <w:t>Yeni</w:t>
      </w:r>
      <w:r w:rsidR="0095666F" w:rsidRPr="009A2325">
        <w:rPr>
          <w:rFonts w:ascii="Times New Roman" w:eastAsia="Times New Roman" w:hAnsi="Times New Roman" w:cs="Times New Roman"/>
          <w:sz w:val="24"/>
          <w:szCs w:val="24"/>
          <w:lang w:eastAsia="tr-TR"/>
        </w:rPr>
        <w:t xml:space="preserve"> gıdalar listesinde </w:t>
      </w:r>
      <w:r w:rsidR="00375B12" w:rsidRPr="009A2325">
        <w:rPr>
          <w:rFonts w:ascii="Times New Roman" w:eastAsia="Times New Roman" w:hAnsi="Times New Roman" w:cs="Times New Roman"/>
          <w:sz w:val="24"/>
          <w:szCs w:val="24"/>
          <w:lang w:eastAsia="tr-TR"/>
        </w:rPr>
        <w:t>yer alan bir yeni gıdanın listede bulunması ile ilgili</w:t>
      </w:r>
      <w:r w:rsidRPr="009A2325">
        <w:rPr>
          <w:rFonts w:ascii="Times New Roman" w:eastAsia="Times New Roman" w:hAnsi="Times New Roman" w:cs="Times New Roman"/>
          <w:sz w:val="24"/>
          <w:szCs w:val="24"/>
          <w:lang w:eastAsia="tr-TR"/>
        </w:rPr>
        <w:t xml:space="preserve"> </w:t>
      </w:r>
      <w:r w:rsidR="00375B12" w:rsidRPr="009A2325">
        <w:rPr>
          <w:rFonts w:ascii="Times New Roman" w:eastAsia="Times New Roman" w:hAnsi="Times New Roman" w:cs="Times New Roman"/>
          <w:sz w:val="24"/>
          <w:szCs w:val="24"/>
          <w:lang w:eastAsia="tr-TR"/>
        </w:rPr>
        <w:t xml:space="preserve">olarak; spesifikasyonlar, </w:t>
      </w:r>
      <w:r w:rsidRPr="00725093">
        <w:rPr>
          <w:rFonts w:ascii="Times New Roman" w:eastAsia="Times New Roman" w:hAnsi="Times New Roman" w:cs="Times New Roman"/>
          <w:sz w:val="24"/>
          <w:szCs w:val="24"/>
          <w:lang w:eastAsia="tr-TR"/>
        </w:rPr>
        <w:t xml:space="preserve">kullanım koşulları, ilave özel etiketleme </w:t>
      </w:r>
      <w:r w:rsidR="00375B12" w:rsidRPr="00725093">
        <w:rPr>
          <w:rFonts w:ascii="Times New Roman" w:eastAsia="Times New Roman" w:hAnsi="Times New Roman" w:cs="Times New Roman"/>
          <w:sz w:val="24"/>
          <w:szCs w:val="24"/>
          <w:lang w:eastAsia="tr-TR"/>
        </w:rPr>
        <w:t xml:space="preserve">gereklilikleri </w:t>
      </w:r>
      <w:r w:rsidRPr="00725093">
        <w:rPr>
          <w:rFonts w:ascii="Times New Roman" w:eastAsia="Times New Roman" w:hAnsi="Times New Roman" w:cs="Times New Roman"/>
          <w:sz w:val="24"/>
          <w:szCs w:val="24"/>
          <w:lang w:eastAsia="tr-TR"/>
        </w:rPr>
        <w:t xml:space="preserve">veya </w:t>
      </w:r>
      <w:r w:rsidR="007D5AE1" w:rsidRPr="00725093">
        <w:rPr>
          <w:rFonts w:ascii="Times New Roman" w:eastAsia="Times New Roman" w:hAnsi="Times New Roman" w:cs="Times New Roman"/>
          <w:sz w:val="24"/>
          <w:szCs w:val="24"/>
          <w:lang w:eastAsia="tr-TR"/>
        </w:rPr>
        <w:t>piyasaya</w:t>
      </w:r>
      <w:r w:rsidRPr="00725093">
        <w:rPr>
          <w:rFonts w:ascii="Times New Roman" w:eastAsia="Times New Roman" w:hAnsi="Times New Roman" w:cs="Times New Roman"/>
          <w:sz w:val="24"/>
          <w:szCs w:val="24"/>
          <w:lang w:eastAsia="tr-TR"/>
        </w:rPr>
        <w:t xml:space="preserve"> </w:t>
      </w:r>
      <w:r w:rsidR="00AB6FBC" w:rsidRPr="00725093">
        <w:rPr>
          <w:rFonts w:ascii="Times New Roman" w:eastAsia="Times New Roman" w:hAnsi="Times New Roman" w:cs="Times New Roman"/>
          <w:sz w:val="24"/>
          <w:szCs w:val="24"/>
          <w:lang w:eastAsia="tr-TR"/>
        </w:rPr>
        <w:t xml:space="preserve">arz </w:t>
      </w:r>
      <w:r w:rsidRPr="00725093">
        <w:rPr>
          <w:rFonts w:ascii="Times New Roman" w:eastAsia="Times New Roman" w:hAnsi="Times New Roman" w:cs="Times New Roman"/>
          <w:sz w:val="24"/>
          <w:szCs w:val="24"/>
          <w:lang w:eastAsia="tr-TR"/>
        </w:rPr>
        <w:t xml:space="preserve">sonrası izleme </w:t>
      </w:r>
      <w:r w:rsidR="00375B12" w:rsidRPr="00725093">
        <w:rPr>
          <w:rFonts w:ascii="Times New Roman" w:eastAsia="Times New Roman" w:hAnsi="Times New Roman" w:cs="Times New Roman"/>
          <w:sz w:val="24"/>
          <w:szCs w:val="24"/>
          <w:lang w:eastAsia="tr-TR"/>
        </w:rPr>
        <w:t xml:space="preserve">gereklilikleri </w:t>
      </w:r>
      <w:r w:rsidRPr="00725093">
        <w:rPr>
          <w:rFonts w:ascii="Times New Roman" w:eastAsia="Times New Roman" w:hAnsi="Times New Roman" w:cs="Times New Roman"/>
          <w:sz w:val="24"/>
          <w:szCs w:val="24"/>
          <w:lang w:eastAsia="tr-TR"/>
        </w:rPr>
        <w:t>eklenebilir, çıkarılabilir veya değiştirilebilir.</w:t>
      </w:r>
    </w:p>
    <w:p w14:paraId="5E7B832A" w14:textId="56750B14" w:rsidR="00C938AE" w:rsidRPr="00AE39A9" w:rsidRDefault="00C938AE"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Cs/>
          <w:sz w:val="24"/>
          <w:szCs w:val="24"/>
          <w:lang w:eastAsia="tr-TR"/>
        </w:rPr>
        <w:t>(</w:t>
      </w:r>
      <w:r w:rsidR="004268F4" w:rsidRPr="00AE39A9">
        <w:rPr>
          <w:rFonts w:ascii="Times New Roman" w:eastAsia="Times New Roman" w:hAnsi="Times New Roman" w:cs="Times New Roman"/>
          <w:bCs/>
          <w:sz w:val="24"/>
          <w:szCs w:val="24"/>
          <w:lang w:eastAsia="tr-TR"/>
        </w:rPr>
        <w:t>4</w:t>
      </w:r>
      <w:r w:rsidRPr="00AE39A9">
        <w:rPr>
          <w:rFonts w:ascii="Times New Roman" w:eastAsia="Times New Roman" w:hAnsi="Times New Roman" w:cs="Times New Roman"/>
          <w:bCs/>
          <w:sz w:val="24"/>
          <w:szCs w:val="24"/>
          <w:lang w:eastAsia="tr-TR"/>
        </w:rPr>
        <w:t>)</w:t>
      </w:r>
      <w:r w:rsidRPr="00AE39A9">
        <w:rPr>
          <w:rFonts w:ascii="Times New Roman" w:eastAsia="Times New Roman" w:hAnsi="Times New Roman" w:cs="Times New Roman"/>
          <w:sz w:val="24"/>
          <w:szCs w:val="24"/>
          <w:lang w:eastAsia="tr-TR"/>
        </w:rPr>
        <w:t xml:space="preserve"> </w:t>
      </w:r>
      <w:r w:rsidR="002A6DD8" w:rsidRPr="00AE39A9">
        <w:rPr>
          <w:rFonts w:ascii="Times New Roman" w:eastAsia="Times New Roman" w:hAnsi="Times New Roman" w:cs="Times New Roman"/>
          <w:sz w:val="24"/>
          <w:szCs w:val="24"/>
          <w:lang w:eastAsia="tr-TR"/>
        </w:rPr>
        <w:t xml:space="preserve">Yeni gıdalar listesinde </w:t>
      </w:r>
      <w:r w:rsidR="00F6564D" w:rsidRPr="00AE39A9">
        <w:rPr>
          <w:rFonts w:ascii="Times New Roman" w:eastAsia="Times New Roman" w:hAnsi="Times New Roman" w:cs="Times New Roman"/>
          <w:sz w:val="24"/>
          <w:szCs w:val="24"/>
          <w:lang w:eastAsia="tr-TR"/>
        </w:rPr>
        <w:t>üçüncü</w:t>
      </w:r>
      <w:r w:rsidR="002A6DD8" w:rsidRPr="00AE39A9">
        <w:rPr>
          <w:rFonts w:ascii="Times New Roman" w:eastAsia="Times New Roman" w:hAnsi="Times New Roman" w:cs="Times New Roman"/>
          <w:sz w:val="24"/>
          <w:szCs w:val="24"/>
          <w:lang w:eastAsia="tr-TR"/>
        </w:rPr>
        <w:t xml:space="preserve"> fıkra kapsamında bir güncelleme yapıl</w:t>
      </w:r>
      <w:r w:rsidR="00FD67B9">
        <w:rPr>
          <w:rFonts w:ascii="Times New Roman" w:eastAsia="Times New Roman" w:hAnsi="Times New Roman" w:cs="Times New Roman"/>
          <w:sz w:val="24"/>
          <w:szCs w:val="24"/>
          <w:lang w:eastAsia="tr-TR"/>
        </w:rPr>
        <w:t>ması halinde</w:t>
      </w:r>
      <w:r w:rsidR="009A2325">
        <w:rPr>
          <w:rFonts w:ascii="Times New Roman" w:eastAsia="Times New Roman" w:hAnsi="Times New Roman" w:cs="Times New Roman"/>
          <w:sz w:val="24"/>
          <w:szCs w:val="24"/>
          <w:lang w:eastAsia="tr-TR"/>
        </w:rPr>
        <w:t xml:space="preserve"> </w:t>
      </w:r>
      <w:r w:rsidR="002A6DD8" w:rsidRPr="00AE39A9">
        <w:rPr>
          <w:rFonts w:ascii="Times New Roman" w:eastAsia="Times New Roman" w:hAnsi="Times New Roman" w:cs="Times New Roman"/>
          <w:sz w:val="24"/>
          <w:szCs w:val="24"/>
          <w:lang w:eastAsia="tr-TR"/>
        </w:rPr>
        <w:t xml:space="preserve">söz konusu yeni gıdanın spesifikasyonları ve </w:t>
      </w:r>
      <w:r w:rsidR="00B543E1" w:rsidRPr="00AE39A9">
        <w:rPr>
          <w:rFonts w:ascii="Times New Roman" w:eastAsia="Times New Roman" w:hAnsi="Times New Roman" w:cs="Times New Roman"/>
          <w:sz w:val="24"/>
          <w:szCs w:val="24"/>
          <w:lang w:eastAsia="tr-TR"/>
        </w:rPr>
        <w:t>uygun hallerde</w:t>
      </w:r>
      <w:r w:rsidR="002A6DD8" w:rsidRPr="00AE39A9">
        <w:rPr>
          <w:rFonts w:ascii="Times New Roman" w:eastAsia="Times New Roman" w:hAnsi="Times New Roman" w:cs="Times New Roman"/>
          <w:sz w:val="24"/>
          <w:szCs w:val="24"/>
          <w:lang w:eastAsia="tr-TR"/>
        </w:rPr>
        <w:t xml:space="preserve"> aşağıdaki bilgiler</w:t>
      </w:r>
      <w:r w:rsidRPr="00AE39A9">
        <w:rPr>
          <w:rFonts w:ascii="Times New Roman" w:eastAsia="Times New Roman" w:hAnsi="Times New Roman" w:cs="Times New Roman"/>
          <w:sz w:val="24"/>
          <w:szCs w:val="24"/>
          <w:lang w:eastAsia="tr-TR"/>
        </w:rPr>
        <w:t xml:space="preserve"> listeye eklenir</w:t>
      </w:r>
      <w:r w:rsidR="002A6DD8" w:rsidRPr="00AE39A9">
        <w:rPr>
          <w:rFonts w:ascii="Times New Roman" w:eastAsia="Times New Roman" w:hAnsi="Times New Roman" w:cs="Times New Roman"/>
          <w:sz w:val="24"/>
          <w:szCs w:val="24"/>
          <w:lang w:eastAsia="tr-TR"/>
        </w:rPr>
        <w:t>:</w:t>
      </w:r>
      <w:r w:rsidRPr="00AE39A9">
        <w:rPr>
          <w:rFonts w:ascii="Times New Roman" w:eastAsia="Times New Roman" w:hAnsi="Times New Roman" w:cs="Times New Roman"/>
          <w:sz w:val="24"/>
          <w:szCs w:val="24"/>
          <w:lang w:eastAsia="tr-TR"/>
        </w:rPr>
        <w:t xml:space="preserve"> </w:t>
      </w:r>
    </w:p>
    <w:p w14:paraId="4363D63F" w14:textId="70527C2A" w:rsidR="00C938AE" w:rsidRPr="00AE39A9" w:rsidRDefault="00C938AE"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a) </w:t>
      </w:r>
      <w:r w:rsidR="001D0C8A" w:rsidRPr="00AE39A9">
        <w:rPr>
          <w:rFonts w:ascii="Times New Roman" w:eastAsia="Times New Roman" w:hAnsi="Times New Roman" w:cs="Times New Roman"/>
          <w:sz w:val="24"/>
          <w:szCs w:val="24"/>
          <w:lang w:eastAsia="tr-TR"/>
        </w:rPr>
        <w:t>Özellikle</w:t>
      </w:r>
      <w:r w:rsidR="002A6DD8" w:rsidRPr="00AE39A9">
        <w:rPr>
          <w:rFonts w:ascii="Times New Roman" w:eastAsia="Times New Roman" w:hAnsi="Times New Roman" w:cs="Times New Roman"/>
          <w:sz w:val="24"/>
          <w:szCs w:val="24"/>
          <w:lang w:eastAsia="tr-TR"/>
        </w:rPr>
        <w:t xml:space="preserve"> </w:t>
      </w:r>
      <w:r w:rsidR="001D0C8A" w:rsidRPr="00AE39A9">
        <w:rPr>
          <w:rFonts w:ascii="Times New Roman" w:eastAsia="Times New Roman" w:hAnsi="Times New Roman" w:cs="Times New Roman"/>
          <w:sz w:val="24"/>
          <w:szCs w:val="24"/>
          <w:lang w:eastAsia="tr-TR"/>
        </w:rPr>
        <w:t>belirli</w:t>
      </w:r>
      <w:r w:rsidR="001D0C8A" w:rsidRPr="00AE39A9" w:rsidDel="002A6DD8">
        <w:rPr>
          <w:rFonts w:ascii="Times New Roman" w:eastAsia="Times New Roman" w:hAnsi="Times New Roman" w:cs="Times New Roman"/>
          <w:sz w:val="24"/>
          <w:szCs w:val="24"/>
          <w:lang w:eastAsia="tr-TR"/>
        </w:rPr>
        <w:t xml:space="preserve"> </w:t>
      </w:r>
      <w:r w:rsidR="002A6DD8" w:rsidRPr="00AE39A9">
        <w:rPr>
          <w:rFonts w:ascii="Times New Roman" w:eastAsia="Times New Roman" w:hAnsi="Times New Roman" w:cs="Times New Roman"/>
          <w:sz w:val="24"/>
          <w:szCs w:val="24"/>
          <w:lang w:eastAsia="tr-TR"/>
        </w:rPr>
        <w:t>n</w:t>
      </w:r>
      <w:r w:rsidRPr="00AE39A9">
        <w:rPr>
          <w:rFonts w:ascii="Times New Roman" w:eastAsia="Times New Roman" w:hAnsi="Times New Roman" w:cs="Times New Roman"/>
          <w:sz w:val="24"/>
          <w:szCs w:val="24"/>
          <w:lang w:eastAsia="tr-TR"/>
        </w:rPr>
        <w:t>üfus gruplar</w:t>
      </w:r>
      <w:r w:rsidR="001D0C8A" w:rsidRPr="00AE39A9">
        <w:rPr>
          <w:rFonts w:ascii="Times New Roman" w:eastAsia="Times New Roman" w:hAnsi="Times New Roman" w:cs="Times New Roman"/>
          <w:sz w:val="24"/>
          <w:szCs w:val="24"/>
          <w:lang w:eastAsia="tr-TR"/>
        </w:rPr>
        <w:t>ı</w:t>
      </w:r>
      <w:r w:rsidRPr="00AE39A9">
        <w:rPr>
          <w:rFonts w:ascii="Times New Roman" w:eastAsia="Times New Roman" w:hAnsi="Times New Roman" w:cs="Times New Roman"/>
          <w:sz w:val="24"/>
          <w:szCs w:val="24"/>
          <w:lang w:eastAsia="tr-TR"/>
        </w:rPr>
        <w:t xml:space="preserve"> üzerinde</w:t>
      </w:r>
      <w:r w:rsidR="002A6DD8" w:rsidRPr="00AE39A9">
        <w:rPr>
          <w:rFonts w:ascii="Times New Roman" w:eastAsia="Times New Roman" w:hAnsi="Times New Roman" w:cs="Times New Roman"/>
          <w:sz w:val="24"/>
          <w:szCs w:val="24"/>
          <w:lang w:eastAsia="tr-TR"/>
        </w:rPr>
        <w:t>ki</w:t>
      </w:r>
      <w:r w:rsidRPr="00AE39A9">
        <w:rPr>
          <w:rFonts w:ascii="Times New Roman" w:eastAsia="Times New Roman" w:hAnsi="Times New Roman" w:cs="Times New Roman"/>
          <w:sz w:val="24"/>
          <w:szCs w:val="24"/>
          <w:lang w:eastAsia="tr-TR"/>
        </w:rPr>
        <w:t xml:space="preserve"> olası olumsuz etkileri, maksimum alım düzeylerinin aşılmasını ve aşırı tüketim </w:t>
      </w:r>
      <w:r w:rsidR="001D0C8A" w:rsidRPr="00AE39A9">
        <w:rPr>
          <w:rFonts w:ascii="Times New Roman" w:eastAsia="Times New Roman" w:hAnsi="Times New Roman" w:cs="Times New Roman"/>
          <w:sz w:val="24"/>
          <w:szCs w:val="24"/>
          <w:lang w:eastAsia="tr-TR"/>
        </w:rPr>
        <w:t xml:space="preserve">durumundaki </w:t>
      </w:r>
      <w:r w:rsidRPr="00AE39A9">
        <w:rPr>
          <w:rFonts w:ascii="Times New Roman" w:eastAsia="Times New Roman" w:hAnsi="Times New Roman" w:cs="Times New Roman"/>
          <w:sz w:val="24"/>
          <w:szCs w:val="24"/>
          <w:lang w:eastAsia="tr-TR"/>
        </w:rPr>
        <w:t>riskleri önleme</w:t>
      </w:r>
      <w:r w:rsidR="001D0C8A" w:rsidRPr="00AE39A9">
        <w:rPr>
          <w:rFonts w:ascii="Times New Roman" w:eastAsia="Times New Roman" w:hAnsi="Times New Roman" w:cs="Times New Roman"/>
          <w:sz w:val="24"/>
          <w:szCs w:val="24"/>
          <w:lang w:eastAsia="tr-TR"/>
        </w:rPr>
        <w:t xml:space="preserve">ye yönelik gereklilikler de </w:t>
      </w:r>
      <w:r w:rsidR="001B175C" w:rsidRPr="00AE39A9">
        <w:rPr>
          <w:rFonts w:ascii="Times New Roman" w:eastAsia="Times New Roman" w:hAnsi="Times New Roman" w:cs="Times New Roman"/>
          <w:sz w:val="24"/>
          <w:szCs w:val="24"/>
          <w:lang w:eastAsia="tr-TR"/>
        </w:rPr>
        <w:t>dâhil</w:t>
      </w:r>
      <w:r w:rsidR="001D0C8A" w:rsidRPr="00AE39A9">
        <w:rPr>
          <w:rFonts w:ascii="Times New Roman" w:eastAsia="Times New Roman" w:hAnsi="Times New Roman" w:cs="Times New Roman"/>
          <w:sz w:val="24"/>
          <w:szCs w:val="24"/>
          <w:lang w:eastAsia="tr-TR"/>
        </w:rPr>
        <w:t xml:space="preserve"> olmak üzere, söz konusu gıdanın</w:t>
      </w:r>
      <w:r w:rsidR="00CC0A87" w:rsidRPr="00AE39A9">
        <w:rPr>
          <w:rFonts w:ascii="Times New Roman" w:eastAsia="Times New Roman" w:hAnsi="Times New Roman" w:cs="Times New Roman"/>
          <w:sz w:val="24"/>
          <w:szCs w:val="24"/>
          <w:lang w:eastAsia="tr-TR"/>
        </w:rPr>
        <w:t xml:space="preserve"> kullanım koşulları.</w:t>
      </w:r>
    </w:p>
    <w:p w14:paraId="6BC9916B" w14:textId="18DB0C89" w:rsidR="00095EAD" w:rsidRPr="00AE39A9" w:rsidRDefault="00C938AE"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b) Gıdanın bileşimi, besin değeri ya da beslenmeye etkileri</w:t>
      </w:r>
      <w:r w:rsidR="00095EAD" w:rsidRPr="00AE39A9">
        <w:rPr>
          <w:rFonts w:ascii="Times New Roman" w:eastAsia="Times New Roman" w:hAnsi="Times New Roman" w:cs="Times New Roman"/>
          <w:sz w:val="24"/>
          <w:szCs w:val="24"/>
          <w:lang w:eastAsia="tr-TR"/>
        </w:rPr>
        <w:t xml:space="preserve"> ve kullanım amacı gibi</w:t>
      </w:r>
      <w:r w:rsidRPr="00AE39A9">
        <w:rPr>
          <w:rFonts w:ascii="Times New Roman" w:eastAsia="Times New Roman" w:hAnsi="Times New Roman" w:cs="Times New Roman"/>
          <w:sz w:val="24"/>
          <w:szCs w:val="24"/>
          <w:lang w:eastAsia="tr-TR"/>
        </w:rPr>
        <w:t xml:space="preserve">, </w:t>
      </w:r>
      <w:r w:rsidR="00095EAD" w:rsidRPr="00AE39A9">
        <w:rPr>
          <w:rFonts w:ascii="Times New Roman" w:eastAsia="Times New Roman" w:hAnsi="Times New Roman" w:cs="Times New Roman"/>
          <w:sz w:val="24"/>
          <w:szCs w:val="24"/>
          <w:lang w:eastAsia="tr-TR"/>
        </w:rPr>
        <w:t xml:space="preserve">bir </w:t>
      </w:r>
      <w:r w:rsidRPr="00AE39A9">
        <w:rPr>
          <w:rFonts w:ascii="Times New Roman" w:eastAsia="Times New Roman" w:hAnsi="Times New Roman" w:cs="Times New Roman"/>
          <w:sz w:val="24"/>
          <w:szCs w:val="24"/>
          <w:lang w:eastAsia="tr-TR"/>
        </w:rPr>
        <w:t>yeni gıda</w:t>
      </w:r>
      <w:r w:rsidR="00095EAD" w:rsidRPr="00AE39A9">
        <w:rPr>
          <w:rFonts w:ascii="Times New Roman" w:eastAsia="Times New Roman" w:hAnsi="Times New Roman" w:cs="Times New Roman"/>
          <w:sz w:val="24"/>
          <w:szCs w:val="24"/>
          <w:lang w:eastAsia="tr-TR"/>
        </w:rPr>
        <w:t>nın</w:t>
      </w:r>
      <w:r w:rsidRPr="00AE39A9">
        <w:rPr>
          <w:rFonts w:ascii="Times New Roman" w:eastAsia="Times New Roman" w:hAnsi="Times New Roman" w:cs="Times New Roman"/>
          <w:sz w:val="24"/>
          <w:szCs w:val="24"/>
          <w:lang w:eastAsia="tr-TR"/>
        </w:rPr>
        <w:t xml:space="preserve"> mevcut </w:t>
      </w:r>
      <w:r w:rsidR="00095EAD" w:rsidRPr="00AE39A9">
        <w:rPr>
          <w:rFonts w:ascii="Times New Roman" w:eastAsia="Times New Roman" w:hAnsi="Times New Roman" w:cs="Times New Roman"/>
          <w:sz w:val="24"/>
          <w:szCs w:val="24"/>
          <w:lang w:eastAsia="tr-TR"/>
        </w:rPr>
        <w:t>bir gıdaya artık eşdeğer olmadığını gösteren herhangi bir spesifik nitelik ya da gıda özelliği hakkında veya</w:t>
      </w:r>
      <w:r w:rsidRPr="00AE39A9">
        <w:rPr>
          <w:rFonts w:ascii="Times New Roman" w:eastAsia="Times New Roman" w:hAnsi="Times New Roman" w:cs="Times New Roman"/>
          <w:sz w:val="24"/>
          <w:szCs w:val="24"/>
          <w:lang w:eastAsia="tr-TR"/>
        </w:rPr>
        <w:t xml:space="preserve"> nüfusun belirli gruplarının sağlığı üzerin</w:t>
      </w:r>
      <w:r w:rsidR="00095EAD" w:rsidRPr="00AE39A9">
        <w:rPr>
          <w:rFonts w:ascii="Times New Roman" w:eastAsia="Times New Roman" w:hAnsi="Times New Roman" w:cs="Times New Roman"/>
          <w:sz w:val="24"/>
          <w:szCs w:val="24"/>
          <w:lang w:eastAsia="tr-TR"/>
        </w:rPr>
        <w:t>d</w:t>
      </w:r>
      <w:r w:rsidRPr="00AE39A9">
        <w:rPr>
          <w:rFonts w:ascii="Times New Roman" w:eastAsia="Times New Roman" w:hAnsi="Times New Roman" w:cs="Times New Roman"/>
          <w:sz w:val="24"/>
          <w:szCs w:val="24"/>
          <w:lang w:eastAsia="tr-TR"/>
        </w:rPr>
        <w:t>e</w:t>
      </w:r>
      <w:r w:rsidR="00095EAD" w:rsidRPr="00AE39A9">
        <w:rPr>
          <w:rFonts w:ascii="Times New Roman" w:eastAsia="Times New Roman" w:hAnsi="Times New Roman" w:cs="Times New Roman"/>
          <w:sz w:val="24"/>
          <w:szCs w:val="24"/>
          <w:lang w:eastAsia="tr-TR"/>
        </w:rPr>
        <w:t>ki</w:t>
      </w:r>
      <w:r w:rsidRPr="00AE39A9">
        <w:rPr>
          <w:rFonts w:ascii="Times New Roman" w:eastAsia="Times New Roman" w:hAnsi="Times New Roman" w:cs="Times New Roman"/>
          <w:sz w:val="24"/>
          <w:szCs w:val="24"/>
          <w:lang w:eastAsia="tr-TR"/>
        </w:rPr>
        <w:t xml:space="preserve"> etkiler hakkında son tüketiciyi bilgilendirme</w:t>
      </w:r>
      <w:r w:rsidR="00095EAD" w:rsidRPr="00AE39A9">
        <w:rPr>
          <w:rFonts w:ascii="Times New Roman" w:eastAsia="Times New Roman" w:hAnsi="Times New Roman" w:cs="Times New Roman"/>
          <w:sz w:val="24"/>
          <w:szCs w:val="24"/>
          <w:lang w:eastAsia="tr-TR"/>
        </w:rPr>
        <w:t>ye</w:t>
      </w:r>
      <w:r w:rsidRPr="00AE39A9">
        <w:rPr>
          <w:rFonts w:ascii="Times New Roman" w:eastAsia="Times New Roman" w:hAnsi="Times New Roman" w:cs="Times New Roman"/>
          <w:sz w:val="24"/>
          <w:szCs w:val="24"/>
          <w:lang w:eastAsia="tr-TR"/>
        </w:rPr>
        <w:t xml:space="preserve"> </w:t>
      </w:r>
      <w:r w:rsidR="00095EAD" w:rsidRPr="00AE39A9">
        <w:rPr>
          <w:rFonts w:ascii="Times New Roman" w:eastAsia="Times New Roman" w:hAnsi="Times New Roman" w:cs="Times New Roman"/>
          <w:sz w:val="24"/>
          <w:szCs w:val="24"/>
          <w:lang w:eastAsia="tr-TR"/>
        </w:rPr>
        <w:t xml:space="preserve">yönelik </w:t>
      </w:r>
      <w:r w:rsidRPr="00AE39A9">
        <w:rPr>
          <w:rFonts w:ascii="Times New Roman" w:eastAsia="Times New Roman" w:hAnsi="Times New Roman" w:cs="Times New Roman"/>
          <w:sz w:val="24"/>
          <w:szCs w:val="24"/>
          <w:lang w:eastAsia="tr-TR"/>
        </w:rPr>
        <w:t>ilave özel etiketleme gereklilikleri</w:t>
      </w:r>
      <w:r w:rsidR="00CC0A87" w:rsidRPr="00AE39A9">
        <w:rPr>
          <w:rFonts w:ascii="Times New Roman" w:eastAsia="Times New Roman" w:hAnsi="Times New Roman" w:cs="Times New Roman"/>
          <w:sz w:val="24"/>
          <w:szCs w:val="24"/>
          <w:lang w:eastAsia="tr-TR"/>
        </w:rPr>
        <w:t>.</w:t>
      </w:r>
    </w:p>
    <w:p w14:paraId="45B7C6DB" w14:textId="6E7674CD" w:rsidR="00C938AE" w:rsidRPr="00AE39A9" w:rsidRDefault="00C938AE" w:rsidP="007C58C5">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c) </w:t>
      </w:r>
      <w:r w:rsidR="00B50552" w:rsidRPr="00AE39A9">
        <w:rPr>
          <w:rFonts w:ascii="Times New Roman" w:eastAsia="Times New Roman" w:hAnsi="Times New Roman" w:cs="Times New Roman"/>
          <w:sz w:val="24"/>
          <w:szCs w:val="24"/>
          <w:lang w:eastAsia="tr-TR"/>
        </w:rPr>
        <w:t xml:space="preserve">23 </w:t>
      </w:r>
      <w:r w:rsidR="003228F0" w:rsidRPr="00AE39A9">
        <w:rPr>
          <w:rFonts w:ascii="Times New Roman" w:eastAsia="Times New Roman" w:hAnsi="Times New Roman" w:cs="Times New Roman"/>
          <w:sz w:val="24"/>
          <w:szCs w:val="24"/>
          <w:lang w:eastAsia="tr-TR"/>
        </w:rPr>
        <w:t>üncü maddedeki</w:t>
      </w:r>
      <w:r w:rsidRPr="00AE39A9">
        <w:rPr>
          <w:rFonts w:ascii="Times New Roman" w:eastAsia="Times New Roman" w:hAnsi="Times New Roman" w:cs="Times New Roman"/>
          <w:sz w:val="24"/>
          <w:szCs w:val="24"/>
          <w:lang w:eastAsia="tr-TR"/>
        </w:rPr>
        <w:t xml:space="preserve"> hükümlere uygun olarak </w:t>
      </w:r>
      <w:r w:rsidR="007D5AE1" w:rsidRPr="00AE39A9">
        <w:rPr>
          <w:rFonts w:ascii="Times New Roman" w:eastAsia="Times New Roman" w:hAnsi="Times New Roman" w:cs="Times New Roman"/>
          <w:sz w:val="24"/>
          <w:szCs w:val="24"/>
          <w:lang w:eastAsia="tr-TR"/>
        </w:rPr>
        <w:t>piyasaya</w:t>
      </w:r>
      <w:r w:rsidRPr="00AE39A9">
        <w:rPr>
          <w:rFonts w:ascii="Times New Roman" w:eastAsia="Times New Roman" w:hAnsi="Times New Roman" w:cs="Times New Roman"/>
          <w:sz w:val="24"/>
          <w:szCs w:val="24"/>
          <w:lang w:eastAsia="tr-TR"/>
        </w:rPr>
        <w:t xml:space="preserve"> </w:t>
      </w:r>
      <w:r w:rsidR="00A96081" w:rsidRPr="00AE39A9">
        <w:rPr>
          <w:rFonts w:ascii="Times New Roman" w:eastAsia="Times New Roman" w:hAnsi="Times New Roman" w:cs="Times New Roman"/>
          <w:sz w:val="24"/>
          <w:szCs w:val="24"/>
          <w:lang w:eastAsia="tr-TR"/>
        </w:rPr>
        <w:t xml:space="preserve">arz </w:t>
      </w:r>
      <w:r w:rsidRPr="00AE39A9">
        <w:rPr>
          <w:rFonts w:ascii="Times New Roman" w:eastAsia="Times New Roman" w:hAnsi="Times New Roman" w:cs="Times New Roman"/>
          <w:sz w:val="24"/>
          <w:szCs w:val="24"/>
          <w:lang w:eastAsia="tr-TR"/>
        </w:rPr>
        <w:t xml:space="preserve">sonrası izleme </w:t>
      </w:r>
      <w:r w:rsidR="00A96081" w:rsidRPr="00AE39A9">
        <w:rPr>
          <w:rFonts w:ascii="Times New Roman" w:eastAsia="Times New Roman" w:hAnsi="Times New Roman" w:cs="Times New Roman"/>
          <w:sz w:val="24"/>
          <w:szCs w:val="24"/>
          <w:lang w:eastAsia="tr-TR"/>
        </w:rPr>
        <w:t>gereklilikleri</w:t>
      </w:r>
      <w:r w:rsidRPr="00AE39A9">
        <w:rPr>
          <w:rFonts w:ascii="Times New Roman" w:eastAsia="Times New Roman" w:hAnsi="Times New Roman" w:cs="Times New Roman"/>
          <w:sz w:val="24"/>
          <w:szCs w:val="24"/>
          <w:lang w:eastAsia="tr-TR"/>
        </w:rPr>
        <w:t xml:space="preserve">. </w:t>
      </w:r>
    </w:p>
    <w:p w14:paraId="516BD64E" w14:textId="2A38AF6B" w:rsidR="001E40C3" w:rsidRPr="00AE39A9" w:rsidRDefault="001E40C3" w:rsidP="007C58C5">
      <w:pPr>
        <w:spacing w:after="0"/>
        <w:ind w:firstLine="567"/>
        <w:jc w:val="both"/>
        <w:rPr>
          <w:rFonts w:ascii="Times New Roman" w:eastAsia="Times New Roman" w:hAnsi="Times New Roman" w:cs="Times New Roman"/>
          <w:strike/>
          <w:sz w:val="24"/>
          <w:szCs w:val="24"/>
          <w:lang w:eastAsia="tr-TR"/>
        </w:rPr>
      </w:pPr>
    </w:p>
    <w:p w14:paraId="5777458E" w14:textId="77777777" w:rsidR="00D262D0" w:rsidRPr="00AE39A9" w:rsidRDefault="00D262D0" w:rsidP="0078623D">
      <w:pPr>
        <w:spacing w:after="0"/>
        <w:jc w:val="center"/>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ÜÇÜNCÜ BÖLÜM</w:t>
      </w:r>
    </w:p>
    <w:p w14:paraId="3DF0C668" w14:textId="31707250" w:rsidR="00D262D0" w:rsidRPr="00AE39A9" w:rsidRDefault="00AC3CDD" w:rsidP="007C58C5">
      <w:pPr>
        <w:spacing w:after="0"/>
        <w:jc w:val="center"/>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 xml:space="preserve">Yeni </w:t>
      </w:r>
      <w:r w:rsidR="0083580B" w:rsidRPr="00AE39A9">
        <w:rPr>
          <w:rFonts w:ascii="Times New Roman" w:eastAsia="Times New Roman" w:hAnsi="Times New Roman" w:cs="Times New Roman"/>
          <w:b/>
          <w:sz w:val="24"/>
          <w:szCs w:val="24"/>
          <w:lang w:eastAsia="tr-TR"/>
        </w:rPr>
        <w:t>Gıda</w:t>
      </w:r>
      <w:r w:rsidR="006F4946" w:rsidRPr="00AE39A9">
        <w:rPr>
          <w:rFonts w:ascii="Times New Roman" w:eastAsia="Times New Roman" w:hAnsi="Times New Roman" w:cs="Times New Roman"/>
          <w:b/>
          <w:sz w:val="24"/>
          <w:szCs w:val="24"/>
          <w:lang w:eastAsia="tr-TR"/>
        </w:rPr>
        <w:t>lar</w:t>
      </w:r>
      <w:r w:rsidR="00FB395B" w:rsidRPr="00AE39A9">
        <w:rPr>
          <w:rFonts w:ascii="Times New Roman" w:eastAsia="Times New Roman" w:hAnsi="Times New Roman" w:cs="Times New Roman"/>
          <w:b/>
          <w:sz w:val="24"/>
          <w:szCs w:val="24"/>
          <w:lang w:eastAsia="tr-TR"/>
        </w:rPr>
        <w:t>a Yönelik</w:t>
      </w:r>
      <w:r w:rsidR="0083580B" w:rsidRPr="00AE39A9">
        <w:rPr>
          <w:rFonts w:ascii="Times New Roman" w:eastAsia="Times New Roman" w:hAnsi="Times New Roman" w:cs="Times New Roman"/>
          <w:b/>
          <w:sz w:val="24"/>
          <w:szCs w:val="24"/>
          <w:lang w:eastAsia="tr-TR"/>
        </w:rPr>
        <w:t xml:space="preserve"> </w:t>
      </w:r>
      <w:r w:rsidR="006F4946" w:rsidRPr="00AE39A9">
        <w:rPr>
          <w:rFonts w:ascii="Times New Roman" w:eastAsia="Times New Roman" w:hAnsi="Times New Roman" w:cs="Times New Roman"/>
          <w:b/>
          <w:sz w:val="24"/>
          <w:szCs w:val="24"/>
          <w:lang w:eastAsia="tr-TR"/>
        </w:rPr>
        <w:t xml:space="preserve">İzin </w:t>
      </w:r>
      <w:r w:rsidRPr="00AE39A9">
        <w:rPr>
          <w:rFonts w:ascii="Times New Roman" w:eastAsia="Times New Roman" w:hAnsi="Times New Roman" w:cs="Times New Roman"/>
          <w:b/>
          <w:sz w:val="24"/>
          <w:szCs w:val="24"/>
          <w:lang w:eastAsia="tr-TR"/>
        </w:rPr>
        <w:t>Prosedürü</w:t>
      </w:r>
      <w:r w:rsidR="00EF10EF" w:rsidRPr="00AE39A9">
        <w:rPr>
          <w:rFonts w:ascii="Times New Roman" w:eastAsia="Times New Roman" w:hAnsi="Times New Roman" w:cs="Times New Roman"/>
          <w:b/>
          <w:sz w:val="24"/>
          <w:szCs w:val="24"/>
          <w:lang w:eastAsia="tr-TR"/>
        </w:rPr>
        <w:t xml:space="preserve"> </w:t>
      </w:r>
      <w:r w:rsidR="009E65F8" w:rsidRPr="00AE39A9">
        <w:rPr>
          <w:rFonts w:ascii="Times New Roman" w:eastAsia="Times New Roman" w:hAnsi="Times New Roman" w:cs="Times New Roman"/>
          <w:b/>
          <w:sz w:val="24"/>
          <w:szCs w:val="24"/>
          <w:lang w:eastAsia="tr-TR"/>
        </w:rPr>
        <w:t>Kapsamında</w:t>
      </w:r>
      <w:r w:rsidR="00EF10EF" w:rsidRPr="00AE39A9">
        <w:rPr>
          <w:rFonts w:ascii="Times New Roman" w:eastAsia="Times New Roman" w:hAnsi="Times New Roman" w:cs="Times New Roman"/>
          <w:b/>
          <w:sz w:val="24"/>
          <w:szCs w:val="24"/>
          <w:lang w:eastAsia="tr-TR"/>
        </w:rPr>
        <w:t xml:space="preserve"> Genel Kurallar</w:t>
      </w:r>
    </w:p>
    <w:p w14:paraId="41DE32AA" w14:textId="77777777" w:rsidR="007C58C5" w:rsidRPr="00AE39A9" w:rsidRDefault="007C58C5" w:rsidP="007C58C5">
      <w:pPr>
        <w:spacing w:after="0"/>
        <w:jc w:val="center"/>
        <w:rPr>
          <w:rFonts w:ascii="Times New Roman" w:eastAsia="Times New Roman" w:hAnsi="Times New Roman" w:cs="Times New Roman"/>
          <w:b/>
          <w:sz w:val="24"/>
          <w:szCs w:val="24"/>
          <w:lang w:eastAsia="tr-TR"/>
        </w:rPr>
      </w:pPr>
    </w:p>
    <w:p w14:paraId="01A96EC9" w14:textId="1B70A504" w:rsidR="00B06BC8" w:rsidRPr="00AE39A9" w:rsidRDefault="00B06BC8" w:rsidP="0078623D">
      <w:pPr>
        <w:spacing w:after="0"/>
        <w:ind w:firstLine="567"/>
        <w:jc w:val="both"/>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Yeni gıda</w:t>
      </w:r>
      <w:r w:rsidR="001E0F48" w:rsidRPr="00AE39A9">
        <w:rPr>
          <w:rFonts w:ascii="Times New Roman" w:eastAsia="Times New Roman" w:hAnsi="Times New Roman" w:cs="Times New Roman"/>
          <w:b/>
          <w:sz w:val="24"/>
          <w:szCs w:val="24"/>
          <w:lang w:eastAsia="tr-TR"/>
        </w:rPr>
        <w:t>ların</w:t>
      </w:r>
      <w:r w:rsidRPr="00AE39A9">
        <w:rPr>
          <w:rFonts w:ascii="Times New Roman" w:eastAsia="Times New Roman" w:hAnsi="Times New Roman" w:cs="Times New Roman"/>
          <w:b/>
          <w:sz w:val="24"/>
          <w:szCs w:val="24"/>
          <w:lang w:eastAsia="tr-TR"/>
        </w:rPr>
        <w:t xml:space="preserve"> piyasaya arz</w:t>
      </w:r>
      <w:r w:rsidR="001E0F48" w:rsidRPr="00AE39A9">
        <w:rPr>
          <w:rFonts w:ascii="Times New Roman" w:eastAsia="Times New Roman" w:hAnsi="Times New Roman" w:cs="Times New Roman"/>
          <w:b/>
          <w:sz w:val="24"/>
          <w:szCs w:val="24"/>
          <w:lang w:eastAsia="tr-TR"/>
        </w:rPr>
        <w:t>ına izin verilmesi</w:t>
      </w:r>
      <w:r w:rsidRPr="00AE39A9">
        <w:rPr>
          <w:rFonts w:ascii="Times New Roman" w:eastAsia="Times New Roman" w:hAnsi="Times New Roman" w:cs="Times New Roman"/>
          <w:b/>
          <w:sz w:val="24"/>
          <w:szCs w:val="24"/>
          <w:lang w:eastAsia="tr-TR"/>
        </w:rPr>
        <w:t xml:space="preserve"> ve yeni gıda</w:t>
      </w:r>
      <w:r w:rsidR="001E0F48" w:rsidRPr="00AE39A9">
        <w:rPr>
          <w:rFonts w:ascii="Times New Roman" w:eastAsia="Times New Roman" w:hAnsi="Times New Roman" w:cs="Times New Roman"/>
          <w:b/>
          <w:sz w:val="24"/>
          <w:szCs w:val="24"/>
          <w:lang w:eastAsia="tr-TR"/>
        </w:rPr>
        <w:t>lar</w:t>
      </w:r>
      <w:r w:rsidRPr="00AE39A9">
        <w:rPr>
          <w:rFonts w:ascii="Times New Roman" w:eastAsia="Times New Roman" w:hAnsi="Times New Roman" w:cs="Times New Roman"/>
          <w:b/>
          <w:sz w:val="24"/>
          <w:szCs w:val="24"/>
          <w:lang w:eastAsia="tr-TR"/>
        </w:rPr>
        <w:t xml:space="preserve"> listesinin güncellenmesine ilişkin prosedür</w:t>
      </w:r>
    </w:p>
    <w:p w14:paraId="001293EF" w14:textId="2205EBD9" w:rsidR="0083580B" w:rsidRPr="00821C58" w:rsidRDefault="0083580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bCs/>
          <w:sz w:val="24"/>
          <w:szCs w:val="24"/>
          <w:lang w:eastAsia="tr-TR"/>
        </w:rPr>
        <w:t xml:space="preserve">MADDE </w:t>
      </w:r>
      <w:r w:rsidR="00B50552" w:rsidRPr="00AE39A9">
        <w:rPr>
          <w:rFonts w:ascii="Times New Roman" w:eastAsia="Times New Roman" w:hAnsi="Times New Roman" w:cs="Times New Roman"/>
          <w:b/>
          <w:bCs/>
          <w:sz w:val="24"/>
          <w:szCs w:val="24"/>
          <w:lang w:eastAsia="tr-TR"/>
        </w:rPr>
        <w:t xml:space="preserve">9 </w:t>
      </w:r>
      <w:r w:rsidRPr="00AE39A9">
        <w:rPr>
          <w:rFonts w:ascii="Times New Roman" w:eastAsia="Times New Roman" w:hAnsi="Times New Roman" w:cs="Times New Roman"/>
          <w:b/>
          <w:sz w:val="24"/>
          <w:szCs w:val="24"/>
          <w:lang w:eastAsia="tr-TR"/>
        </w:rPr>
        <w:t>‒</w:t>
      </w:r>
      <w:r w:rsidRPr="00AE39A9">
        <w:rPr>
          <w:rFonts w:ascii="Times New Roman" w:eastAsia="Times New Roman" w:hAnsi="Times New Roman" w:cs="Times New Roman"/>
          <w:sz w:val="24"/>
          <w:szCs w:val="24"/>
          <w:lang w:eastAsia="tr-TR"/>
        </w:rPr>
        <w:t xml:space="preserve"> </w:t>
      </w:r>
      <w:r w:rsidR="00CC2BF4" w:rsidRPr="00AE39A9">
        <w:rPr>
          <w:rFonts w:ascii="Times New Roman" w:eastAsia="Times New Roman" w:hAnsi="Times New Roman" w:cs="Times New Roman"/>
          <w:bCs/>
          <w:sz w:val="24"/>
          <w:szCs w:val="24"/>
          <w:lang w:eastAsia="tr-TR"/>
        </w:rPr>
        <w:t>(</w:t>
      </w:r>
      <w:r w:rsidRPr="00AE39A9">
        <w:rPr>
          <w:rFonts w:ascii="Times New Roman" w:eastAsia="Times New Roman" w:hAnsi="Times New Roman" w:cs="Times New Roman"/>
          <w:bCs/>
          <w:sz w:val="24"/>
          <w:szCs w:val="24"/>
          <w:lang w:eastAsia="tr-TR"/>
        </w:rPr>
        <w:t xml:space="preserve">1) </w:t>
      </w:r>
      <w:r w:rsidR="00584FEB" w:rsidRPr="00821C58">
        <w:rPr>
          <w:rFonts w:ascii="Times New Roman" w:eastAsia="Times New Roman" w:hAnsi="Times New Roman" w:cs="Times New Roman"/>
          <w:sz w:val="24"/>
          <w:szCs w:val="24"/>
          <w:lang w:eastAsia="tr-TR"/>
        </w:rPr>
        <w:t>Y</w:t>
      </w:r>
      <w:r w:rsidRPr="00821C58">
        <w:rPr>
          <w:rFonts w:ascii="Times New Roman" w:eastAsia="Times New Roman" w:hAnsi="Times New Roman" w:cs="Times New Roman"/>
          <w:sz w:val="24"/>
          <w:szCs w:val="24"/>
          <w:lang w:eastAsia="tr-TR"/>
        </w:rPr>
        <w:t xml:space="preserve">eni </w:t>
      </w:r>
      <w:r w:rsidR="00BF40C5" w:rsidRPr="00821C58">
        <w:rPr>
          <w:rFonts w:ascii="Times New Roman" w:eastAsia="Times New Roman" w:hAnsi="Times New Roman" w:cs="Times New Roman"/>
          <w:sz w:val="24"/>
          <w:szCs w:val="24"/>
          <w:lang w:eastAsia="tr-TR"/>
        </w:rPr>
        <w:t>gıda</w:t>
      </w:r>
      <w:r w:rsidR="00F04EFF" w:rsidRPr="00821C58">
        <w:rPr>
          <w:rFonts w:ascii="Times New Roman" w:eastAsia="Times New Roman" w:hAnsi="Times New Roman" w:cs="Times New Roman"/>
          <w:sz w:val="24"/>
          <w:szCs w:val="24"/>
          <w:lang w:eastAsia="tr-TR"/>
        </w:rPr>
        <w:t>ların</w:t>
      </w:r>
      <w:r w:rsidR="00BF40C5" w:rsidRPr="00821C58">
        <w:rPr>
          <w:rFonts w:ascii="Times New Roman" w:eastAsia="Times New Roman" w:hAnsi="Times New Roman" w:cs="Times New Roman"/>
          <w:sz w:val="24"/>
          <w:szCs w:val="24"/>
          <w:lang w:eastAsia="tr-TR"/>
        </w:rPr>
        <w:t xml:space="preserve"> </w:t>
      </w:r>
      <w:r w:rsidRPr="00821C58">
        <w:rPr>
          <w:rFonts w:ascii="Times New Roman" w:eastAsia="Times New Roman" w:hAnsi="Times New Roman" w:cs="Times New Roman"/>
          <w:sz w:val="24"/>
          <w:szCs w:val="24"/>
          <w:lang w:eastAsia="tr-TR"/>
        </w:rPr>
        <w:t>piyasaya arz</w:t>
      </w:r>
      <w:r w:rsidR="00F04EFF" w:rsidRPr="00821C58">
        <w:rPr>
          <w:rFonts w:ascii="Times New Roman" w:eastAsia="Times New Roman" w:hAnsi="Times New Roman" w:cs="Times New Roman"/>
          <w:sz w:val="24"/>
          <w:szCs w:val="24"/>
          <w:lang w:eastAsia="tr-TR"/>
        </w:rPr>
        <w:t>ına</w:t>
      </w:r>
      <w:r w:rsidRPr="00821C58">
        <w:rPr>
          <w:rFonts w:ascii="Times New Roman" w:eastAsia="Times New Roman" w:hAnsi="Times New Roman" w:cs="Times New Roman"/>
          <w:sz w:val="24"/>
          <w:szCs w:val="24"/>
          <w:lang w:eastAsia="tr-TR"/>
        </w:rPr>
        <w:t xml:space="preserve"> </w:t>
      </w:r>
      <w:r w:rsidR="00F04EFF" w:rsidRPr="00821C58">
        <w:rPr>
          <w:rFonts w:ascii="Times New Roman" w:eastAsia="Times New Roman" w:hAnsi="Times New Roman" w:cs="Times New Roman"/>
          <w:sz w:val="24"/>
          <w:szCs w:val="24"/>
          <w:lang w:eastAsia="tr-TR"/>
        </w:rPr>
        <w:t>izin verilmesi</w:t>
      </w:r>
      <w:r w:rsidRPr="00821C58">
        <w:rPr>
          <w:rFonts w:ascii="Times New Roman" w:eastAsia="Times New Roman" w:hAnsi="Times New Roman" w:cs="Times New Roman"/>
          <w:sz w:val="24"/>
          <w:szCs w:val="24"/>
          <w:lang w:eastAsia="tr-TR"/>
        </w:rPr>
        <w:t xml:space="preserve"> ve </w:t>
      </w:r>
      <w:r w:rsidR="00584FEB" w:rsidRPr="00821C58">
        <w:rPr>
          <w:rFonts w:ascii="Times New Roman" w:eastAsia="Times New Roman" w:hAnsi="Times New Roman" w:cs="Times New Roman"/>
          <w:sz w:val="24"/>
          <w:szCs w:val="24"/>
          <w:lang w:eastAsia="tr-TR"/>
        </w:rPr>
        <w:t xml:space="preserve">8 inci maddede belirtilen </w:t>
      </w:r>
      <w:r w:rsidRPr="00821C58">
        <w:rPr>
          <w:rFonts w:ascii="Times New Roman" w:eastAsia="Times New Roman" w:hAnsi="Times New Roman" w:cs="Times New Roman"/>
          <w:sz w:val="24"/>
          <w:szCs w:val="24"/>
          <w:lang w:eastAsia="tr-TR"/>
        </w:rPr>
        <w:t>yeni gıda</w:t>
      </w:r>
      <w:r w:rsidR="00F04EFF" w:rsidRPr="00821C58">
        <w:rPr>
          <w:rFonts w:ascii="Times New Roman" w:eastAsia="Times New Roman" w:hAnsi="Times New Roman" w:cs="Times New Roman"/>
          <w:sz w:val="24"/>
          <w:szCs w:val="24"/>
          <w:lang w:eastAsia="tr-TR"/>
        </w:rPr>
        <w:t>lar</w:t>
      </w:r>
      <w:r w:rsidRPr="00821C58">
        <w:rPr>
          <w:rFonts w:ascii="Times New Roman" w:eastAsia="Times New Roman" w:hAnsi="Times New Roman" w:cs="Times New Roman"/>
          <w:sz w:val="24"/>
          <w:szCs w:val="24"/>
          <w:lang w:eastAsia="tr-TR"/>
        </w:rPr>
        <w:t xml:space="preserve"> listesinin güncellenmesi</w:t>
      </w:r>
      <w:r w:rsidR="00AE0970" w:rsidRPr="00821C58">
        <w:rPr>
          <w:rFonts w:ascii="Times New Roman" w:eastAsia="Times New Roman" w:hAnsi="Times New Roman" w:cs="Times New Roman"/>
          <w:sz w:val="24"/>
          <w:szCs w:val="24"/>
          <w:lang w:eastAsia="tr-TR"/>
        </w:rPr>
        <w:t xml:space="preserve"> işlemi</w:t>
      </w:r>
      <w:r w:rsidR="009629B9" w:rsidRPr="00821C58">
        <w:rPr>
          <w:rFonts w:ascii="Times New Roman" w:eastAsia="Times New Roman" w:hAnsi="Times New Roman" w:cs="Times New Roman"/>
          <w:sz w:val="24"/>
          <w:szCs w:val="24"/>
          <w:lang w:eastAsia="tr-TR"/>
        </w:rPr>
        <w:t xml:space="preserve"> üç</w:t>
      </w:r>
      <w:r w:rsidR="00F04EFF" w:rsidRPr="00821C58">
        <w:rPr>
          <w:rFonts w:ascii="Times New Roman" w:eastAsia="Times New Roman" w:hAnsi="Times New Roman" w:cs="Times New Roman"/>
          <w:sz w:val="24"/>
          <w:szCs w:val="24"/>
          <w:lang w:eastAsia="tr-TR"/>
        </w:rPr>
        <w:t xml:space="preserve"> yolla başlatılabilir:</w:t>
      </w:r>
    </w:p>
    <w:p w14:paraId="234ADC62" w14:textId="71294428" w:rsidR="00F04EFF" w:rsidRPr="00821C58" w:rsidRDefault="00F04EFF" w:rsidP="0078623D">
      <w:pPr>
        <w:spacing w:after="0"/>
        <w:ind w:firstLine="567"/>
        <w:jc w:val="both"/>
        <w:rPr>
          <w:rFonts w:ascii="Times New Roman" w:eastAsia="Times New Roman" w:hAnsi="Times New Roman" w:cs="Times New Roman"/>
          <w:sz w:val="24"/>
          <w:szCs w:val="24"/>
          <w:lang w:eastAsia="tr-TR"/>
        </w:rPr>
      </w:pPr>
      <w:r w:rsidRPr="00821C58">
        <w:rPr>
          <w:rFonts w:ascii="Times New Roman" w:eastAsia="Times New Roman" w:hAnsi="Times New Roman" w:cs="Times New Roman"/>
          <w:sz w:val="24"/>
          <w:szCs w:val="24"/>
          <w:lang w:eastAsia="tr-TR"/>
        </w:rPr>
        <w:t xml:space="preserve">a) Genel Müdürlüğün kendi inisiyatifi </w:t>
      </w:r>
      <w:r w:rsidR="00B32E41" w:rsidRPr="00821C58">
        <w:rPr>
          <w:rFonts w:ascii="Times New Roman" w:eastAsia="Times New Roman" w:hAnsi="Times New Roman" w:cs="Times New Roman"/>
          <w:sz w:val="24"/>
          <w:szCs w:val="24"/>
          <w:lang w:eastAsia="tr-TR"/>
        </w:rPr>
        <w:t>ile</w:t>
      </w:r>
      <w:r w:rsidR="00B32E41">
        <w:rPr>
          <w:rFonts w:ascii="Times New Roman" w:eastAsia="Times New Roman" w:hAnsi="Times New Roman" w:cs="Times New Roman"/>
          <w:sz w:val="24"/>
          <w:szCs w:val="24"/>
          <w:lang w:eastAsia="tr-TR"/>
        </w:rPr>
        <w:t>,</w:t>
      </w:r>
    </w:p>
    <w:p w14:paraId="42BC84CB" w14:textId="622D74AD" w:rsidR="00F04EFF" w:rsidRPr="00821C58" w:rsidRDefault="00F04EFF" w:rsidP="0078623D">
      <w:pPr>
        <w:spacing w:after="0"/>
        <w:ind w:firstLine="567"/>
        <w:jc w:val="both"/>
        <w:rPr>
          <w:rFonts w:ascii="Times New Roman" w:eastAsia="Times New Roman" w:hAnsi="Times New Roman" w:cs="Times New Roman"/>
          <w:color w:val="FF0000"/>
          <w:sz w:val="24"/>
          <w:szCs w:val="24"/>
          <w:lang w:eastAsia="tr-TR"/>
        </w:rPr>
      </w:pPr>
      <w:r w:rsidRPr="00821C58">
        <w:rPr>
          <w:rFonts w:ascii="Times New Roman" w:eastAsia="Times New Roman" w:hAnsi="Times New Roman" w:cs="Times New Roman"/>
          <w:sz w:val="24"/>
          <w:szCs w:val="24"/>
          <w:lang w:eastAsia="tr-TR"/>
        </w:rPr>
        <w:t>b) Bir başvuru sahibi tarafından Genel Mü</w:t>
      </w:r>
      <w:r w:rsidR="00AE0970" w:rsidRPr="00821C58">
        <w:rPr>
          <w:rFonts w:ascii="Times New Roman" w:eastAsia="Times New Roman" w:hAnsi="Times New Roman" w:cs="Times New Roman"/>
          <w:sz w:val="24"/>
          <w:szCs w:val="24"/>
          <w:lang w:eastAsia="tr-TR"/>
        </w:rPr>
        <w:t>dürlüğe yapılan başvuru üzerine,</w:t>
      </w:r>
      <w:r w:rsidR="00B86507">
        <w:rPr>
          <w:rFonts w:ascii="Times New Roman" w:eastAsia="Times New Roman" w:hAnsi="Times New Roman" w:cs="Times New Roman"/>
          <w:sz w:val="24"/>
          <w:szCs w:val="24"/>
          <w:lang w:eastAsia="tr-TR"/>
        </w:rPr>
        <w:t xml:space="preserve"> </w:t>
      </w:r>
    </w:p>
    <w:p w14:paraId="28B28EB3" w14:textId="64988C43" w:rsidR="00585C63" w:rsidRPr="00AE39A9" w:rsidRDefault="00BF0546" w:rsidP="0078623D">
      <w:pPr>
        <w:spacing w:after="0"/>
        <w:ind w:firstLine="567"/>
        <w:jc w:val="both"/>
        <w:rPr>
          <w:rFonts w:ascii="Times New Roman" w:eastAsia="Times New Roman" w:hAnsi="Times New Roman" w:cs="Times New Roman"/>
          <w:sz w:val="24"/>
          <w:szCs w:val="24"/>
          <w:lang w:eastAsia="tr-TR"/>
        </w:rPr>
      </w:pPr>
      <w:r w:rsidRPr="00821C58">
        <w:rPr>
          <w:rFonts w:ascii="Times New Roman" w:eastAsia="Times New Roman" w:hAnsi="Times New Roman" w:cs="Times New Roman"/>
          <w:sz w:val="24"/>
          <w:szCs w:val="24"/>
          <w:lang w:eastAsia="tr-TR"/>
        </w:rPr>
        <w:t xml:space="preserve">c) </w:t>
      </w:r>
      <w:r w:rsidR="00585C63" w:rsidRPr="00821C58">
        <w:rPr>
          <w:rFonts w:ascii="Times New Roman" w:eastAsia="Times New Roman" w:hAnsi="Times New Roman" w:cs="Times New Roman"/>
          <w:sz w:val="24"/>
          <w:szCs w:val="24"/>
          <w:lang w:eastAsia="tr-TR"/>
        </w:rPr>
        <w:t>Avrupa Birliğinin yeni gıdalarla ilgili mevzuatında yapılan değişiklikler</w:t>
      </w:r>
      <w:r w:rsidRPr="00816127">
        <w:rPr>
          <w:rFonts w:ascii="Times New Roman" w:eastAsia="Times New Roman" w:hAnsi="Times New Roman" w:cs="Times New Roman"/>
          <w:sz w:val="24"/>
          <w:szCs w:val="24"/>
          <w:lang w:eastAsia="tr-TR"/>
        </w:rPr>
        <w:t xml:space="preserve">in </w:t>
      </w:r>
      <w:r w:rsidR="00585C63" w:rsidRPr="00816127">
        <w:rPr>
          <w:rFonts w:ascii="Times New Roman" w:eastAsia="Times New Roman" w:hAnsi="Times New Roman" w:cs="Times New Roman"/>
          <w:sz w:val="24"/>
          <w:szCs w:val="24"/>
          <w:lang w:eastAsia="tr-TR"/>
        </w:rPr>
        <w:t>bu Yönetmeliğe yansıtılması amacıyla</w:t>
      </w:r>
      <w:r w:rsidRPr="00725093">
        <w:rPr>
          <w:rFonts w:ascii="Times New Roman" w:eastAsia="Times New Roman" w:hAnsi="Times New Roman" w:cs="Times New Roman"/>
          <w:sz w:val="24"/>
          <w:szCs w:val="24"/>
          <w:lang w:eastAsia="tr-TR"/>
        </w:rPr>
        <w:t>.</w:t>
      </w:r>
      <w:r w:rsidR="00B86507">
        <w:rPr>
          <w:rFonts w:ascii="Times New Roman" w:eastAsia="Times New Roman" w:hAnsi="Times New Roman" w:cs="Times New Roman"/>
          <w:sz w:val="24"/>
          <w:szCs w:val="24"/>
          <w:lang w:eastAsia="tr-TR"/>
        </w:rPr>
        <w:t xml:space="preserve"> </w:t>
      </w:r>
    </w:p>
    <w:p w14:paraId="6F1A5404" w14:textId="11D2916D" w:rsidR="0083580B" w:rsidRPr="00AE39A9" w:rsidRDefault="00F25207" w:rsidP="0078623D">
      <w:pPr>
        <w:spacing w:after="0"/>
        <w:ind w:firstLine="567"/>
        <w:jc w:val="both"/>
        <w:rPr>
          <w:rFonts w:ascii="Times New Roman" w:eastAsia="Times New Roman" w:hAnsi="Times New Roman" w:cs="Times New Roman"/>
          <w:bCs/>
          <w:sz w:val="24"/>
          <w:szCs w:val="24"/>
          <w:lang w:eastAsia="tr-TR"/>
        </w:rPr>
      </w:pPr>
      <w:r w:rsidRPr="00AE39A9">
        <w:rPr>
          <w:rFonts w:ascii="Times New Roman" w:eastAsia="Times New Roman" w:hAnsi="Times New Roman" w:cs="Times New Roman"/>
          <w:sz w:val="24"/>
          <w:szCs w:val="24"/>
          <w:lang w:eastAsia="tr-TR"/>
        </w:rPr>
        <w:t>(</w:t>
      </w:r>
      <w:r w:rsidR="00CA7A18" w:rsidRPr="00AE39A9">
        <w:rPr>
          <w:rFonts w:ascii="Times New Roman" w:eastAsia="Times New Roman" w:hAnsi="Times New Roman" w:cs="Times New Roman"/>
          <w:sz w:val="24"/>
          <w:szCs w:val="24"/>
          <w:lang w:eastAsia="tr-TR"/>
        </w:rPr>
        <w:t>2</w:t>
      </w:r>
      <w:r w:rsidR="0083580B" w:rsidRPr="00AE39A9">
        <w:rPr>
          <w:rFonts w:ascii="Times New Roman" w:eastAsia="Times New Roman" w:hAnsi="Times New Roman" w:cs="Times New Roman"/>
          <w:sz w:val="24"/>
          <w:szCs w:val="24"/>
          <w:lang w:eastAsia="tr-TR"/>
        </w:rPr>
        <w:t xml:space="preserve">) </w:t>
      </w:r>
      <w:r w:rsidR="00CA7A18" w:rsidRPr="00AE39A9">
        <w:rPr>
          <w:rFonts w:ascii="Times New Roman" w:eastAsia="Times New Roman" w:hAnsi="Times New Roman" w:cs="Times New Roman"/>
          <w:sz w:val="24"/>
          <w:szCs w:val="24"/>
          <w:lang w:eastAsia="tr-TR"/>
        </w:rPr>
        <w:t xml:space="preserve">Birinci </w:t>
      </w:r>
      <w:r w:rsidR="00CD7B7D" w:rsidRPr="0013479B">
        <w:rPr>
          <w:rFonts w:ascii="Times New Roman" w:eastAsia="Times New Roman" w:hAnsi="Times New Roman" w:cs="Times New Roman"/>
          <w:sz w:val="24"/>
          <w:szCs w:val="24"/>
          <w:lang w:eastAsia="tr-TR"/>
        </w:rPr>
        <w:t>fıkranın (b) bendinde bahsedilen</w:t>
      </w:r>
      <w:r w:rsidR="00CD7B7D" w:rsidRPr="00AE39A9">
        <w:rPr>
          <w:rFonts w:ascii="Times New Roman" w:eastAsia="Times New Roman" w:hAnsi="Times New Roman" w:cs="Times New Roman"/>
          <w:sz w:val="24"/>
          <w:szCs w:val="24"/>
          <w:lang w:eastAsia="tr-TR"/>
        </w:rPr>
        <w:t xml:space="preserve"> başvuru</w:t>
      </w:r>
      <w:r w:rsidR="00CA7A18" w:rsidRPr="00AE39A9">
        <w:rPr>
          <w:rFonts w:ascii="Times New Roman" w:eastAsia="Times New Roman" w:hAnsi="Times New Roman" w:cs="Times New Roman"/>
          <w:sz w:val="24"/>
          <w:szCs w:val="24"/>
          <w:lang w:eastAsia="tr-TR"/>
        </w:rPr>
        <w:t>lar</w:t>
      </w:r>
      <w:r w:rsidR="00CD7B7D" w:rsidRPr="00AE39A9">
        <w:rPr>
          <w:rFonts w:ascii="Times New Roman" w:eastAsia="Times New Roman" w:hAnsi="Times New Roman" w:cs="Times New Roman"/>
          <w:sz w:val="24"/>
          <w:szCs w:val="24"/>
          <w:lang w:eastAsia="tr-TR"/>
        </w:rPr>
        <w:t xml:space="preserve"> </w:t>
      </w:r>
      <w:r w:rsidR="00CA7A18" w:rsidRPr="00AE39A9">
        <w:rPr>
          <w:rFonts w:ascii="Times New Roman" w:eastAsia="Times New Roman" w:hAnsi="Times New Roman" w:cs="Times New Roman"/>
          <w:sz w:val="24"/>
          <w:szCs w:val="24"/>
          <w:lang w:eastAsia="tr-TR"/>
        </w:rPr>
        <w:t>aşağıdaki</w:t>
      </w:r>
      <w:r w:rsidR="00CD7B7D" w:rsidRPr="00AE39A9">
        <w:rPr>
          <w:rFonts w:ascii="Times New Roman" w:eastAsia="Times New Roman" w:hAnsi="Times New Roman" w:cs="Times New Roman"/>
          <w:bCs/>
          <w:sz w:val="24"/>
          <w:szCs w:val="24"/>
          <w:lang w:eastAsia="tr-TR"/>
        </w:rPr>
        <w:t xml:space="preserve"> bilgileri </w:t>
      </w:r>
      <w:r w:rsidR="0083580B" w:rsidRPr="00AE39A9">
        <w:rPr>
          <w:rFonts w:ascii="Times New Roman" w:eastAsia="Times New Roman" w:hAnsi="Times New Roman" w:cs="Times New Roman"/>
          <w:bCs/>
          <w:sz w:val="24"/>
          <w:szCs w:val="24"/>
          <w:lang w:eastAsia="tr-TR"/>
        </w:rPr>
        <w:t xml:space="preserve">içerir: </w:t>
      </w:r>
    </w:p>
    <w:p w14:paraId="216E77E5" w14:textId="605AEC65" w:rsidR="0083580B" w:rsidRPr="00AE39A9" w:rsidRDefault="0083580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a) Başvuru sahibinin adı ve adresi, </w:t>
      </w:r>
    </w:p>
    <w:p w14:paraId="0DD38480" w14:textId="7E51B963" w:rsidR="0083580B" w:rsidRPr="00AE39A9" w:rsidRDefault="00574F07"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lastRenderedPageBreak/>
        <w:t>b</w:t>
      </w:r>
      <w:r w:rsidR="0083580B" w:rsidRPr="00AE39A9">
        <w:rPr>
          <w:rFonts w:ascii="Times New Roman" w:eastAsia="Times New Roman" w:hAnsi="Times New Roman" w:cs="Times New Roman"/>
          <w:sz w:val="24"/>
          <w:szCs w:val="24"/>
          <w:lang w:eastAsia="tr-TR"/>
        </w:rPr>
        <w:t>) Yeni gıda</w:t>
      </w:r>
      <w:r w:rsidR="006C7FD5" w:rsidRPr="00AE39A9">
        <w:rPr>
          <w:rFonts w:ascii="Times New Roman" w:eastAsia="Times New Roman" w:hAnsi="Times New Roman" w:cs="Times New Roman"/>
          <w:sz w:val="24"/>
          <w:szCs w:val="24"/>
          <w:lang w:eastAsia="tr-TR"/>
        </w:rPr>
        <w:t>nın</w:t>
      </w:r>
      <w:r w:rsidR="0083580B" w:rsidRPr="00AE39A9">
        <w:rPr>
          <w:rFonts w:ascii="Times New Roman" w:eastAsia="Times New Roman" w:hAnsi="Times New Roman" w:cs="Times New Roman"/>
          <w:sz w:val="24"/>
          <w:szCs w:val="24"/>
          <w:lang w:eastAsia="tr-TR"/>
        </w:rPr>
        <w:t xml:space="preserve"> adı ve tanımı,</w:t>
      </w:r>
    </w:p>
    <w:p w14:paraId="068EE75D" w14:textId="6F96A5F4" w:rsidR="0083580B" w:rsidRPr="00AE39A9" w:rsidRDefault="00574F07"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c</w:t>
      </w:r>
      <w:r w:rsidR="0083580B" w:rsidRPr="00AE39A9">
        <w:rPr>
          <w:rFonts w:ascii="Times New Roman" w:eastAsia="Times New Roman" w:hAnsi="Times New Roman" w:cs="Times New Roman"/>
          <w:sz w:val="24"/>
          <w:szCs w:val="24"/>
          <w:lang w:eastAsia="tr-TR"/>
        </w:rPr>
        <w:t>) Üretim</w:t>
      </w:r>
      <w:r w:rsidR="000D3DD0" w:rsidRPr="00AE39A9">
        <w:rPr>
          <w:rFonts w:ascii="Times New Roman" w:eastAsia="Times New Roman" w:hAnsi="Times New Roman" w:cs="Times New Roman"/>
          <w:sz w:val="24"/>
          <w:szCs w:val="24"/>
          <w:lang w:eastAsia="tr-TR"/>
        </w:rPr>
        <w:t xml:space="preserve"> </w:t>
      </w:r>
      <w:r w:rsidR="00873EE2" w:rsidRPr="00AE39A9">
        <w:rPr>
          <w:rFonts w:ascii="Times New Roman" w:eastAsia="Times New Roman" w:hAnsi="Times New Roman" w:cs="Times New Roman"/>
          <w:sz w:val="24"/>
          <w:szCs w:val="24"/>
          <w:lang w:eastAsia="tr-TR"/>
        </w:rPr>
        <w:t>sürecinin</w:t>
      </w:r>
      <w:r w:rsidR="00385B6F" w:rsidRPr="00AE39A9">
        <w:rPr>
          <w:rFonts w:ascii="Times New Roman" w:eastAsia="Times New Roman" w:hAnsi="Times New Roman" w:cs="Times New Roman"/>
          <w:sz w:val="24"/>
          <w:szCs w:val="24"/>
          <w:lang w:eastAsia="tr-TR"/>
        </w:rPr>
        <w:t xml:space="preserve"> </w:t>
      </w:r>
      <w:r w:rsidR="0083580B" w:rsidRPr="00AE39A9">
        <w:rPr>
          <w:rFonts w:ascii="Times New Roman" w:eastAsia="Times New Roman" w:hAnsi="Times New Roman" w:cs="Times New Roman"/>
          <w:sz w:val="24"/>
          <w:szCs w:val="24"/>
          <w:lang w:eastAsia="tr-TR"/>
        </w:rPr>
        <w:t>tanımı,</w:t>
      </w:r>
    </w:p>
    <w:p w14:paraId="334E8B7D" w14:textId="028281D4" w:rsidR="0083580B" w:rsidRPr="00AE39A9" w:rsidRDefault="00385B6F"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ç</w:t>
      </w:r>
      <w:r w:rsidR="0083580B" w:rsidRPr="00AE39A9">
        <w:rPr>
          <w:rFonts w:ascii="Times New Roman" w:eastAsia="Times New Roman" w:hAnsi="Times New Roman" w:cs="Times New Roman"/>
          <w:sz w:val="24"/>
          <w:szCs w:val="24"/>
          <w:lang w:eastAsia="tr-TR"/>
        </w:rPr>
        <w:t xml:space="preserve">) Yeni gıdanın detaylı </w:t>
      </w:r>
      <w:r w:rsidR="0077309A" w:rsidRPr="00AE39A9">
        <w:rPr>
          <w:rFonts w:ascii="Times New Roman" w:eastAsia="Times New Roman" w:hAnsi="Times New Roman" w:cs="Times New Roman"/>
          <w:sz w:val="24"/>
          <w:szCs w:val="24"/>
          <w:lang w:eastAsia="tr-TR"/>
        </w:rPr>
        <w:t>bileşimi</w:t>
      </w:r>
      <w:r w:rsidR="0083580B" w:rsidRPr="00AE39A9">
        <w:rPr>
          <w:rFonts w:ascii="Times New Roman" w:eastAsia="Times New Roman" w:hAnsi="Times New Roman" w:cs="Times New Roman"/>
          <w:sz w:val="24"/>
          <w:szCs w:val="24"/>
          <w:lang w:eastAsia="tr-TR"/>
        </w:rPr>
        <w:t>,</w:t>
      </w:r>
    </w:p>
    <w:p w14:paraId="674A16CB" w14:textId="6656A93D" w:rsidR="0083580B" w:rsidRPr="00AE39A9" w:rsidRDefault="0077309A"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d</w:t>
      </w:r>
      <w:r w:rsidR="00231E97" w:rsidRPr="00AE39A9">
        <w:rPr>
          <w:rFonts w:ascii="Times New Roman" w:eastAsia="Times New Roman" w:hAnsi="Times New Roman" w:cs="Times New Roman"/>
          <w:sz w:val="24"/>
          <w:szCs w:val="24"/>
          <w:lang w:eastAsia="tr-TR"/>
        </w:rPr>
        <w:t>) Yeni gıda</w:t>
      </w:r>
      <w:r w:rsidRPr="00AE39A9">
        <w:rPr>
          <w:rFonts w:ascii="Times New Roman" w:eastAsia="Times New Roman" w:hAnsi="Times New Roman" w:cs="Times New Roman"/>
          <w:sz w:val="24"/>
          <w:szCs w:val="24"/>
          <w:lang w:eastAsia="tr-TR"/>
        </w:rPr>
        <w:t>nın</w:t>
      </w:r>
      <w:r w:rsidR="00231E97" w:rsidRPr="00AE39A9">
        <w:rPr>
          <w:rFonts w:ascii="Times New Roman" w:eastAsia="Times New Roman" w:hAnsi="Times New Roman" w:cs="Times New Roman"/>
          <w:sz w:val="24"/>
          <w:szCs w:val="24"/>
          <w:lang w:eastAsia="tr-TR"/>
        </w:rPr>
        <w:t xml:space="preserve"> </w:t>
      </w:r>
      <w:r w:rsidR="0083580B" w:rsidRPr="00AE39A9">
        <w:rPr>
          <w:rFonts w:ascii="Times New Roman" w:eastAsia="Times New Roman" w:hAnsi="Times New Roman" w:cs="Times New Roman"/>
          <w:sz w:val="24"/>
          <w:szCs w:val="24"/>
          <w:lang w:eastAsia="tr-TR"/>
        </w:rPr>
        <w:t>insan sağlığı açısından herhangi bir güven</w:t>
      </w:r>
      <w:r w:rsidRPr="00AE39A9">
        <w:rPr>
          <w:rFonts w:ascii="Times New Roman" w:eastAsia="Times New Roman" w:hAnsi="Times New Roman" w:cs="Times New Roman"/>
          <w:sz w:val="24"/>
          <w:szCs w:val="24"/>
          <w:lang w:eastAsia="tr-TR"/>
        </w:rPr>
        <w:t>ilir</w:t>
      </w:r>
      <w:r w:rsidR="0083580B" w:rsidRPr="00AE39A9">
        <w:rPr>
          <w:rFonts w:ascii="Times New Roman" w:eastAsia="Times New Roman" w:hAnsi="Times New Roman" w:cs="Times New Roman"/>
          <w:sz w:val="24"/>
          <w:szCs w:val="24"/>
          <w:lang w:eastAsia="tr-TR"/>
        </w:rPr>
        <w:t>lik riski oluşturmadığını gösteren bilimsel kanıtlar,</w:t>
      </w:r>
    </w:p>
    <w:p w14:paraId="20596887" w14:textId="2D760E1E" w:rsidR="0083580B" w:rsidRPr="00AE39A9" w:rsidRDefault="0077309A"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e</w:t>
      </w:r>
      <w:r w:rsidR="0083580B" w:rsidRPr="00AE39A9">
        <w:rPr>
          <w:rFonts w:ascii="Times New Roman" w:eastAsia="Times New Roman" w:hAnsi="Times New Roman" w:cs="Times New Roman"/>
          <w:sz w:val="24"/>
          <w:szCs w:val="24"/>
          <w:lang w:eastAsia="tr-TR"/>
        </w:rPr>
        <w:t xml:space="preserve">) </w:t>
      </w:r>
      <w:r w:rsidR="00585C63" w:rsidRPr="00AE39A9">
        <w:rPr>
          <w:rFonts w:ascii="Times New Roman" w:eastAsia="Times New Roman" w:hAnsi="Times New Roman" w:cs="Times New Roman"/>
          <w:sz w:val="24"/>
          <w:szCs w:val="24"/>
          <w:lang w:eastAsia="tr-TR"/>
        </w:rPr>
        <w:t>Varsa</w:t>
      </w:r>
      <w:r w:rsidR="00B543E1" w:rsidRPr="00AE39A9">
        <w:rPr>
          <w:rFonts w:ascii="Times New Roman" w:eastAsia="Times New Roman" w:hAnsi="Times New Roman" w:cs="Times New Roman"/>
          <w:sz w:val="24"/>
          <w:szCs w:val="24"/>
          <w:lang w:eastAsia="tr-TR"/>
        </w:rPr>
        <w:t xml:space="preserve"> </w:t>
      </w:r>
      <w:r w:rsidR="0083580B" w:rsidRPr="00AE39A9">
        <w:rPr>
          <w:rFonts w:ascii="Times New Roman" w:eastAsia="Times New Roman" w:hAnsi="Times New Roman" w:cs="Times New Roman"/>
          <w:sz w:val="24"/>
          <w:szCs w:val="24"/>
          <w:lang w:eastAsia="tr-TR"/>
        </w:rPr>
        <w:t>analiz metotları,</w:t>
      </w:r>
    </w:p>
    <w:p w14:paraId="210BC369" w14:textId="5C8DCE9E" w:rsidR="0083580B" w:rsidRPr="00AE39A9" w:rsidRDefault="00141BA4"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f</w:t>
      </w:r>
      <w:r w:rsidR="0083580B" w:rsidRPr="00AE39A9">
        <w:rPr>
          <w:rFonts w:ascii="Times New Roman" w:eastAsia="Times New Roman" w:hAnsi="Times New Roman" w:cs="Times New Roman"/>
          <w:sz w:val="24"/>
          <w:szCs w:val="24"/>
          <w:lang w:eastAsia="tr-TR"/>
        </w:rPr>
        <w:t xml:space="preserve">) Amaçlanan kullanım koşulları ve tüketiciyi </w:t>
      </w:r>
      <w:r w:rsidR="007E63DF" w:rsidRPr="00AE39A9">
        <w:rPr>
          <w:rFonts w:ascii="Times New Roman" w:eastAsia="Times New Roman" w:hAnsi="Times New Roman" w:cs="Times New Roman"/>
          <w:sz w:val="24"/>
          <w:szCs w:val="24"/>
          <w:lang w:eastAsia="tr-TR"/>
        </w:rPr>
        <w:t>yanıltmayacak şekilde</w:t>
      </w:r>
      <w:r w:rsidR="0083580B" w:rsidRPr="00AE39A9">
        <w:rPr>
          <w:rFonts w:ascii="Times New Roman" w:eastAsia="Times New Roman" w:hAnsi="Times New Roman" w:cs="Times New Roman"/>
          <w:sz w:val="24"/>
          <w:szCs w:val="24"/>
          <w:lang w:eastAsia="tr-TR"/>
        </w:rPr>
        <w:t xml:space="preserve"> özel etiketleme gereklilikleri ile ilgili </w:t>
      </w:r>
      <w:r w:rsidR="009A681A" w:rsidRPr="00AE39A9">
        <w:rPr>
          <w:rFonts w:ascii="Times New Roman" w:eastAsia="Times New Roman" w:hAnsi="Times New Roman" w:cs="Times New Roman"/>
          <w:sz w:val="24"/>
          <w:szCs w:val="24"/>
          <w:lang w:eastAsia="tr-TR"/>
        </w:rPr>
        <w:t xml:space="preserve">öneri </w:t>
      </w:r>
      <w:r w:rsidR="0083580B" w:rsidRPr="00AE39A9">
        <w:rPr>
          <w:rFonts w:ascii="Times New Roman" w:eastAsia="Times New Roman" w:hAnsi="Times New Roman" w:cs="Times New Roman"/>
          <w:sz w:val="24"/>
          <w:szCs w:val="24"/>
          <w:lang w:eastAsia="tr-TR"/>
        </w:rPr>
        <w:t>veya bu bilgilerin gerekli olmadığın</w:t>
      </w:r>
      <w:r w:rsidR="009A681A" w:rsidRPr="00AE39A9">
        <w:rPr>
          <w:rFonts w:ascii="Times New Roman" w:eastAsia="Times New Roman" w:hAnsi="Times New Roman" w:cs="Times New Roman"/>
          <w:sz w:val="24"/>
          <w:szCs w:val="24"/>
          <w:lang w:eastAsia="tr-TR"/>
        </w:rPr>
        <w:t>a ilişkin doğrulanabilir bir gerekçe</w:t>
      </w:r>
      <w:r w:rsidR="0083580B" w:rsidRPr="00AE39A9">
        <w:rPr>
          <w:rFonts w:ascii="Times New Roman" w:eastAsia="Times New Roman" w:hAnsi="Times New Roman" w:cs="Times New Roman"/>
          <w:sz w:val="24"/>
          <w:szCs w:val="24"/>
          <w:lang w:eastAsia="tr-TR"/>
        </w:rPr>
        <w:t>.</w:t>
      </w:r>
    </w:p>
    <w:p w14:paraId="4D0E067A" w14:textId="53407756" w:rsidR="00C114D1" w:rsidRPr="00AE39A9" w:rsidRDefault="00443683" w:rsidP="00BF0546">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(3</w:t>
      </w:r>
      <w:r w:rsidR="00873EE2" w:rsidRPr="00AE39A9">
        <w:rPr>
          <w:rFonts w:ascii="Times New Roman" w:eastAsia="Times New Roman" w:hAnsi="Times New Roman" w:cs="Times New Roman"/>
          <w:sz w:val="24"/>
          <w:szCs w:val="24"/>
          <w:lang w:eastAsia="tr-TR"/>
        </w:rPr>
        <w:t xml:space="preserve">) </w:t>
      </w:r>
      <w:r w:rsidR="00B7452A" w:rsidRPr="00AE39A9">
        <w:rPr>
          <w:rFonts w:ascii="Times New Roman" w:eastAsia="Times New Roman" w:hAnsi="Times New Roman" w:cs="Times New Roman"/>
          <w:sz w:val="24"/>
          <w:szCs w:val="24"/>
          <w:lang w:eastAsia="tr-TR"/>
        </w:rPr>
        <w:t>Genel Müdürlüğün</w:t>
      </w:r>
      <w:r w:rsidR="00892F1B" w:rsidRPr="00AE39A9">
        <w:rPr>
          <w:rFonts w:ascii="Times New Roman" w:eastAsia="Times New Roman" w:hAnsi="Times New Roman" w:cs="Times New Roman"/>
          <w:sz w:val="24"/>
          <w:szCs w:val="24"/>
          <w:lang w:eastAsia="tr-TR"/>
        </w:rPr>
        <w:t xml:space="preserve"> talebi üzerine, Bilimsel Komisyon</w:t>
      </w:r>
      <w:r w:rsidR="008C5ED2" w:rsidRPr="00AE39A9">
        <w:rPr>
          <w:rFonts w:ascii="Times New Roman" w:eastAsia="Times New Roman" w:hAnsi="Times New Roman" w:cs="Times New Roman"/>
          <w:sz w:val="24"/>
          <w:szCs w:val="24"/>
          <w:lang w:eastAsia="tr-TR"/>
        </w:rPr>
        <w:t>,</w:t>
      </w:r>
      <w:r w:rsidR="00892F1B" w:rsidRPr="00AE39A9">
        <w:rPr>
          <w:rFonts w:ascii="Times New Roman" w:eastAsia="Times New Roman" w:hAnsi="Times New Roman" w:cs="Times New Roman"/>
          <w:sz w:val="24"/>
          <w:szCs w:val="24"/>
          <w:lang w:eastAsia="tr-TR"/>
        </w:rPr>
        <w:t xml:space="preserve"> söz konusu güncelleme </w:t>
      </w:r>
      <w:r w:rsidR="00BF0546" w:rsidRPr="00AE39A9">
        <w:rPr>
          <w:rFonts w:ascii="Times New Roman" w:eastAsia="Times New Roman" w:hAnsi="Times New Roman" w:cs="Times New Roman"/>
          <w:sz w:val="24"/>
          <w:szCs w:val="24"/>
          <w:lang w:eastAsia="tr-TR"/>
        </w:rPr>
        <w:t xml:space="preserve">ile ilgili </w:t>
      </w:r>
      <w:r w:rsidR="00320B0C" w:rsidRPr="00AE39A9">
        <w:rPr>
          <w:rFonts w:ascii="Times New Roman" w:eastAsia="Times New Roman" w:hAnsi="Times New Roman" w:cs="Times New Roman"/>
          <w:sz w:val="24"/>
          <w:szCs w:val="24"/>
          <w:lang w:eastAsia="tr-TR"/>
        </w:rPr>
        <w:t xml:space="preserve">bilimsel </w:t>
      </w:r>
      <w:r w:rsidR="00892F1B" w:rsidRPr="00AE39A9">
        <w:rPr>
          <w:rFonts w:ascii="Times New Roman" w:eastAsia="Times New Roman" w:hAnsi="Times New Roman" w:cs="Times New Roman"/>
          <w:sz w:val="24"/>
          <w:szCs w:val="24"/>
          <w:lang w:eastAsia="tr-TR"/>
        </w:rPr>
        <w:t>görüşünü verir.</w:t>
      </w:r>
    </w:p>
    <w:p w14:paraId="04E49714" w14:textId="5C291815" w:rsidR="0083580B" w:rsidRPr="00AE39A9" w:rsidRDefault="008C5ED2"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(4</w:t>
      </w:r>
      <w:r w:rsidR="00550A6A" w:rsidRPr="00AE39A9">
        <w:rPr>
          <w:rFonts w:ascii="Times New Roman" w:eastAsia="Times New Roman" w:hAnsi="Times New Roman" w:cs="Times New Roman"/>
          <w:sz w:val="24"/>
          <w:szCs w:val="24"/>
          <w:lang w:eastAsia="tr-TR"/>
        </w:rPr>
        <w:t>)</w:t>
      </w:r>
      <w:r w:rsidR="00873EE2" w:rsidRPr="00AE39A9">
        <w:rPr>
          <w:rFonts w:ascii="Times New Roman" w:eastAsia="Times New Roman" w:hAnsi="Times New Roman" w:cs="Times New Roman"/>
          <w:sz w:val="24"/>
          <w:szCs w:val="24"/>
          <w:lang w:eastAsia="tr-TR"/>
        </w:rPr>
        <w:t xml:space="preserve"> </w:t>
      </w:r>
      <w:r w:rsidR="00AD6752" w:rsidRPr="00AE39A9">
        <w:rPr>
          <w:rFonts w:ascii="Times New Roman" w:eastAsia="Times New Roman" w:hAnsi="Times New Roman" w:cs="Times New Roman"/>
          <w:sz w:val="24"/>
          <w:szCs w:val="24"/>
          <w:lang w:eastAsia="tr-TR"/>
        </w:rPr>
        <w:t xml:space="preserve">Test </w:t>
      </w:r>
      <w:r w:rsidR="0083580B" w:rsidRPr="00AE39A9">
        <w:rPr>
          <w:rFonts w:ascii="Times New Roman" w:eastAsia="Times New Roman" w:hAnsi="Times New Roman" w:cs="Times New Roman"/>
          <w:sz w:val="24"/>
          <w:szCs w:val="24"/>
          <w:lang w:eastAsia="tr-TR"/>
        </w:rPr>
        <w:t xml:space="preserve">yöntemleri </w:t>
      </w:r>
      <w:r w:rsidR="00AD6752" w:rsidRPr="00AE39A9">
        <w:rPr>
          <w:rFonts w:ascii="Times New Roman" w:eastAsia="Times New Roman" w:hAnsi="Times New Roman" w:cs="Times New Roman"/>
          <w:sz w:val="24"/>
          <w:szCs w:val="24"/>
          <w:lang w:eastAsia="tr-TR"/>
        </w:rPr>
        <w:t xml:space="preserve">4 üncü maddenin ikinci fıkrasının </w:t>
      </w:r>
      <w:r w:rsidR="0042123E" w:rsidRPr="00AE39A9">
        <w:rPr>
          <w:rFonts w:ascii="Times New Roman" w:eastAsia="Times New Roman" w:hAnsi="Times New Roman" w:cs="Times New Roman"/>
          <w:sz w:val="24"/>
          <w:szCs w:val="24"/>
          <w:lang w:eastAsia="tr-TR"/>
        </w:rPr>
        <w:t>(</w:t>
      </w:r>
      <w:r w:rsidR="006A50FE" w:rsidRPr="00AE39A9">
        <w:rPr>
          <w:rFonts w:ascii="Times New Roman" w:eastAsia="Times New Roman" w:hAnsi="Times New Roman" w:cs="Times New Roman"/>
          <w:sz w:val="24"/>
          <w:szCs w:val="24"/>
          <w:lang w:eastAsia="tr-TR"/>
        </w:rPr>
        <w:t>h</w:t>
      </w:r>
      <w:r w:rsidR="0042123E" w:rsidRPr="00AE39A9">
        <w:rPr>
          <w:rFonts w:ascii="Times New Roman" w:eastAsia="Times New Roman" w:hAnsi="Times New Roman" w:cs="Times New Roman"/>
          <w:sz w:val="24"/>
          <w:szCs w:val="24"/>
          <w:lang w:eastAsia="tr-TR"/>
        </w:rPr>
        <w:t xml:space="preserve">) </w:t>
      </w:r>
      <w:r w:rsidR="00AD6752" w:rsidRPr="00AE39A9">
        <w:rPr>
          <w:rFonts w:ascii="Times New Roman" w:eastAsia="Times New Roman" w:hAnsi="Times New Roman" w:cs="Times New Roman"/>
          <w:sz w:val="24"/>
          <w:szCs w:val="24"/>
          <w:lang w:eastAsia="tr-TR"/>
        </w:rPr>
        <w:t xml:space="preserve">bendinin (8) ve (9) numaralı alt bentlerinde bahsedilen tasarlanmış nanomateryallere </w:t>
      </w:r>
      <w:r w:rsidR="0083580B" w:rsidRPr="00AE39A9">
        <w:rPr>
          <w:rFonts w:ascii="Times New Roman" w:eastAsia="Times New Roman" w:hAnsi="Times New Roman" w:cs="Times New Roman"/>
          <w:sz w:val="24"/>
          <w:szCs w:val="24"/>
          <w:lang w:eastAsia="tr-TR"/>
        </w:rPr>
        <w:t>uygulandığında, başvuru sahipleri tarafından</w:t>
      </w:r>
      <w:r w:rsidR="00843921" w:rsidRPr="00AE39A9">
        <w:rPr>
          <w:rFonts w:ascii="Times New Roman" w:eastAsia="Times New Roman" w:hAnsi="Times New Roman" w:cs="Times New Roman"/>
          <w:sz w:val="24"/>
          <w:szCs w:val="24"/>
          <w:lang w:eastAsia="tr-TR"/>
        </w:rPr>
        <w:t>,</w:t>
      </w:r>
      <w:r w:rsidR="0083580B" w:rsidRPr="00AE39A9">
        <w:rPr>
          <w:rFonts w:ascii="Times New Roman" w:eastAsia="Times New Roman" w:hAnsi="Times New Roman" w:cs="Times New Roman"/>
          <w:sz w:val="24"/>
          <w:szCs w:val="24"/>
          <w:lang w:eastAsia="tr-TR"/>
        </w:rPr>
        <w:t xml:space="preserve"> </w:t>
      </w:r>
      <w:r w:rsidR="00AD6752" w:rsidRPr="00AE39A9">
        <w:rPr>
          <w:rFonts w:ascii="Times New Roman" w:eastAsia="Times New Roman" w:hAnsi="Times New Roman" w:cs="Times New Roman"/>
          <w:sz w:val="24"/>
          <w:szCs w:val="24"/>
          <w:lang w:eastAsia="tr-TR"/>
        </w:rPr>
        <w:t xml:space="preserve">bu </w:t>
      </w:r>
      <w:r w:rsidR="0083580B" w:rsidRPr="00AE39A9">
        <w:rPr>
          <w:rFonts w:ascii="Times New Roman" w:eastAsia="Times New Roman" w:hAnsi="Times New Roman" w:cs="Times New Roman"/>
          <w:sz w:val="24"/>
          <w:szCs w:val="24"/>
          <w:lang w:eastAsia="tr-TR"/>
        </w:rPr>
        <w:t>yöntemlerin</w:t>
      </w:r>
      <w:r w:rsidR="00AD6752" w:rsidRPr="00AE39A9">
        <w:rPr>
          <w:rFonts w:ascii="Times New Roman" w:eastAsia="Times New Roman" w:hAnsi="Times New Roman" w:cs="Times New Roman"/>
          <w:sz w:val="24"/>
          <w:szCs w:val="24"/>
          <w:lang w:eastAsia="tr-TR"/>
        </w:rPr>
        <w:t xml:space="preserve"> nanomateryaller için</w:t>
      </w:r>
      <w:r w:rsidR="0083580B" w:rsidRPr="00AE39A9">
        <w:rPr>
          <w:rFonts w:ascii="Times New Roman" w:eastAsia="Times New Roman" w:hAnsi="Times New Roman" w:cs="Times New Roman"/>
          <w:sz w:val="24"/>
          <w:szCs w:val="24"/>
          <w:lang w:eastAsia="tr-TR"/>
        </w:rPr>
        <w:t xml:space="preserve"> bilimsel </w:t>
      </w:r>
      <w:r w:rsidR="00275E02" w:rsidRPr="00AE39A9">
        <w:rPr>
          <w:rFonts w:ascii="Times New Roman" w:eastAsia="Times New Roman" w:hAnsi="Times New Roman" w:cs="Times New Roman"/>
          <w:sz w:val="24"/>
          <w:szCs w:val="24"/>
          <w:lang w:eastAsia="tr-TR"/>
        </w:rPr>
        <w:t>olarak uygun olduğu</w:t>
      </w:r>
      <w:r w:rsidR="000A38C9">
        <w:rPr>
          <w:rFonts w:ascii="Times New Roman" w:eastAsia="Times New Roman" w:hAnsi="Times New Roman" w:cs="Times New Roman"/>
          <w:sz w:val="24"/>
          <w:szCs w:val="24"/>
          <w:lang w:eastAsia="tr-TR"/>
        </w:rPr>
        <w:t>na</w:t>
      </w:r>
      <w:r w:rsidR="00275E02" w:rsidRPr="00AE39A9">
        <w:rPr>
          <w:rFonts w:ascii="Times New Roman" w:eastAsia="Times New Roman" w:hAnsi="Times New Roman" w:cs="Times New Roman"/>
          <w:sz w:val="24"/>
          <w:szCs w:val="24"/>
          <w:lang w:eastAsia="tr-TR"/>
        </w:rPr>
        <w:t xml:space="preserve"> </w:t>
      </w:r>
      <w:r w:rsidR="0083580B" w:rsidRPr="00AE39A9">
        <w:rPr>
          <w:rFonts w:ascii="Times New Roman" w:eastAsia="Times New Roman" w:hAnsi="Times New Roman" w:cs="Times New Roman"/>
          <w:sz w:val="24"/>
          <w:szCs w:val="24"/>
          <w:lang w:eastAsia="tr-TR"/>
        </w:rPr>
        <w:t xml:space="preserve">ve </w:t>
      </w:r>
      <w:r w:rsidR="00275E02" w:rsidRPr="00AE39A9">
        <w:rPr>
          <w:rFonts w:ascii="Times New Roman" w:eastAsia="Times New Roman" w:hAnsi="Times New Roman" w:cs="Times New Roman"/>
          <w:sz w:val="24"/>
          <w:szCs w:val="24"/>
          <w:lang w:eastAsia="tr-TR"/>
        </w:rPr>
        <w:t>uygun</w:t>
      </w:r>
      <w:r w:rsidR="00AD1F41" w:rsidRPr="00AE39A9">
        <w:rPr>
          <w:rFonts w:ascii="Times New Roman" w:eastAsia="Times New Roman" w:hAnsi="Times New Roman" w:cs="Times New Roman"/>
          <w:sz w:val="24"/>
          <w:szCs w:val="24"/>
          <w:lang w:eastAsia="tr-TR"/>
        </w:rPr>
        <w:t xml:space="preserve"> </w:t>
      </w:r>
      <w:r w:rsidR="0083580B" w:rsidRPr="00AE39A9">
        <w:rPr>
          <w:rFonts w:ascii="Times New Roman" w:eastAsia="Times New Roman" w:hAnsi="Times New Roman" w:cs="Times New Roman"/>
          <w:sz w:val="24"/>
          <w:szCs w:val="24"/>
          <w:lang w:eastAsia="tr-TR"/>
        </w:rPr>
        <w:t xml:space="preserve">durumlarda bu </w:t>
      </w:r>
      <w:r w:rsidR="00AD6752" w:rsidRPr="00AE39A9">
        <w:rPr>
          <w:rFonts w:ascii="Times New Roman" w:eastAsia="Times New Roman" w:hAnsi="Times New Roman" w:cs="Times New Roman"/>
          <w:sz w:val="24"/>
          <w:szCs w:val="24"/>
          <w:lang w:eastAsia="tr-TR"/>
        </w:rPr>
        <w:t xml:space="preserve">materyallerin </w:t>
      </w:r>
      <w:r w:rsidR="00843921" w:rsidRPr="00AE39A9">
        <w:rPr>
          <w:rFonts w:ascii="Times New Roman" w:eastAsia="Times New Roman" w:hAnsi="Times New Roman" w:cs="Times New Roman"/>
          <w:sz w:val="24"/>
          <w:szCs w:val="24"/>
          <w:lang w:eastAsia="tr-TR"/>
        </w:rPr>
        <w:t>spesifik özelliklerine yanıt verecek şekilde teknik</w:t>
      </w:r>
      <w:r w:rsidR="00275E02" w:rsidRPr="00AE39A9">
        <w:rPr>
          <w:rFonts w:ascii="Times New Roman" w:eastAsia="Times New Roman" w:hAnsi="Times New Roman" w:cs="Times New Roman"/>
          <w:sz w:val="24"/>
          <w:szCs w:val="24"/>
          <w:lang w:eastAsia="tr-TR"/>
        </w:rPr>
        <w:t xml:space="preserve"> adaptasyonu</w:t>
      </w:r>
      <w:r w:rsidR="001F7CE0" w:rsidRPr="00AE39A9">
        <w:rPr>
          <w:rFonts w:ascii="Times New Roman" w:eastAsia="Times New Roman" w:hAnsi="Times New Roman" w:cs="Times New Roman"/>
          <w:sz w:val="24"/>
          <w:szCs w:val="24"/>
          <w:lang w:eastAsia="tr-TR"/>
        </w:rPr>
        <w:t>n sağlandığı</w:t>
      </w:r>
      <w:r w:rsidR="000A38C9">
        <w:rPr>
          <w:rFonts w:ascii="Times New Roman" w:eastAsia="Times New Roman" w:hAnsi="Times New Roman" w:cs="Times New Roman"/>
          <w:sz w:val="24"/>
          <w:szCs w:val="24"/>
          <w:lang w:eastAsia="tr-TR"/>
        </w:rPr>
        <w:t xml:space="preserve">na </w:t>
      </w:r>
      <w:r w:rsidR="00843921" w:rsidRPr="00AE39A9">
        <w:rPr>
          <w:rFonts w:ascii="Times New Roman" w:eastAsia="Times New Roman" w:hAnsi="Times New Roman" w:cs="Times New Roman"/>
          <w:sz w:val="24"/>
          <w:szCs w:val="24"/>
          <w:lang w:eastAsia="tr-TR"/>
        </w:rPr>
        <w:t>veya ayarlama</w:t>
      </w:r>
      <w:r w:rsidR="00275E02" w:rsidRPr="00AE39A9">
        <w:rPr>
          <w:rFonts w:ascii="Times New Roman" w:eastAsia="Times New Roman" w:hAnsi="Times New Roman" w:cs="Times New Roman"/>
          <w:sz w:val="24"/>
          <w:szCs w:val="24"/>
          <w:lang w:eastAsia="tr-TR"/>
        </w:rPr>
        <w:t>ların yapıldığı</w:t>
      </w:r>
      <w:r w:rsidR="001F7CE0" w:rsidRPr="00AE39A9">
        <w:rPr>
          <w:rFonts w:ascii="Times New Roman" w:eastAsia="Times New Roman" w:hAnsi="Times New Roman" w:cs="Times New Roman"/>
          <w:sz w:val="24"/>
          <w:szCs w:val="24"/>
          <w:lang w:eastAsia="tr-TR"/>
        </w:rPr>
        <w:t>na</w:t>
      </w:r>
      <w:r w:rsidR="00275E02" w:rsidRPr="00AE39A9">
        <w:rPr>
          <w:rFonts w:ascii="Times New Roman" w:eastAsia="Times New Roman" w:hAnsi="Times New Roman" w:cs="Times New Roman"/>
          <w:sz w:val="24"/>
          <w:szCs w:val="24"/>
          <w:lang w:eastAsia="tr-TR"/>
        </w:rPr>
        <w:t xml:space="preserve"> </w:t>
      </w:r>
      <w:r w:rsidR="001F7CE0" w:rsidRPr="00AE39A9">
        <w:rPr>
          <w:rFonts w:ascii="Times New Roman" w:eastAsia="Times New Roman" w:hAnsi="Times New Roman" w:cs="Times New Roman"/>
          <w:sz w:val="24"/>
          <w:szCs w:val="24"/>
          <w:lang w:eastAsia="tr-TR"/>
        </w:rPr>
        <w:t xml:space="preserve">dair </w:t>
      </w:r>
      <w:r w:rsidR="00AB135F" w:rsidRPr="00AE39A9">
        <w:rPr>
          <w:rFonts w:ascii="Times New Roman" w:eastAsia="Times New Roman" w:hAnsi="Times New Roman" w:cs="Times New Roman"/>
          <w:sz w:val="24"/>
          <w:szCs w:val="24"/>
          <w:lang w:eastAsia="tr-TR"/>
        </w:rPr>
        <w:t xml:space="preserve">bir </w:t>
      </w:r>
      <w:r w:rsidR="0083580B" w:rsidRPr="00AE39A9">
        <w:rPr>
          <w:rFonts w:ascii="Times New Roman" w:eastAsia="Times New Roman" w:hAnsi="Times New Roman" w:cs="Times New Roman"/>
          <w:sz w:val="24"/>
          <w:szCs w:val="24"/>
          <w:lang w:eastAsia="tr-TR"/>
        </w:rPr>
        <w:t>açıklama</w:t>
      </w:r>
      <w:r w:rsidR="00AB135F" w:rsidRPr="00AE39A9">
        <w:rPr>
          <w:rFonts w:ascii="Times New Roman" w:eastAsia="Times New Roman" w:hAnsi="Times New Roman" w:cs="Times New Roman"/>
          <w:sz w:val="24"/>
          <w:szCs w:val="24"/>
          <w:lang w:eastAsia="tr-TR"/>
        </w:rPr>
        <w:t xml:space="preserve"> </w:t>
      </w:r>
      <w:r w:rsidR="00971B45" w:rsidRPr="00AE39A9">
        <w:rPr>
          <w:rFonts w:ascii="Times New Roman" w:eastAsia="Times New Roman" w:hAnsi="Times New Roman" w:cs="Times New Roman"/>
          <w:sz w:val="24"/>
          <w:szCs w:val="24"/>
          <w:lang w:eastAsia="tr-TR"/>
        </w:rPr>
        <w:t>sunulur</w:t>
      </w:r>
      <w:r w:rsidR="0083580B" w:rsidRPr="00AE39A9">
        <w:rPr>
          <w:rFonts w:ascii="Times New Roman" w:eastAsia="Times New Roman" w:hAnsi="Times New Roman" w:cs="Times New Roman"/>
          <w:sz w:val="24"/>
          <w:szCs w:val="24"/>
          <w:lang w:eastAsia="tr-TR"/>
        </w:rPr>
        <w:t>.</w:t>
      </w:r>
    </w:p>
    <w:p w14:paraId="057491B0" w14:textId="298BC326" w:rsidR="00EB0F6D" w:rsidRPr="00AE39A9" w:rsidRDefault="00EB0F6D"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(5) </w:t>
      </w:r>
      <w:r w:rsidR="00E750C5" w:rsidRPr="00AE39A9">
        <w:rPr>
          <w:rFonts w:ascii="Times New Roman" w:eastAsia="Times New Roman" w:hAnsi="Times New Roman" w:cs="Times New Roman"/>
          <w:sz w:val="24"/>
          <w:szCs w:val="24"/>
          <w:lang w:eastAsia="tr-TR"/>
        </w:rPr>
        <w:t>Y</w:t>
      </w:r>
      <w:r w:rsidRPr="00AE39A9">
        <w:rPr>
          <w:rFonts w:ascii="Times New Roman" w:eastAsia="Times New Roman" w:hAnsi="Times New Roman" w:cs="Times New Roman"/>
          <w:sz w:val="24"/>
          <w:szCs w:val="24"/>
          <w:lang w:eastAsia="tr-TR"/>
        </w:rPr>
        <w:t xml:space="preserve">eni gıdaların piyasaya arzına izin verilmesi ve </w:t>
      </w:r>
      <w:r w:rsidR="00E750C5" w:rsidRPr="00AE39A9">
        <w:rPr>
          <w:rFonts w:ascii="Times New Roman" w:eastAsia="Times New Roman" w:hAnsi="Times New Roman" w:cs="Times New Roman"/>
          <w:sz w:val="24"/>
          <w:szCs w:val="24"/>
          <w:lang w:eastAsia="tr-TR"/>
        </w:rPr>
        <w:t xml:space="preserve">8 inci maddede belirtilen </w:t>
      </w:r>
      <w:r w:rsidRPr="00AE39A9">
        <w:rPr>
          <w:rFonts w:ascii="Times New Roman" w:eastAsia="Times New Roman" w:hAnsi="Times New Roman" w:cs="Times New Roman"/>
          <w:sz w:val="24"/>
          <w:szCs w:val="24"/>
          <w:lang w:eastAsia="tr-TR"/>
        </w:rPr>
        <w:t xml:space="preserve">yeni gıdalar listesinin güncellenmesi işlemi </w:t>
      </w:r>
      <w:r w:rsidR="00B50552" w:rsidRPr="00AE39A9">
        <w:rPr>
          <w:rFonts w:ascii="Times New Roman" w:eastAsia="Times New Roman" w:hAnsi="Times New Roman" w:cs="Times New Roman"/>
          <w:sz w:val="24"/>
          <w:szCs w:val="24"/>
          <w:lang w:eastAsia="tr-TR"/>
        </w:rPr>
        <w:t xml:space="preserve">11 </w:t>
      </w:r>
      <w:r w:rsidRPr="00AE39A9">
        <w:rPr>
          <w:rFonts w:ascii="Times New Roman" w:eastAsia="Times New Roman" w:hAnsi="Times New Roman" w:cs="Times New Roman"/>
          <w:sz w:val="24"/>
          <w:szCs w:val="24"/>
          <w:lang w:eastAsia="tr-TR"/>
        </w:rPr>
        <w:t>inci maddeye göre son</w:t>
      </w:r>
      <w:r w:rsidR="00A75C74" w:rsidRPr="00AE39A9">
        <w:rPr>
          <w:rFonts w:ascii="Times New Roman" w:eastAsia="Times New Roman" w:hAnsi="Times New Roman" w:cs="Times New Roman"/>
          <w:sz w:val="24"/>
          <w:szCs w:val="24"/>
          <w:lang w:eastAsia="tr-TR"/>
        </w:rPr>
        <w:t>uçlandırılır</w:t>
      </w:r>
      <w:r w:rsidRPr="00AE39A9">
        <w:rPr>
          <w:rFonts w:ascii="Times New Roman" w:eastAsia="Times New Roman" w:hAnsi="Times New Roman" w:cs="Times New Roman"/>
          <w:sz w:val="24"/>
          <w:szCs w:val="24"/>
          <w:lang w:eastAsia="tr-TR"/>
        </w:rPr>
        <w:t>.</w:t>
      </w:r>
    </w:p>
    <w:p w14:paraId="166CAB19" w14:textId="0964A662" w:rsidR="008C472B" w:rsidRPr="00AE39A9" w:rsidRDefault="00EB0F6D" w:rsidP="0078623D">
      <w:pPr>
        <w:spacing w:after="0"/>
        <w:ind w:firstLine="567"/>
        <w:jc w:val="both"/>
        <w:rPr>
          <w:rFonts w:ascii="Times New Roman" w:eastAsia="Times New Roman" w:hAnsi="Times New Roman" w:cs="Times New Roman"/>
          <w:sz w:val="24"/>
          <w:szCs w:val="24"/>
          <w:lang w:eastAsia="tr-TR"/>
        </w:rPr>
      </w:pPr>
      <w:r w:rsidRPr="00E86100">
        <w:rPr>
          <w:rFonts w:ascii="Times New Roman" w:eastAsia="Times New Roman" w:hAnsi="Times New Roman" w:cs="Times New Roman"/>
          <w:sz w:val="24"/>
          <w:szCs w:val="24"/>
          <w:lang w:eastAsia="tr-TR"/>
        </w:rPr>
        <w:t xml:space="preserve">(6) Beşinci fıkraya istisna olarak, </w:t>
      </w:r>
      <w:r w:rsidR="00FC777A">
        <w:rPr>
          <w:rFonts w:ascii="Times New Roman" w:eastAsia="Times New Roman" w:hAnsi="Times New Roman" w:cs="Times New Roman"/>
          <w:color w:val="000000" w:themeColor="text1"/>
          <w:sz w:val="24"/>
          <w:szCs w:val="24"/>
          <w:lang w:eastAsia="tr-TR"/>
        </w:rPr>
        <w:t>Genel Müdürlük</w:t>
      </w:r>
      <w:r w:rsidR="00FC777A" w:rsidRPr="00E86100">
        <w:rPr>
          <w:rFonts w:ascii="Times New Roman" w:eastAsia="Times New Roman" w:hAnsi="Times New Roman" w:cs="Times New Roman"/>
          <w:color w:val="000000" w:themeColor="text1"/>
          <w:sz w:val="24"/>
          <w:szCs w:val="24"/>
          <w:lang w:eastAsia="tr-TR"/>
        </w:rPr>
        <w:t xml:space="preserve"> </w:t>
      </w:r>
      <w:r w:rsidR="008C472B" w:rsidRPr="00E86100">
        <w:rPr>
          <w:rFonts w:ascii="Times New Roman" w:eastAsia="Times New Roman" w:hAnsi="Times New Roman" w:cs="Times New Roman"/>
          <w:color w:val="000000" w:themeColor="text1"/>
          <w:sz w:val="24"/>
          <w:szCs w:val="24"/>
          <w:lang w:eastAsia="tr-TR"/>
        </w:rPr>
        <w:t xml:space="preserve">tarafından yapılan değerlendirme sonunda </w:t>
      </w:r>
      <w:r w:rsidR="008C472B" w:rsidRPr="00E86100">
        <w:rPr>
          <w:rFonts w:ascii="Times New Roman" w:eastAsia="Times New Roman" w:hAnsi="Times New Roman" w:cs="Times New Roman"/>
          <w:sz w:val="24"/>
          <w:szCs w:val="24"/>
          <w:lang w:eastAsia="tr-TR"/>
        </w:rPr>
        <w:t xml:space="preserve">söz konusu güncellemenin </w:t>
      </w:r>
      <w:r w:rsidR="008C472B" w:rsidRPr="00E86100">
        <w:rPr>
          <w:rFonts w:ascii="Times New Roman" w:eastAsia="Times New Roman" w:hAnsi="Times New Roman" w:cs="Times New Roman"/>
          <w:color w:val="000000" w:themeColor="text1"/>
          <w:sz w:val="24"/>
          <w:szCs w:val="24"/>
          <w:lang w:eastAsia="tr-TR"/>
        </w:rPr>
        <w:t xml:space="preserve">uygun olmadığına karar </w:t>
      </w:r>
      <w:r w:rsidR="00106846" w:rsidRPr="00E86100">
        <w:rPr>
          <w:rFonts w:ascii="Times New Roman" w:eastAsia="Times New Roman" w:hAnsi="Times New Roman" w:cs="Times New Roman"/>
          <w:color w:val="000000" w:themeColor="text1"/>
          <w:sz w:val="24"/>
          <w:szCs w:val="24"/>
          <w:lang w:eastAsia="tr-TR"/>
        </w:rPr>
        <w:t>veril</w:t>
      </w:r>
      <w:r w:rsidR="00106846">
        <w:rPr>
          <w:rFonts w:ascii="Times New Roman" w:eastAsia="Times New Roman" w:hAnsi="Times New Roman" w:cs="Times New Roman"/>
          <w:color w:val="000000" w:themeColor="text1"/>
          <w:sz w:val="24"/>
          <w:szCs w:val="24"/>
          <w:lang w:eastAsia="tr-TR"/>
        </w:rPr>
        <w:t>mesi halinde</w:t>
      </w:r>
      <w:r w:rsidR="008C472B" w:rsidRPr="00E86100">
        <w:rPr>
          <w:rFonts w:ascii="Times New Roman" w:eastAsia="Times New Roman" w:hAnsi="Times New Roman" w:cs="Times New Roman"/>
          <w:color w:val="000000" w:themeColor="text1"/>
          <w:sz w:val="24"/>
          <w:szCs w:val="24"/>
          <w:lang w:eastAsia="tr-TR"/>
        </w:rPr>
        <w:t xml:space="preserve">, işlem herhangi bir aşamada </w:t>
      </w:r>
      <w:r w:rsidR="00450FD4" w:rsidRPr="00E86100">
        <w:rPr>
          <w:rFonts w:ascii="Times New Roman" w:eastAsia="Times New Roman" w:hAnsi="Times New Roman" w:cs="Times New Roman"/>
          <w:color w:val="000000" w:themeColor="text1"/>
          <w:sz w:val="24"/>
          <w:szCs w:val="24"/>
          <w:lang w:eastAsia="tr-TR"/>
        </w:rPr>
        <w:t xml:space="preserve">sonlandırılır </w:t>
      </w:r>
      <w:r w:rsidR="008C472B" w:rsidRPr="00E86100">
        <w:rPr>
          <w:rFonts w:ascii="Times New Roman" w:eastAsia="Times New Roman" w:hAnsi="Times New Roman" w:cs="Times New Roman"/>
          <w:color w:val="000000" w:themeColor="text1"/>
          <w:sz w:val="24"/>
          <w:szCs w:val="24"/>
          <w:lang w:eastAsia="tr-TR"/>
        </w:rPr>
        <w:t xml:space="preserve">ve bir güncelleme yapılmamasına karar </w:t>
      </w:r>
      <w:r w:rsidR="00450FD4" w:rsidRPr="00E86100">
        <w:rPr>
          <w:rFonts w:ascii="Times New Roman" w:eastAsia="Times New Roman" w:hAnsi="Times New Roman" w:cs="Times New Roman"/>
          <w:color w:val="000000" w:themeColor="text1"/>
          <w:sz w:val="24"/>
          <w:szCs w:val="24"/>
          <w:lang w:eastAsia="tr-TR"/>
        </w:rPr>
        <w:t>verilir</w:t>
      </w:r>
      <w:r w:rsidR="008C472B" w:rsidRPr="00E86100">
        <w:rPr>
          <w:rFonts w:ascii="Times New Roman" w:eastAsia="Times New Roman" w:hAnsi="Times New Roman" w:cs="Times New Roman"/>
          <w:color w:val="000000" w:themeColor="text1"/>
          <w:sz w:val="24"/>
          <w:szCs w:val="24"/>
          <w:lang w:eastAsia="tr-TR"/>
        </w:rPr>
        <w:t xml:space="preserve">. Bu </w:t>
      </w:r>
      <w:r w:rsidR="0035156E" w:rsidRPr="00E86100">
        <w:rPr>
          <w:rFonts w:ascii="Times New Roman" w:eastAsia="Times New Roman" w:hAnsi="Times New Roman" w:cs="Times New Roman"/>
          <w:color w:val="000000" w:themeColor="text1"/>
          <w:sz w:val="24"/>
          <w:szCs w:val="24"/>
          <w:lang w:eastAsia="tr-TR"/>
        </w:rPr>
        <w:t xml:space="preserve">tür </w:t>
      </w:r>
      <w:r w:rsidR="008C472B" w:rsidRPr="00E86100">
        <w:rPr>
          <w:rFonts w:ascii="Times New Roman" w:eastAsia="Times New Roman" w:hAnsi="Times New Roman" w:cs="Times New Roman"/>
          <w:color w:val="000000" w:themeColor="text1"/>
          <w:sz w:val="24"/>
          <w:szCs w:val="24"/>
          <w:lang w:eastAsia="tr-TR"/>
        </w:rPr>
        <w:t>durumlarda</w:t>
      </w:r>
      <w:r w:rsidR="00381D9D" w:rsidRPr="00E86100">
        <w:rPr>
          <w:rFonts w:ascii="Times New Roman" w:eastAsia="Times New Roman" w:hAnsi="Times New Roman" w:cs="Times New Roman"/>
          <w:color w:val="000000" w:themeColor="text1"/>
          <w:sz w:val="24"/>
          <w:szCs w:val="24"/>
          <w:lang w:eastAsia="tr-TR"/>
        </w:rPr>
        <w:t>,</w:t>
      </w:r>
      <w:r w:rsidR="008C472B" w:rsidRPr="00E86100">
        <w:rPr>
          <w:rFonts w:ascii="Times New Roman" w:eastAsia="Times New Roman" w:hAnsi="Times New Roman" w:cs="Times New Roman"/>
          <w:color w:val="000000" w:themeColor="text1"/>
          <w:sz w:val="24"/>
          <w:szCs w:val="24"/>
          <w:lang w:eastAsia="tr-TR"/>
        </w:rPr>
        <w:t xml:space="preserve"> </w:t>
      </w:r>
      <w:r w:rsidR="00381D9D" w:rsidRPr="00E86100">
        <w:rPr>
          <w:rFonts w:ascii="Times New Roman" w:eastAsia="Times New Roman" w:hAnsi="Times New Roman" w:cs="Times New Roman"/>
          <w:color w:val="000000" w:themeColor="text1"/>
          <w:sz w:val="24"/>
          <w:szCs w:val="24"/>
          <w:lang w:eastAsia="tr-TR"/>
        </w:rPr>
        <w:t xml:space="preserve">varsa </w:t>
      </w:r>
      <w:r w:rsidR="008C472B" w:rsidRPr="00E86100">
        <w:rPr>
          <w:rFonts w:ascii="Times New Roman" w:hAnsi="Times New Roman"/>
          <w:color w:val="000000" w:themeColor="text1"/>
          <w:sz w:val="24"/>
          <w:szCs w:val="24"/>
        </w:rPr>
        <w:t>Bilimsel Komisyonun</w:t>
      </w:r>
      <w:r w:rsidR="008C472B" w:rsidRPr="00E86100">
        <w:rPr>
          <w:rFonts w:ascii="Times New Roman" w:eastAsia="Times New Roman" w:hAnsi="Times New Roman" w:cs="Times New Roman"/>
          <w:color w:val="000000" w:themeColor="text1"/>
          <w:sz w:val="24"/>
          <w:szCs w:val="24"/>
          <w:lang w:eastAsia="tr-TR"/>
        </w:rPr>
        <w:t xml:space="preserve"> </w:t>
      </w:r>
      <w:r w:rsidR="00320B0C" w:rsidRPr="00E86100">
        <w:rPr>
          <w:rFonts w:ascii="Times New Roman" w:eastAsia="Times New Roman" w:hAnsi="Times New Roman" w:cs="Times New Roman"/>
          <w:color w:val="000000" w:themeColor="text1"/>
          <w:sz w:val="24"/>
          <w:szCs w:val="24"/>
          <w:lang w:eastAsia="tr-TR"/>
        </w:rPr>
        <w:t xml:space="preserve">bilimsel </w:t>
      </w:r>
      <w:r w:rsidR="008C472B" w:rsidRPr="00E86100">
        <w:rPr>
          <w:rFonts w:ascii="Times New Roman" w:eastAsia="Times New Roman" w:hAnsi="Times New Roman" w:cs="Times New Roman"/>
          <w:sz w:val="24"/>
          <w:szCs w:val="24"/>
          <w:lang w:eastAsia="tr-TR"/>
        </w:rPr>
        <w:t xml:space="preserve">görüşü ve değerlendirilen konu ile ilgili diğer hususlar dikkate alınır. </w:t>
      </w:r>
      <w:r w:rsidR="00106846">
        <w:rPr>
          <w:rFonts w:ascii="Times New Roman" w:eastAsia="Times New Roman" w:hAnsi="Times New Roman" w:cs="Times New Roman"/>
          <w:sz w:val="24"/>
          <w:szCs w:val="24"/>
          <w:lang w:eastAsia="tr-TR"/>
        </w:rPr>
        <w:t>G</w:t>
      </w:r>
      <w:r w:rsidR="00381D9D" w:rsidRPr="00E86100">
        <w:rPr>
          <w:rFonts w:ascii="Times New Roman" w:eastAsia="Times New Roman" w:hAnsi="Times New Roman" w:cs="Times New Roman"/>
          <w:sz w:val="24"/>
          <w:szCs w:val="24"/>
          <w:lang w:eastAsia="tr-TR"/>
        </w:rPr>
        <w:t>üncellemenin</w:t>
      </w:r>
      <w:r w:rsidR="008C472B" w:rsidRPr="00E86100">
        <w:rPr>
          <w:rFonts w:ascii="Times New Roman" w:eastAsia="Times New Roman" w:hAnsi="Times New Roman" w:cs="Times New Roman"/>
          <w:sz w:val="24"/>
          <w:szCs w:val="24"/>
          <w:lang w:eastAsia="tr-TR"/>
        </w:rPr>
        <w:t xml:space="preserve"> neden uygun bulunmadığı, resmi yazı ile başvuru sahibine bildirilir.</w:t>
      </w:r>
      <w:bookmarkStart w:id="2" w:name="_Hlk170998189"/>
      <w:r w:rsidR="00A248A9" w:rsidRPr="00E86100">
        <w:rPr>
          <w:rFonts w:ascii="Times New Roman" w:eastAsia="Times New Roman" w:hAnsi="Times New Roman" w:cs="Times New Roman"/>
          <w:color w:val="FF0000"/>
          <w:sz w:val="24"/>
          <w:szCs w:val="24"/>
          <w:lang w:eastAsia="tr-TR"/>
        </w:rPr>
        <w:t xml:space="preserve"> </w:t>
      </w:r>
      <w:bookmarkEnd w:id="2"/>
    </w:p>
    <w:p w14:paraId="6FD4E94C" w14:textId="6015082A" w:rsidR="00550A6A" w:rsidRPr="00AE39A9" w:rsidRDefault="0004517A" w:rsidP="00466AF9">
      <w:pPr>
        <w:spacing w:after="0"/>
        <w:ind w:firstLine="567"/>
        <w:jc w:val="both"/>
        <w:rPr>
          <w:rFonts w:ascii="Times New Roman" w:eastAsia="Times New Roman" w:hAnsi="Times New Roman" w:cs="Times New Roman"/>
          <w:sz w:val="24"/>
          <w:szCs w:val="24"/>
          <w:lang w:eastAsia="tr-TR"/>
        </w:rPr>
      </w:pPr>
      <w:r w:rsidRPr="00E86100">
        <w:rPr>
          <w:rFonts w:ascii="Times New Roman" w:eastAsia="Times New Roman" w:hAnsi="Times New Roman" w:cs="Times New Roman"/>
          <w:sz w:val="24"/>
          <w:szCs w:val="24"/>
          <w:lang w:eastAsia="tr-TR"/>
        </w:rPr>
        <w:t xml:space="preserve">(7) Başvuru sahibi, başvurusunu istediği zaman geri çekebilir ve böylece </w:t>
      </w:r>
      <w:r w:rsidR="003815F8" w:rsidRPr="00E86100">
        <w:rPr>
          <w:rFonts w:ascii="Times New Roman" w:eastAsia="Times New Roman" w:hAnsi="Times New Roman" w:cs="Times New Roman"/>
          <w:sz w:val="24"/>
          <w:szCs w:val="24"/>
          <w:lang w:eastAsia="tr-TR"/>
        </w:rPr>
        <w:t>başvuru işlemini</w:t>
      </w:r>
      <w:r w:rsidRPr="00E86100">
        <w:rPr>
          <w:rFonts w:ascii="Times New Roman" w:eastAsia="Times New Roman" w:hAnsi="Times New Roman" w:cs="Times New Roman"/>
          <w:sz w:val="24"/>
          <w:szCs w:val="24"/>
          <w:lang w:eastAsia="tr-TR"/>
        </w:rPr>
        <w:t xml:space="preserve"> sona erdirebilir.</w:t>
      </w:r>
      <w:r w:rsidR="00804297" w:rsidRPr="00804297">
        <w:rPr>
          <w:rFonts w:ascii="Times New Roman" w:eastAsia="Times New Roman" w:hAnsi="Times New Roman" w:cs="Times New Roman"/>
          <w:color w:val="FF0000"/>
          <w:sz w:val="24"/>
          <w:szCs w:val="24"/>
          <w:lang w:eastAsia="tr-TR"/>
        </w:rPr>
        <w:t xml:space="preserve"> </w:t>
      </w:r>
    </w:p>
    <w:p w14:paraId="197F65AA" w14:textId="0FD74F5D" w:rsidR="00642BFA" w:rsidRPr="00BD20E2" w:rsidRDefault="00526E8A" w:rsidP="00BD20E2">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(8) Birinci fıkranın </w:t>
      </w:r>
      <w:r w:rsidR="00804297">
        <w:rPr>
          <w:rFonts w:ascii="Times New Roman" w:eastAsia="Times New Roman" w:hAnsi="Times New Roman" w:cs="Times New Roman"/>
          <w:sz w:val="24"/>
          <w:szCs w:val="24"/>
          <w:lang w:eastAsia="tr-TR"/>
        </w:rPr>
        <w:t>(</w:t>
      </w:r>
      <w:r w:rsidRPr="00AE39A9">
        <w:rPr>
          <w:rFonts w:ascii="Times New Roman" w:eastAsia="Times New Roman" w:hAnsi="Times New Roman" w:cs="Times New Roman"/>
          <w:sz w:val="24"/>
          <w:szCs w:val="24"/>
          <w:lang w:eastAsia="tr-TR"/>
        </w:rPr>
        <w:t>b</w:t>
      </w:r>
      <w:r w:rsidR="00804297">
        <w:rPr>
          <w:rFonts w:ascii="Times New Roman" w:eastAsia="Times New Roman" w:hAnsi="Times New Roman" w:cs="Times New Roman"/>
          <w:sz w:val="24"/>
          <w:szCs w:val="24"/>
          <w:lang w:eastAsia="tr-TR"/>
        </w:rPr>
        <w:t>)</w:t>
      </w:r>
      <w:r w:rsidRPr="00AE39A9">
        <w:rPr>
          <w:rFonts w:ascii="Times New Roman" w:eastAsia="Times New Roman" w:hAnsi="Times New Roman" w:cs="Times New Roman"/>
          <w:sz w:val="24"/>
          <w:szCs w:val="24"/>
          <w:lang w:eastAsia="tr-TR"/>
        </w:rPr>
        <w:t xml:space="preserve"> bendine göre yapılan başvurularla ilgili genel bilgi ve altıncı fıkra kapsamında sonlandırılan başvuruların listesi Bakanlık resmi </w:t>
      </w:r>
      <w:r w:rsidR="00BD20E2">
        <w:rPr>
          <w:rFonts w:ascii="Times New Roman" w:eastAsia="Times New Roman" w:hAnsi="Times New Roman" w:cs="Times New Roman"/>
          <w:sz w:val="24"/>
          <w:szCs w:val="24"/>
          <w:lang w:eastAsia="tr-TR"/>
        </w:rPr>
        <w:t>internet sayfasında yayımlanır.</w:t>
      </w:r>
    </w:p>
    <w:p w14:paraId="2326C369" w14:textId="3DE8728D" w:rsidR="00610C22" w:rsidRPr="00AE39A9" w:rsidRDefault="00550A6A" w:rsidP="0078623D">
      <w:pPr>
        <w:spacing w:after="0"/>
        <w:ind w:firstLine="567"/>
        <w:jc w:val="both"/>
        <w:rPr>
          <w:rFonts w:ascii="Times New Roman" w:eastAsia="Times New Roman" w:hAnsi="Times New Roman" w:cs="Times New Roman"/>
          <w:b/>
          <w:strike/>
          <w:sz w:val="24"/>
          <w:szCs w:val="24"/>
          <w:lang w:eastAsia="tr-TR"/>
        </w:rPr>
      </w:pPr>
      <w:r w:rsidRPr="00AE39A9">
        <w:rPr>
          <w:rFonts w:ascii="Times New Roman" w:eastAsia="Times New Roman" w:hAnsi="Times New Roman" w:cs="Times New Roman"/>
          <w:b/>
          <w:sz w:val="24"/>
          <w:szCs w:val="24"/>
          <w:lang w:eastAsia="tr-TR"/>
        </w:rPr>
        <w:t>Bilimsel Komisyonun bilimsel görüşü</w:t>
      </w:r>
    </w:p>
    <w:p w14:paraId="6F5A16DF" w14:textId="44B874C6" w:rsidR="0004434D" w:rsidRPr="00AE39A9" w:rsidRDefault="00550A6A" w:rsidP="002274BF">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bCs/>
          <w:sz w:val="24"/>
          <w:szCs w:val="24"/>
          <w:lang w:eastAsia="tr-TR"/>
        </w:rPr>
        <w:t xml:space="preserve">MADDE </w:t>
      </w:r>
      <w:r w:rsidR="008969C2" w:rsidRPr="00AE39A9">
        <w:rPr>
          <w:rFonts w:ascii="Times New Roman" w:eastAsia="Times New Roman" w:hAnsi="Times New Roman" w:cs="Times New Roman"/>
          <w:b/>
          <w:bCs/>
          <w:sz w:val="24"/>
          <w:szCs w:val="24"/>
          <w:lang w:eastAsia="tr-TR"/>
        </w:rPr>
        <w:t>1</w:t>
      </w:r>
      <w:r w:rsidR="0003730B" w:rsidRPr="00AE39A9">
        <w:rPr>
          <w:rFonts w:ascii="Times New Roman" w:eastAsia="Times New Roman" w:hAnsi="Times New Roman" w:cs="Times New Roman"/>
          <w:b/>
          <w:bCs/>
          <w:sz w:val="24"/>
          <w:szCs w:val="24"/>
          <w:lang w:eastAsia="tr-TR"/>
        </w:rPr>
        <w:t>0</w:t>
      </w:r>
      <w:r w:rsidR="006710D6">
        <w:rPr>
          <w:rFonts w:ascii="Times New Roman" w:eastAsia="Times New Roman" w:hAnsi="Times New Roman" w:cs="Times New Roman"/>
          <w:b/>
          <w:bCs/>
          <w:sz w:val="24"/>
          <w:szCs w:val="24"/>
          <w:lang w:eastAsia="tr-TR"/>
        </w:rPr>
        <w:t xml:space="preserve"> -</w:t>
      </w:r>
      <w:r w:rsidRPr="00AE39A9">
        <w:rPr>
          <w:rFonts w:ascii="Times New Roman" w:eastAsia="Times New Roman" w:hAnsi="Times New Roman" w:cs="Times New Roman"/>
          <w:bCs/>
          <w:sz w:val="24"/>
          <w:szCs w:val="24"/>
          <w:lang w:eastAsia="tr-TR"/>
        </w:rPr>
        <w:t xml:space="preserve"> </w:t>
      </w:r>
      <w:r w:rsidR="0004434D" w:rsidRPr="00AE39A9">
        <w:rPr>
          <w:rFonts w:ascii="Times New Roman" w:eastAsia="Times New Roman" w:hAnsi="Times New Roman" w:cs="Times New Roman"/>
          <w:sz w:val="24"/>
          <w:szCs w:val="24"/>
          <w:lang w:eastAsia="tr-TR"/>
        </w:rPr>
        <w:t xml:space="preserve">(1) </w:t>
      </w:r>
      <w:r w:rsidR="0004434D" w:rsidRPr="00AE39A9">
        <w:rPr>
          <w:rFonts w:ascii="Times New Roman" w:eastAsia="Times New Roman" w:hAnsi="Times New Roman" w:cs="Times New Roman"/>
          <w:bCs/>
          <w:sz w:val="24"/>
          <w:szCs w:val="24"/>
          <w:lang w:eastAsia="tr-TR"/>
        </w:rPr>
        <w:t>9 uncu madde kapsamında yapılan bir başvurunu</w:t>
      </w:r>
      <w:r w:rsidR="00946AFD" w:rsidRPr="00AE39A9">
        <w:rPr>
          <w:rFonts w:ascii="Times New Roman" w:eastAsia="Times New Roman" w:hAnsi="Times New Roman" w:cs="Times New Roman"/>
          <w:bCs/>
          <w:sz w:val="24"/>
          <w:szCs w:val="24"/>
          <w:lang w:eastAsia="tr-TR"/>
        </w:rPr>
        <w:t>n geçerliliği Genel Müdürlükçe bir</w:t>
      </w:r>
      <w:r w:rsidR="0004434D" w:rsidRPr="00AE39A9">
        <w:rPr>
          <w:rFonts w:ascii="Times New Roman" w:eastAsia="Times New Roman" w:hAnsi="Times New Roman" w:cs="Times New Roman"/>
          <w:bCs/>
          <w:sz w:val="24"/>
          <w:szCs w:val="24"/>
          <w:lang w:eastAsia="tr-TR"/>
        </w:rPr>
        <w:t xml:space="preserve"> ay içerisinde kontrol edilir. Geçerli bulunan başvuru, </w:t>
      </w:r>
      <w:r w:rsidR="0004434D" w:rsidRPr="00AE39A9">
        <w:rPr>
          <w:rFonts w:ascii="Times New Roman" w:eastAsia="Times New Roman" w:hAnsi="Times New Roman" w:cs="Times New Roman"/>
          <w:sz w:val="24"/>
          <w:szCs w:val="24"/>
          <w:lang w:eastAsia="tr-TR"/>
        </w:rPr>
        <w:t>değerlendirilmek üzere Bilimsel Komisyona sunulur. Bilimsel Komisyon, söz konusu başvurunun geçerli bir başvuru olduğunun ilgili birim tarafından belirlendiği tarihten itibaren dokuz ay içinde bilimsel görüşünü oluşturur.</w:t>
      </w:r>
    </w:p>
    <w:p w14:paraId="7A418224" w14:textId="3D754D70" w:rsidR="00550A6A" w:rsidRPr="00AE39A9" w:rsidRDefault="00550A6A"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w:t>
      </w:r>
      <w:r w:rsidR="00BA535C" w:rsidRPr="00AE39A9">
        <w:rPr>
          <w:rFonts w:ascii="Times New Roman" w:eastAsia="Times New Roman" w:hAnsi="Times New Roman" w:cs="Times New Roman"/>
          <w:sz w:val="24"/>
          <w:szCs w:val="24"/>
          <w:lang w:eastAsia="tr-TR"/>
        </w:rPr>
        <w:t>2</w:t>
      </w:r>
      <w:r w:rsidRPr="00AE39A9">
        <w:rPr>
          <w:rFonts w:ascii="Times New Roman" w:eastAsia="Times New Roman" w:hAnsi="Times New Roman" w:cs="Times New Roman"/>
          <w:sz w:val="24"/>
          <w:szCs w:val="24"/>
          <w:lang w:eastAsia="tr-TR"/>
        </w:rPr>
        <w:t xml:space="preserve">) </w:t>
      </w:r>
      <w:r w:rsidR="002274BF" w:rsidRPr="00AE39A9">
        <w:rPr>
          <w:rFonts w:ascii="Times New Roman" w:eastAsia="Times New Roman" w:hAnsi="Times New Roman" w:cs="Times New Roman"/>
          <w:sz w:val="24"/>
          <w:szCs w:val="24"/>
          <w:lang w:eastAsia="tr-TR"/>
        </w:rPr>
        <w:t xml:space="preserve">Bilimsel Komisyon, </w:t>
      </w:r>
      <w:r w:rsidR="00CE4F6F" w:rsidRPr="00AE39A9">
        <w:rPr>
          <w:rFonts w:ascii="Times New Roman" w:hAnsi="Times New Roman" w:cs="Times New Roman"/>
          <w:bCs/>
          <w:sz w:val="24"/>
          <w:szCs w:val="24"/>
        </w:rPr>
        <w:t>bilimsel görüş oluştururken</w:t>
      </w:r>
      <w:r w:rsidRPr="00AE39A9">
        <w:rPr>
          <w:rFonts w:ascii="Times New Roman" w:eastAsia="Times New Roman" w:hAnsi="Times New Roman" w:cs="Times New Roman"/>
          <w:sz w:val="24"/>
          <w:szCs w:val="24"/>
          <w:lang w:eastAsia="tr-TR"/>
        </w:rPr>
        <w:t xml:space="preserve"> aşağıdaki hususları dikkate alır:</w:t>
      </w:r>
    </w:p>
    <w:p w14:paraId="3E2A90BF" w14:textId="382DD269" w:rsidR="00550A6A" w:rsidRPr="00AE39A9" w:rsidRDefault="00550A6A"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a) İlgili yeni gıdanın, </w:t>
      </w:r>
      <w:r w:rsidR="00FC3FF6" w:rsidRPr="00AE39A9">
        <w:rPr>
          <w:rFonts w:ascii="Times New Roman" w:eastAsia="Times New Roman" w:hAnsi="Times New Roman" w:cs="Times New Roman"/>
          <w:sz w:val="24"/>
          <w:szCs w:val="24"/>
          <w:lang w:eastAsia="tr-TR"/>
        </w:rPr>
        <w:t xml:space="preserve">hâlihazırda piyasaya arz edilmiş olan </w:t>
      </w:r>
      <w:r w:rsidRPr="00AE39A9">
        <w:rPr>
          <w:rFonts w:ascii="Times New Roman" w:eastAsia="Times New Roman" w:hAnsi="Times New Roman" w:cs="Times New Roman"/>
          <w:sz w:val="24"/>
          <w:szCs w:val="24"/>
          <w:lang w:eastAsia="tr-TR"/>
        </w:rPr>
        <w:t xml:space="preserve">karşılaştırılabilir </w:t>
      </w:r>
      <w:r w:rsidR="00FC3FF6" w:rsidRPr="00AE39A9">
        <w:rPr>
          <w:rFonts w:ascii="Times New Roman" w:eastAsia="Times New Roman" w:hAnsi="Times New Roman" w:cs="Times New Roman"/>
          <w:sz w:val="24"/>
          <w:szCs w:val="24"/>
          <w:lang w:eastAsia="tr-TR"/>
        </w:rPr>
        <w:t xml:space="preserve">bir </w:t>
      </w:r>
      <w:r w:rsidRPr="00AE39A9">
        <w:rPr>
          <w:rFonts w:ascii="Times New Roman" w:eastAsia="Times New Roman" w:hAnsi="Times New Roman" w:cs="Times New Roman"/>
          <w:sz w:val="24"/>
          <w:szCs w:val="24"/>
          <w:lang w:eastAsia="tr-TR"/>
        </w:rPr>
        <w:t>gıda kategorisinde</w:t>
      </w:r>
      <w:r w:rsidR="00FC3FF6" w:rsidRPr="00AE39A9">
        <w:rPr>
          <w:rFonts w:ascii="Times New Roman" w:eastAsia="Times New Roman" w:hAnsi="Times New Roman" w:cs="Times New Roman"/>
          <w:sz w:val="24"/>
          <w:szCs w:val="24"/>
          <w:lang w:eastAsia="tr-TR"/>
        </w:rPr>
        <w:t xml:space="preserve">ki </w:t>
      </w:r>
      <w:r w:rsidRPr="00AE39A9">
        <w:rPr>
          <w:rFonts w:ascii="Times New Roman" w:eastAsia="Times New Roman" w:hAnsi="Times New Roman" w:cs="Times New Roman"/>
          <w:sz w:val="24"/>
          <w:szCs w:val="24"/>
          <w:lang w:eastAsia="tr-TR"/>
        </w:rPr>
        <w:t>gıda kadar güven</w:t>
      </w:r>
      <w:r w:rsidR="00FC3FF6" w:rsidRPr="00AE39A9">
        <w:rPr>
          <w:rFonts w:ascii="Times New Roman" w:eastAsia="Times New Roman" w:hAnsi="Times New Roman" w:cs="Times New Roman"/>
          <w:sz w:val="24"/>
          <w:szCs w:val="24"/>
          <w:lang w:eastAsia="tr-TR"/>
        </w:rPr>
        <w:t>i</w:t>
      </w:r>
      <w:r w:rsidRPr="00AE39A9">
        <w:rPr>
          <w:rFonts w:ascii="Times New Roman" w:eastAsia="Times New Roman" w:hAnsi="Times New Roman" w:cs="Times New Roman"/>
          <w:sz w:val="24"/>
          <w:szCs w:val="24"/>
          <w:lang w:eastAsia="tr-TR"/>
        </w:rPr>
        <w:t>li</w:t>
      </w:r>
      <w:r w:rsidR="00FC3FF6" w:rsidRPr="00AE39A9">
        <w:rPr>
          <w:rFonts w:ascii="Times New Roman" w:eastAsia="Times New Roman" w:hAnsi="Times New Roman" w:cs="Times New Roman"/>
          <w:sz w:val="24"/>
          <w:szCs w:val="24"/>
          <w:lang w:eastAsia="tr-TR"/>
        </w:rPr>
        <w:t>r</w:t>
      </w:r>
      <w:r w:rsidRPr="00AE39A9">
        <w:rPr>
          <w:rFonts w:ascii="Times New Roman" w:eastAsia="Times New Roman" w:hAnsi="Times New Roman" w:cs="Times New Roman"/>
          <w:sz w:val="24"/>
          <w:szCs w:val="24"/>
          <w:lang w:eastAsia="tr-TR"/>
        </w:rPr>
        <w:t xml:space="preserve"> </w:t>
      </w:r>
      <w:r w:rsidR="00FC3FF6" w:rsidRPr="00AE39A9">
        <w:rPr>
          <w:rFonts w:ascii="Times New Roman" w:eastAsia="Times New Roman" w:hAnsi="Times New Roman" w:cs="Times New Roman"/>
          <w:sz w:val="24"/>
          <w:szCs w:val="24"/>
          <w:lang w:eastAsia="tr-TR"/>
        </w:rPr>
        <w:t>olup olmadığı</w:t>
      </w:r>
      <w:r w:rsidR="0003730B" w:rsidRPr="00AE39A9">
        <w:rPr>
          <w:rFonts w:ascii="Times New Roman" w:eastAsia="Times New Roman" w:hAnsi="Times New Roman" w:cs="Times New Roman"/>
          <w:sz w:val="24"/>
          <w:szCs w:val="24"/>
          <w:lang w:eastAsia="tr-TR"/>
        </w:rPr>
        <w:t>nı</w:t>
      </w:r>
      <w:r w:rsidRPr="00AE39A9">
        <w:rPr>
          <w:rFonts w:ascii="Times New Roman" w:eastAsia="Times New Roman" w:hAnsi="Times New Roman" w:cs="Times New Roman"/>
          <w:sz w:val="24"/>
          <w:szCs w:val="24"/>
          <w:lang w:eastAsia="tr-TR"/>
        </w:rPr>
        <w:t>,</w:t>
      </w:r>
    </w:p>
    <w:p w14:paraId="01FFB7FF" w14:textId="50EDD68B" w:rsidR="00550A6A" w:rsidRPr="00AE39A9" w:rsidRDefault="00550A6A"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b) </w:t>
      </w:r>
      <w:r w:rsidR="00FC3FF6" w:rsidRPr="00AE39A9">
        <w:rPr>
          <w:rFonts w:ascii="Times New Roman" w:eastAsia="Times New Roman" w:hAnsi="Times New Roman" w:cs="Times New Roman"/>
          <w:sz w:val="24"/>
          <w:szCs w:val="24"/>
          <w:lang w:eastAsia="tr-TR"/>
        </w:rPr>
        <w:t>Söz konusu y</w:t>
      </w:r>
      <w:r w:rsidRPr="00AE39A9">
        <w:rPr>
          <w:rFonts w:ascii="Times New Roman" w:eastAsia="Times New Roman" w:hAnsi="Times New Roman" w:cs="Times New Roman"/>
          <w:sz w:val="24"/>
          <w:szCs w:val="24"/>
          <w:lang w:eastAsia="tr-TR"/>
        </w:rPr>
        <w:t>eni gıda</w:t>
      </w:r>
      <w:r w:rsidR="00FC3FF6" w:rsidRPr="00AE39A9">
        <w:rPr>
          <w:rFonts w:ascii="Times New Roman" w:eastAsia="Times New Roman" w:hAnsi="Times New Roman" w:cs="Times New Roman"/>
          <w:sz w:val="24"/>
          <w:szCs w:val="24"/>
          <w:lang w:eastAsia="tr-TR"/>
        </w:rPr>
        <w:t>n</w:t>
      </w:r>
      <w:r w:rsidRPr="00AE39A9">
        <w:rPr>
          <w:rFonts w:ascii="Times New Roman" w:eastAsia="Times New Roman" w:hAnsi="Times New Roman" w:cs="Times New Roman"/>
          <w:sz w:val="24"/>
          <w:szCs w:val="24"/>
          <w:lang w:eastAsia="tr-TR"/>
        </w:rPr>
        <w:t xml:space="preserve">ın </w:t>
      </w:r>
      <w:r w:rsidR="00FC3FF6" w:rsidRPr="00AE39A9">
        <w:rPr>
          <w:rFonts w:ascii="Times New Roman" w:eastAsia="Times New Roman" w:hAnsi="Times New Roman" w:cs="Times New Roman"/>
          <w:sz w:val="24"/>
          <w:szCs w:val="24"/>
          <w:lang w:eastAsia="tr-TR"/>
        </w:rPr>
        <w:t xml:space="preserve">bileşimi </w:t>
      </w:r>
      <w:r w:rsidRPr="00AE39A9">
        <w:rPr>
          <w:rFonts w:ascii="Times New Roman" w:eastAsia="Times New Roman" w:hAnsi="Times New Roman" w:cs="Times New Roman"/>
          <w:sz w:val="24"/>
          <w:szCs w:val="24"/>
          <w:lang w:eastAsia="tr-TR"/>
        </w:rPr>
        <w:t xml:space="preserve">ve kullanım </w:t>
      </w:r>
      <w:r w:rsidR="00FC3FF6" w:rsidRPr="00AE39A9">
        <w:rPr>
          <w:rFonts w:ascii="Times New Roman" w:eastAsia="Times New Roman" w:hAnsi="Times New Roman" w:cs="Times New Roman"/>
          <w:sz w:val="24"/>
          <w:szCs w:val="24"/>
          <w:lang w:eastAsia="tr-TR"/>
        </w:rPr>
        <w:t xml:space="preserve">koşullarının </w:t>
      </w:r>
      <w:r w:rsidRPr="00AE39A9">
        <w:rPr>
          <w:rFonts w:ascii="Times New Roman" w:eastAsia="Times New Roman" w:hAnsi="Times New Roman" w:cs="Times New Roman"/>
          <w:sz w:val="24"/>
          <w:szCs w:val="24"/>
          <w:lang w:eastAsia="tr-TR"/>
        </w:rPr>
        <w:t xml:space="preserve">insan sağlığı açısından herhangi bir güvenilirlik riski </w:t>
      </w:r>
      <w:r w:rsidR="00FC3FF6" w:rsidRPr="00AE39A9">
        <w:rPr>
          <w:rFonts w:ascii="Times New Roman" w:eastAsia="Times New Roman" w:hAnsi="Times New Roman" w:cs="Times New Roman"/>
          <w:sz w:val="24"/>
          <w:szCs w:val="24"/>
          <w:lang w:eastAsia="tr-TR"/>
        </w:rPr>
        <w:t>oluşturup oluşturmadığı</w:t>
      </w:r>
      <w:r w:rsidR="0003730B" w:rsidRPr="00AE39A9">
        <w:rPr>
          <w:rFonts w:ascii="Times New Roman" w:eastAsia="Times New Roman" w:hAnsi="Times New Roman" w:cs="Times New Roman"/>
          <w:sz w:val="24"/>
          <w:szCs w:val="24"/>
          <w:lang w:eastAsia="tr-TR"/>
        </w:rPr>
        <w:t>nı</w:t>
      </w:r>
      <w:r w:rsidRPr="00AE39A9">
        <w:rPr>
          <w:rFonts w:ascii="Times New Roman" w:eastAsia="Times New Roman" w:hAnsi="Times New Roman" w:cs="Times New Roman"/>
          <w:sz w:val="24"/>
          <w:szCs w:val="24"/>
          <w:lang w:eastAsia="tr-TR"/>
        </w:rPr>
        <w:t>,</w:t>
      </w:r>
    </w:p>
    <w:p w14:paraId="43338BE0" w14:textId="5FC163C4" w:rsidR="00436688" w:rsidRPr="00AE39A9" w:rsidRDefault="00550A6A"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c) </w:t>
      </w:r>
      <w:r w:rsidR="00436688" w:rsidRPr="00AE39A9">
        <w:rPr>
          <w:rFonts w:ascii="Times New Roman" w:eastAsia="Times New Roman" w:hAnsi="Times New Roman" w:cs="Times New Roman"/>
          <w:sz w:val="24"/>
          <w:szCs w:val="24"/>
          <w:lang w:eastAsia="tr-TR"/>
        </w:rPr>
        <w:t>Başka bir gıdanın yerine kullanılması amaçlanan bir yeni gıdanın, yerine kullanıldığı gıdaya göre, normal tüketimi</w:t>
      </w:r>
      <w:r w:rsidR="00E750C5" w:rsidRPr="00AE39A9">
        <w:rPr>
          <w:rFonts w:ascii="Times New Roman" w:eastAsia="Times New Roman" w:hAnsi="Times New Roman" w:cs="Times New Roman"/>
          <w:sz w:val="24"/>
          <w:szCs w:val="24"/>
          <w:lang w:eastAsia="tr-TR"/>
        </w:rPr>
        <w:t>nin</w:t>
      </w:r>
      <w:r w:rsidR="00436688" w:rsidRPr="00AE39A9">
        <w:rPr>
          <w:rFonts w:ascii="Times New Roman" w:eastAsia="Times New Roman" w:hAnsi="Times New Roman" w:cs="Times New Roman"/>
          <w:sz w:val="24"/>
          <w:szCs w:val="24"/>
          <w:lang w:eastAsia="tr-TR"/>
        </w:rPr>
        <w:t xml:space="preserve"> tüketici için beslenme açısından dezavantajlı olacak şekilde bir farklılık gösterip göstermediği</w:t>
      </w:r>
      <w:r w:rsidR="0003730B" w:rsidRPr="00AE39A9">
        <w:rPr>
          <w:rFonts w:ascii="Times New Roman" w:eastAsia="Times New Roman" w:hAnsi="Times New Roman" w:cs="Times New Roman"/>
          <w:sz w:val="24"/>
          <w:szCs w:val="24"/>
          <w:lang w:eastAsia="tr-TR"/>
        </w:rPr>
        <w:t>ni</w:t>
      </w:r>
      <w:r w:rsidR="00436688" w:rsidRPr="00AE39A9">
        <w:rPr>
          <w:rFonts w:ascii="Times New Roman" w:eastAsia="Times New Roman" w:hAnsi="Times New Roman" w:cs="Times New Roman"/>
          <w:sz w:val="24"/>
          <w:szCs w:val="24"/>
          <w:lang w:eastAsia="tr-TR"/>
        </w:rPr>
        <w:t>.</w:t>
      </w:r>
    </w:p>
    <w:p w14:paraId="6DFA08E4" w14:textId="29A2D303" w:rsidR="00B00DF5" w:rsidRPr="00AE39A9" w:rsidRDefault="00550A6A" w:rsidP="00B00DF5">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w:t>
      </w:r>
      <w:r w:rsidR="005969E4" w:rsidRPr="00AE39A9">
        <w:rPr>
          <w:rFonts w:ascii="Times New Roman" w:eastAsia="Times New Roman" w:hAnsi="Times New Roman" w:cs="Times New Roman"/>
          <w:sz w:val="24"/>
          <w:szCs w:val="24"/>
          <w:lang w:eastAsia="tr-TR"/>
        </w:rPr>
        <w:t>3</w:t>
      </w:r>
      <w:r w:rsidRPr="00AE39A9">
        <w:rPr>
          <w:rFonts w:ascii="Times New Roman" w:eastAsia="Times New Roman" w:hAnsi="Times New Roman" w:cs="Times New Roman"/>
          <w:sz w:val="24"/>
          <w:szCs w:val="24"/>
          <w:lang w:eastAsia="tr-TR"/>
        </w:rPr>
        <w:t xml:space="preserve">) Bilimsel </w:t>
      </w:r>
      <w:r w:rsidR="000C38B5" w:rsidRPr="00AE39A9">
        <w:rPr>
          <w:rFonts w:ascii="Times New Roman" w:eastAsia="Times New Roman" w:hAnsi="Times New Roman" w:cs="Times New Roman"/>
          <w:sz w:val="24"/>
          <w:szCs w:val="24"/>
          <w:lang w:eastAsia="tr-TR"/>
        </w:rPr>
        <w:t>K</w:t>
      </w:r>
      <w:r w:rsidR="004A45D6" w:rsidRPr="00AE39A9">
        <w:rPr>
          <w:rFonts w:ascii="Times New Roman" w:eastAsia="Times New Roman" w:hAnsi="Times New Roman" w:cs="Times New Roman"/>
          <w:sz w:val="24"/>
          <w:szCs w:val="24"/>
          <w:lang w:eastAsia="tr-TR"/>
        </w:rPr>
        <w:t>omisyon tarafından</w:t>
      </w:r>
      <w:r w:rsidR="000C38B5" w:rsidRPr="00AE39A9">
        <w:rPr>
          <w:rFonts w:ascii="Times New Roman" w:eastAsia="Times New Roman" w:hAnsi="Times New Roman" w:cs="Times New Roman"/>
          <w:sz w:val="24"/>
          <w:szCs w:val="24"/>
          <w:lang w:eastAsia="tr-TR"/>
        </w:rPr>
        <w:t xml:space="preserve">, </w:t>
      </w:r>
      <w:r w:rsidRPr="00AE39A9">
        <w:rPr>
          <w:rFonts w:ascii="Times New Roman" w:eastAsia="Times New Roman" w:hAnsi="Times New Roman" w:cs="Times New Roman"/>
          <w:sz w:val="24"/>
          <w:szCs w:val="24"/>
          <w:lang w:eastAsia="tr-TR"/>
        </w:rPr>
        <w:t xml:space="preserve">başvuru sahibinden ilave bilgi </w:t>
      </w:r>
      <w:r w:rsidR="000C38B5" w:rsidRPr="00AE39A9">
        <w:rPr>
          <w:rFonts w:ascii="Times New Roman" w:eastAsia="Times New Roman" w:hAnsi="Times New Roman" w:cs="Times New Roman"/>
          <w:sz w:val="24"/>
          <w:szCs w:val="24"/>
          <w:lang w:eastAsia="tr-TR"/>
        </w:rPr>
        <w:t xml:space="preserve">talep </w:t>
      </w:r>
      <w:r w:rsidR="004A45D6" w:rsidRPr="00AE39A9">
        <w:rPr>
          <w:rFonts w:ascii="Times New Roman" w:eastAsia="Times New Roman" w:hAnsi="Times New Roman" w:cs="Times New Roman"/>
          <w:sz w:val="24"/>
          <w:szCs w:val="24"/>
          <w:lang w:eastAsia="tr-TR"/>
        </w:rPr>
        <w:t>edilmesi halinde</w:t>
      </w:r>
      <w:r w:rsidRPr="00AE39A9">
        <w:rPr>
          <w:rFonts w:ascii="Times New Roman" w:eastAsia="Times New Roman" w:hAnsi="Times New Roman" w:cs="Times New Roman"/>
          <w:sz w:val="24"/>
          <w:szCs w:val="24"/>
          <w:lang w:eastAsia="tr-TR"/>
        </w:rPr>
        <w:t xml:space="preserve">, </w:t>
      </w:r>
      <w:r w:rsidR="00F01D2C" w:rsidRPr="00AE39A9">
        <w:rPr>
          <w:rFonts w:ascii="Times New Roman" w:eastAsia="Times New Roman" w:hAnsi="Times New Roman" w:cs="Times New Roman"/>
          <w:sz w:val="24"/>
          <w:szCs w:val="24"/>
          <w:lang w:eastAsia="tr-TR"/>
        </w:rPr>
        <w:t xml:space="preserve">birinci </w:t>
      </w:r>
      <w:r w:rsidRPr="00AE39A9">
        <w:rPr>
          <w:rFonts w:ascii="Times New Roman" w:eastAsia="Times New Roman" w:hAnsi="Times New Roman" w:cs="Times New Roman"/>
          <w:sz w:val="24"/>
          <w:szCs w:val="24"/>
          <w:lang w:eastAsia="tr-TR"/>
        </w:rPr>
        <w:t xml:space="preserve">fıkrada belirtilen dokuz aylık süre uzatılabilir. </w:t>
      </w:r>
      <w:r w:rsidR="00B00DF5" w:rsidRPr="00AE39A9">
        <w:rPr>
          <w:rFonts w:ascii="Times New Roman" w:eastAsia="Times New Roman" w:hAnsi="Times New Roman" w:cs="Times New Roman"/>
          <w:sz w:val="24"/>
          <w:szCs w:val="24"/>
          <w:lang w:eastAsia="tr-TR"/>
        </w:rPr>
        <w:t>Genel Müdürlük,</w:t>
      </w:r>
      <w:r w:rsidRPr="00AE39A9">
        <w:rPr>
          <w:rFonts w:ascii="Times New Roman" w:eastAsia="Times New Roman" w:hAnsi="Times New Roman" w:cs="Times New Roman"/>
          <w:sz w:val="24"/>
          <w:szCs w:val="24"/>
          <w:lang w:eastAsia="tr-TR"/>
        </w:rPr>
        <w:t xml:space="preserve"> başvuru sahibi ile </w:t>
      </w:r>
      <w:r w:rsidRPr="00AE39A9">
        <w:rPr>
          <w:rFonts w:ascii="Times New Roman" w:eastAsia="Times New Roman" w:hAnsi="Times New Roman" w:cs="Times New Roman"/>
          <w:sz w:val="24"/>
          <w:szCs w:val="24"/>
          <w:lang w:eastAsia="tr-TR"/>
        </w:rPr>
        <w:lastRenderedPageBreak/>
        <w:t>görüştükten sonra, istenen ilave bilginin sağlanması için</w:t>
      </w:r>
      <w:r w:rsidR="004A45D6" w:rsidRPr="00AE39A9">
        <w:rPr>
          <w:rFonts w:ascii="Times New Roman" w:eastAsia="Times New Roman" w:hAnsi="Times New Roman" w:cs="Times New Roman"/>
          <w:sz w:val="24"/>
          <w:szCs w:val="24"/>
          <w:lang w:eastAsia="tr-TR"/>
        </w:rPr>
        <w:t xml:space="preserve"> uygun</w:t>
      </w:r>
      <w:r w:rsidRPr="00AE39A9">
        <w:rPr>
          <w:rFonts w:ascii="Times New Roman" w:eastAsia="Times New Roman" w:hAnsi="Times New Roman" w:cs="Times New Roman"/>
          <w:sz w:val="24"/>
          <w:szCs w:val="24"/>
          <w:lang w:eastAsia="tr-TR"/>
        </w:rPr>
        <w:t xml:space="preserve"> bir süre belirler.</w:t>
      </w:r>
      <w:r w:rsidR="00B00DF5" w:rsidRPr="00AE39A9">
        <w:rPr>
          <w:rFonts w:ascii="Times New Roman" w:eastAsia="Times New Roman" w:hAnsi="Times New Roman" w:cs="Times New Roman"/>
          <w:sz w:val="24"/>
          <w:szCs w:val="24"/>
          <w:lang w:eastAsia="tr-TR"/>
        </w:rPr>
        <w:t xml:space="preserve"> Genel Müdürlük</w:t>
      </w:r>
      <w:r w:rsidR="00FD2DBA" w:rsidRPr="00AE39A9">
        <w:rPr>
          <w:rFonts w:ascii="Times New Roman" w:eastAsia="Times New Roman" w:hAnsi="Times New Roman" w:cs="Times New Roman"/>
          <w:sz w:val="24"/>
          <w:szCs w:val="24"/>
          <w:lang w:eastAsia="tr-TR"/>
        </w:rPr>
        <w:t xml:space="preserve">, talep edilen ilave bilgiyi ve bu bilginin sağlanması için belirlenen ilave süreyi başvuru sahibine resmi yazı ile bildirir. </w:t>
      </w:r>
    </w:p>
    <w:p w14:paraId="6F4EE68D" w14:textId="7EF8609B" w:rsidR="00550A6A" w:rsidRPr="00AE39A9" w:rsidRDefault="00550A6A"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w:t>
      </w:r>
      <w:r w:rsidR="005969E4" w:rsidRPr="00AE39A9">
        <w:rPr>
          <w:rFonts w:ascii="Times New Roman" w:eastAsia="Times New Roman" w:hAnsi="Times New Roman" w:cs="Times New Roman"/>
          <w:sz w:val="24"/>
          <w:szCs w:val="24"/>
          <w:lang w:eastAsia="tr-TR"/>
        </w:rPr>
        <w:t>4</w:t>
      </w:r>
      <w:r w:rsidRPr="00AE39A9">
        <w:rPr>
          <w:rFonts w:ascii="Times New Roman" w:eastAsia="Times New Roman" w:hAnsi="Times New Roman" w:cs="Times New Roman"/>
          <w:sz w:val="24"/>
          <w:szCs w:val="24"/>
          <w:lang w:eastAsia="tr-TR"/>
        </w:rPr>
        <w:t xml:space="preserve">) </w:t>
      </w:r>
      <w:r w:rsidR="004A45D6" w:rsidRPr="00AE39A9">
        <w:rPr>
          <w:rFonts w:ascii="Times New Roman" w:eastAsia="Times New Roman" w:hAnsi="Times New Roman" w:cs="Times New Roman"/>
          <w:sz w:val="24"/>
          <w:szCs w:val="24"/>
          <w:lang w:eastAsia="tr-TR"/>
        </w:rPr>
        <w:t>Başvuru sahibi tarafından</w:t>
      </w:r>
      <w:r w:rsidR="00916B9C" w:rsidRPr="00AE39A9">
        <w:rPr>
          <w:rFonts w:ascii="Times New Roman" w:eastAsia="Times New Roman" w:hAnsi="Times New Roman" w:cs="Times New Roman"/>
          <w:sz w:val="24"/>
          <w:szCs w:val="24"/>
          <w:lang w:eastAsia="tr-TR"/>
        </w:rPr>
        <w:t>,</w:t>
      </w:r>
      <w:r w:rsidR="004A45D6" w:rsidRPr="00AE39A9">
        <w:rPr>
          <w:rFonts w:ascii="Times New Roman" w:eastAsia="Times New Roman" w:hAnsi="Times New Roman" w:cs="Times New Roman"/>
          <w:sz w:val="24"/>
          <w:szCs w:val="24"/>
          <w:lang w:eastAsia="tr-TR"/>
        </w:rPr>
        <w:t xml:space="preserve"> ü</w:t>
      </w:r>
      <w:r w:rsidR="005969E4" w:rsidRPr="00AE39A9">
        <w:rPr>
          <w:rFonts w:ascii="Times New Roman" w:eastAsia="Times New Roman" w:hAnsi="Times New Roman" w:cs="Times New Roman"/>
          <w:sz w:val="24"/>
          <w:szCs w:val="24"/>
          <w:lang w:eastAsia="tr-TR"/>
        </w:rPr>
        <w:t xml:space="preserve">çüncü </w:t>
      </w:r>
      <w:r w:rsidRPr="00AE39A9">
        <w:rPr>
          <w:rFonts w:ascii="Times New Roman" w:eastAsia="Times New Roman" w:hAnsi="Times New Roman" w:cs="Times New Roman"/>
          <w:sz w:val="24"/>
          <w:szCs w:val="24"/>
          <w:lang w:eastAsia="tr-TR"/>
        </w:rPr>
        <w:t>fıkrada bahsi geçen ilave bilgi</w:t>
      </w:r>
      <w:r w:rsidR="00F25480" w:rsidRPr="00AE39A9">
        <w:rPr>
          <w:rFonts w:ascii="Times New Roman" w:eastAsia="Times New Roman" w:hAnsi="Times New Roman" w:cs="Times New Roman"/>
          <w:sz w:val="24"/>
          <w:szCs w:val="24"/>
          <w:lang w:eastAsia="tr-TR"/>
        </w:rPr>
        <w:t>nin</w:t>
      </w:r>
      <w:r w:rsidRPr="00AE39A9">
        <w:rPr>
          <w:rFonts w:ascii="Times New Roman" w:eastAsia="Times New Roman" w:hAnsi="Times New Roman" w:cs="Times New Roman"/>
          <w:sz w:val="24"/>
          <w:szCs w:val="24"/>
          <w:lang w:eastAsia="tr-TR"/>
        </w:rPr>
        <w:t xml:space="preserve"> verilen süre içerisinde </w:t>
      </w:r>
      <w:r w:rsidR="000A033E" w:rsidRPr="00AE39A9">
        <w:rPr>
          <w:rFonts w:ascii="Times New Roman" w:eastAsia="Times New Roman" w:hAnsi="Times New Roman" w:cs="Times New Roman"/>
          <w:sz w:val="24"/>
          <w:szCs w:val="24"/>
          <w:lang w:eastAsia="tr-TR"/>
        </w:rPr>
        <w:t xml:space="preserve">Genel Müdürlüğe </w:t>
      </w:r>
      <w:r w:rsidR="004A45D6" w:rsidRPr="00AE39A9">
        <w:rPr>
          <w:rFonts w:ascii="Times New Roman" w:eastAsia="Times New Roman" w:hAnsi="Times New Roman" w:cs="Times New Roman"/>
          <w:sz w:val="24"/>
          <w:szCs w:val="24"/>
          <w:lang w:eastAsia="tr-TR"/>
        </w:rPr>
        <w:t>iletilmemesi halinde</w:t>
      </w:r>
      <w:r w:rsidRPr="00AE39A9">
        <w:rPr>
          <w:rFonts w:ascii="Times New Roman" w:eastAsia="Times New Roman" w:hAnsi="Times New Roman" w:cs="Times New Roman"/>
          <w:sz w:val="24"/>
          <w:szCs w:val="24"/>
          <w:lang w:eastAsia="tr-TR"/>
        </w:rPr>
        <w:t xml:space="preserve">, </w:t>
      </w:r>
      <w:r w:rsidR="00F25480" w:rsidRPr="00AE39A9">
        <w:rPr>
          <w:rFonts w:ascii="Times New Roman" w:eastAsia="Times New Roman" w:hAnsi="Times New Roman" w:cs="Times New Roman"/>
          <w:sz w:val="24"/>
          <w:szCs w:val="24"/>
          <w:lang w:eastAsia="tr-TR"/>
        </w:rPr>
        <w:t>B</w:t>
      </w:r>
      <w:r w:rsidRPr="00AE39A9">
        <w:rPr>
          <w:rFonts w:ascii="Times New Roman" w:eastAsia="Times New Roman" w:hAnsi="Times New Roman" w:cs="Times New Roman"/>
          <w:sz w:val="24"/>
          <w:szCs w:val="24"/>
          <w:lang w:eastAsia="tr-TR"/>
        </w:rPr>
        <w:t xml:space="preserve">ilimsel </w:t>
      </w:r>
      <w:r w:rsidR="00F25480" w:rsidRPr="00AE39A9">
        <w:rPr>
          <w:rFonts w:ascii="Times New Roman" w:eastAsia="Times New Roman" w:hAnsi="Times New Roman" w:cs="Times New Roman"/>
          <w:sz w:val="24"/>
          <w:szCs w:val="24"/>
          <w:lang w:eastAsia="tr-TR"/>
        </w:rPr>
        <w:t>K</w:t>
      </w:r>
      <w:r w:rsidRPr="00AE39A9">
        <w:rPr>
          <w:rFonts w:ascii="Times New Roman" w:eastAsia="Times New Roman" w:hAnsi="Times New Roman" w:cs="Times New Roman"/>
          <w:sz w:val="24"/>
          <w:szCs w:val="24"/>
          <w:lang w:eastAsia="tr-TR"/>
        </w:rPr>
        <w:t xml:space="preserve">omisyon </w:t>
      </w:r>
      <w:r w:rsidR="00F42FC7" w:rsidRPr="00AE39A9">
        <w:rPr>
          <w:rFonts w:ascii="Times New Roman" w:eastAsia="Times New Roman" w:hAnsi="Times New Roman" w:cs="Times New Roman"/>
          <w:sz w:val="24"/>
          <w:szCs w:val="24"/>
          <w:lang w:eastAsia="tr-TR"/>
        </w:rPr>
        <w:t xml:space="preserve">bilimsel </w:t>
      </w:r>
      <w:r w:rsidRPr="00AE39A9">
        <w:rPr>
          <w:rFonts w:ascii="Times New Roman" w:eastAsia="Times New Roman" w:hAnsi="Times New Roman" w:cs="Times New Roman"/>
          <w:sz w:val="24"/>
          <w:szCs w:val="24"/>
          <w:lang w:eastAsia="tr-TR"/>
        </w:rPr>
        <w:t>görüşünü daha önce sunulan mevcut bilgilere dayanarak sonuçlandırır.</w:t>
      </w:r>
    </w:p>
    <w:p w14:paraId="5EC41244" w14:textId="0C54BE9C" w:rsidR="0028538A" w:rsidRPr="00725093" w:rsidRDefault="00550A6A" w:rsidP="002274BF">
      <w:pPr>
        <w:spacing w:after="0"/>
        <w:ind w:firstLine="567"/>
        <w:jc w:val="both"/>
        <w:rPr>
          <w:rFonts w:ascii="Times New Roman" w:eastAsia="Times New Roman" w:hAnsi="Times New Roman" w:cs="Times New Roman"/>
          <w:sz w:val="24"/>
          <w:szCs w:val="24"/>
          <w:lang w:eastAsia="tr-TR"/>
        </w:rPr>
      </w:pPr>
      <w:r w:rsidRPr="00725093">
        <w:rPr>
          <w:rFonts w:ascii="Times New Roman" w:eastAsia="Times New Roman" w:hAnsi="Times New Roman" w:cs="Times New Roman"/>
          <w:sz w:val="24"/>
          <w:szCs w:val="24"/>
          <w:lang w:eastAsia="tr-TR"/>
        </w:rPr>
        <w:t>(</w:t>
      </w:r>
      <w:r w:rsidR="000A75DF" w:rsidRPr="00725093">
        <w:rPr>
          <w:rFonts w:ascii="Times New Roman" w:eastAsia="Times New Roman" w:hAnsi="Times New Roman" w:cs="Times New Roman"/>
          <w:sz w:val="24"/>
          <w:szCs w:val="24"/>
          <w:lang w:eastAsia="tr-TR"/>
        </w:rPr>
        <w:t>5</w:t>
      </w:r>
      <w:r w:rsidRPr="00725093">
        <w:rPr>
          <w:rFonts w:ascii="Times New Roman" w:eastAsia="Times New Roman" w:hAnsi="Times New Roman" w:cs="Times New Roman"/>
          <w:sz w:val="24"/>
          <w:szCs w:val="24"/>
          <w:lang w:eastAsia="tr-TR"/>
        </w:rPr>
        <w:t xml:space="preserve">) </w:t>
      </w:r>
      <w:r w:rsidR="0028538A" w:rsidRPr="0090785F">
        <w:rPr>
          <w:rFonts w:ascii="Times New Roman" w:eastAsia="Times New Roman" w:hAnsi="Times New Roman" w:cs="Times New Roman"/>
          <w:sz w:val="24"/>
          <w:szCs w:val="24"/>
          <w:lang w:eastAsia="tr-TR"/>
        </w:rPr>
        <w:t>Başvuru sahibi tarafından kendiliğinden ilave bilgi sunulması halinde, bu bilgi resmi yazı ile Genel Müdürlüğe gönderilir. Gönderilen ilave bilgi, Genel Müdürlükçe Bilimsel Komisyona iletilir. Bilimsel Komisyonun bilimsel görüşü, birinci fıkrada belirtilen dokuz aylık sü</w:t>
      </w:r>
      <w:r w:rsidR="0028538A" w:rsidRPr="00725093">
        <w:rPr>
          <w:rFonts w:ascii="Times New Roman" w:eastAsia="Times New Roman" w:hAnsi="Times New Roman" w:cs="Times New Roman"/>
          <w:sz w:val="24"/>
          <w:szCs w:val="24"/>
          <w:lang w:eastAsia="tr-TR"/>
        </w:rPr>
        <w:t>re içinde Genel Müdürlüğe iletilir.</w:t>
      </w:r>
    </w:p>
    <w:p w14:paraId="3DDB26BD" w14:textId="1DF1A1A6" w:rsidR="004E0ACD" w:rsidRPr="00AE39A9" w:rsidRDefault="005823C8" w:rsidP="00466AF9">
      <w:pPr>
        <w:spacing w:after="0"/>
        <w:ind w:firstLine="567"/>
        <w:jc w:val="both"/>
        <w:rPr>
          <w:rFonts w:ascii="Times New Roman" w:eastAsia="Times New Roman" w:hAnsi="Times New Roman" w:cs="Times New Roman"/>
          <w:sz w:val="24"/>
          <w:szCs w:val="24"/>
          <w:lang w:eastAsia="tr-TR"/>
        </w:rPr>
      </w:pPr>
      <w:r w:rsidRPr="00725093">
        <w:rPr>
          <w:rFonts w:ascii="Times New Roman" w:eastAsia="Times New Roman" w:hAnsi="Times New Roman" w:cs="Times New Roman"/>
          <w:sz w:val="24"/>
          <w:szCs w:val="24"/>
          <w:lang w:eastAsia="tr-TR"/>
        </w:rPr>
        <w:t>(</w:t>
      </w:r>
      <w:r w:rsidR="00C85CDA" w:rsidRPr="00725093">
        <w:rPr>
          <w:rFonts w:ascii="Times New Roman" w:eastAsia="Times New Roman" w:hAnsi="Times New Roman" w:cs="Times New Roman"/>
          <w:sz w:val="24"/>
          <w:szCs w:val="24"/>
          <w:lang w:eastAsia="tr-TR"/>
        </w:rPr>
        <w:t>6</w:t>
      </w:r>
      <w:r w:rsidRPr="00725093">
        <w:rPr>
          <w:rFonts w:ascii="Times New Roman" w:eastAsia="Times New Roman" w:hAnsi="Times New Roman" w:cs="Times New Roman"/>
          <w:sz w:val="24"/>
          <w:szCs w:val="24"/>
          <w:lang w:eastAsia="tr-TR"/>
        </w:rPr>
        <w:t xml:space="preserve">) </w:t>
      </w:r>
      <w:r w:rsidRPr="00725093">
        <w:rPr>
          <w:rFonts w:ascii="Times New Roman" w:eastAsia="Times New Roman" w:hAnsi="Times New Roman" w:cs="Times New Roman"/>
          <w:color w:val="000000" w:themeColor="text1"/>
          <w:sz w:val="24"/>
          <w:szCs w:val="24"/>
          <w:lang w:eastAsia="tr-TR"/>
        </w:rPr>
        <w:t>Bilimsel Komisyon</w:t>
      </w:r>
      <w:r w:rsidRPr="00725093">
        <w:rPr>
          <w:rFonts w:ascii="Times New Roman" w:hAnsi="Times New Roman"/>
          <w:color w:val="000000" w:themeColor="text1"/>
          <w:sz w:val="24"/>
          <w:szCs w:val="24"/>
        </w:rPr>
        <w:t xml:space="preserve"> tarafından oluşturulan bilimsel görüş</w:t>
      </w:r>
      <w:r w:rsidR="006941FB" w:rsidRPr="00725093">
        <w:rPr>
          <w:rFonts w:ascii="Times New Roman" w:hAnsi="Times New Roman"/>
          <w:color w:val="000000" w:themeColor="text1"/>
          <w:sz w:val="24"/>
          <w:szCs w:val="24"/>
        </w:rPr>
        <w:t xml:space="preserve"> taslağı</w:t>
      </w:r>
      <w:r w:rsidRPr="00725093">
        <w:rPr>
          <w:rFonts w:ascii="Times New Roman" w:hAnsi="Times New Roman"/>
          <w:color w:val="000000" w:themeColor="text1"/>
          <w:sz w:val="24"/>
          <w:szCs w:val="24"/>
        </w:rPr>
        <w:t xml:space="preserve">, </w:t>
      </w:r>
      <w:r w:rsidR="003E5A68" w:rsidRPr="00725093">
        <w:rPr>
          <w:rFonts w:ascii="Times New Roman" w:hAnsi="Times New Roman"/>
          <w:color w:val="000000" w:themeColor="text1"/>
          <w:sz w:val="24"/>
          <w:szCs w:val="24"/>
        </w:rPr>
        <w:t xml:space="preserve">Genel Müdürlük </w:t>
      </w:r>
      <w:r w:rsidRPr="00725093">
        <w:rPr>
          <w:rFonts w:ascii="Times New Roman" w:hAnsi="Times New Roman"/>
          <w:color w:val="000000" w:themeColor="text1"/>
          <w:sz w:val="24"/>
          <w:szCs w:val="24"/>
        </w:rPr>
        <w:t xml:space="preserve">vasıtasıyla kamuoyunun görüşüne açılır. İlgili taraflar, </w:t>
      </w:r>
      <w:r w:rsidRPr="00725093">
        <w:rPr>
          <w:rFonts w:ascii="Times New Roman" w:eastAsia="Times New Roman" w:hAnsi="Times New Roman" w:cs="Times New Roman"/>
          <w:color w:val="000000" w:themeColor="text1"/>
          <w:sz w:val="24"/>
          <w:szCs w:val="24"/>
          <w:lang w:eastAsia="tr-TR"/>
        </w:rPr>
        <w:t>Bilimsel Komisyonun</w:t>
      </w:r>
      <w:r w:rsidRPr="00725093">
        <w:rPr>
          <w:rFonts w:ascii="Times New Roman" w:hAnsi="Times New Roman"/>
          <w:color w:val="000000" w:themeColor="text1"/>
          <w:sz w:val="24"/>
          <w:szCs w:val="24"/>
        </w:rPr>
        <w:t xml:space="preserve"> bilimsel görüşüne ilişkin görüşlerini otuz gün içinde bildirir. </w:t>
      </w:r>
      <w:r w:rsidRPr="00725093">
        <w:rPr>
          <w:rFonts w:ascii="Times New Roman" w:eastAsia="Times New Roman" w:hAnsi="Times New Roman" w:cs="Times New Roman"/>
          <w:color w:val="000000" w:themeColor="text1"/>
          <w:sz w:val="24"/>
          <w:szCs w:val="24"/>
          <w:lang w:eastAsia="tr-TR"/>
        </w:rPr>
        <w:t>Bilimsel Komisyon,</w:t>
      </w:r>
      <w:r w:rsidRPr="00725093">
        <w:rPr>
          <w:rFonts w:ascii="Times New Roman" w:hAnsi="Times New Roman"/>
          <w:color w:val="000000" w:themeColor="text1"/>
          <w:sz w:val="24"/>
          <w:szCs w:val="24"/>
        </w:rPr>
        <w:t xml:space="preserve"> gelen görüşleri değerlendirir. Görüşe açma ve görüş değerlendirme süreci, duruma göre, birinci, üçüncü ve beşinci fıkralarda belirtilen sürelere uygun olarak tamamlanır. </w:t>
      </w:r>
      <w:r w:rsidRPr="00725093">
        <w:rPr>
          <w:rFonts w:ascii="Times New Roman" w:eastAsia="Times New Roman" w:hAnsi="Times New Roman" w:cs="Times New Roman"/>
          <w:color w:val="000000" w:themeColor="text1"/>
          <w:sz w:val="24"/>
          <w:szCs w:val="24"/>
          <w:lang w:eastAsia="tr-TR"/>
        </w:rPr>
        <w:t>Bilimsel Komisyon</w:t>
      </w:r>
      <w:r w:rsidRPr="00725093">
        <w:rPr>
          <w:rFonts w:ascii="Times New Roman" w:hAnsi="Times New Roman"/>
          <w:color w:val="000000" w:themeColor="text1"/>
          <w:sz w:val="24"/>
          <w:szCs w:val="24"/>
        </w:rPr>
        <w:t xml:space="preserve"> tarafından son şekli verilen bilimsel görüş </w:t>
      </w:r>
      <w:r w:rsidR="003E5A68" w:rsidRPr="00725093">
        <w:rPr>
          <w:rFonts w:ascii="Times New Roman" w:hAnsi="Times New Roman"/>
          <w:color w:val="000000" w:themeColor="text1"/>
          <w:sz w:val="24"/>
          <w:szCs w:val="24"/>
        </w:rPr>
        <w:t>Genel Müdürlüğe</w:t>
      </w:r>
      <w:r w:rsidRPr="00725093">
        <w:rPr>
          <w:rFonts w:ascii="Times New Roman" w:hAnsi="Times New Roman"/>
          <w:color w:val="000000" w:themeColor="text1"/>
          <w:sz w:val="24"/>
          <w:szCs w:val="24"/>
        </w:rPr>
        <w:t xml:space="preserve"> iletilir.</w:t>
      </w:r>
      <w:r w:rsidR="005F6881" w:rsidRPr="00AE39A9">
        <w:rPr>
          <w:rFonts w:ascii="Times New Roman" w:hAnsi="Times New Roman"/>
          <w:color w:val="000000" w:themeColor="text1"/>
          <w:sz w:val="24"/>
          <w:szCs w:val="24"/>
        </w:rPr>
        <w:t xml:space="preserve"> </w:t>
      </w:r>
    </w:p>
    <w:p w14:paraId="63DD340C" w14:textId="7AD1C3B1" w:rsidR="001B0B8A" w:rsidRPr="00AE39A9" w:rsidRDefault="00550A6A" w:rsidP="0078623D">
      <w:pPr>
        <w:spacing w:after="0"/>
        <w:ind w:firstLine="567"/>
        <w:jc w:val="both"/>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Başvurunun sonuçlandırılması ve yeni gıda</w:t>
      </w:r>
      <w:r w:rsidR="00D96438" w:rsidRPr="00AE39A9">
        <w:rPr>
          <w:rFonts w:ascii="Times New Roman" w:eastAsia="Times New Roman" w:hAnsi="Times New Roman" w:cs="Times New Roman"/>
          <w:b/>
          <w:sz w:val="24"/>
          <w:szCs w:val="24"/>
          <w:lang w:eastAsia="tr-TR"/>
        </w:rPr>
        <w:t>lar</w:t>
      </w:r>
      <w:r w:rsidRPr="00AE39A9">
        <w:rPr>
          <w:rFonts w:ascii="Times New Roman" w:eastAsia="Times New Roman" w:hAnsi="Times New Roman" w:cs="Times New Roman"/>
          <w:b/>
          <w:sz w:val="24"/>
          <w:szCs w:val="24"/>
          <w:lang w:eastAsia="tr-TR"/>
        </w:rPr>
        <w:t xml:space="preserve"> listesinin güncellenmesi</w:t>
      </w:r>
    </w:p>
    <w:p w14:paraId="683CC5CF" w14:textId="62318CC7" w:rsidR="00D72FF2" w:rsidRPr="00AE39A9" w:rsidRDefault="00550A6A" w:rsidP="002274BF">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sz w:val="24"/>
          <w:szCs w:val="24"/>
          <w:lang w:eastAsia="tr-TR"/>
        </w:rPr>
        <w:t xml:space="preserve">MADDE </w:t>
      </w:r>
      <w:r w:rsidR="00B50552" w:rsidRPr="00AE39A9">
        <w:rPr>
          <w:rFonts w:ascii="Times New Roman" w:eastAsia="Times New Roman" w:hAnsi="Times New Roman" w:cs="Times New Roman"/>
          <w:b/>
          <w:sz w:val="24"/>
          <w:szCs w:val="24"/>
          <w:lang w:eastAsia="tr-TR"/>
        </w:rPr>
        <w:t xml:space="preserve">11 </w:t>
      </w:r>
      <w:r w:rsidRPr="00AE39A9">
        <w:rPr>
          <w:rFonts w:ascii="Times New Roman" w:eastAsia="Times New Roman" w:hAnsi="Times New Roman" w:cs="Times New Roman"/>
          <w:b/>
          <w:sz w:val="24"/>
          <w:szCs w:val="24"/>
          <w:lang w:eastAsia="tr-TR"/>
        </w:rPr>
        <w:t>‒</w:t>
      </w:r>
      <w:r w:rsidRPr="00AE39A9">
        <w:rPr>
          <w:rFonts w:ascii="Times New Roman" w:eastAsia="Times New Roman" w:hAnsi="Times New Roman" w:cs="Times New Roman"/>
          <w:sz w:val="24"/>
          <w:szCs w:val="24"/>
          <w:lang w:eastAsia="tr-TR"/>
        </w:rPr>
        <w:t xml:space="preserve"> (1) </w:t>
      </w:r>
      <w:r w:rsidR="00D72FF2" w:rsidRPr="00AE39A9">
        <w:rPr>
          <w:rFonts w:ascii="Times New Roman" w:eastAsia="Times New Roman" w:hAnsi="Times New Roman" w:cs="Times New Roman"/>
          <w:sz w:val="24"/>
          <w:szCs w:val="24"/>
          <w:lang w:eastAsia="tr-TR"/>
        </w:rPr>
        <w:t>Genel Müdürlü</w:t>
      </w:r>
      <w:r w:rsidR="0064360B" w:rsidRPr="00AE39A9">
        <w:rPr>
          <w:rFonts w:ascii="Times New Roman" w:eastAsia="Times New Roman" w:hAnsi="Times New Roman" w:cs="Times New Roman"/>
          <w:sz w:val="24"/>
          <w:szCs w:val="24"/>
          <w:lang w:eastAsia="tr-TR"/>
        </w:rPr>
        <w:t xml:space="preserve">k, </w:t>
      </w:r>
      <w:r w:rsidR="00656A4C" w:rsidRPr="00AE39A9">
        <w:rPr>
          <w:rFonts w:ascii="Times New Roman" w:eastAsia="Times New Roman" w:hAnsi="Times New Roman" w:cs="Times New Roman"/>
          <w:sz w:val="24"/>
          <w:szCs w:val="24"/>
          <w:lang w:eastAsia="tr-TR"/>
        </w:rPr>
        <w:t>31</w:t>
      </w:r>
      <w:r w:rsidR="0064360B" w:rsidRPr="00AE39A9">
        <w:rPr>
          <w:rFonts w:ascii="Times New Roman" w:eastAsia="Times New Roman" w:hAnsi="Times New Roman" w:cs="Times New Roman"/>
          <w:sz w:val="24"/>
          <w:szCs w:val="24"/>
          <w:lang w:eastAsia="tr-TR"/>
        </w:rPr>
        <w:t>/</w:t>
      </w:r>
      <w:r w:rsidR="00656A4C" w:rsidRPr="00AE39A9">
        <w:rPr>
          <w:rFonts w:ascii="Times New Roman" w:eastAsia="Times New Roman" w:hAnsi="Times New Roman" w:cs="Times New Roman"/>
          <w:sz w:val="24"/>
          <w:szCs w:val="24"/>
          <w:lang w:eastAsia="tr-TR"/>
        </w:rPr>
        <w:t>10/2020</w:t>
      </w:r>
      <w:r w:rsidR="0064360B" w:rsidRPr="00AE39A9">
        <w:rPr>
          <w:rFonts w:ascii="Times New Roman" w:eastAsia="Times New Roman" w:hAnsi="Times New Roman" w:cs="Times New Roman"/>
          <w:sz w:val="24"/>
          <w:szCs w:val="24"/>
          <w:lang w:eastAsia="tr-TR"/>
        </w:rPr>
        <w:t xml:space="preserve"> tarihli ve </w:t>
      </w:r>
      <w:r w:rsidR="00656A4C" w:rsidRPr="00AE39A9">
        <w:rPr>
          <w:rFonts w:ascii="Times New Roman" w:eastAsia="Times New Roman" w:hAnsi="Times New Roman" w:cs="Times New Roman"/>
          <w:sz w:val="24"/>
          <w:szCs w:val="24"/>
          <w:lang w:eastAsia="tr-TR"/>
        </w:rPr>
        <w:t>31290</w:t>
      </w:r>
      <w:r w:rsidR="00D72FF2" w:rsidRPr="00AE39A9">
        <w:rPr>
          <w:rFonts w:ascii="Times New Roman" w:eastAsia="Times New Roman" w:hAnsi="Times New Roman" w:cs="Times New Roman"/>
          <w:sz w:val="24"/>
          <w:szCs w:val="24"/>
          <w:lang w:eastAsia="tr-TR"/>
        </w:rPr>
        <w:t xml:space="preserve"> sayılı Resmi Gazete’de yayımlanan Türk Gıda Kodeksi Hazırlama Yönetmeliğine göre</w:t>
      </w:r>
      <w:r w:rsidR="00685D57" w:rsidRPr="00AE39A9">
        <w:rPr>
          <w:rFonts w:ascii="Times New Roman" w:eastAsia="Times New Roman" w:hAnsi="Times New Roman" w:cs="Times New Roman"/>
          <w:sz w:val="24"/>
          <w:szCs w:val="24"/>
          <w:lang w:eastAsia="tr-TR"/>
        </w:rPr>
        <w:t>,</w:t>
      </w:r>
      <w:r w:rsidR="00D72FF2" w:rsidRPr="00AE39A9">
        <w:rPr>
          <w:rFonts w:ascii="Times New Roman" w:eastAsia="Times New Roman" w:hAnsi="Times New Roman" w:cs="Times New Roman"/>
          <w:sz w:val="24"/>
          <w:szCs w:val="24"/>
          <w:lang w:eastAsia="tr-TR"/>
        </w:rPr>
        <w:t xml:space="preserve"> aşağıdaki hususları da dikkate alarak yeni gıdaların piyasaya arzına izin verilmes</w:t>
      </w:r>
      <w:r w:rsidR="001F18E2" w:rsidRPr="00AE39A9">
        <w:rPr>
          <w:rFonts w:ascii="Times New Roman" w:eastAsia="Times New Roman" w:hAnsi="Times New Roman" w:cs="Times New Roman"/>
          <w:sz w:val="24"/>
          <w:szCs w:val="24"/>
          <w:lang w:eastAsia="tr-TR"/>
        </w:rPr>
        <w:t>ini ve yeni gıdalar listesinin</w:t>
      </w:r>
      <w:r w:rsidR="00D72FF2" w:rsidRPr="00AE39A9">
        <w:rPr>
          <w:rFonts w:ascii="Times New Roman" w:eastAsia="Times New Roman" w:hAnsi="Times New Roman" w:cs="Times New Roman"/>
          <w:sz w:val="24"/>
          <w:szCs w:val="24"/>
          <w:lang w:eastAsia="tr-TR"/>
        </w:rPr>
        <w:t xml:space="preserve"> güncellenmesini sağlar:</w:t>
      </w:r>
    </w:p>
    <w:p w14:paraId="6289489E" w14:textId="72344F7D" w:rsidR="00550A6A" w:rsidRPr="00AE39A9" w:rsidRDefault="00862DED"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a) 7 nci maddenin birinci fıkrasının (a) ve (b) bendi ile </w:t>
      </w:r>
      <w:r w:rsidR="00B4007D" w:rsidRPr="0090785F">
        <w:rPr>
          <w:rFonts w:ascii="Times New Roman" w:eastAsia="Times New Roman" w:hAnsi="Times New Roman" w:cs="Times New Roman"/>
          <w:sz w:val="24"/>
          <w:szCs w:val="24"/>
          <w:lang w:eastAsia="tr-TR"/>
        </w:rPr>
        <w:t>uygun hallerde</w:t>
      </w:r>
      <w:r w:rsidRPr="00AE39A9">
        <w:rPr>
          <w:rFonts w:ascii="Times New Roman" w:eastAsia="Times New Roman" w:hAnsi="Times New Roman" w:cs="Times New Roman"/>
          <w:sz w:val="24"/>
          <w:szCs w:val="24"/>
          <w:lang w:eastAsia="tr-TR"/>
        </w:rPr>
        <w:t xml:space="preserve"> (c) bendinde belirtilen koşullar,</w:t>
      </w:r>
    </w:p>
    <w:p w14:paraId="2237647A" w14:textId="4CAC5CB8" w:rsidR="00862DED" w:rsidRPr="0090785F" w:rsidRDefault="00862DED" w:rsidP="005F6881">
      <w:pPr>
        <w:spacing w:after="0"/>
        <w:ind w:firstLine="567"/>
        <w:jc w:val="both"/>
        <w:rPr>
          <w:rFonts w:ascii="Times New Roman" w:hAnsi="Times New Roman" w:cs="Times New Roman"/>
          <w:color w:val="FF0000"/>
          <w:sz w:val="24"/>
          <w:szCs w:val="24"/>
          <w:lang w:eastAsia="tr-TR"/>
        </w:rPr>
      </w:pPr>
      <w:r w:rsidRPr="0090785F">
        <w:rPr>
          <w:rFonts w:ascii="Times New Roman" w:hAnsi="Times New Roman" w:cs="Times New Roman"/>
          <w:sz w:val="24"/>
          <w:szCs w:val="24"/>
          <w:lang w:eastAsia="tr-TR"/>
        </w:rPr>
        <w:t xml:space="preserve">b) </w:t>
      </w:r>
      <w:r w:rsidR="004D3424" w:rsidRPr="0090785F">
        <w:rPr>
          <w:rFonts w:ascii="Times New Roman" w:hAnsi="Times New Roman" w:cs="Times New Roman"/>
          <w:sz w:val="24"/>
          <w:szCs w:val="24"/>
          <w:lang w:eastAsia="tr-TR"/>
        </w:rPr>
        <w:t>5996 say</w:t>
      </w:r>
      <w:r w:rsidR="00807727" w:rsidRPr="0090785F">
        <w:rPr>
          <w:rFonts w:ascii="Times New Roman" w:hAnsi="Times New Roman" w:cs="Times New Roman"/>
          <w:sz w:val="24"/>
          <w:szCs w:val="24"/>
          <w:lang w:eastAsia="tr-TR"/>
        </w:rPr>
        <w:t xml:space="preserve">ılı Kanunun 26 ncı maddesinde yer alan ihtiyati tedbirler de </w:t>
      </w:r>
      <w:r w:rsidR="00462CD7" w:rsidRPr="0090785F">
        <w:rPr>
          <w:rFonts w:ascii="Times New Roman" w:hAnsi="Times New Roman" w:cs="Times New Roman"/>
          <w:sz w:val="24"/>
          <w:szCs w:val="24"/>
          <w:lang w:eastAsia="tr-TR"/>
        </w:rPr>
        <w:t>dâhil</w:t>
      </w:r>
      <w:r w:rsidR="001D61E4" w:rsidRPr="0090785F">
        <w:rPr>
          <w:rFonts w:ascii="Times New Roman" w:hAnsi="Times New Roman" w:cs="Times New Roman"/>
          <w:sz w:val="24"/>
          <w:szCs w:val="24"/>
          <w:lang w:eastAsia="tr-TR"/>
        </w:rPr>
        <w:t xml:space="preserve"> olmak üzere ilgili mevzuat hükümleri</w:t>
      </w:r>
      <w:r w:rsidR="00462CD7" w:rsidRPr="0090785F">
        <w:rPr>
          <w:rFonts w:ascii="Times New Roman" w:hAnsi="Times New Roman" w:cs="Times New Roman"/>
          <w:sz w:val="24"/>
          <w:szCs w:val="24"/>
          <w:lang w:eastAsia="tr-TR"/>
        </w:rPr>
        <w:t>,</w:t>
      </w:r>
      <w:r w:rsidR="00680CAE" w:rsidRPr="0090785F">
        <w:rPr>
          <w:rFonts w:ascii="Times New Roman" w:hAnsi="Times New Roman" w:cs="Times New Roman"/>
          <w:sz w:val="24"/>
          <w:szCs w:val="24"/>
          <w:lang w:eastAsia="tr-TR"/>
        </w:rPr>
        <w:t xml:space="preserve"> </w:t>
      </w:r>
    </w:p>
    <w:p w14:paraId="531B9CE2" w14:textId="7BD83E78" w:rsidR="00462CD7" w:rsidRPr="00AE39A9" w:rsidRDefault="00B4007D" w:rsidP="0078623D">
      <w:pPr>
        <w:spacing w:after="0"/>
        <w:ind w:firstLine="567"/>
        <w:rPr>
          <w:rFonts w:ascii="Times New Roman" w:hAnsi="Times New Roman" w:cs="Times New Roman"/>
          <w:sz w:val="24"/>
          <w:szCs w:val="24"/>
          <w:lang w:eastAsia="tr-TR"/>
        </w:rPr>
      </w:pPr>
      <w:r w:rsidRPr="00AE39A9">
        <w:rPr>
          <w:rFonts w:ascii="Times New Roman" w:hAnsi="Times New Roman" w:cs="Times New Roman"/>
          <w:sz w:val="24"/>
          <w:szCs w:val="24"/>
          <w:lang w:eastAsia="tr-TR"/>
        </w:rPr>
        <w:t xml:space="preserve">c) Bilimsel Komisyonun </w:t>
      </w:r>
      <w:r w:rsidR="00F42FC7" w:rsidRPr="00AE39A9">
        <w:rPr>
          <w:rFonts w:ascii="Times New Roman" w:hAnsi="Times New Roman" w:cs="Times New Roman"/>
          <w:sz w:val="24"/>
          <w:szCs w:val="24"/>
          <w:lang w:eastAsia="tr-TR"/>
        </w:rPr>
        <w:t xml:space="preserve">bilimsel </w:t>
      </w:r>
      <w:r w:rsidRPr="00AE39A9">
        <w:rPr>
          <w:rFonts w:ascii="Times New Roman" w:hAnsi="Times New Roman" w:cs="Times New Roman"/>
          <w:sz w:val="24"/>
          <w:szCs w:val="24"/>
          <w:lang w:eastAsia="tr-TR"/>
        </w:rPr>
        <w:t>görüşü,</w:t>
      </w:r>
    </w:p>
    <w:p w14:paraId="3DA947FC" w14:textId="526A9BE4" w:rsidR="00550A6A" w:rsidRPr="00AE39A9" w:rsidRDefault="00B4007D" w:rsidP="00466AF9">
      <w:pPr>
        <w:spacing w:after="0"/>
        <w:ind w:firstLine="567"/>
        <w:rPr>
          <w:rFonts w:ascii="Times New Roman" w:hAnsi="Times New Roman" w:cs="Times New Roman"/>
          <w:sz w:val="24"/>
          <w:szCs w:val="24"/>
          <w:lang w:eastAsia="tr-TR"/>
        </w:rPr>
      </w:pPr>
      <w:r w:rsidRPr="00AE39A9">
        <w:rPr>
          <w:rFonts w:ascii="Times New Roman" w:hAnsi="Times New Roman" w:cs="Times New Roman"/>
          <w:sz w:val="24"/>
          <w:szCs w:val="24"/>
          <w:lang w:eastAsia="tr-TR"/>
        </w:rPr>
        <w:t>ç) Değerlendirilen başvuru ile ilgili diğer yasal hususlar.</w:t>
      </w:r>
    </w:p>
    <w:p w14:paraId="7376211B" w14:textId="19263E93" w:rsidR="00674BAA" w:rsidRPr="00AE39A9" w:rsidRDefault="00674BAA" w:rsidP="0078623D">
      <w:pPr>
        <w:spacing w:after="0"/>
        <w:ind w:firstLine="567"/>
        <w:jc w:val="both"/>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Başvurular</w:t>
      </w:r>
      <w:r w:rsidR="00DF7968" w:rsidRPr="00AE39A9">
        <w:rPr>
          <w:rFonts w:ascii="Times New Roman" w:eastAsia="Times New Roman" w:hAnsi="Times New Roman" w:cs="Times New Roman"/>
          <w:b/>
          <w:sz w:val="24"/>
          <w:szCs w:val="24"/>
          <w:lang w:eastAsia="tr-TR"/>
        </w:rPr>
        <w:t xml:space="preserve"> için </w:t>
      </w:r>
      <w:r w:rsidRPr="00AE39A9">
        <w:rPr>
          <w:rFonts w:ascii="Times New Roman" w:eastAsia="Times New Roman" w:hAnsi="Times New Roman" w:cs="Times New Roman"/>
          <w:b/>
          <w:sz w:val="24"/>
          <w:szCs w:val="24"/>
          <w:lang w:eastAsia="tr-TR"/>
        </w:rPr>
        <w:t>idari ve bilimsel gereklilikler</w:t>
      </w:r>
    </w:p>
    <w:p w14:paraId="0584E616" w14:textId="431EDB49" w:rsidR="00A56B63" w:rsidRPr="00AE39A9" w:rsidRDefault="00A56B63" w:rsidP="00A56B63">
      <w:pPr>
        <w:spacing w:after="0" w:line="240" w:lineRule="auto"/>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sz w:val="24"/>
          <w:szCs w:val="24"/>
          <w:lang w:eastAsia="tr-TR"/>
        </w:rPr>
        <w:t xml:space="preserve">MADDE 12 – </w:t>
      </w:r>
      <w:r w:rsidRPr="00AE39A9">
        <w:rPr>
          <w:rFonts w:ascii="Times New Roman" w:eastAsia="Times New Roman" w:hAnsi="Times New Roman" w:cs="Times New Roman"/>
          <w:sz w:val="24"/>
          <w:szCs w:val="24"/>
          <w:lang w:eastAsia="tr-TR"/>
        </w:rPr>
        <w:t xml:space="preserve">(1) Yeni gıdalara izin verilmesine yönelik başvurular ile ilgili olarak; </w:t>
      </w:r>
    </w:p>
    <w:p w14:paraId="567B9017" w14:textId="77777777" w:rsidR="00A56B63" w:rsidRPr="00AE39A9" w:rsidRDefault="00A56B63" w:rsidP="00A56B63">
      <w:pPr>
        <w:spacing w:after="0" w:line="240" w:lineRule="auto"/>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a) 9 uncu maddede bahsedilen başvuruların içeriği, hazırlanması ve sunulmasına ilişkin hususlar,</w:t>
      </w:r>
    </w:p>
    <w:p w14:paraId="5D53A1BD" w14:textId="77777777" w:rsidR="00A56B63" w:rsidRPr="00AE39A9" w:rsidRDefault="00A56B63" w:rsidP="00A56B63">
      <w:pPr>
        <w:spacing w:after="0" w:line="240" w:lineRule="auto"/>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b) Bahse konu başvuruların geçerliliğinin kontrolüne ilişkin düzenlemeler,</w:t>
      </w:r>
    </w:p>
    <w:p w14:paraId="6C70B243" w14:textId="77777777" w:rsidR="00A56B63" w:rsidRPr="00AE39A9" w:rsidRDefault="00A56B63" w:rsidP="00A56B63">
      <w:pPr>
        <w:spacing w:after="0" w:line="240" w:lineRule="auto"/>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c) 10 uncu maddede bahsedilen Bilimsel Komisyonun bilimsel görüşü kapsamında yer alacak bilgiler,</w:t>
      </w:r>
    </w:p>
    <w:p w14:paraId="3A73B60B" w14:textId="77777777" w:rsidR="00A56B63" w:rsidRPr="00AE39A9" w:rsidRDefault="00A56B63" w:rsidP="0090785F">
      <w:pPr>
        <w:spacing w:after="0" w:line="240" w:lineRule="auto"/>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Bakanlıkça yayımlanacak tebliğ ile belirlenir.</w:t>
      </w:r>
    </w:p>
    <w:p w14:paraId="142A29E3" w14:textId="648EB551" w:rsidR="00A56B63" w:rsidRPr="0090785F" w:rsidRDefault="00A56B63" w:rsidP="00A56B63">
      <w:pPr>
        <w:spacing w:after="0"/>
        <w:ind w:firstLine="567"/>
        <w:jc w:val="both"/>
        <w:rPr>
          <w:rFonts w:ascii="Times New Roman" w:eastAsia="Times New Roman" w:hAnsi="Times New Roman" w:cs="Times New Roman"/>
          <w:strike/>
          <w:color w:val="FF0000"/>
          <w:sz w:val="24"/>
          <w:szCs w:val="24"/>
          <w:lang w:eastAsia="tr-TR"/>
        </w:rPr>
      </w:pPr>
      <w:r w:rsidRPr="0090785F">
        <w:rPr>
          <w:rFonts w:ascii="Times New Roman" w:eastAsia="Times New Roman" w:hAnsi="Times New Roman" w:cs="Times New Roman"/>
          <w:sz w:val="24"/>
          <w:szCs w:val="24"/>
          <w:lang w:eastAsia="tr-TR"/>
        </w:rPr>
        <w:t>(2) Başvurular hazırlanırken, bu Yönetmelik ve birinci fıkrada belirtilen tebliğ, varsa Genel Müdürlüğün internet sayfasında yayımlanmış olan başvurulara ilişkin açıklayıcı kılavuzlar da başvuru sahibi tarafından dikkate alınır.</w:t>
      </w:r>
      <w:r w:rsidR="00680CAE">
        <w:rPr>
          <w:rFonts w:ascii="Times New Roman" w:eastAsia="Times New Roman" w:hAnsi="Times New Roman" w:cs="Times New Roman"/>
          <w:sz w:val="24"/>
          <w:szCs w:val="24"/>
          <w:lang w:eastAsia="tr-TR"/>
        </w:rPr>
        <w:t xml:space="preserve"> </w:t>
      </w:r>
    </w:p>
    <w:p w14:paraId="7421880D" w14:textId="77777777" w:rsidR="00674BAA" w:rsidRPr="00AE39A9" w:rsidRDefault="00674BAA" w:rsidP="0078623D">
      <w:pPr>
        <w:spacing w:after="0"/>
        <w:jc w:val="center"/>
        <w:rPr>
          <w:rFonts w:ascii="Times New Roman" w:eastAsia="Times New Roman" w:hAnsi="Times New Roman" w:cs="Times New Roman"/>
          <w:b/>
          <w:sz w:val="24"/>
          <w:szCs w:val="24"/>
          <w:lang w:eastAsia="tr-TR"/>
        </w:rPr>
      </w:pPr>
    </w:p>
    <w:p w14:paraId="5AE2DF93" w14:textId="77777777" w:rsidR="003E4946" w:rsidRPr="00AE39A9" w:rsidRDefault="003E4946" w:rsidP="0078623D">
      <w:pPr>
        <w:spacing w:after="0"/>
        <w:jc w:val="center"/>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DÖRDÜNCÜ BÖLÜM</w:t>
      </w:r>
    </w:p>
    <w:p w14:paraId="4CA7F4BA" w14:textId="6325F474" w:rsidR="003E4946" w:rsidRPr="00AE39A9" w:rsidRDefault="009E65F8" w:rsidP="0078623D">
      <w:pPr>
        <w:spacing w:after="0"/>
        <w:jc w:val="center"/>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 xml:space="preserve">Yeni Gıdalara Yönelik İzin Prosedürü Kapsamında </w:t>
      </w:r>
      <w:r w:rsidR="003E4946" w:rsidRPr="00AE39A9">
        <w:rPr>
          <w:rFonts w:ascii="Times New Roman" w:eastAsia="Times New Roman" w:hAnsi="Times New Roman" w:cs="Times New Roman"/>
          <w:b/>
          <w:sz w:val="24"/>
          <w:szCs w:val="24"/>
          <w:lang w:eastAsia="tr-TR"/>
        </w:rPr>
        <w:t>Diğer</w:t>
      </w:r>
      <w:r w:rsidR="00C66D8A" w:rsidRPr="00AE39A9">
        <w:rPr>
          <w:rFonts w:ascii="Times New Roman" w:eastAsia="Times New Roman" w:hAnsi="Times New Roman" w:cs="Times New Roman"/>
          <w:b/>
          <w:sz w:val="24"/>
          <w:szCs w:val="24"/>
          <w:lang w:eastAsia="tr-TR"/>
        </w:rPr>
        <w:t xml:space="preserve"> </w:t>
      </w:r>
      <w:r w:rsidR="003E4946" w:rsidRPr="00AE39A9">
        <w:rPr>
          <w:rFonts w:ascii="Times New Roman" w:eastAsia="Times New Roman" w:hAnsi="Times New Roman" w:cs="Times New Roman"/>
          <w:b/>
          <w:sz w:val="24"/>
          <w:szCs w:val="24"/>
          <w:lang w:eastAsia="tr-TR"/>
        </w:rPr>
        <w:t>Ülkelerden Gelen Geleneksel Gıda</w:t>
      </w:r>
      <w:r w:rsidRPr="00AE39A9">
        <w:rPr>
          <w:rFonts w:ascii="Times New Roman" w:eastAsia="Times New Roman" w:hAnsi="Times New Roman" w:cs="Times New Roman"/>
          <w:b/>
          <w:sz w:val="24"/>
          <w:szCs w:val="24"/>
          <w:lang w:eastAsia="tr-TR"/>
        </w:rPr>
        <w:t>lar</w:t>
      </w:r>
      <w:r w:rsidR="003E4946" w:rsidRPr="00AE39A9">
        <w:rPr>
          <w:rFonts w:ascii="Times New Roman" w:eastAsia="Times New Roman" w:hAnsi="Times New Roman" w:cs="Times New Roman"/>
          <w:b/>
          <w:sz w:val="24"/>
          <w:szCs w:val="24"/>
          <w:lang w:eastAsia="tr-TR"/>
        </w:rPr>
        <w:t xml:space="preserve"> İçin Özel Kurallar </w:t>
      </w:r>
    </w:p>
    <w:p w14:paraId="044A8B15" w14:textId="77777777" w:rsidR="003E4946" w:rsidRPr="00AE39A9" w:rsidRDefault="003E4946" w:rsidP="0078623D">
      <w:pPr>
        <w:spacing w:after="0"/>
        <w:rPr>
          <w:rFonts w:ascii="Times New Roman" w:eastAsia="Times New Roman" w:hAnsi="Times New Roman" w:cs="Times New Roman"/>
          <w:b/>
          <w:sz w:val="24"/>
          <w:szCs w:val="24"/>
          <w:lang w:eastAsia="tr-TR"/>
        </w:rPr>
      </w:pPr>
    </w:p>
    <w:p w14:paraId="6ED7DE1C" w14:textId="566BE31B" w:rsidR="008A7CA7" w:rsidRPr="00AE39A9" w:rsidRDefault="008A7CA7" w:rsidP="0078623D">
      <w:pPr>
        <w:spacing w:after="0"/>
        <w:ind w:firstLine="567"/>
        <w:jc w:val="both"/>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 xml:space="preserve">Diğer </w:t>
      </w:r>
      <w:r w:rsidR="006823F4" w:rsidRPr="00AE39A9">
        <w:rPr>
          <w:rFonts w:ascii="Times New Roman" w:eastAsia="Times New Roman" w:hAnsi="Times New Roman" w:cs="Times New Roman"/>
          <w:b/>
          <w:sz w:val="24"/>
          <w:szCs w:val="24"/>
          <w:lang w:eastAsia="tr-TR"/>
        </w:rPr>
        <w:t>b</w:t>
      </w:r>
      <w:r w:rsidRPr="00AE39A9">
        <w:rPr>
          <w:rFonts w:ascii="Times New Roman" w:eastAsia="Times New Roman" w:hAnsi="Times New Roman" w:cs="Times New Roman"/>
          <w:b/>
          <w:sz w:val="24"/>
          <w:szCs w:val="24"/>
          <w:lang w:eastAsia="tr-TR"/>
        </w:rPr>
        <w:t xml:space="preserve">ir </w:t>
      </w:r>
      <w:r w:rsidR="006823F4" w:rsidRPr="00AE39A9">
        <w:rPr>
          <w:rFonts w:ascii="Times New Roman" w:eastAsia="Times New Roman" w:hAnsi="Times New Roman" w:cs="Times New Roman"/>
          <w:b/>
          <w:sz w:val="24"/>
          <w:szCs w:val="24"/>
          <w:lang w:eastAsia="tr-TR"/>
        </w:rPr>
        <w:t>ü</w:t>
      </w:r>
      <w:r w:rsidRPr="00AE39A9">
        <w:rPr>
          <w:rFonts w:ascii="Times New Roman" w:eastAsia="Times New Roman" w:hAnsi="Times New Roman" w:cs="Times New Roman"/>
          <w:b/>
          <w:sz w:val="24"/>
          <w:szCs w:val="24"/>
          <w:lang w:eastAsia="tr-TR"/>
        </w:rPr>
        <w:t xml:space="preserve">lkeden </w:t>
      </w:r>
      <w:r w:rsidR="006823F4" w:rsidRPr="00AE39A9">
        <w:rPr>
          <w:rFonts w:ascii="Times New Roman" w:eastAsia="Times New Roman" w:hAnsi="Times New Roman" w:cs="Times New Roman"/>
          <w:b/>
          <w:sz w:val="24"/>
          <w:szCs w:val="24"/>
          <w:lang w:eastAsia="tr-TR"/>
        </w:rPr>
        <w:t>g</w:t>
      </w:r>
      <w:r w:rsidRPr="00AE39A9">
        <w:rPr>
          <w:rFonts w:ascii="Times New Roman" w:eastAsia="Times New Roman" w:hAnsi="Times New Roman" w:cs="Times New Roman"/>
          <w:b/>
          <w:sz w:val="24"/>
          <w:szCs w:val="24"/>
          <w:lang w:eastAsia="tr-TR"/>
        </w:rPr>
        <w:t xml:space="preserve">elen </w:t>
      </w:r>
      <w:r w:rsidR="006823F4" w:rsidRPr="00AE39A9">
        <w:rPr>
          <w:rFonts w:ascii="Times New Roman" w:eastAsia="Times New Roman" w:hAnsi="Times New Roman" w:cs="Times New Roman"/>
          <w:b/>
          <w:sz w:val="24"/>
          <w:szCs w:val="24"/>
          <w:lang w:eastAsia="tr-TR"/>
        </w:rPr>
        <w:t>g</w:t>
      </w:r>
      <w:r w:rsidRPr="00AE39A9">
        <w:rPr>
          <w:rFonts w:ascii="Times New Roman" w:eastAsia="Times New Roman" w:hAnsi="Times New Roman" w:cs="Times New Roman"/>
          <w:b/>
          <w:sz w:val="24"/>
          <w:szCs w:val="24"/>
          <w:lang w:eastAsia="tr-TR"/>
        </w:rPr>
        <w:t xml:space="preserve">eleneksel </w:t>
      </w:r>
      <w:r w:rsidR="006823F4" w:rsidRPr="00AE39A9">
        <w:rPr>
          <w:rFonts w:ascii="Times New Roman" w:eastAsia="Times New Roman" w:hAnsi="Times New Roman" w:cs="Times New Roman"/>
          <w:b/>
          <w:sz w:val="24"/>
          <w:szCs w:val="24"/>
          <w:lang w:eastAsia="tr-TR"/>
        </w:rPr>
        <w:t>g</w:t>
      </w:r>
      <w:r w:rsidRPr="00AE39A9">
        <w:rPr>
          <w:rFonts w:ascii="Times New Roman" w:eastAsia="Times New Roman" w:hAnsi="Times New Roman" w:cs="Times New Roman"/>
          <w:b/>
          <w:sz w:val="24"/>
          <w:szCs w:val="24"/>
          <w:lang w:eastAsia="tr-TR"/>
        </w:rPr>
        <w:t>ıda</w:t>
      </w:r>
      <w:r w:rsidR="006823F4" w:rsidRPr="00AE39A9">
        <w:rPr>
          <w:rFonts w:ascii="Times New Roman" w:eastAsia="Times New Roman" w:hAnsi="Times New Roman" w:cs="Times New Roman"/>
          <w:b/>
          <w:sz w:val="24"/>
          <w:szCs w:val="24"/>
          <w:lang w:eastAsia="tr-TR"/>
        </w:rPr>
        <w:t>nın</w:t>
      </w:r>
      <w:r w:rsidRPr="00AE39A9">
        <w:rPr>
          <w:rFonts w:ascii="Times New Roman" w:eastAsia="Times New Roman" w:hAnsi="Times New Roman" w:cs="Times New Roman"/>
          <w:b/>
          <w:sz w:val="24"/>
          <w:szCs w:val="24"/>
          <w:lang w:eastAsia="tr-TR"/>
        </w:rPr>
        <w:t xml:space="preserve"> </w:t>
      </w:r>
      <w:r w:rsidR="006823F4" w:rsidRPr="00AE39A9">
        <w:rPr>
          <w:rFonts w:ascii="Times New Roman" w:eastAsia="Times New Roman" w:hAnsi="Times New Roman" w:cs="Times New Roman"/>
          <w:b/>
          <w:sz w:val="24"/>
          <w:szCs w:val="24"/>
          <w:lang w:eastAsia="tr-TR"/>
        </w:rPr>
        <w:t>b</w:t>
      </w:r>
      <w:r w:rsidRPr="00AE39A9">
        <w:rPr>
          <w:rFonts w:ascii="Times New Roman" w:eastAsia="Times New Roman" w:hAnsi="Times New Roman" w:cs="Times New Roman"/>
          <w:b/>
          <w:sz w:val="24"/>
          <w:szCs w:val="24"/>
          <w:lang w:eastAsia="tr-TR"/>
        </w:rPr>
        <w:t xml:space="preserve">ildirimi </w:t>
      </w:r>
    </w:p>
    <w:p w14:paraId="654CC88F" w14:textId="3FCF9DF8" w:rsidR="003B458E" w:rsidRPr="00AE39A9" w:rsidRDefault="00BC3CEF"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sz w:val="24"/>
          <w:szCs w:val="24"/>
          <w:lang w:eastAsia="tr-TR"/>
        </w:rPr>
        <w:lastRenderedPageBreak/>
        <w:t xml:space="preserve">MADDE </w:t>
      </w:r>
      <w:r w:rsidR="00B50552" w:rsidRPr="00AE39A9">
        <w:rPr>
          <w:rFonts w:ascii="Times New Roman" w:eastAsia="Times New Roman" w:hAnsi="Times New Roman" w:cs="Times New Roman"/>
          <w:b/>
          <w:sz w:val="24"/>
          <w:szCs w:val="24"/>
          <w:lang w:eastAsia="tr-TR"/>
        </w:rPr>
        <w:t xml:space="preserve">13 </w:t>
      </w:r>
      <w:r w:rsidRPr="00AE39A9">
        <w:rPr>
          <w:rFonts w:ascii="Times New Roman" w:eastAsia="Times New Roman" w:hAnsi="Times New Roman" w:cs="Times New Roman"/>
          <w:b/>
          <w:sz w:val="24"/>
          <w:szCs w:val="24"/>
          <w:lang w:eastAsia="tr-TR"/>
        </w:rPr>
        <w:t>‒</w:t>
      </w:r>
      <w:r w:rsidRPr="00AE39A9">
        <w:rPr>
          <w:rFonts w:ascii="Times New Roman" w:eastAsia="Times New Roman" w:hAnsi="Times New Roman" w:cs="Times New Roman"/>
          <w:sz w:val="24"/>
          <w:szCs w:val="24"/>
          <w:lang w:eastAsia="tr-TR"/>
        </w:rPr>
        <w:t xml:space="preserve"> </w:t>
      </w:r>
      <w:r w:rsidR="00AD04B2" w:rsidRPr="0090785F">
        <w:rPr>
          <w:rFonts w:ascii="Times New Roman" w:eastAsia="Times New Roman" w:hAnsi="Times New Roman" w:cs="Times New Roman"/>
          <w:sz w:val="24"/>
          <w:szCs w:val="24"/>
          <w:lang w:eastAsia="tr-TR"/>
        </w:rPr>
        <w:t xml:space="preserve">(1) </w:t>
      </w:r>
      <w:r w:rsidR="003B458E" w:rsidRPr="0090785F">
        <w:rPr>
          <w:rFonts w:ascii="Times New Roman" w:eastAsia="Times New Roman" w:hAnsi="Times New Roman" w:cs="Times New Roman"/>
          <w:sz w:val="24"/>
          <w:szCs w:val="24"/>
          <w:lang w:eastAsia="tr-TR"/>
        </w:rPr>
        <w:t>Diğer bir ülkeden gelen geleneksel gıda</w:t>
      </w:r>
      <w:r w:rsidR="00007025" w:rsidRPr="0090785F">
        <w:rPr>
          <w:rFonts w:ascii="Times New Roman" w:eastAsia="Times New Roman" w:hAnsi="Times New Roman" w:cs="Times New Roman"/>
          <w:sz w:val="24"/>
          <w:szCs w:val="24"/>
          <w:lang w:eastAsia="tr-TR"/>
        </w:rPr>
        <w:t>yı</w:t>
      </w:r>
      <w:r w:rsidR="003B458E" w:rsidRPr="00BD5182">
        <w:rPr>
          <w:rFonts w:ascii="Times New Roman" w:eastAsia="Times New Roman" w:hAnsi="Times New Roman" w:cs="Times New Roman"/>
          <w:sz w:val="24"/>
          <w:szCs w:val="24"/>
          <w:lang w:eastAsia="tr-TR"/>
        </w:rPr>
        <w:t xml:space="preserve"> piyasaya arz</w:t>
      </w:r>
      <w:r w:rsidR="00732C4B" w:rsidRPr="00BD5182">
        <w:rPr>
          <w:rFonts w:ascii="Times New Roman" w:eastAsia="Times New Roman" w:hAnsi="Times New Roman" w:cs="Times New Roman"/>
          <w:sz w:val="24"/>
          <w:szCs w:val="24"/>
          <w:lang w:eastAsia="tr-TR"/>
        </w:rPr>
        <w:t xml:space="preserve"> </w:t>
      </w:r>
      <w:r w:rsidR="00007025" w:rsidRPr="00BD5182">
        <w:rPr>
          <w:rFonts w:ascii="Times New Roman" w:eastAsia="Times New Roman" w:hAnsi="Times New Roman" w:cs="Times New Roman"/>
          <w:sz w:val="24"/>
          <w:szCs w:val="24"/>
          <w:lang w:eastAsia="tr-TR"/>
        </w:rPr>
        <w:t>etmek isteyen bir başvuru sahibi</w:t>
      </w:r>
      <w:r w:rsidR="003B458E" w:rsidRPr="00E31ABC">
        <w:rPr>
          <w:rFonts w:ascii="Times New Roman" w:eastAsia="Times New Roman" w:hAnsi="Times New Roman" w:cs="Times New Roman"/>
          <w:sz w:val="24"/>
          <w:szCs w:val="24"/>
          <w:lang w:eastAsia="tr-TR"/>
        </w:rPr>
        <w:t xml:space="preserve">, </w:t>
      </w:r>
      <w:r w:rsidR="00B50552" w:rsidRPr="00E31ABC">
        <w:rPr>
          <w:rFonts w:ascii="Times New Roman" w:eastAsia="Times New Roman" w:hAnsi="Times New Roman" w:cs="Times New Roman"/>
          <w:sz w:val="24"/>
          <w:szCs w:val="24"/>
          <w:lang w:eastAsia="tr-TR"/>
        </w:rPr>
        <w:t>9</w:t>
      </w:r>
      <w:r w:rsidR="00007025" w:rsidRPr="00E31ABC">
        <w:rPr>
          <w:rFonts w:ascii="Times New Roman" w:eastAsia="Times New Roman" w:hAnsi="Times New Roman" w:cs="Times New Roman"/>
          <w:sz w:val="24"/>
          <w:szCs w:val="24"/>
          <w:lang w:eastAsia="tr-TR"/>
        </w:rPr>
        <w:t xml:space="preserve"> </w:t>
      </w:r>
      <w:r w:rsidR="003B458E" w:rsidRPr="00E31ABC">
        <w:rPr>
          <w:rFonts w:ascii="Times New Roman" w:eastAsia="Times New Roman" w:hAnsi="Times New Roman" w:cs="Times New Roman"/>
          <w:sz w:val="24"/>
          <w:szCs w:val="24"/>
          <w:lang w:eastAsia="tr-TR"/>
        </w:rPr>
        <w:t>uncu maddede belirtilen prosedür</w:t>
      </w:r>
      <w:r w:rsidR="00007025" w:rsidRPr="00E31ABC">
        <w:rPr>
          <w:rFonts w:ascii="Times New Roman" w:eastAsia="Times New Roman" w:hAnsi="Times New Roman" w:cs="Times New Roman"/>
          <w:sz w:val="24"/>
          <w:szCs w:val="24"/>
          <w:lang w:eastAsia="tr-TR"/>
        </w:rPr>
        <w:t>ü izlemek</w:t>
      </w:r>
      <w:r w:rsidR="003B458E" w:rsidRPr="00E31ABC">
        <w:rPr>
          <w:rFonts w:ascii="Times New Roman" w:eastAsia="Times New Roman" w:hAnsi="Times New Roman" w:cs="Times New Roman"/>
          <w:sz w:val="24"/>
          <w:szCs w:val="24"/>
          <w:lang w:eastAsia="tr-TR"/>
        </w:rPr>
        <w:t xml:space="preserve"> yerine, Genel Müdürlüğe</w:t>
      </w:r>
      <w:r w:rsidR="00007025" w:rsidRPr="00E31ABC">
        <w:rPr>
          <w:rFonts w:ascii="Times New Roman" w:eastAsia="Times New Roman" w:hAnsi="Times New Roman" w:cs="Times New Roman"/>
          <w:sz w:val="24"/>
          <w:szCs w:val="24"/>
          <w:lang w:eastAsia="tr-TR"/>
        </w:rPr>
        <w:t xml:space="preserve"> bu isteği ile ilgili bir bildirim sunmayı tercih edebilir</w:t>
      </w:r>
      <w:r w:rsidR="00C03EE4" w:rsidRPr="00E31ABC">
        <w:rPr>
          <w:rFonts w:ascii="Times New Roman" w:eastAsia="Times New Roman" w:hAnsi="Times New Roman" w:cs="Times New Roman"/>
          <w:sz w:val="24"/>
          <w:szCs w:val="24"/>
          <w:lang w:eastAsia="tr-TR"/>
        </w:rPr>
        <w:t>.</w:t>
      </w:r>
      <w:r w:rsidR="003B458E" w:rsidRPr="00AE39A9">
        <w:rPr>
          <w:rFonts w:ascii="Times New Roman" w:eastAsia="Times New Roman" w:hAnsi="Times New Roman" w:cs="Times New Roman"/>
          <w:sz w:val="24"/>
          <w:szCs w:val="24"/>
          <w:lang w:eastAsia="tr-TR"/>
        </w:rPr>
        <w:t xml:space="preserve"> </w:t>
      </w:r>
    </w:p>
    <w:p w14:paraId="4DB70A9D" w14:textId="5245FC89" w:rsidR="003B458E" w:rsidRPr="00AE39A9" w:rsidRDefault="003B458E"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(2) </w:t>
      </w:r>
      <w:r w:rsidR="00506A0E" w:rsidRPr="00AE39A9">
        <w:rPr>
          <w:rFonts w:ascii="Times New Roman" w:eastAsia="Times New Roman" w:hAnsi="Times New Roman" w:cs="Times New Roman"/>
          <w:sz w:val="24"/>
          <w:szCs w:val="24"/>
          <w:lang w:eastAsia="tr-TR"/>
        </w:rPr>
        <w:t>Birinci fıkrada bahsedilen b</w:t>
      </w:r>
      <w:r w:rsidRPr="00AE39A9">
        <w:rPr>
          <w:rFonts w:ascii="Times New Roman" w:eastAsia="Times New Roman" w:hAnsi="Times New Roman" w:cs="Times New Roman"/>
          <w:sz w:val="24"/>
          <w:szCs w:val="24"/>
          <w:lang w:eastAsia="tr-TR"/>
        </w:rPr>
        <w:t xml:space="preserve">ildirim aşağıdaki </w:t>
      </w:r>
      <w:r w:rsidR="00506A0E" w:rsidRPr="00AE39A9">
        <w:rPr>
          <w:rFonts w:ascii="Times New Roman" w:eastAsia="Times New Roman" w:hAnsi="Times New Roman" w:cs="Times New Roman"/>
          <w:sz w:val="24"/>
          <w:szCs w:val="24"/>
          <w:lang w:eastAsia="tr-TR"/>
        </w:rPr>
        <w:t xml:space="preserve">bilgileri </w:t>
      </w:r>
      <w:r w:rsidRPr="00AE39A9">
        <w:rPr>
          <w:rFonts w:ascii="Times New Roman" w:eastAsia="Times New Roman" w:hAnsi="Times New Roman" w:cs="Times New Roman"/>
          <w:sz w:val="24"/>
          <w:szCs w:val="24"/>
          <w:lang w:eastAsia="tr-TR"/>
        </w:rPr>
        <w:t xml:space="preserve">içerir: </w:t>
      </w:r>
    </w:p>
    <w:p w14:paraId="57644D5D" w14:textId="01059A67" w:rsidR="003B458E" w:rsidRPr="00AE39A9" w:rsidRDefault="003B458E"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a) </w:t>
      </w:r>
      <w:r w:rsidR="00B03B46" w:rsidRPr="00AE39A9">
        <w:rPr>
          <w:rFonts w:ascii="Times New Roman" w:eastAsia="Times New Roman" w:hAnsi="Times New Roman" w:cs="Times New Roman"/>
          <w:sz w:val="24"/>
          <w:szCs w:val="24"/>
          <w:lang w:eastAsia="tr-TR"/>
        </w:rPr>
        <w:t xml:space="preserve">Başvuru </w:t>
      </w:r>
      <w:r w:rsidRPr="00AE39A9">
        <w:rPr>
          <w:rFonts w:ascii="Times New Roman" w:eastAsia="Times New Roman" w:hAnsi="Times New Roman" w:cs="Times New Roman"/>
          <w:sz w:val="24"/>
          <w:szCs w:val="24"/>
          <w:lang w:eastAsia="tr-TR"/>
        </w:rPr>
        <w:t xml:space="preserve">sahibinin adı ve adresi, </w:t>
      </w:r>
    </w:p>
    <w:p w14:paraId="0E3A6524" w14:textId="43232A95" w:rsidR="003B458E" w:rsidRPr="00AE39A9" w:rsidRDefault="003B458E"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b) </w:t>
      </w:r>
      <w:r w:rsidR="00776128" w:rsidRPr="00AE39A9">
        <w:rPr>
          <w:rFonts w:ascii="Times New Roman" w:eastAsia="Times New Roman" w:hAnsi="Times New Roman" w:cs="Times New Roman"/>
          <w:sz w:val="24"/>
          <w:szCs w:val="24"/>
          <w:lang w:eastAsia="tr-TR"/>
        </w:rPr>
        <w:t>G</w:t>
      </w:r>
      <w:r w:rsidRPr="00AE39A9">
        <w:rPr>
          <w:rFonts w:ascii="Times New Roman" w:eastAsia="Times New Roman" w:hAnsi="Times New Roman" w:cs="Times New Roman"/>
          <w:sz w:val="24"/>
          <w:szCs w:val="24"/>
          <w:lang w:eastAsia="tr-TR"/>
        </w:rPr>
        <w:t>eleneksel</w:t>
      </w:r>
      <w:r w:rsidR="00347C13" w:rsidRPr="00AE39A9">
        <w:rPr>
          <w:rFonts w:ascii="Times New Roman" w:eastAsia="Times New Roman" w:hAnsi="Times New Roman" w:cs="Times New Roman"/>
          <w:sz w:val="24"/>
          <w:szCs w:val="24"/>
          <w:lang w:eastAsia="tr-TR"/>
        </w:rPr>
        <w:t xml:space="preserve"> </w:t>
      </w:r>
      <w:r w:rsidRPr="00AE39A9">
        <w:rPr>
          <w:rFonts w:ascii="Times New Roman" w:eastAsia="Times New Roman" w:hAnsi="Times New Roman" w:cs="Times New Roman"/>
          <w:sz w:val="24"/>
          <w:szCs w:val="24"/>
          <w:lang w:eastAsia="tr-TR"/>
        </w:rPr>
        <w:t>gıda</w:t>
      </w:r>
      <w:r w:rsidR="00B03B46" w:rsidRPr="00AE39A9">
        <w:rPr>
          <w:rFonts w:ascii="Times New Roman" w:eastAsia="Times New Roman" w:hAnsi="Times New Roman" w:cs="Times New Roman"/>
          <w:sz w:val="24"/>
          <w:szCs w:val="24"/>
          <w:lang w:eastAsia="tr-TR"/>
        </w:rPr>
        <w:t>nın</w:t>
      </w:r>
      <w:r w:rsidRPr="00AE39A9">
        <w:rPr>
          <w:rFonts w:ascii="Times New Roman" w:eastAsia="Times New Roman" w:hAnsi="Times New Roman" w:cs="Times New Roman"/>
          <w:sz w:val="24"/>
          <w:szCs w:val="24"/>
          <w:lang w:eastAsia="tr-TR"/>
        </w:rPr>
        <w:t xml:space="preserve"> adı ve tanımı,</w:t>
      </w:r>
    </w:p>
    <w:p w14:paraId="44E87029" w14:textId="43F3BDDA" w:rsidR="003B458E" w:rsidRPr="00AE39A9" w:rsidRDefault="00B03B46"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c</w:t>
      </w:r>
      <w:r w:rsidR="003B458E" w:rsidRPr="00AE39A9">
        <w:rPr>
          <w:rFonts w:ascii="Times New Roman" w:eastAsia="Times New Roman" w:hAnsi="Times New Roman" w:cs="Times New Roman"/>
          <w:sz w:val="24"/>
          <w:szCs w:val="24"/>
          <w:lang w:eastAsia="tr-TR"/>
        </w:rPr>
        <w:t xml:space="preserve">) </w:t>
      </w:r>
      <w:r w:rsidRPr="00AE39A9">
        <w:rPr>
          <w:rFonts w:ascii="Times New Roman" w:eastAsia="Times New Roman" w:hAnsi="Times New Roman" w:cs="Times New Roman"/>
          <w:sz w:val="24"/>
          <w:szCs w:val="24"/>
          <w:lang w:eastAsia="tr-TR"/>
        </w:rPr>
        <w:t>G</w:t>
      </w:r>
      <w:r w:rsidR="003B458E" w:rsidRPr="00AE39A9">
        <w:rPr>
          <w:rFonts w:ascii="Times New Roman" w:eastAsia="Times New Roman" w:hAnsi="Times New Roman" w:cs="Times New Roman"/>
          <w:sz w:val="24"/>
          <w:szCs w:val="24"/>
          <w:lang w:eastAsia="tr-TR"/>
        </w:rPr>
        <w:t>eleneksel gıda</w:t>
      </w:r>
      <w:r w:rsidRPr="00AE39A9">
        <w:rPr>
          <w:rFonts w:ascii="Times New Roman" w:eastAsia="Times New Roman" w:hAnsi="Times New Roman" w:cs="Times New Roman"/>
          <w:sz w:val="24"/>
          <w:szCs w:val="24"/>
          <w:lang w:eastAsia="tr-TR"/>
        </w:rPr>
        <w:t>nın</w:t>
      </w:r>
      <w:r w:rsidR="003B458E" w:rsidRPr="00AE39A9">
        <w:rPr>
          <w:rFonts w:ascii="Times New Roman" w:eastAsia="Times New Roman" w:hAnsi="Times New Roman" w:cs="Times New Roman"/>
          <w:sz w:val="24"/>
          <w:szCs w:val="24"/>
          <w:lang w:eastAsia="tr-TR"/>
        </w:rPr>
        <w:t xml:space="preserve"> detaylı </w:t>
      </w:r>
      <w:r w:rsidRPr="00AE39A9">
        <w:rPr>
          <w:rFonts w:ascii="Times New Roman" w:eastAsia="Times New Roman" w:hAnsi="Times New Roman" w:cs="Times New Roman"/>
          <w:sz w:val="24"/>
          <w:szCs w:val="24"/>
          <w:lang w:eastAsia="tr-TR"/>
        </w:rPr>
        <w:t>bileşimi</w:t>
      </w:r>
      <w:r w:rsidR="003B458E" w:rsidRPr="00AE39A9">
        <w:rPr>
          <w:rFonts w:ascii="Times New Roman" w:eastAsia="Times New Roman" w:hAnsi="Times New Roman" w:cs="Times New Roman"/>
          <w:sz w:val="24"/>
          <w:szCs w:val="24"/>
          <w:lang w:eastAsia="tr-TR"/>
        </w:rPr>
        <w:t>,</w:t>
      </w:r>
    </w:p>
    <w:p w14:paraId="2423B986" w14:textId="68D3FC99" w:rsidR="003B458E" w:rsidRPr="00AE39A9" w:rsidRDefault="007D366A"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ç</w:t>
      </w:r>
      <w:r w:rsidR="003B458E" w:rsidRPr="00AE39A9">
        <w:rPr>
          <w:rFonts w:ascii="Times New Roman" w:eastAsia="Times New Roman" w:hAnsi="Times New Roman" w:cs="Times New Roman"/>
          <w:sz w:val="24"/>
          <w:szCs w:val="24"/>
          <w:lang w:eastAsia="tr-TR"/>
        </w:rPr>
        <w:t>) Geleneksel</w:t>
      </w:r>
      <w:r w:rsidR="00347C13" w:rsidRPr="00AE39A9">
        <w:rPr>
          <w:rFonts w:ascii="Times New Roman" w:eastAsia="Times New Roman" w:hAnsi="Times New Roman" w:cs="Times New Roman"/>
          <w:sz w:val="24"/>
          <w:szCs w:val="24"/>
          <w:lang w:eastAsia="tr-TR"/>
        </w:rPr>
        <w:t xml:space="preserve"> </w:t>
      </w:r>
      <w:r w:rsidR="003B458E" w:rsidRPr="00AE39A9">
        <w:rPr>
          <w:rFonts w:ascii="Times New Roman" w:eastAsia="Times New Roman" w:hAnsi="Times New Roman" w:cs="Times New Roman"/>
          <w:sz w:val="24"/>
          <w:szCs w:val="24"/>
          <w:lang w:eastAsia="tr-TR"/>
        </w:rPr>
        <w:t>gıda</w:t>
      </w:r>
      <w:r w:rsidRPr="00AE39A9">
        <w:rPr>
          <w:rFonts w:ascii="Times New Roman" w:eastAsia="Times New Roman" w:hAnsi="Times New Roman" w:cs="Times New Roman"/>
          <w:sz w:val="24"/>
          <w:szCs w:val="24"/>
          <w:lang w:eastAsia="tr-TR"/>
        </w:rPr>
        <w:t>nın</w:t>
      </w:r>
      <w:r w:rsidR="003B458E" w:rsidRPr="00AE39A9">
        <w:rPr>
          <w:rFonts w:ascii="Times New Roman" w:eastAsia="Times New Roman" w:hAnsi="Times New Roman" w:cs="Times New Roman"/>
          <w:sz w:val="24"/>
          <w:szCs w:val="24"/>
          <w:lang w:eastAsia="tr-TR"/>
        </w:rPr>
        <w:t xml:space="preserve"> </w:t>
      </w:r>
      <w:r w:rsidR="009814F1" w:rsidRPr="00AE39A9">
        <w:rPr>
          <w:rFonts w:ascii="Times New Roman" w:eastAsia="Times New Roman" w:hAnsi="Times New Roman" w:cs="Times New Roman"/>
          <w:sz w:val="24"/>
          <w:szCs w:val="24"/>
          <w:lang w:eastAsia="tr-TR"/>
        </w:rPr>
        <w:t xml:space="preserve">coğrafi </w:t>
      </w:r>
      <w:r w:rsidR="005420B9" w:rsidRPr="00AE39A9">
        <w:rPr>
          <w:rFonts w:ascii="Times New Roman" w:eastAsia="Times New Roman" w:hAnsi="Times New Roman" w:cs="Times New Roman"/>
          <w:sz w:val="24"/>
          <w:szCs w:val="24"/>
          <w:lang w:eastAsia="tr-TR"/>
        </w:rPr>
        <w:t>menşe</w:t>
      </w:r>
      <w:r w:rsidRPr="00AE39A9">
        <w:rPr>
          <w:rFonts w:ascii="Times New Roman" w:eastAsia="Times New Roman" w:hAnsi="Times New Roman" w:cs="Times New Roman"/>
          <w:sz w:val="24"/>
          <w:szCs w:val="24"/>
          <w:lang w:eastAsia="tr-TR"/>
        </w:rPr>
        <w:t xml:space="preserve"> </w:t>
      </w:r>
      <w:r w:rsidR="003B458E" w:rsidRPr="00AE39A9">
        <w:rPr>
          <w:rFonts w:ascii="Times New Roman" w:eastAsia="Times New Roman" w:hAnsi="Times New Roman" w:cs="Times New Roman"/>
          <w:sz w:val="24"/>
          <w:szCs w:val="24"/>
          <w:lang w:eastAsia="tr-TR"/>
        </w:rPr>
        <w:t>ülke</w:t>
      </w:r>
      <w:r w:rsidRPr="00AE39A9">
        <w:rPr>
          <w:rFonts w:ascii="Times New Roman" w:eastAsia="Times New Roman" w:hAnsi="Times New Roman" w:cs="Times New Roman"/>
          <w:sz w:val="24"/>
          <w:szCs w:val="24"/>
          <w:lang w:eastAsia="tr-TR"/>
        </w:rPr>
        <w:t>si</w:t>
      </w:r>
      <w:r w:rsidR="003B458E" w:rsidRPr="00AE39A9">
        <w:rPr>
          <w:rFonts w:ascii="Times New Roman" w:eastAsia="Times New Roman" w:hAnsi="Times New Roman" w:cs="Times New Roman"/>
          <w:sz w:val="24"/>
          <w:szCs w:val="24"/>
          <w:lang w:eastAsia="tr-TR"/>
        </w:rPr>
        <w:t xml:space="preserve"> veya ülkeleri,</w:t>
      </w:r>
    </w:p>
    <w:p w14:paraId="09912159" w14:textId="20F916D2" w:rsidR="003B458E" w:rsidRPr="00AE39A9" w:rsidRDefault="00A91866"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d</w:t>
      </w:r>
      <w:r w:rsidR="003B458E" w:rsidRPr="00AE39A9">
        <w:rPr>
          <w:rFonts w:ascii="Times New Roman" w:eastAsia="Times New Roman" w:hAnsi="Times New Roman" w:cs="Times New Roman"/>
          <w:sz w:val="24"/>
          <w:szCs w:val="24"/>
          <w:lang w:eastAsia="tr-TR"/>
        </w:rPr>
        <w:t xml:space="preserve">) </w:t>
      </w:r>
      <w:r w:rsidRPr="00AE39A9">
        <w:rPr>
          <w:rFonts w:ascii="Times New Roman" w:eastAsia="Times New Roman" w:hAnsi="Times New Roman" w:cs="Times New Roman"/>
          <w:sz w:val="24"/>
          <w:szCs w:val="24"/>
          <w:lang w:eastAsia="tr-TR"/>
        </w:rPr>
        <w:t xml:space="preserve">Diğer bir ülkede güvenilir </w:t>
      </w:r>
      <w:r w:rsidR="009F2F51" w:rsidRPr="00AE39A9">
        <w:rPr>
          <w:rFonts w:ascii="Times New Roman" w:eastAsia="Times New Roman" w:hAnsi="Times New Roman" w:cs="Times New Roman"/>
          <w:sz w:val="24"/>
          <w:szCs w:val="24"/>
          <w:lang w:eastAsia="tr-TR"/>
        </w:rPr>
        <w:t xml:space="preserve">bir </w:t>
      </w:r>
      <w:r w:rsidRPr="00AE39A9">
        <w:rPr>
          <w:rFonts w:ascii="Times New Roman" w:eastAsia="Times New Roman" w:hAnsi="Times New Roman" w:cs="Times New Roman"/>
          <w:sz w:val="24"/>
          <w:szCs w:val="24"/>
          <w:lang w:eastAsia="tr-TR"/>
        </w:rPr>
        <w:t>gıda tüketim geçmişi olduğunu gösteren belgeye dayalı veriler</w:t>
      </w:r>
      <w:r w:rsidR="003B458E" w:rsidRPr="00AE39A9">
        <w:rPr>
          <w:rFonts w:ascii="Times New Roman" w:eastAsia="Times New Roman" w:hAnsi="Times New Roman" w:cs="Times New Roman"/>
          <w:sz w:val="24"/>
          <w:szCs w:val="24"/>
          <w:lang w:eastAsia="tr-TR"/>
        </w:rPr>
        <w:t>,</w:t>
      </w:r>
    </w:p>
    <w:p w14:paraId="30513359" w14:textId="3809FDFD" w:rsidR="006A1586" w:rsidRPr="00AE39A9" w:rsidRDefault="00857734" w:rsidP="00466AF9">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e</w:t>
      </w:r>
      <w:r w:rsidR="003B458E" w:rsidRPr="00AE39A9">
        <w:rPr>
          <w:rFonts w:ascii="Times New Roman" w:eastAsia="Times New Roman" w:hAnsi="Times New Roman" w:cs="Times New Roman"/>
          <w:sz w:val="24"/>
          <w:szCs w:val="24"/>
          <w:lang w:eastAsia="tr-TR"/>
        </w:rPr>
        <w:t>) Amaçlanan kullanım koşulları ve tüketiciyi yanılt</w:t>
      </w:r>
      <w:r w:rsidR="00B44BC0" w:rsidRPr="00AE39A9">
        <w:rPr>
          <w:rFonts w:ascii="Times New Roman" w:eastAsia="Times New Roman" w:hAnsi="Times New Roman" w:cs="Times New Roman"/>
          <w:sz w:val="24"/>
          <w:szCs w:val="24"/>
          <w:lang w:eastAsia="tr-TR"/>
        </w:rPr>
        <w:t>mayacak şekilde</w:t>
      </w:r>
      <w:r w:rsidR="003B458E" w:rsidRPr="00AE39A9">
        <w:rPr>
          <w:rFonts w:ascii="Times New Roman" w:eastAsia="Times New Roman" w:hAnsi="Times New Roman" w:cs="Times New Roman"/>
          <w:sz w:val="24"/>
          <w:szCs w:val="24"/>
          <w:lang w:eastAsia="tr-TR"/>
        </w:rPr>
        <w:t xml:space="preserve"> özel etiketleme gereklilikleri ile ilgili </w:t>
      </w:r>
      <w:r w:rsidRPr="00AE39A9">
        <w:rPr>
          <w:rFonts w:ascii="Times New Roman" w:eastAsia="Times New Roman" w:hAnsi="Times New Roman" w:cs="Times New Roman"/>
          <w:sz w:val="24"/>
          <w:szCs w:val="24"/>
          <w:lang w:eastAsia="tr-TR"/>
        </w:rPr>
        <w:t xml:space="preserve">öneri </w:t>
      </w:r>
      <w:r w:rsidR="003B458E" w:rsidRPr="00AE39A9">
        <w:rPr>
          <w:rFonts w:ascii="Times New Roman" w:eastAsia="Times New Roman" w:hAnsi="Times New Roman" w:cs="Times New Roman"/>
          <w:sz w:val="24"/>
          <w:szCs w:val="24"/>
          <w:lang w:eastAsia="tr-TR"/>
        </w:rPr>
        <w:t>veya bu bilgilerin gerekli</w:t>
      </w:r>
      <w:r w:rsidRPr="00AE39A9">
        <w:rPr>
          <w:rFonts w:ascii="Times New Roman" w:eastAsia="Times New Roman" w:hAnsi="Times New Roman" w:cs="Times New Roman"/>
          <w:sz w:val="24"/>
          <w:szCs w:val="24"/>
          <w:lang w:eastAsia="tr-TR"/>
        </w:rPr>
        <w:t xml:space="preserve"> olmadığına ilişkin doğrulanabilir bir gerekçe.</w:t>
      </w:r>
    </w:p>
    <w:p w14:paraId="5E26C631" w14:textId="77777777" w:rsidR="00BD20E2" w:rsidRDefault="007730C7" w:rsidP="00BD20E2">
      <w:pPr>
        <w:spacing w:after="0" w:line="259" w:lineRule="auto"/>
        <w:ind w:firstLine="567"/>
        <w:jc w:val="both"/>
        <w:rPr>
          <w:rFonts w:ascii="Times New Roman" w:hAnsi="Times New Roman" w:cs="Times New Roman"/>
          <w:b/>
          <w:bCs/>
          <w:sz w:val="24"/>
          <w:szCs w:val="24"/>
          <w:lang w:eastAsia="tr-TR"/>
        </w:rPr>
      </w:pPr>
      <w:r w:rsidRPr="00AE39A9">
        <w:rPr>
          <w:rFonts w:ascii="Times New Roman" w:hAnsi="Times New Roman" w:cs="Times New Roman"/>
          <w:b/>
          <w:bCs/>
          <w:sz w:val="24"/>
          <w:szCs w:val="24"/>
          <w:lang w:eastAsia="tr-TR"/>
        </w:rPr>
        <w:t>Diğer bir ülkeden gelen geleneksel gıdanın piyasaya arz edilmesine ilişkin bildirim prosedürü</w:t>
      </w:r>
    </w:p>
    <w:p w14:paraId="49153B84" w14:textId="6B134ABB" w:rsidR="007730C7" w:rsidRPr="00AE39A9" w:rsidRDefault="007730C7" w:rsidP="00BD20E2">
      <w:pPr>
        <w:spacing w:after="0" w:line="259" w:lineRule="auto"/>
        <w:ind w:firstLine="567"/>
        <w:jc w:val="both"/>
        <w:rPr>
          <w:sz w:val="24"/>
          <w:szCs w:val="24"/>
        </w:rPr>
      </w:pPr>
      <w:r w:rsidRPr="00AE39A9">
        <w:rPr>
          <w:rFonts w:ascii="Times New Roman" w:hAnsi="Times New Roman" w:cs="Times New Roman"/>
          <w:b/>
          <w:bCs/>
          <w:sz w:val="24"/>
          <w:szCs w:val="24"/>
          <w:lang w:eastAsia="tr-TR"/>
        </w:rPr>
        <w:t xml:space="preserve">MADDE 14 ‒ </w:t>
      </w:r>
      <w:r w:rsidRPr="00AE39A9">
        <w:rPr>
          <w:rFonts w:ascii="Times New Roman" w:hAnsi="Times New Roman" w:cs="Times New Roman"/>
          <w:sz w:val="24"/>
          <w:szCs w:val="24"/>
          <w:lang w:eastAsia="tr-TR"/>
        </w:rPr>
        <w:t>(1) 13 üncü madde kapsamında sunulan bir bildiri</w:t>
      </w:r>
      <w:r w:rsidR="00946AFD" w:rsidRPr="00AE39A9">
        <w:rPr>
          <w:rFonts w:ascii="Times New Roman" w:hAnsi="Times New Roman" w:cs="Times New Roman"/>
          <w:sz w:val="24"/>
          <w:szCs w:val="24"/>
          <w:lang w:eastAsia="tr-TR"/>
        </w:rPr>
        <w:t>m, Genel Müdürlük tarafından bir</w:t>
      </w:r>
      <w:r w:rsidRPr="00AE39A9">
        <w:rPr>
          <w:rFonts w:ascii="Times New Roman" w:hAnsi="Times New Roman" w:cs="Times New Roman"/>
          <w:sz w:val="24"/>
          <w:szCs w:val="24"/>
          <w:lang w:eastAsia="tr-TR"/>
        </w:rPr>
        <w:t xml:space="preserve"> ay içerisinde yapılan kontrolün ardından geçerli bulunması halinde, değerlendirilmek üzere Bilimsel Komisyona iletilir. </w:t>
      </w:r>
    </w:p>
    <w:p w14:paraId="5232776D" w14:textId="671E283B" w:rsidR="0078737D" w:rsidRPr="00AE39A9" w:rsidRDefault="007730C7" w:rsidP="009415B6">
      <w:pPr>
        <w:spacing w:after="0" w:line="259" w:lineRule="auto"/>
        <w:ind w:firstLine="567"/>
        <w:jc w:val="both"/>
        <w:rPr>
          <w:rFonts w:ascii="Times New Roman" w:hAnsi="Times New Roman" w:cs="Times New Roman"/>
          <w:sz w:val="24"/>
          <w:szCs w:val="24"/>
          <w:lang w:eastAsia="tr-TR"/>
        </w:rPr>
      </w:pPr>
      <w:r w:rsidRPr="00AE39A9">
        <w:rPr>
          <w:rFonts w:ascii="Times New Roman" w:hAnsi="Times New Roman" w:cs="Times New Roman"/>
          <w:sz w:val="24"/>
          <w:szCs w:val="24"/>
          <w:lang w:eastAsia="tr-TR"/>
        </w:rPr>
        <w:t xml:space="preserve">(2)  Bilimsel Komisyon, birinci fıkraya uygun olarak geçerli bulunan bildirimin Genel Müdürlük tarafından iletildiği tarihten itibaren dört ay içerisinde, </w:t>
      </w:r>
      <w:r w:rsidR="00D02144" w:rsidRPr="00AE39A9">
        <w:rPr>
          <w:rFonts w:ascii="Times New Roman" w:hAnsi="Times New Roman" w:cs="Times New Roman"/>
          <w:sz w:val="24"/>
          <w:szCs w:val="24"/>
          <w:lang w:eastAsia="tr-TR"/>
        </w:rPr>
        <w:t xml:space="preserve">geleneksel </w:t>
      </w:r>
      <w:r w:rsidRPr="00AE39A9">
        <w:rPr>
          <w:rFonts w:ascii="Times New Roman" w:hAnsi="Times New Roman" w:cs="Times New Roman"/>
          <w:sz w:val="24"/>
          <w:szCs w:val="24"/>
          <w:lang w:eastAsia="tr-TR"/>
        </w:rPr>
        <w:t>gıdanın güvenilirliğine dair bir itirazı olup olmadığına ilişkin uygun şekilde gerekçelendirilmiş bilimsel görüşünü Genel Müdürlüğe iletir.</w:t>
      </w:r>
    </w:p>
    <w:p w14:paraId="5F85402B" w14:textId="63DAF5B4" w:rsidR="007730C7" w:rsidRPr="00AE39A9" w:rsidRDefault="007730C7" w:rsidP="009415B6">
      <w:pPr>
        <w:spacing w:after="0" w:line="259" w:lineRule="auto"/>
        <w:ind w:firstLine="567"/>
        <w:jc w:val="both"/>
        <w:rPr>
          <w:sz w:val="24"/>
          <w:szCs w:val="24"/>
        </w:rPr>
      </w:pPr>
      <w:r w:rsidRPr="00AE39A9">
        <w:rPr>
          <w:rFonts w:ascii="Times New Roman" w:hAnsi="Times New Roman" w:cs="Times New Roman"/>
          <w:sz w:val="24"/>
          <w:szCs w:val="24"/>
          <w:lang w:eastAsia="tr-TR"/>
        </w:rPr>
        <w:t>(3) Bilimsel Komisyonun ikinci fıkrada belirtilen bilimsel görüşünde söz konusu geleneksel gıdanın güvenilirliğine dair bir itirazı bulunmaması halinde, Genel Müdürlük, gıdanın piyasaya arzına izin verilmesi ve yeni gıdalar listesinin güncellenmesi işlemlerinin karara bağlanmasını sağlar. Yeni gıda</w:t>
      </w:r>
      <w:r w:rsidR="00131EBB" w:rsidRPr="00AE39A9">
        <w:rPr>
          <w:rFonts w:ascii="Times New Roman" w:hAnsi="Times New Roman" w:cs="Times New Roman"/>
          <w:sz w:val="24"/>
          <w:szCs w:val="24"/>
          <w:lang w:eastAsia="tr-TR"/>
        </w:rPr>
        <w:t>lar</w:t>
      </w:r>
      <w:r w:rsidRPr="00AE39A9">
        <w:rPr>
          <w:rFonts w:ascii="Times New Roman" w:hAnsi="Times New Roman" w:cs="Times New Roman"/>
          <w:sz w:val="24"/>
          <w:szCs w:val="24"/>
          <w:lang w:eastAsia="tr-TR"/>
        </w:rPr>
        <w:t xml:space="preserve"> listesi güncellenirken, söz konusu güncellemenin diğer bir ülkeden gelen geleneksel bir gıda ile ilgili olduğu belirtilir. Gerekli hallerde, kullanım koşulları, özel etiketleme gereklilikleri, spesifikasyon veya piyasaya arz sonrası izleme gereklilikleri de belirtilir.</w:t>
      </w:r>
    </w:p>
    <w:p w14:paraId="002BBABE" w14:textId="79F6E55B" w:rsidR="007730C7" w:rsidRPr="00AE39A9" w:rsidRDefault="007730C7" w:rsidP="00BD20E2">
      <w:pPr>
        <w:spacing w:after="0" w:line="259" w:lineRule="auto"/>
        <w:ind w:firstLine="567"/>
        <w:jc w:val="both"/>
        <w:rPr>
          <w:rFonts w:ascii="Times New Roman" w:hAnsi="Times New Roman" w:cs="Times New Roman"/>
          <w:sz w:val="24"/>
          <w:szCs w:val="24"/>
          <w:lang w:eastAsia="tr-TR"/>
        </w:rPr>
      </w:pPr>
      <w:r w:rsidRPr="00AE39A9">
        <w:rPr>
          <w:rFonts w:ascii="Times New Roman" w:hAnsi="Times New Roman" w:cs="Times New Roman"/>
          <w:sz w:val="24"/>
          <w:szCs w:val="24"/>
          <w:lang w:eastAsia="tr-TR"/>
        </w:rPr>
        <w:t>(4) Bilimsel Komisyonun ikinci fıkrada belirtilen bilimsel görüşünde söz konusu geleneksel gıdanın güvenilirliğine dair bir itirazı bulunması halinde, Genel Müdürlük, söz konusu geleneksel gıdanın piyasaya arzına izin vermez ve yeni gıdalar listesini güncellemez. Başvuru sahibi, Bilimsel Komisyonun bilimsel görüşünün ayrıntıları konusunda Genel Müdürlük tarafından resmi yazı ile bilgilendirilir. Bu durumda, başvuru sahibi 15 inci maddeye göre Genel Müdürlüğe bir başvuruda bulunabilir.</w:t>
      </w:r>
    </w:p>
    <w:p w14:paraId="7A142757" w14:textId="72DB2BBA" w:rsidR="0087657B"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sz w:val="24"/>
          <w:szCs w:val="24"/>
          <w:lang w:eastAsia="tr-TR"/>
        </w:rPr>
        <w:t>Diğer bir ülkeden gelen geleneksel bir gıda</w:t>
      </w:r>
      <w:r w:rsidR="00377E68" w:rsidRPr="00AE39A9">
        <w:rPr>
          <w:rFonts w:ascii="Times New Roman" w:eastAsia="Times New Roman" w:hAnsi="Times New Roman" w:cs="Times New Roman"/>
          <w:b/>
          <w:sz w:val="24"/>
          <w:szCs w:val="24"/>
          <w:lang w:eastAsia="tr-TR"/>
        </w:rPr>
        <w:t>ya izin verilmesine</w:t>
      </w:r>
      <w:r w:rsidRPr="00AE39A9">
        <w:rPr>
          <w:rFonts w:ascii="Times New Roman" w:eastAsia="Times New Roman" w:hAnsi="Times New Roman" w:cs="Times New Roman"/>
          <w:b/>
          <w:sz w:val="24"/>
          <w:szCs w:val="24"/>
          <w:lang w:eastAsia="tr-TR"/>
        </w:rPr>
        <w:t xml:space="preserve"> ilişkin başvuru</w:t>
      </w:r>
    </w:p>
    <w:p w14:paraId="0BF9A669" w14:textId="6652FBF0" w:rsidR="00CC2BF4" w:rsidRPr="00AE39A9" w:rsidRDefault="008D5002" w:rsidP="00466AF9">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sz w:val="24"/>
          <w:szCs w:val="24"/>
          <w:lang w:eastAsia="tr-TR"/>
        </w:rPr>
        <w:t>M</w:t>
      </w:r>
      <w:r w:rsidR="00502BB8" w:rsidRPr="00AE39A9">
        <w:rPr>
          <w:rFonts w:ascii="Times New Roman" w:eastAsia="Times New Roman" w:hAnsi="Times New Roman" w:cs="Times New Roman"/>
          <w:b/>
          <w:sz w:val="24"/>
          <w:szCs w:val="24"/>
          <w:lang w:eastAsia="tr-TR"/>
        </w:rPr>
        <w:t>ADDE</w:t>
      </w:r>
      <w:r w:rsidRPr="00AE39A9">
        <w:rPr>
          <w:rFonts w:ascii="Times New Roman" w:eastAsia="Times New Roman" w:hAnsi="Times New Roman" w:cs="Times New Roman"/>
          <w:b/>
          <w:sz w:val="24"/>
          <w:szCs w:val="24"/>
          <w:lang w:eastAsia="tr-TR"/>
        </w:rPr>
        <w:t xml:space="preserve"> 1</w:t>
      </w:r>
      <w:r w:rsidR="003628C6" w:rsidRPr="00AE39A9">
        <w:rPr>
          <w:rFonts w:ascii="Times New Roman" w:eastAsia="Times New Roman" w:hAnsi="Times New Roman" w:cs="Times New Roman"/>
          <w:b/>
          <w:sz w:val="24"/>
          <w:szCs w:val="24"/>
          <w:lang w:eastAsia="tr-TR"/>
        </w:rPr>
        <w:t>5</w:t>
      </w:r>
      <w:r w:rsidRPr="00AE39A9">
        <w:rPr>
          <w:rFonts w:ascii="Times New Roman" w:eastAsia="Times New Roman" w:hAnsi="Times New Roman" w:cs="Times New Roman"/>
          <w:b/>
          <w:sz w:val="24"/>
          <w:szCs w:val="24"/>
          <w:lang w:eastAsia="tr-TR"/>
        </w:rPr>
        <w:t xml:space="preserve"> ‒</w:t>
      </w:r>
      <w:r w:rsidR="0087657B" w:rsidRPr="00AE39A9">
        <w:rPr>
          <w:rFonts w:ascii="Times New Roman" w:eastAsia="Times New Roman" w:hAnsi="Times New Roman" w:cs="Times New Roman"/>
          <w:b/>
          <w:sz w:val="24"/>
          <w:szCs w:val="24"/>
          <w:lang w:eastAsia="tr-TR"/>
        </w:rPr>
        <w:t xml:space="preserve"> </w:t>
      </w:r>
      <w:r w:rsidR="0087657B" w:rsidRPr="00AE39A9">
        <w:rPr>
          <w:rFonts w:ascii="Times New Roman" w:eastAsia="Times New Roman" w:hAnsi="Times New Roman" w:cs="Times New Roman"/>
          <w:sz w:val="24"/>
          <w:szCs w:val="24"/>
          <w:lang w:eastAsia="tr-TR"/>
        </w:rPr>
        <w:t xml:space="preserve">(1) </w:t>
      </w:r>
      <w:r w:rsidR="004E4098" w:rsidRPr="00AE39A9">
        <w:rPr>
          <w:rFonts w:ascii="Times New Roman" w:eastAsia="Times New Roman" w:hAnsi="Times New Roman" w:cs="Times New Roman"/>
          <w:sz w:val="24"/>
          <w:szCs w:val="24"/>
          <w:lang w:eastAsia="tr-TR"/>
        </w:rPr>
        <w:t>B</w:t>
      </w:r>
      <w:r w:rsidR="0087657B" w:rsidRPr="00AE39A9">
        <w:rPr>
          <w:rFonts w:ascii="Times New Roman" w:eastAsia="Times New Roman" w:hAnsi="Times New Roman" w:cs="Times New Roman"/>
          <w:sz w:val="24"/>
          <w:szCs w:val="24"/>
          <w:lang w:eastAsia="tr-TR"/>
        </w:rPr>
        <w:t>aşvuru sahibi</w:t>
      </w:r>
      <w:r w:rsidR="00E6500B" w:rsidRPr="00AE39A9">
        <w:rPr>
          <w:rFonts w:ascii="Times New Roman" w:eastAsia="Times New Roman" w:hAnsi="Times New Roman" w:cs="Times New Roman"/>
          <w:sz w:val="24"/>
          <w:szCs w:val="24"/>
          <w:lang w:eastAsia="tr-TR"/>
        </w:rPr>
        <w:t>,</w:t>
      </w:r>
      <w:r w:rsidR="0087657B" w:rsidRPr="00AE39A9">
        <w:rPr>
          <w:rFonts w:ascii="Times New Roman" w:eastAsia="Times New Roman" w:hAnsi="Times New Roman" w:cs="Times New Roman"/>
          <w:sz w:val="24"/>
          <w:szCs w:val="24"/>
          <w:lang w:eastAsia="tr-TR"/>
        </w:rPr>
        <w:t xml:space="preserve"> </w:t>
      </w:r>
      <w:r w:rsidR="00B50552" w:rsidRPr="00AE39A9">
        <w:rPr>
          <w:rFonts w:ascii="Times New Roman" w:eastAsia="Times New Roman" w:hAnsi="Times New Roman" w:cs="Times New Roman"/>
          <w:sz w:val="24"/>
          <w:szCs w:val="24"/>
          <w:lang w:eastAsia="tr-TR"/>
        </w:rPr>
        <w:t xml:space="preserve">13 </w:t>
      </w:r>
      <w:r w:rsidR="003B4BEA" w:rsidRPr="00AE39A9">
        <w:rPr>
          <w:rFonts w:ascii="Times New Roman" w:eastAsia="Times New Roman" w:hAnsi="Times New Roman" w:cs="Times New Roman"/>
          <w:sz w:val="24"/>
          <w:szCs w:val="24"/>
          <w:lang w:eastAsia="tr-TR"/>
        </w:rPr>
        <w:t>üncü</w:t>
      </w:r>
      <w:r w:rsidR="0087657B" w:rsidRPr="00AE39A9">
        <w:rPr>
          <w:rFonts w:ascii="Times New Roman" w:eastAsia="Times New Roman" w:hAnsi="Times New Roman" w:cs="Times New Roman"/>
          <w:sz w:val="24"/>
          <w:szCs w:val="24"/>
          <w:lang w:eastAsia="tr-TR"/>
        </w:rPr>
        <w:t xml:space="preserve"> </w:t>
      </w:r>
      <w:r w:rsidR="001A327E" w:rsidRPr="00AE39A9">
        <w:rPr>
          <w:rFonts w:ascii="Times New Roman" w:eastAsia="Times New Roman" w:hAnsi="Times New Roman" w:cs="Times New Roman"/>
          <w:sz w:val="24"/>
          <w:szCs w:val="24"/>
          <w:lang w:eastAsia="tr-TR"/>
        </w:rPr>
        <w:t xml:space="preserve">maddeye göre daha önce sunulan </w:t>
      </w:r>
      <w:r w:rsidR="0087657B" w:rsidRPr="00AE39A9">
        <w:rPr>
          <w:rFonts w:ascii="Times New Roman" w:eastAsia="Times New Roman" w:hAnsi="Times New Roman" w:cs="Times New Roman"/>
          <w:sz w:val="24"/>
          <w:szCs w:val="24"/>
          <w:lang w:eastAsia="tr-TR"/>
        </w:rPr>
        <w:t xml:space="preserve">bilgilere ilave olarak, </w:t>
      </w:r>
      <w:r w:rsidR="00B50552" w:rsidRPr="00AE39A9">
        <w:rPr>
          <w:rFonts w:ascii="Times New Roman" w:eastAsia="Times New Roman" w:hAnsi="Times New Roman" w:cs="Times New Roman"/>
          <w:sz w:val="24"/>
          <w:szCs w:val="24"/>
          <w:lang w:eastAsia="tr-TR"/>
        </w:rPr>
        <w:t xml:space="preserve">14 üncü </w:t>
      </w:r>
      <w:r w:rsidR="001A327E" w:rsidRPr="00AE39A9">
        <w:rPr>
          <w:rFonts w:ascii="Times New Roman" w:eastAsia="Times New Roman" w:hAnsi="Times New Roman" w:cs="Times New Roman"/>
          <w:sz w:val="24"/>
          <w:szCs w:val="24"/>
          <w:lang w:eastAsia="tr-TR"/>
        </w:rPr>
        <w:t xml:space="preserve">maddenin </w:t>
      </w:r>
      <w:r w:rsidR="00F379D1" w:rsidRPr="00AE39A9">
        <w:rPr>
          <w:rFonts w:ascii="Times New Roman" w:eastAsia="Times New Roman" w:hAnsi="Times New Roman" w:cs="Times New Roman"/>
          <w:sz w:val="24"/>
          <w:szCs w:val="24"/>
          <w:lang w:eastAsia="tr-TR"/>
        </w:rPr>
        <w:t>dördüncü</w:t>
      </w:r>
      <w:r w:rsidR="001A327E" w:rsidRPr="00AE39A9">
        <w:rPr>
          <w:rFonts w:ascii="Times New Roman" w:eastAsia="Times New Roman" w:hAnsi="Times New Roman" w:cs="Times New Roman"/>
          <w:sz w:val="24"/>
          <w:szCs w:val="24"/>
          <w:lang w:eastAsia="tr-TR"/>
        </w:rPr>
        <w:t xml:space="preserve"> fıkrasına göre </w:t>
      </w:r>
      <w:r w:rsidR="00E6500B" w:rsidRPr="00AE39A9">
        <w:rPr>
          <w:rFonts w:ascii="Times New Roman" w:eastAsia="Times New Roman" w:hAnsi="Times New Roman" w:cs="Times New Roman"/>
          <w:sz w:val="24"/>
          <w:szCs w:val="24"/>
          <w:lang w:eastAsia="tr-TR"/>
        </w:rPr>
        <w:t>Bilimsel Komisyon tarafından verilen</w:t>
      </w:r>
      <w:r w:rsidR="00F379D1" w:rsidRPr="00AE39A9">
        <w:rPr>
          <w:rFonts w:ascii="Times New Roman" w:eastAsia="Times New Roman" w:hAnsi="Times New Roman" w:cs="Times New Roman"/>
          <w:sz w:val="24"/>
          <w:szCs w:val="24"/>
          <w:lang w:eastAsia="tr-TR"/>
        </w:rPr>
        <w:t xml:space="preserve"> ve</w:t>
      </w:r>
      <w:r w:rsidR="00E6500B" w:rsidRPr="00AE39A9">
        <w:rPr>
          <w:rFonts w:ascii="Times New Roman" w:eastAsia="Times New Roman" w:hAnsi="Times New Roman" w:cs="Times New Roman"/>
          <w:sz w:val="24"/>
          <w:szCs w:val="24"/>
          <w:lang w:eastAsia="tr-TR"/>
        </w:rPr>
        <w:t xml:space="preserve"> </w:t>
      </w:r>
      <w:r w:rsidR="00F379D1" w:rsidRPr="00AE39A9">
        <w:rPr>
          <w:rFonts w:ascii="Times New Roman" w:eastAsia="Times New Roman" w:hAnsi="Times New Roman" w:cs="Times New Roman"/>
          <w:sz w:val="24"/>
          <w:szCs w:val="24"/>
          <w:lang w:eastAsia="tr-TR"/>
        </w:rPr>
        <w:t>itiraz içeren bilimsel görüş</w:t>
      </w:r>
      <w:r w:rsidR="00372363" w:rsidRPr="00AE39A9">
        <w:rPr>
          <w:rFonts w:ascii="Times New Roman" w:eastAsia="Times New Roman" w:hAnsi="Times New Roman" w:cs="Times New Roman"/>
          <w:sz w:val="24"/>
          <w:szCs w:val="24"/>
          <w:lang w:eastAsia="tr-TR"/>
        </w:rPr>
        <w:t xml:space="preserve"> kapsamındaki hususlara ilişkin belgeye dayalı veriler</w:t>
      </w:r>
      <w:r w:rsidR="003B1FA3" w:rsidRPr="00AE39A9">
        <w:rPr>
          <w:rFonts w:ascii="Times New Roman" w:eastAsia="Times New Roman" w:hAnsi="Times New Roman" w:cs="Times New Roman"/>
          <w:sz w:val="24"/>
          <w:szCs w:val="24"/>
          <w:lang w:eastAsia="tr-TR"/>
        </w:rPr>
        <w:t>i</w:t>
      </w:r>
      <w:r w:rsidR="00E6500B" w:rsidRPr="00AE39A9">
        <w:rPr>
          <w:rFonts w:ascii="Times New Roman" w:eastAsia="Times New Roman" w:hAnsi="Times New Roman" w:cs="Times New Roman"/>
          <w:sz w:val="24"/>
          <w:szCs w:val="24"/>
          <w:lang w:eastAsia="tr-TR"/>
        </w:rPr>
        <w:t xml:space="preserve"> </w:t>
      </w:r>
      <w:r w:rsidR="0087657B" w:rsidRPr="00AE39A9">
        <w:rPr>
          <w:rFonts w:ascii="Times New Roman" w:eastAsia="Times New Roman" w:hAnsi="Times New Roman" w:cs="Times New Roman"/>
          <w:sz w:val="24"/>
          <w:szCs w:val="24"/>
          <w:lang w:eastAsia="tr-TR"/>
        </w:rPr>
        <w:t xml:space="preserve">de </w:t>
      </w:r>
      <w:r w:rsidR="00372363" w:rsidRPr="00AE39A9">
        <w:rPr>
          <w:rFonts w:ascii="Times New Roman" w:eastAsia="Times New Roman" w:hAnsi="Times New Roman" w:cs="Times New Roman"/>
          <w:sz w:val="24"/>
          <w:szCs w:val="24"/>
          <w:lang w:eastAsia="tr-TR"/>
        </w:rPr>
        <w:t xml:space="preserve">başvuruya </w:t>
      </w:r>
      <w:r w:rsidR="00BD4250" w:rsidRPr="00AE39A9">
        <w:rPr>
          <w:rFonts w:ascii="Times New Roman" w:eastAsia="Times New Roman" w:hAnsi="Times New Roman" w:cs="Times New Roman"/>
          <w:sz w:val="24"/>
          <w:szCs w:val="24"/>
          <w:lang w:eastAsia="tr-TR"/>
        </w:rPr>
        <w:t>dâhil</w:t>
      </w:r>
      <w:r w:rsidR="00372363" w:rsidRPr="00AE39A9">
        <w:rPr>
          <w:rFonts w:ascii="Times New Roman" w:eastAsia="Times New Roman" w:hAnsi="Times New Roman" w:cs="Times New Roman"/>
          <w:sz w:val="24"/>
          <w:szCs w:val="24"/>
          <w:lang w:eastAsia="tr-TR"/>
        </w:rPr>
        <w:t xml:space="preserve"> ed</w:t>
      </w:r>
      <w:r w:rsidR="003B1FA3" w:rsidRPr="00AE39A9">
        <w:rPr>
          <w:rFonts w:ascii="Times New Roman" w:eastAsia="Times New Roman" w:hAnsi="Times New Roman" w:cs="Times New Roman"/>
          <w:sz w:val="24"/>
          <w:szCs w:val="24"/>
          <w:lang w:eastAsia="tr-TR"/>
        </w:rPr>
        <w:t>e</w:t>
      </w:r>
      <w:r w:rsidR="00372363" w:rsidRPr="00AE39A9">
        <w:rPr>
          <w:rFonts w:ascii="Times New Roman" w:eastAsia="Times New Roman" w:hAnsi="Times New Roman" w:cs="Times New Roman"/>
          <w:sz w:val="24"/>
          <w:szCs w:val="24"/>
          <w:lang w:eastAsia="tr-TR"/>
        </w:rPr>
        <w:t>r</w:t>
      </w:r>
      <w:r w:rsidR="00F3587B" w:rsidRPr="00AE39A9">
        <w:rPr>
          <w:rFonts w:ascii="Times New Roman" w:eastAsia="Times New Roman" w:hAnsi="Times New Roman" w:cs="Times New Roman"/>
          <w:sz w:val="24"/>
          <w:szCs w:val="24"/>
          <w:lang w:eastAsia="tr-TR"/>
        </w:rPr>
        <w:t xml:space="preserve">. </w:t>
      </w:r>
      <w:r w:rsidR="00CF3513" w:rsidRPr="00AE39A9">
        <w:rPr>
          <w:rFonts w:ascii="Times New Roman" w:eastAsia="Times New Roman" w:hAnsi="Times New Roman" w:cs="Times New Roman"/>
          <w:bCs/>
          <w:sz w:val="24"/>
          <w:szCs w:val="24"/>
          <w:lang w:eastAsia="tr-TR"/>
        </w:rPr>
        <w:t>Y</w:t>
      </w:r>
      <w:r w:rsidR="00CF3513" w:rsidRPr="00AE39A9">
        <w:rPr>
          <w:rFonts w:ascii="Times New Roman" w:eastAsia="Times New Roman" w:hAnsi="Times New Roman" w:cs="Times New Roman"/>
          <w:sz w:val="24"/>
          <w:szCs w:val="24"/>
          <w:lang w:eastAsia="tr-TR"/>
        </w:rPr>
        <w:t>apılan başvuru ile ilgili olarak</w:t>
      </w:r>
      <w:r w:rsidR="004E4098" w:rsidRPr="00AE39A9">
        <w:rPr>
          <w:rFonts w:ascii="Times New Roman" w:eastAsia="Times New Roman" w:hAnsi="Times New Roman" w:cs="Times New Roman"/>
          <w:bCs/>
          <w:sz w:val="24"/>
          <w:szCs w:val="24"/>
          <w:lang w:eastAsia="tr-TR"/>
        </w:rPr>
        <w:t xml:space="preserve">, </w:t>
      </w:r>
      <w:r w:rsidR="005256DA" w:rsidRPr="00AE39A9">
        <w:rPr>
          <w:rFonts w:ascii="Times New Roman" w:eastAsia="Times New Roman" w:hAnsi="Times New Roman" w:cs="Times New Roman"/>
          <w:sz w:val="24"/>
          <w:szCs w:val="24"/>
          <w:lang w:eastAsia="tr-TR"/>
        </w:rPr>
        <w:t>Genel Müdürlük</w:t>
      </w:r>
      <w:r w:rsidR="00CF3513" w:rsidRPr="00AE39A9">
        <w:rPr>
          <w:rFonts w:ascii="Times New Roman" w:eastAsia="Times New Roman" w:hAnsi="Times New Roman" w:cs="Times New Roman"/>
          <w:sz w:val="24"/>
          <w:szCs w:val="24"/>
          <w:lang w:eastAsia="tr-TR"/>
        </w:rPr>
        <w:t xml:space="preserve"> tarafından yapılan kontrolün ardından geçerli </w:t>
      </w:r>
      <w:r w:rsidR="00E833C8" w:rsidRPr="00AE39A9">
        <w:rPr>
          <w:rFonts w:ascii="Times New Roman" w:eastAsia="Times New Roman" w:hAnsi="Times New Roman" w:cs="Times New Roman"/>
          <w:sz w:val="24"/>
          <w:szCs w:val="24"/>
          <w:lang w:eastAsia="tr-TR"/>
        </w:rPr>
        <w:t xml:space="preserve">bulunan </w:t>
      </w:r>
      <w:r w:rsidR="00CF3513" w:rsidRPr="00AE39A9">
        <w:rPr>
          <w:rFonts w:ascii="Times New Roman" w:eastAsia="Times New Roman" w:hAnsi="Times New Roman" w:cs="Times New Roman"/>
          <w:sz w:val="24"/>
          <w:szCs w:val="24"/>
          <w:lang w:eastAsia="tr-TR"/>
        </w:rPr>
        <w:t>başvuru, değerlendirilmek üzere Bilimsel Komisyona sunulur.</w:t>
      </w:r>
    </w:p>
    <w:p w14:paraId="2E5140C1" w14:textId="4BEFE14C" w:rsidR="000A1D56"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sz w:val="24"/>
          <w:szCs w:val="24"/>
          <w:lang w:eastAsia="tr-TR"/>
        </w:rPr>
        <w:t>Bilimsel Komisyonun</w:t>
      </w:r>
      <w:r w:rsidR="00D869DE" w:rsidRPr="00AE39A9">
        <w:rPr>
          <w:rFonts w:ascii="Times New Roman" w:eastAsia="Times New Roman" w:hAnsi="Times New Roman" w:cs="Times New Roman"/>
          <w:b/>
          <w:sz w:val="24"/>
          <w:szCs w:val="24"/>
          <w:lang w:eastAsia="tr-TR"/>
        </w:rPr>
        <w:t xml:space="preserve"> diğer bir ülkeden gelen geleneksel bir gıdaya ilişkin</w:t>
      </w:r>
      <w:r w:rsidRPr="00AE39A9">
        <w:rPr>
          <w:rFonts w:ascii="Times New Roman" w:eastAsia="Times New Roman" w:hAnsi="Times New Roman" w:cs="Times New Roman"/>
          <w:b/>
          <w:sz w:val="24"/>
          <w:szCs w:val="24"/>
          <w:lang w:eastAsia="tr-TR"/>
        </w:rPr>
        <w:t xml:space="preserve"> bilimsel görüşü</w:t>
      </w:r>
    </w:p>
    <w:p w14:paraId="6B5B39E8" w14:textId="5FF011F1" w:rsidR="007D42B7" w:rsidRPr="00AE39A9" w:rsidRDefault="00502BB8" w:rsidP="00C30FA3">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sz w:val="24"/>
          <w:szCs w:val="24"/>
          <w:lang w:eastAsia="tr-TR"/>
        </w:rPr>
        <w:lastRenderedPageBreak/>
        <w:t>MADDE 1</w:t>
      </w:r>
      <w:r w:rsidR="00FD1141" w:rsidRPr="00AE39A9">
        <w:rPr>
          <w:rFonts w:ascii="Times New Roman" w:eastAsia="Times New Roman" w:hAnsi="Times New Roman" w:cs="Times New Roman"/>
          <w:b/>
          <w:sz w:val="24"/>
          <w:szCs w:val="24"/>
          <w:lang w:eastAsia="tr-TR"/>
        </w:rPr>
        <w:t>6</w:t>
      </w:r>
      <w:r w:rsidRPr="00AE39A9">
        <w:rPr>
          <w:rFonts w:ascii="Times New Roman" w:eastAsia="Times New Roman" w:hAnsi="Times New Roman" w:cs="Times New Roman"/>
          <w:b/>
          <w:sz w:val="24"/>
          <w:szCs w:val="24"/>
          <w:lang w:eastAsia="tr-TR"/>
        </w:rPr>
        <w:t xml:space="preserve"> -</w:t>
      </w:r>
      <w:r w:rsidRPr="00AE39A9">
        <w:rPr>
          <w:rFonts w:ascii="Times New Roman" w:eastAsia="Times New Roman" w:hAnsi="Times New Roman" w:cs="Times New Roman"/>
          <w:sz w:val="24"/>
          <w:szCs w:val="24"/>
          <w:lang w:eastAsia="tr-TR"/>
        </w:rPr>
        <w:t xml:space="preserve"> </w:t>
      </w:r>
      <w:r w:rsidR="000A1D56" w:rsidRPr="00AE39A9">
        <w:rPr>
          <w:rFonts w:ascii="Times New Roman" w:eastAsia="Times New Roman" w:hAnsi="Times New Roman" w:cs="Times New Roman"/>
          <w:sz w:val="24"/>
          <w:szCs w:val="24"/>
          <w:lang w:eastAsia="tr-TR"/>
        </w:rPr>
        <w:t>(</w:t>
      </w:r>
      <w:r w:rsidRPr="00AE39A9">
        <w:rPr>
          <w:rFonts w:ascii="Times New Roman" w:eastAsia="Times New Roman" w:hAnsi="Times New Roman" w:cs="Times New Roman"/>
          <w:sz w:val="24"/>
          <w:szCs w:val="24"/>
          <w:lang w:eastAsia="tr-TR"/>
        </w:rPr>
        <w:t>1</w:t>
      </w:r>
      <w:r w:rsidR="000A1D56" w:rsidRPr="00AE39A9">
        <w:rPr>
          <w:rFonts w:ascii="Times New Roman" w:eastAsia="Times New Roman" w:hAnsi="Times New Roman" w:cs="Times New Roman"/>
          <w:sz w:val="24"/>
          <w:szCs w:val="24"/>
          <w:lang w:eastAsia="tr-TR"/>
        </w:rPr>
        <w:t>)</w:t>
      </w:r>
      <w:r w:rsidR="004A4552" w:rsidRPr="00AE39A9">
        <w:rPr>
          <w:rFonts w:ascii="Times New Roman" w:eastAsia="Times New Roman" w:hAnsi="Times New Roman" w:cs="Times New Roman"/>
          <w:sz w:val="24"/>
          <w:szCs w:val="24"/>
          <w:lang w:eastAsia="tr-TR"/>
        </w:rPr>
        <w:t xml:space="preserve"> </w:t>
      </w:r>
      <w:r w:rsidR="007D42B7" w:rsidRPr="00AE39A9">
        <w:rPr>
          <w:rFonts w:ascii="Times New Roman" w:eastAsia="Times New Roman" w:hAnsi="Times New Roman" w:cs="Times New Roman"/>
          <w:sz w:val="24"/>
          <w:szCs w:val="24"/>
          <w:lang w:eastAsia="tr-TR"/>
        </w:rPr>
        <w:t>Bilimsel Komisyon geçerli başvuruyu aldığı tarihten itibaren altı ay içinde bilimsel görüşünü oluşturur.</w:t>
      </w:r>
      <w:r w:rsidR="00B7633A" w:rsidRPr="00AE39A9">
        <w:rPr>
          <w:rFonts w:ascii="Times New Roman" w:eastAsia="Times New Roman" w:hAnsi="Times New Roman" w:cs="Times New Roman"/>
          <w:sz w:val="24"/>
          <w:szCs w:val="24"/>
          <w:lang w:eastAsia="tr-TR"/>
        </w:rPr>
        <w:t xml:space="preserve">  </w:t>
      </w:r>
    </w:p>
    <w:p w14:paraId="00192ADF" w14:textId="7AD1C0AE" w:rsidR="00DE2B69"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w:t>
      </w:r>
      <w:r w:rsidR="004A4552" w:rsidRPr="00AE39A9">
        <w:rPr>
          <w:rFonts w:ascii="Times New Roman" w:eastAsia="Times New Roman" w:hAnsi="Times New Roman" w:cs="Times New Roman"/>
          <w:sz w:val="24"/>
          <w:szCs w:val="24"/>
          <w:lang w:eastAsia="tr-TR"/>
        </w:rPr>
        <w:t>2</w:t>
      </w:r>
      <w:r w:rsidRPr="00AE39A9">
        <w:rPr>
          <w:rFonts w:ascii="Times New Roman" w:eastAsia="Times New Roman" w:hAnsi="Times New Roman" w:cs="Times New Roman"/>
          <w:sz w:val="24"/>
          <w:szCs w:val="24"/>
          <w:lang w:eastAsia="tr-TR"/>
        </w:rPr>
        <w:t xml:space="preserve">) </w:t>
      </w:r>
      <w:r w:rsidR="00DE2B69" w:rsidRPr="00AE39A9">
        <w:rPr>
          <w:rFonts w:ascii="Times New Roman" w:eastAsia="Times New Roman" w:hAnsi="Times New Roman" w:cs="Times New Roman"/>
          <w:sz w:val="24"/>
          <w:szCs w:val="24"/>
          <w:lang w:eastAsia="tr-TR"/>
        </w:rPr>
        <w:t>Bilimsel Komisyon</w:t>
      </w:r>
      <w:r w:rsidR="003E6B29" w:rsidRPr="00AE39A9">
        <w:rPr>
          <w:rFonts w:ascii="Times New Roman" w:eastAsia="Times New Roman" w:hAnsi="Times New Roman" w:cs="Times New Roman"/>
          <w:sz w:val="24"/>
          <w:szCs w:val="24"/>
          <w:lang w:eastAsia="tr-TR"/>
        </w:rPr>
        <w:t>,</w:t>
      </w:r>
      <w:r w:rsidR="004A4552" w:rsidRPr="00AE39A9">
        <w:rPr>
          <w:rFonts w:ascii="Times New Roman" w:eastAsia="Times New Roman" w:hAnsi="Times New Roman" w:cs="Times New Roman"/>
          <w:sz w:val="24"/>
          <w:szCs w:val="24"/>
          <w:lang w:eastAsia="tr-TR"/>
        </w:rPr>
        <w:t xml:space="preserve"> d</w:t>
      </w:r>
      <w:r w:rsidRPr="00AE39A9">
        <w:rPr>
          <w:rFonts w:ascii="Times New Roman" w:eastAsia="Times New Roman" w:hAnsi="Times New Roman" w:cs="Times New Roman"/>
          <w:sz w:val="24"/>
          <w:szCs w:val="24"/>
          <w:lang w:eastAsia="tr-TR"/>
        </w:rPr>
        <w:t>iğer bir ülkeden gelen geleneksel bir gıda</w:t>
      </w:r>
      <w:r w:rsidR="00C30FA3" w:rsidRPr="00AE39A9">
        <w:rPr>
          <w:rFonts w:ascii="Times New Roman" w:eastAsia="Times New Roman" w:hAnsi="Times New Roman" w:cs="Times New Roman"/>
          <w:sz w:val="24"/>
          <w:szCs w:val="24"/>
          <w:lang w:eastAsia="tr-TR"/>
        </w:rPr>
        <w:t xml:space="preserve"> hakkındaki</w:t>
      </w:r>
      <w:r w:rsidRPr="00AE39A9">
        <w:rPr>
          <w:rFonts w:ascii="Times New Roman" w:eastAsia="Times New Roman" w:hAnsi="Times New Roman" w:cs="Times New Roman"/>
          <w:sz w:val="24"/>
          <w:szCs w:val="24"/>
          <w:lang w:eastAsia="tr-TR"/>
        </w:rPr>
        <w:t xml:space="preserve"> </w:t>
      </w:r>
      <w:r w:rsidR="00C30FA3" w:rsidRPr="00AE39A9">
        <w:rPr>
          <w:rFonts w:ascii="Times New Roman" w:eastAsia="Times New Roman" w:hAnsi="Times New Roman" w:cs="Times New Roman"/>
          <w:sz w:val="24"/>
          <w:szCs w:val="24"/>
          <w:lang w:eastAsia="tr-TR"/>
        </w:rPr>
        <w:t xml:space="preserve">bilimsel görüşünü oluştururken </w:t>
      </w:r>
      <w:r w:rsidRPr="00AE39A9">
        <w:rPr>
          <w:rFonts w:ascii="Times New Roman" w:eastAsia="Times New Roman" w:hAnsi="Times New Roman" w:cs="Times New Roman"/>
          <w:sz w:val="24"/>
          <w:szCs w:val="24"/>
          <w:lang w:eastAsia="tr-TR"/>
        </w:rPr>
        <w:t xml:space="preserve">aşağıdaki hususları dikkate </w:t>
      </w:r>
      <w:r w:rsidR="004A4552" w:rsidRPr="00AE39A9">
        <w:rPr>
          <w:rFonts w:ascii="Times New Roman" w:eastAsia="Times New Roman" w:hAnsi="Times New Roman" w:cs="Times New Roman"/>
          <w:sz w:val="24"/>
          <w:szCs w:val="24"/>
          <w:lang w:eastAsia="tr-TR"/>
        </w:rPr>
        <w:t>alır</w:t>
      </w:r>
      <w:r w:rsidRPr="00AE39A9">
        <w:rPr>
          <w:rFonts w:ascii="Times New Roman" w:eastAsia="Times New Roman" w:hAnsi="Times New Roman" w:cs="Times New Roman"/>
          <w:sz w:val="24"/>
          <w:szCs w:val="24"/>
          <w:lang w:eastAsia="tr-TR"/>
        </w:rPr>
        <w:t>:</w:t>
      </w:r>
    </w:p>
    <w:p w14:paraId="3659A488" w14:textId="67A18AEB" w:rsidR="0087657B"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a) </w:t>
      </w:r>
      <w:r w:rsidR="0098562E" w:rsidRPr="00AE39A9">
        <w:rPr>
          <w:rFonts w:ascii="Times New Roman" w:eastAsia="Times New Roman" w:hAnsi="Times New Roman" w:cs="Times New Roman"/>
          <w:sz w:val="24"/>
          <w:szCs w:val="24"/>
          <w:lang w:eastAsia="tr-TR"/>
        </w:rPr>
        <w:t>D</w:t>
      </w:r>
      <w:r w:rsidRPr="00AE39A9">
        <w:rPr>
          <w:rFonts w:ascii="Times New Roman" w:eastAsia="Times New Roman" w:hAnsi="Times New Roman" w:cs="Times New Roman"/>
          <w:sz w:val="24"/>
          <w:szCs w:val="24"/>
          <w:lang w:eastAsia="tr-TR"/>
        </w:rPr>
        <w:t>iğer bir ülkede güven</w:t>
      </w:r>
      <w:r w:rsidR="0098562E" w:rsidRPr="00AE39A9">
        <w:rPr>
          <w:rFonts w:ascii="Times New Roman" w:eastAsia="Times New Roman" w:hAnsi="Times New Roman" w:cs="Times New Roman"/>
          <w:sz w:val="24"/>
          <w:szCs w:val="24"/>
          <w:lang w:eastAsia="tr-TR"/>
        </w:rPr>
        <w:t>i</w:t>
      </w:r>
      <w:r w:rsidRPr="00AE39A9">
        <w:rPr>
          <w:rFonts w:ascii="Times New Roman" w:eastAsia="Times New Roman" w:hAnsi="Times New Roman" w:cs="Times New Roman"/>
          <w:sz w:val="24"/>
          <w:szCs w:val="24"/>
          <w:lang w:eastAsia="tr-TR"/>
        </w:rPr>
        <w:t>li</w:t>
      </w:r>
      <w:r w:rsidR="0098562E" w:rsidRPr="00AE39A9">
        <w:rPr>
          <w:rFonts w:ascii="Times New Roman" w:eastAsia="Times New Roman" w:hAnsi="Times New Roman" w:cs="Times New Roman"/>
          <w:sz w:val="24"/>
          <w:szCs w:val="24"/>
          <w:lang w:eastAsia="tr-TR"/>
        </w:rPr>
        <w:t>r</w:t>
      </w:r>
      <w:r w:rsidRPr="00AE39A9">
        <w:rPr>
          <w:rFonts w:ascii="Times New Roman" w:eastAsia="Times New Roman" w:hAnsi="Times New Roman" w:cs="Times New Roman"/>
          <w:sz w:val="24"/>
          <w:szCs w:val="24"/>
          <w:lang w:eastAsia="tr-TR"/>
        </w:rPr>
        <w:t xml:space="preserve"> </w:t>
      </w:r>
      <w:r w:rsidR="009F2F51" w:rsidRPr="00AE39A9">
        <w:rPr>
          <w:rFonts w:ascii="Times New Roman" w:eastAsia="Times New Roman" w:hAnsi="Times New Roman" w:cs="Times New Roman"/>
          <w:sz w:val="24"/>
          <w:szCs w:val="24"/>
          <w:lang w:eastAsia="tr-TR"/>
        </w:rPr>
        <w:t xml:space="preserve">bir </w:t>
      </w:r>
      <w:r w:rsidRPr="00AE39A9">
        <w:rPr>
          <w:rFonts w:ascii="Times New Roman" w:eastAsia="Times New Roman" w:hAnsi="Times New Roman" w:cs="Times New Roman"/>
          <w:sz w:val="24"/>
          <w:szCs w:val="24"/>
          <w:lang w:eastAsia="tr-TR"/>
        </w:rPr>
        <w:t xml:space="preserve">gıda </w:t>
      </w:r>
      <w:r w:rsidR="009F2F51" w:rsidRPr="00AE39A9">
        <w:rPr>
          <w:rFonts w:ascii="Times New Roman" w:eastAsia="Times New Roman" w:hAnsi="Times New Roman" w:cs="Times New Roman"/>
          <w:sz w:val="24"/>
          <w:szCs w:val="24"/>
          <w:lang w:eastAsia="tr-TR"/>
        </w:rPr>
        <w:t xml:space="preserve">tüketim </w:t>
      </w:r>
      <w:r w:rsidRPr="00AE39A9">
        <w:rPr>
          <w:rFonts w:ascii="Times New Roman" w:eastAsia="Times New Roman" w:hAnsi="Times New Roman" w:cs="Times New Roman"/>
          <w:sz w:val="24"/>
          <w:szCs w:val="24"/>
          <w:lang w:eastAsia="tr-TR"/>
        </w:rPr>
        <w:t>geçmişi</w:t>
      </w:r>
      <w:r w:rsidR="00B477EF" w:rsidRPr="00AE39A9">
        <w:rPr>
          <w:rFonts w:ascii="Times New Roman" w:eastAsia="Times New Roman" w:hAnsi="Times New Roman" w:cs="Times New Roman"/>
          <w:sz w:val="24"/>
          <w:szCs w:val="24"/>
          <w:lang w:eastAsia="tr-TR"/>
        </w:rPr>
        <w:t>ne sahip</w:t>
      </w:r>
      <w:r w:rsidR="009F2F51" w:rsidRPr="00AE39A9">
        <w:rPr>
          <w:rFonts w:ascii="Times New Roman" w:eastAsia="Times New Roman" w:hAnsi="Times New Roman" w:cs="Times New Roman"/>
          <w:sz w:val="24"/>
          <w:szCs w:val="24"/>
          <w:lang w:eastAsia="tr-TR"/>
        </w:rPr>
        <w:t xml:space="preserve"> </w:t>
      </w:r>
      <w:r w:rsidR="00FC1B91" w:rsidRPr="00AE39A9">
        <w:rPr>
          <w:rFonts w:ascii="Times New Roman" w:eastAsia="Times New Roman" w:hAnsi="Times New Roman" w:cs="Times New Roman"/>
          <w:sz w:val="24"/>
          <w:szCs w:val="24"/>
          <w:lang w:eastAsia="tr-TR"/>
        </w:rPr>
        <w:t>olma durumunun</w:t>
      </w:r>
      <w:r w:rsidR="009F2F51" w:rsidRPr="00AE39A9">
        <w:rPr>
          <w:rFonts w:ascii="Times New Roman" w:eastAsia="Times New Roman" w:hAnsi="Times New Roman" w:cs="Times New Roman"/>
          <w:sz w:val="24"/>
          <w:szCs w:val="24"/>
          <w:lang w:eastAsia="tr-TR"/>
        </w:rPr>
        <w:t>,</w:t>
      </w:r>
      <w:r w:rsidRPr="00AE39A9">
        <w:rPr>
          <w:rFonts w:ascii="Times New Roman" w:eastAsia="Times New Roman" w:hAnsi="Times New Roman" w:cs="Times New Roman"/>
          <w:sz w:val="24"/>
          <w:szCs w:val="24"/>
          <w:lang w:eastAsia="tr-TR"/>
        </w:rPr>
        <w:t xml:space="preserve"> başvuru sahibi tarafından</w:t>
      </w:r>
      <w:r w:rsidR="009F2F51" w:rsidRPr="00AE39A9">
        <w:rPr>
          <w:rFonts w:ascii="Times New Roman" w:eastAsia="Times New Roman" w:hAnsi="Times New Roman" w:cs="Times New Roman"/>
          <w:sz w:val="24"/>
          <w:szCs w:val="24"/>
          <w:lang w:eastAsia="tr-TR"/>
        </w:rPr>
        <w:t xml:space="preserve"> </w:t>
      </w:r>
      <w:r w:rsidR="00B50552" w:rsidRPr="00AE39A9">
        <w:rPr>
          <w:rFonts w:ascii="Times New Roman" w:eastAsia="Times New Roman" w:hAnsi="Times New Roman" w:cs="Times New Roman"/>
          <w:sz w:val="24"/>
          <w:szCs w:val="24"/>
          <w:lang w:eastAsia="tr-TR"/>
        </w:rPr>
        <w:t xml:space="preserve">13 </w:t>
      </w:r>
      <w:r w:rsidR="00274C73" w:rsidRPr="00AE39A9">
        <w:rPr>
          <w:rFonts w:ascii="Times New Roman" w:eastAsia="Times New Roman" w:hAnsi="Times New Roman" w:cs="Times New Roman"/>
          <w:sz w:val="24"/>
          <w:szCs w:val="24"/>
          <w:lang w:eastAsia="tr-TR"/>
        </w:rPr>
        <w:t xml:space="preserve">üncü ve </w:t>
      </w:r>
      <w:r w:rsidR="00B50552" w:rsidRPr="00AE39A9">
        <w:rPr>
          <w:rFonts w:ascii="Times New Roman" w:eastAsia="Times New Roman" w:hAnsi="Times New Roman" w:cs="Times New Roman"/>
          <w:sz w:val="24"/>
          <w:szCs w:val="24"/>
          <w:lang w:eastAsia="tr-TR"/>
        </w:rPr>
        <w:t xml:space="preserve">15 inci </w:t>
      </w:r>
      <w:r w:rsidR="00274C73" w:rsidRPr="00AE39A9">
        <w:rPr>
          <w:rFonts w:ascii="Times New Roman" w:eastAsia="Times New Roman" w:hAnsi="Times New Roman" w:cs="Times New Roman"/>
          <w:sz w:val="24"/>
          <w:szCs w:val="24"/>
          <w:lang w:eastAsia="tr-TR"/>
        </w:rPr>
        <w:t xml:space="preserve">madde gereğince </w:t>
      </w:r>
      <w:r w:rsidR="009F2F51" w:rsidRPr="00AE39A9">
        <w:rPr>
          <w:rFonts w:ascii="Times New Roman" w:eastAsia="Times New Roman" w:hAnsi="Times New Roman" w:cs="Times New Roman"/>
          <w:sz w:val="24"/>
          <w:szCs w:val="24"/>
          <w:lang w:eastAsia="tr-TR"/>
        </w:rPr>
        <w:t>sunulan</w:t>
      </w:r>
      <w:r w:rsidRPr="00AE39A9">
        <w:rPr>
          <w:rFonts w:ascii="Times New Roman" w:eastAsia="Times New Roman" w:hAnsi="Times New Roman" w:cs="Times New Roman"/>
          <w:sz w:val="24"/>
          <w:szCs w:val="24"/>
          <w:lang w:eastAsia="tr-TR"/>
        </w:rPr>
        <w:t xml:space="preserve"> </w:t>
      </w:r>
      <w:r w:rsidRPr="00BD5182">
        <w:rPr>
          <w:rFonts w:ascii="Times New Roman" w:eastAsia="Times New Roman" w:hAnsi="Times New Roman" w:cs="Times New Roman"/>
          <w:sz w:val="24"/>
          <w:szCs w:val="24"/>
          <w:lang w:eastAsia="tr-TR"/>
        </w:rPr>
        <w:t>güvenilir</w:t>
      </w:r>
      <w:r w:rsidRPr="00AE39A9">
        <w:rPr>
          <w:rFonts w:ascii="Times New Roman" w:eastAsia="Times New Roman" w:hAnsi="Times New Roman" w:cs="Times New Roman"/>
          <w:sz w:val="24"/>
          <w:szCs w:val="24"/>
          <w:lang w:eastAsia="tr-TR"/>
        </w:rPr>
        <w:t xml:space="preserve"> veriler</w:t>
      </w:r>
      <w:r w:rsidR="009F2F51" w:rsidRPr="00AE39A9">
        <w:rPr>
          <w:rFonts w:ascii="Times New Roman" w:eastAsia="Times New Roman" w:hAnsi="Times New Roman" w:cs="Times New Roman"/>
          <w:sz w:val="24"/>
          <w:szCs w:val="24"/>
          <w:lang w:eastAsia="tr-TR"/>
        </w:rPr>
        <w:t xml:space="preserve"> vasıtasıyla doğrulanıp doğrulanmadığı</w:t>
      </w:r>
      <w:r w:rsidRPr="00AE39A9">
        <w:rPr>
          <w:rFonts w:ascii="Times New Roman" w:eastAsia="Times New Roman" w:hAnsi="Times New Roman" w:cs="Times New Roman"/>
          <w:sz w:val="24"/>
          <w:szCs w:val="24"/>
          <w:lang w:eastAsia="tr-TR"/>
        </w:rPr>
        <w:t>,</w:t>
      </w:r>
    </w:p>
    <w:p w14:paraId="2809B77F" w14:textId="246CC572" w:rsidR="0087657B"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b) </w:t>
      </w:r>
      <w:r w:rsidR="00404792" w:rsidRPr="00AE39A9">
        <w:rPr>
          <w:rFonts w:ascii="Times New Roman" w:eastAsia="Times New Roman" w:hAnsi="Times New Roman" w:cs="Times New Roman"/>
          <w:sz w:val="24"/>
          <w:szCs w:val="24"/>
          <w:lang w:eastAsia="tr-TR"/>
        </w:rPr>
        <w:t xml:space="preserve">Söz konusu </w:t>
      </w:r>
      <w:r w:rsidRPr="00AE39A9">
        <w:rPr>
          <w:rFonts w:ascii="Times New Roman" w:eastAsia="Times New Roman" w:hAnsi="Times New Roman" w:cs="Times New Roman"/>
          <w:sz w:val="24"/>
          <w:szCs w:val="24"/>
          <w:lang w:eastAsia="tr-TR"/>
        </w:rPr>
        <w:t xml:space="preserve">gıdanın </w:t>
      </w:r>
      <w:r w:rsidR="00404792" w:rsidRPr="00AE39A9">
        <w:rPr>
          <w:rFonts w:ascii="Times New Roman" w:eastAsia="Times New Roman" w:hAnsi="Times New Roman" w:cs="Times New Roman"/>
          <w:sz w:val="24"/>
          <w:szCs w:val="24"/>
          <w:lang w:eastAsia="tr-TR"/>
        </w:rPr>
        <w:t xml:space="preserve">bileşimi </w:t>
      </w:r>
      <w:r w:rsidRPr="00AE39A9">
        <w:rPr>
          <w:rFonts w:ascii="Times New Roman" w:eastAsia="Times New Roman" w:hAnsi="Times New Roman" w:cs="Times New Roman"/>
          <w:sz w:val="24"/>
          <w:szCs w:val="24"/>
          <w:lang w:eastAsia="tr-TR"/>
        </w:rPr>
        <w:t>ve kullanım koşullarının insan sağlığı açısından herhangi bir güven</w:t>
      </w:r>
      <w:r w:rsidR="00404792" w:rsidRPr="00AE39A9">
        <w:rPr>
          <w:rFonts w:ascii="Times New Roman" w:eastAsia="Times New Roman" w:hAnsi="Times New Roman" w:cs="Times New Roman"/>
          <w:sz w:val="24"/>
          <w:szCs w:val="24"/>
          <w:lang w:eastAsia="tr-TR"/>
        </w:rPr>
        <w:t>ilir</w:t>
      </w:r>
      <w:r w:rsidRPr="00AE39A9">
        <w:rPr>
          <w:rFonts w:ascii="Times New Roman" w:eastAsia="Times New Roman" w:hAnsi="Times New Roman" w:cs="Times New Roman"/>
          <w:sz w:val="24"/>
          <w:szCs w:val="24"/>
          <w:lang w:eastAsia="tr-TR"/>
        </w:rPr>
        <w:t xml:space="preserve">lik riski </w:t>
      </w:r>
      <w:r w:rsidR="00404792" w:rsidRPr="00AE39A9">
        <w:rPr>
          <w:rFonts w:ascii="Times New Roman" w:eastAsia="Times New Roman" w:hAnsi="Times New Roman" w:cs="Times New Roman"/>
          <w:sz w:val="24"/>
          <w:szCs w:val="24"/>
          <w:lang w:eastAsia="tr-TR"/>
        </w:rPr>
        <w:t>oluşturup oluşturmadığı</w:t>
      </w:r>
      <w:r w:rsidRPr="00AE39A9">
        <w:rPr>
          <w:rFonts w:ascii="Times New Roman" w:eastAsia="Times New Roman" w:hAnsi="Times New Roman" w:cs="Times New Roman"/>
          <w:sz w:val="24"/>
          <w:szCs w:val="24"/>
          <w:lang w:eastAsia="tr-TR"/>
        </w:rPr>
        <w:t>,</w:t>
      </w:r>
    </w:p>
    <w:p w14:paraId="5159A8FF" w14:textId="02D1F6A6" w:rsidR="0087657B"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c) </w:t>
      </w:r>
      <w:r w:rsidR="00154005" w:rsidRPr="00AE39A9">
        <w:rPr>
          <w:rFonts w:ascii="Times New Roman" w:eastAsia="Times New Roman" w:hAnsi="Times New Roman" w:cs="Times New Roman"/>
          <w:sz w:val="24"/>
          <w:szCs w:val="24"/>
          <w:lang w:eastAsia="tr-TR"/>
        </w:rPr>
        <w:t xml:space="preserve">Diğer ülkeden gelen söz konusu geleneksel gıdanın başka bir gıdanın yerine kullanımının amaçlanıp amaçlanmadığı ve yerine kullanıldığı gıdaya göre, normal tüketimi tüketici için beslenme açısından dezavantajlı olacak şekilde bir </w:t>
      </w:r>
      <w:r w:rsidRPr="00AE39A9">
        <w:rPr>
          <w:rFonts w:ascii="Times New Roman" w:eastAsia="Times New Roman" w:hAnsi="Times New Roman" w:cs="Times New Roman"/>
          <w:sz w:val="24"/>
          <w:szCs w:val="24"/>
          <w:lang w:eastAsia="tr-TR"/>
        </w:rPr>
        <w:t xml:space="preserve">farklılık </w:t>
      </w:r>
      <w:r w:rsidR="00154005" w:rsidRPr="00AE39A9">
        <w:rPr>
          <w:rFonts w:ascii="Times New Roman" w:eastAsia="Times New Roman" w:hAnsi="Times New Roman" w:cs="Times New Roman"/>
          <w:sz w:val="24"/>
          <w:szCs w:val="24"/>
          <w:lang w:eastAsia="tr-TR"/>
        </w:rPr>
        <w:t xml:space="preserve">gösterip </w:t>
      </w:r>
      <w:r w:rsidRPr="00AE39A9">
        <w:rPr>
          <w:rFonts w:ascii="Times New Roman" w:eastAsia="Times New Roman" w:hAnsi="Times New Roman" w:cs="Times New Roman"/>
          <w:sz w:val="24"/>
          <w:szCs w:val="24"/>
          <w:lang w:eastAsia="tr-TR"/>
        </w:rPr>
        <w:t>göstermediği.</w:t>
      </w:r>
    </w:p>
    <w:p w14:paraId="46FB88DB" w14:textId="45AAC19F" w:rsidR="00952DFC" w:rsidRPr="00AE39A9" w:rsidRDefault="0087657B" w:rsidP="00952DFC">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w:t>
      </w:r>
      <w:r w:rsidR="009D7A30" w:rsidRPr="00AE39A9">
        <w:rPr>
          <w:rFonts w:ascii="Times New Roman" w:eastAsia="Times New Roman" w:hAnsi="Times New Roman" w:cs="Times New Roman"/>
          <w:sz w:val="24"/>
          <w:szCs w:val="24"/>
          <w:lang w:eastAsia="tr-TR"/>
        </w:rPr>
        <w:t>3</w:t>
      </w:r>
      <w:r w:rsidRPr="00AE39A9">
        <w:rPr>
          <w:rFonts w:ascii="Times New Roman" w:eastAsia="Times New Roman" w:hAnsi="Times New Roman" w:cs="Times New Roman"/>
          <w:sz w:val="24"/>
          <w:szCs w:val="24"/>
          <w:lang w:eastAsia="tr-TR"/>
        </w:rPr>
        <w:t xml:space="preserve">) Bilimsel </w:t>
      </w:r>
      <w:r w:rsidR="00AC4008" w:rsidRPr="00AE39A9">
        <w:rPr>
          <w:rFonts w:ascii="Times New Roman" w:eastAsia="Times New Roman" w:hAnsi="Times New Roman" w:cs="Times New Roman"/>
          <w:sz w:val="24"/>
          <w:szCs w:val="24"/>
          <w:lang w:eastAsia="tr-TR"/>
        </w:rPr>
        <w:t>K</w:t>
      </w:r>
      <w:r w:rsidR="004A45D6" w:rsidRPr="00AE39A9">
        <w:rPr>
          <w:rFonts w:ascii="Times New Roman" w:eastAsia="Times New Roman" w:hAnsi="Times New Roman" w:cs="Times New Roman"/>
          <w:sz w:val="24"/>
          <w:szCs w:val="24"/>
          <w:lang w:eastAsia="tr-TR"/>
        </w:rPr>
        <w:t>omisyon tarafından</w:t>
      </w:r>
      <w:r w:rsidR="00AC4008" w:rsidRPr="00AE39A9">
        <w:rPr>
          <w:rFonts w:ascii="Times New Roman" w:eastAsia="Times New Roman" w:hAnsi="Times New Roman" w:cs="Times New Roman"/>
          <w:sz w:val="24"/>
          <w:szCs w:val="24"/>
          <w:lang w:eastAsia="tr-TR"/>
        </w:rPr>
        <w:t>,</w:t>
      </w:r>
      <w:r w:rsidR="00B0717A" w:rsidRPr="00AE39A9">
        <w:rPr>
          <w:rFonts w:ascii="Times New Roman" w:eastAsia="Times New Roman" w:hAnsi="Times New Roman" w:cs="Times New Roman"/>
          <w:sz w:val="24"/>
          <w:szCs w:val="24"/>
          <w:lang w:eastAsia="tr-TR"/>
        </w:rPr>
        <w:t xml:space="preserve"> </w:t>
      </w:r>
      <w:r w:rsidRPr="00AE39A9">
        <w:rPr>
          <w:rFonts w:ascii="Times New Roman" w:eastAsia="Times New Roman" w:hAnsi="Times New Roman" w:cs="Times New Roman"/>
          <w:sz w:val="24"/>
          <w:szCs w:val="24"/>
          <w:lang w:eastAsia="tr-TR"/>
        </w:rPr>
        <w:t xml:space="preserve">başvuru sahibinden ilave bilgi </w:t>
      </w:r>
      <w:r w:rsidR="00632CBC" w:rsidRPr="00AE39A9">
        <w:rPr>
          <w:rFonts w:ascii="Times New Roman" w:eastAsia="Times New Roman" w:hAnsi="Times New Roman" w:cs="Times New Roman"/>
          <w:sz w:val="24"/>
          <w:szCs w:val="24"/>
          <w:lang w:eastAsia="tr-TR"/>
        </w:rPr>
        <w:t xml:space="preserve">talep </w:t>
      </w:r>
      <w:r w:rsidR="004A45D6" w:rsidRPr="00AE39A9">
        <w:rPr>
          <w:rFonts w:ascii="Times New Roman" w:eastAsia="Times New Roman" w:hAnsi="Times New Roman" w:cs="Times New Roman"/>
          <w:sz w:val="24"/>
          <w:szCs w:val="24"/>
          <w:lang w:eastAsia="tr-TR"/>
        </w:rPr>
        <w:t>edilmesi halinde</w:t>
      </w:r>
      <w:r w:rsidRPr="00AE39A9">
        <w:rPr>
          <w:rFonts w:ascii="Times New Roman" w:eastAsia="Times New Roman" w:hAnsi="Times New Roman" w:cs="Times New Roman"/>
          <w:sz w:val="24"/>
          <w:szCs w:val="24"/>
          <w:lang w:eastAsia="tr-TR"/>
        </w:rPr>
        <w:t xml:space="preserve">, </w:t>
      </w:r>
      <w:r w:rsidR="00AC4008" w:rsidRPr="00AE39A9">
        <w:rPr>
          <w:rFonts w:ascii="Times New Roman" w:eastAsia="Times New Roman" w:hAnsi="Times New Roman" w:cs="Times New Roman"/>
          <w:sz w:val="24"/>
          <w:szCs w:val="24"/>
          <w:lang w:eastAsia="tr-TR"/>
        </w:rPr>
        <w:t xml:space="preserve">birinci </w:t>
      </w:r>
      <w:r w:rsidRPr="00AE39A9">
        <w:rPr>
          <w:rFonts w:ascii="Times New Roman" w:eastAsia="Times New Roman" w:hAnsi="Times New Roman" w:cs="Times New Roman"/>
          <w:sz w:val="24"/>
          <w:szCs w:val="24"/>
          <w:lang w:eastAsia="tr-TR"/>
        </w:rPr>
        <w:t xml:space="preserve">fıkrada belirtilen altı aylık süre uzatılabilir. </w:t>
      </w:r>
      <w:r w:rsidR="00691DAE" w:rsidRPr="00AE39A9">
        <w:rPr>
          <w:rFonts w:ascii="Times New Roman" w:eastAsia="Times New Roman" w:hAnsi="Times New Roman" w:cs="Times New Roman"/>
          <w:sz w:val="24"/>
          <w:szCs w:val="24"/>
          <w:lang w:eastAsia="tr-TR"/>
        </w:rPr>
        <w:t>Genel Müdürlük</w:t>
      </w:r>
      <w:r w:rsidRPr="00AE39A9">
        <w:rPr>
          <w:rFonts w:ascii="Times New Roman" w:eastAsia="Times New Roman" w:hAnsi="Times New Roman" w:cs="Times New Roman"/>
          <w:sz w:val="24"/>
          <w:szCs w:val="24"/>
          <w:lang w:eastAsia="tr-TR"/>
        </w:rPr>
        <w:t xml:space="preserve"> başvuru sahibi ile görüştükten sonra, istenen ilave bilginin sağlanması için </w:t>
      </w:r>
      <w:r w:rsidRPr="00BD5182">
        <w:rPr>
          <w:rFonts w:ascii="Times New Roman" w:eastAsia="Times New Roman" w:hAnsi="Times New Roman" w:cs="Times New Roman"/>
          <w:sz w:val="24"/>
          <w:szCs w:val="24"/>
          <w:lang w:eastAsia="tr-TR"/>
        </w:rPr>
        <w:t>bir süre belirler</w:t>
      </w:r>
      <w:r w:rsidR="00AC4008" w:rsidRPr="00BD5182">
        <w:rPr>
          <w:rFonts w:ascii="Times New Roman" w:eastAsia="Times New Roman" w:hAnsi="Times New Roman" w:cs="Times New Roman"/>
          <w:sz w:val="24"/>
          <w:szCs w:val="24"/>
          <w:lang w:eastAsia="tr-TR"/>
        </w:rPr>
        <w:t xml:space="preserve">. </w:t>
      </w:r>
      <w:r w:rsidR="00952DFC" w:rsidRPr="00BD5182">
        <w:rPr>
          <w:rFonts w:ascii="Times New Roman" w:eastAsia="Times New Roman" w:hAnsi="Times New Roman" w:cs="Times New Roman"/>
          <w:sz w:val="24"/>
          <w:szCs w:val="24"/>
          <w:lang w:eastAsia="tr-TR"/>
        </w:rPr>
        <w:t>Genel Müdürlük</w:t>
      </w:r>
      <w:r w:rsidR="00FD2DBA" w:rsidRPr="00BD5182">
        <w:rPr>
          <w:rFonts w:ascii="Times New Roman" w:eastAsia="Times New Roman" w:hAnsi="Times New Roman" w:cs="Times New Roman"/>
          <w:sz w:val="24"/>
          <w:szCs w:val="24"/>
          <w:lang w:eastAsia="tr-TR"/>
        </w:rPr>
        <w:t>, t</w:t>
      </w:r>
      <w:r w:rsidR="00AC4008" w:rsidRPr="00BD5182">
        <w:rPr>
          <w:rFonts w:ascii="Times New Roman" w:eastAsia="Times New Roman" w:hAnsi="Times New Roman" w:cs="Times New Roman"/>
          <w:sz w:val="24"/>
          <w:szCs w:val="24"/>
          <w:lang w:eastAsia="tr-TR"/>
        </w:rPr>
        <w:t>alep edilen ilave bilgi</w:t>
      </w:r>
      <w:r w:rsidR="00FD2DBA" w:rsidRPr="00BD5182">
        <w:rPr>
          <w:rFonts w:ascii="Times New Roman" w:eastAsia="Times New Roman" w:hAnsi="Times New Roman" w:cs="Times New Roman"/>
          <w:sz w:val="24"/>
          <w:szCs w:val="24"/>
          <w:lang w:eastAsia="tr-TR"/>
        </w:rPr>
        <w:t>yi</w:t>
      </w:r>
      <w:r w:rsidR="00AC4008" w:rsidRPr="00BD5182">
        <w:rPr>
          <w:rFonts w:ascii="Times New Roman" w:eastAsia="Times New Roman" w:hAnsi="Times New Roman" w:cs="Times New Roman"/>
          <w:sz w:val="24"/>
          <w:szCs w:val="24"/>
          <w:lang w:eastAsia="tr-TR"/>
        </w:rPr>
        <w:t xml:space="preserve"> ve bu bilginin sağlanması için belirlenen ilave süre</w:t>
      </w:r>
      <w:r w:rsidR="00FD2DBA" w:rsidRPr="00BD5182">
        <w:rPr>
          <w:rFonts w:ascii="Times New Roman" w:eastAsia="Times New Roman" w:hAnsi="Times New Roman" w:cs="Times New Roman"/>
          <w:sz w:val="24"/>
          <w:szCs w:val="24"/>
          <w:lang w:eastAsia="tr-TR"/>
        </w:rPr>
        <w:t>yi</w:t>
      </w:r>
      <w:r w:rsidR="00AC4008" w:rsidRPr="00AE39A9">
        <w:rPr>
          <w:rFonts w:ascii="Times New Roman" w:eastAsia="Times New Roman" w:hAnsi="Times New Roman" w:cs="Times New Roman"/>
          <w:sz w:val="24"/>
          <w:szCs w:val="24"/>
          <w:lang w:eastAsia="tr-TR"/>
        </w:rPr>
        <w:t xml:space="preserve"> </w:t>
      </w:r>
      <w:r w:rsidR="00FD2DBA" w:rsidRPr="00AE39A9">
        <w:rPr>
          <w:rFonts w:ascii="Times New Roman" w:eastAsia="Times New Roman" w:hAnsi="Times New Roman" w:cs="Times New Roman"/>
          <w:sz w:val="24"/>
          <w:szCs w:val="24"/>
          <w:lang w:eastAsia="tr-TR"/>
        </w:rPr>
        <w:t>başvuru sahibine</w:t>
      </w:r>
      <w:r w:rsidR="00AC4008" w:rsidRPr="00AE39A9">
        <w:rPr>
          <w:rFonts w:ascii="Times New Roman" w:eastAsia="Times New Roman" w:hAnsi="Times New Roman" w:cs="Times New Roman"/>
          <w:sz w:val="24"/>
          <w:szCs w:val="24"/>
          <w:lang w:eastAsia="tr-TR"/>
        </w:rPr>
        <w:t xml:space="preserve"> resmi yazı ile </w:t>
      </w:r>
      <w:r w:rsidR="00FD2DBA" w:rsidRPr="00AE39A9">
        <w:rPr>
          <w:rFonts w:ascii="Times New Roman" w:eastAsia="Times New Roman" w:hAnsi="Times New Roman" w:cs="Times New Roman"/>
          <w:sz w:val="24"/>
          <w:szCs w:val="24"/>
          <w:lang w:eastAsia="tr-TR"/>
        </w:rPr>
        <w:t>bildir</w:t>
      </w:r>
      <w:r w:rsidR="00AC4008" w:rsidRPr="00AE39A9">
        <w:rPr>
          <w:rFonts w:ascii="Times New Roman" w:eastAsia="Times New Roman" w:hAnsi="Times New Roman" w:cs="Times New Roman"/>
          <w:sz w:val="24"/>
          <w:szCs w:val="24"/>
          <w:lang w:eastAsia="tr-TR"/>
        </w:rPr>
        <w:t>ir.</w:t>
      </w:r>
      <w:r w:rsidR="009543D5">
        <w:rPr>
          <w:rFonts w:ascii="Times New Roman" w:eastAsia="Times New Roman" w:hAnsi="Times New Roman" w:cs="Times New Roman"/>
          <w:sz w:val="24"/>
          <w:szCs w:val="24"/>
          <w:lang w:eastAsia="tr-TR"/>
        </w:rPr>
        <w:t xml:space="preserve"> </w:t>
      </w:r>
    </w:p>
    <w:p w14:paraId="7CEE2A28" w14:textId="655F45F7" w:rsidR="0087657B" w:rsidRPr="00AE39A9" w:rsidRDefault="00D579B4"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 </w:t>
      </w:r>
      <w:r w:rsidR="0087657B" w:rsidRPr="00AE39A9">
        <w:rPr>
          <w:rFonts w:ascii="Times New Roman" w:eastAsia="Times New Roman" w:hAnsi="Times New Roman" w:cs="Times New Roman"/>
          <w:sz w:val="24"/>
          <w:szCs w:val="24"/>
          <w:lang w:eastAsia="tr-TR"/>
        </w:rPr>
        <w:t>(</w:t>
      </w:r>
      <w:r w:rsidR="005241C2" w:rsidRPr="00AE39A9">
        <w:rPr>
          <w:rFonts w:ascii="Times New Roman" w:eastAsia="Times New Roman" w:hAnsi="Times New Roman" w:cs="Times New Roman"/>
          <w:sz w:val="24"/>
          <w:szCs w:val="24"/>
          <w:lang w:eastAsia="tr-TR"/>
        </w:rPr>
        <w:t>4</w:t>
      </w:r>
      <w:r w:rsidR="0087657B" w:rsidRPr="00AE39A9">
        <w:rPr>
          <w:rFonts w:ascii="Times New Roman" w:eastAsia="Times New Roman" w:hAnsi="Times New Roman" w:cs="Times New Roman"/>
          <w:sz w:val="24"/>
          <w:szCs w:val="24"/>
          <w:lang w:eastAsia="tr-TR"/>
        </w:rPr>
        <w:t xml:space="preserve">) </w:t>
      </w:r>
      <w:r w:rsidR="00722626" w:rsidRPr="00AE39A9">
        <w:rPr>
          <w:rFonts w:ascii="Times New Roman" w:eastAsia="Times New Roman" w:hAnsi="Times New Roman" w:cs="Times New Roman"/>
          <w:sz w:val="24"/>
          <w:szCs w:val="24"/>
          <w:lang w:eastAsia="tr-TR"/>
        </w:rPr>
        <w:t xml:space="preserve">Üçüncü </w:t>
      </w:r>
      <w:r w:rsidR="0087657B" w:rsidRPr="00AE39A9">
        <w:rPr>
          <w:rFonts w:ascii="Times New Roman" w:eastAsia="Times New Roman" w:hAnsi="Times New Roman" w:cs="Times New Roman"/>
          <w:sz w:val="24"/>
          <w:szCs w:val="24"/>
          <w:lang w:eastAsia="tr-TR"/>
        </w:rPr>
        <w:t>fıkrada bahsi geçen ilave bilgi</w:t>
      </w:r>
      <w:r w:rsidR="00722626" w:rsidRPr="00AE39A9">
        <w:rPr>
          <w:rFonts w:ascii="Times New Roman" w:eastAsia="Times New Roman" w:hAnsi="Times New Roman" w:cs="Times New Roman"/>
          <w:sz w:val="24"/>
          <w:szCs w:val="24"/>
          <w:lang w:eastAsia="tr-TR"/>
        </w:rPr>
        <w:t>nin</w:t>
      </w:r>
      <w:r w:rsidR="0087657B" w:rsidRPr="00AE39A9">
        <w:rPr>
          <w:rFonts w:ascii="Times New Roman" w:eastAsia="Times New Roman" w:hAnsi="Times New Roman" w:cs="Times New Roman"/>
          <w:sz w:val="24"/>
          <w:szCs w:val="24"/>
          <w:lang w:eastAsia="tr-TR"/>
        </w:rPr>
        <w:t xml:space="preserve"> başvuru sahibine verilen süre içerisinde </w:t>
      </w:r>
      <w:r w:rsidR="005C62D5" w:rsidRPr="00AE39A9">
        <w:rPr>
          <w:rFonts w:ascii="Times New Roman" w:eastAsia="Times New Roman" w:hAnsi="Times New Roman" w:cs="Times New Roman"/>
          <w:sz w:val="24"/>
          <w:szCs w:val="24"/>
          <w:lang w:eastAsia="tr-TR"/>
        </w:rPr>
        <w:t xml:space="preserve">resmi yazı ile </w:t>
      </w:r>
      <w:r w:rsidR="00952DFC" w:rsidRPr="00AE39A9">
        <w:rPr>
          <w:rFonts w:ascii="Times New Roman" w:eastAsia="Times New Roman" w:hAnsi="Times New Roman" w:cs="Times New Roman"/>
          <w:sz w:val="24"/>
          <w:szCs w:val="24"/>
          <w:lang w:eastAsia="tr-TR"/>
        </w:rPr>
        <w:t xml:space="preserve">Genel Müdürlüğe </w:t>
      </w:r>
      <w:r w:rsidR="004A45D6" w:rsidRPr="00AE39A9">
        <w:rPr>
          <w:rFonts w:ascii="Times New Roman" w:eastAsia="Times New Roman" w:hAnsi="Times New Roman" w:cs="Times New Roman"/>
          <w:sz w:val="24"/>
          <w:szCs w:val="24"/>
          <w:lang w:eastAsia="tr-TR"/>
        </w:rPr>
        <w:t>iletilmemesi halinde</w:t>
      </w:r>
      <w:r w:rsidR="0087657B" w:rsidRPr="00AE39A9">
        <w:rPr>
          <w:rFonts w:ascii="Times New Roman" w:eastAsia="Times New Roman" w:hAnsi="Times New Roman" w:cs="Times New Roman"/>
          <w:sz w:val="24"/>
          <w:szCs w:val="24"/>
          <w:lang w:eastAsia="tr-TR"/>
        </w:rPr>
        <w:t xml:space="preserve">, </w:t>
      </w:r>
      <w:r w:rsidR="00722626" w:rsidRPr="00AE39A9">
        <w:rPr>
          <w:rFonts w:ascii="Times New Roman" w:eastAsia="Times New Roman" w:hAnsi="Times New Roman" w:cs="Times New Roman"/>
          <w:sz w:val="24"/>
          <w:szCs w:val="24"/>
          <w:lang w:eastAsia="tr-TR"/>
        </w:rPr>
        <w:t>B</w:t>
      </w:r>
      <w:r w:rsidR="0087657B" w:rsidRPr="00AE39A9">
        <w:rPr>
          <w:rFonts w:ascii="Times New Roman" w:eastAsia="Times New Roman" w:hAnsi="Times New Roman" w:cs="Times New Roman"/>
          <w:sz w:val="24"/>
          <w:szCs w:val="24"/>
          <w:lang w:eastAsia="tr-TR"/>
        </w:rPr>
        <w:t xml:space="preserve">ilimsel </w:t>
      </w:r>
      <w:r w:rsidR="00722626" w:rsidRPr="00AE39A9">
        <w:rPr>
          <w:rFonts w:ascii="Times New Roman" w:eastAsia="Times New Roman" w:hAnsi="Times New Roman" w:cs="Times New Roman"/>
          <w:sz w:val="24"/>
          <w:szCs w:val="24"/>
          <w:lang w:eastAsia="tr-TR"/>
        </w:rPr>
        <w:t>K</w:t>
      </w:r>
      <w:r w:rsidR="0087657B" w:rsidRPr="00AE39A9">
        <w:rPr>
          <w:rFonts w:ascii="Times New Roman" w:eastAsia="Times New Roman" w:hAnsi="Times New Roman" w:cs="Times New Roman"/>
          <w:sz w:val="24"/>
          <w:szCs w:val="24"/>
          <w:lang w:eastAsia="tr-TR"/>
        </w:rPr>
        <w:t xml:space="preserve">omisyon </w:t>
      </w:r>
      <w:r w:rsidR="00F42FC7" w:rsidRPr="00AE39A9">
        <w:rPr>
          <w:rFonts w:ascii="Times New Roman" w:eastAsia="Times New Roman" w:hAnsi="Times New Roman" w:cs="Times New Roman"/>
          <w:sz w:val="24"/>
          <w:szCs w:val="24"/>
          <w:lang w:eastAsia="tr-TR"/>
        </w:rPr>
        <w:t xml:space="preserve">bilimsel </w:t>
      </w:r>
      <w:r w:rsidR="0087657B" w:rsidRPr="00AE39A9">
        <w:rPr>
          <w:rFonts w:ascii="Times New Roman" w:eastAsia="Times New Roman" w:hAnsi="Times New Roman" w:cs="Times New Roman"/>
          <w:sz w:val="24"/>
          <w:szCs w:val="24"/>
          <w:lang w:eastAsia="tr-TR"/>
        </w:rPr>
        <w:t>görüşünü daha önce sunulan mevcut bilgilere dayanarak sonuçlandırır.</w:t>
      </w:r>
    </w:p>
    <w:p w14:paraId="360CE575" w14:textId="1BA944CC" w:rsidR="0018602E" w:rsidRPr="00AE39A9" w:rsidRDefault="0087657B" w:rsidP="00F84AA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w:t>
      </w:r>
      <w:r w:rsidR="00722626" w:rsidRPr="00AE39A9">
        <w:rPr>
          <w:rFonts w:ascii="Times New Roman" w:eastAsia="Times New Roman" w:hAnsi="Times New Roman" w:cs="Times New Roman"/>
          <w:sz w:val="24"/>
          <w:szCs w:val="24"/>
          <w:lang w:eastAsia="tr-TR"/>
        </w:rPr>
        <w:t>5</w:t>
      </w:r>
      <w:r w:rsidRPr="00AE39A9">
        <w:rPr>
          <w:rFonts w:ascii="Times New Roman" w:eastAsia="Times New Roman" w:hAnsi="Times New Roman" w:cs="Times New Roman"/>
          <w:sz w:val="24"/>
          <w:szCs w:val="24"/>
          <w:lang w:eastAsia="tr-TR"/>
        </w:rPr>
        <w:t xml:space="preserve">) </w:t>
      </w:r>
      <w:r w:rsidR="0018602E" w:rsidRPr="00AE39A9">
        <w:rPr>
          <w:rFonts w:ascii="Times New Roman" w:eastAsia="Times New Roman" w:hAnsi="Times New Roman" w:cs="Times New Roman"/>
          <w:sz w:val="24"/>
          <w:szCs w:val="24"/>
          <w:lang w:eastAsia="tr-TR"/>
        </w:rPr>
        <w:t xml:space="preserve">Başvuru sahibi tarafından kendiliğinden ilave bilgi sunulması halinde, bu bilgi resmi yazı ile Genel Müdürlüğe gönderilir. Gönderilen ilave bilgi, Genel Müdürlükçe Bilimsel Komisyona iletilir. </w:t>
      </w:r>
      <w:r w:rsidR="0018602E" w:rsidRPr="007F774E">
        <w:rPr>
          <w:rFonts w:ascii="Times New Roman" w:eastAsia="Times New Roman" w:hAnsi="Times New Roman" w:cs="Times New Roman"/>
          <w:sz w:val="24"/>
          <w:szCs w:val="24"/>
          <w:lang w:eastAsia="tr-TR"/>
        </w:rPr>
        <w:t>Bilimsel Komisyonun bilimsel görüşü, birinci fıkrada belirtilen altı aylık süre içinde Genel Müdürlüğe iletilir.</w:t>
      </w:r>
    </w:p>
    <w:p w14:paraId="096991F6" w14:textId="137723B2" w:rsidR="009B7A4C" w:rsidRDefault="004E4098" w:rsidP="0086322D">
      <w:pPr>
        <w:spacing w:after="0"/>
        <w:ind w:firstLine="567"/>
        <w:jc w:val="both"/>
        <w:rPr>
          <w:rFonts w:ascii="Times New Roman" w:hAnsi="Times New Roman"/>
          <w:color w:val="000000" w:themeColor="text1"/>
          <w:sz w:val="24"/>
          <w:szCs w:val="24"/>
        </w:rPr>
      </w:pPr>
      <w:r w:rsidRPr="00AE39A9">
        <w:rPr>
          <w:rFonts w:ascii="Times New Roman" w:eastAsia="Times New Roman" w:hAnsi="Times New Roman" w:cs="Times New Roman"/>
          <w:sz w:val="24"/>
          <w:szCs w:val="24"/>
          <w:lang w:eastAsia="tr-TR"/>
        </w:rPr>
        <w:t xml:space="preserve"> </w:t>
      </w:r>
      <w:r w:rsidR="00722626" w:rsidRPr="00AE39A9">
        <w:rPr>
          <w:rFonts w:ascii="Times New Roman" w:eastAsia="Times New Roman" w:hAnsi="Times New Roman" w:cs="Times New Roman"/>
          <w:sz w:val="24"/>
          <w:szCs w:val="24"/>
          <w:lang w:eastAsia="tr-TR"/>
        </w:rPr>
        <w:t>(</w:t>
      </w:r>
      <w:r w:rsidRPr="00AE39A9">
        <w:rPr>
          <w:rFonts w:ascii="Times New Roman" w:eastAsia="Times New Roman" w:hAnsi="Times New Roman" w:cs="Times New Roman"/>
          <w:sz w:val="24"/>
          <w:szCs w:val="24"/>
          <w:lang w:eastAsia="tr-TR"/>
        </w:rPr>
        <w:t>6</w:t>
      </w:r>
      <w:r w:rsidR="00722626" w:rsidRPr="00AE39A9">
        <w:rPr>
          <w:rFonts w:ascii="Times New Roman" w:eastAsia="Times New Roman" w:hAnsi="Times New Roman" w:cs="Times New Roman"/>
          <w:sz w:val="24"/>
          <w:szCs w:val="24"/>
          <w:lang w:eastAsia="tr-TR"/>
        </w:rPr>
        <w:t xml:space="preserve">) </w:t>
      </w:r>
      <w:r w:rsidR="00722626" w:rsidRPr="00AE39A9">
        <w:rPr>
          <w:rFonts w:ascii="Times New Roman" w:eastAsia="Times New Roman" w:hAnsi="Times New Roman" w:cs="Times New Roman"/>
          <w:color w:val="000000" w:themeColor="text1"/>
          <w:sz w:val="24"/>
          <w:szCs w:val="24"/>
          <w:lang w:eastAsia="tr-TR"/>
        </w:rPr>
        <w:t>Bilimsel Komisyon</w:t>
      </w:r>
      <w:r w:rsidR="00722626" w:rsidRPr="00AE39A9">
        <w:rPr>
          <w:rFonts w:ascii="Times New Roman" w:hAnsi="Times New Roman"/>
          <w:color w:val="000000" w:themeColor="text1"/>
          <w:sz w:val="24"/>
          <w:szCs w:val="24"/>
        </w:rPr>
        <w:t xml:space="preserve"> tarafından oluşturulan bilimsel görüş, </w:t>
      </w:r>
      <w:r w:rsidR="0086322D" w:rsidRPr="00AE39A9">
        <w:rPr>
          <w:rFonts w:ascii="Times New Roman" w:hAnsi="Times New Roman"/>
          <w:color w:val="000000" w:themeColor="text1"/>
          <w:sz w:val="24"/>
          <w:szCs w:val="24"/>
        </w:rPr>
        <w:t>Genel Müdürlük</w:t>
      </w:r>
      <w:r w:rsidR="00722626" w:rsidRPr="00AE39A9">
        <w:rPr>
          <w:rFonts w:ascii="Times New Roman" w:hAnsi="Times New Roman"/>
          <w:color w:val="000000" w:themeColor="text1"/>
          <w:sz w:val="24"/>
          <w:szCs w:val="24"/>
        </w:rPr>
        <w:t xml:space="preserve"> vasıtasıyla kamuoyunun görüşüne açılır. İlgili taraflar, </w:t>
      </w:r>
      <w:r w:rsidR="00722626" w:rsidRPr="00AE39A9">
        <w:rPr>
          <w:rFonts w:ascii="Times New Roman" w:eastAsia="Times New Roman" w:hAnsi="Times New Roman" w:cs="Times New Roman"/>
          <w:color w:val="000000" w:themeColor="text1"/>
          <w:sz w:val="24"/>
          <w:szCs w:val="24"/>
          <w:lang w:eastAsia="tr-TR"/>
        </w:rPr>
        <w:t>Bilimsel Komisyonun</w:t>
      </w:r>
      <w:r w:rsidR="00722626" w:rsidRPr="00AE39A9">
        <w:rPr>
          <w:rFonts w:ascii="Times New Roman" w:hAnsi="Times New Roman"/>
          <w:color w:val="000000" w:themeColor="text1"/>
          <w:sz w:val="24"/>
          <w:szCs w:val="24"/>
        </w:rPr>
        <w:t xml:space="preserve"> bilimsel görüşüne ilişkin görüşlerini </w:t>
      </w:r>
      <w:r w:rsidR="00722626" w:rsidRPr="009B7A4C">
        <w:rPr>
          <w:rFonts w:ascii="Times New Roman" w:hAnsi="Times New Roman"/>
          <w:color w:val="000000" w:themeColor="text1"/>
          <w:sz w:val="24"/>
          <w:szCs w:val="24"/>
        </w:rPr>
        <w:t>otuz gün içinde bildirir.</w:t>
      </w:r>
      <w:r w:rsidR="00722626" w:rsidRPr="00AE39A9">
        <w:rPr>
          <w:rFonts w:ascii="Times New Roman" w:hAnsi="Times New Roman"/>
          <w:color w:val="000000" w:themeColor="text1"/>
          <w:sz w:val="24"/>
          <w:szCs w:val="24"/>
        </w:rPr>
        <w:t xml:space="preserve"> </w:t>
      </w:r>
      <w:r w:rsidR="00722626" w:rsidRPr="00AE39A9">
        <w:rPr>
          <w:rFonts w:ascii="Times New Roman" w:eastAsia="Times New Roman" w:hAnsi="Times New Roman" w:cs="Times New Roman"/>
          <w:color w:val="000000" w:themeColor="text1"/>
          <w:sz w:val="24"/>
          <w:szCs w:val="24"/>
          <w:lang w:eastAsia="tr-TR"/>
        </w:rPr>
        <w:t>Bilimsel Komisyon,</w:t>
      </w:r>
      <w:r w:rsidR="00722626" w:rsidRPr="00AE39A9">
        <w:rPr>
          <w:rFonts w:ascii="Times New Roman" w:hAnsi="Times New Roman"/>
          <w:color w:val="000000" w:themeColor="text1"/>
          <w:sz w:val="24"/>
          <w:szCs w:val="24"/>
        </w:rPr>
        <w:t xml:space="preserve"> gelen görüşleri değerlendirir. Görüşe açma ve görüş değerlendirme süreci</w:t>
      </w:r>
      <w:r w:rsidR="00922BE2" w:rsidRPr="00AE39A9">
        <w:rPr>
          <w:rFonts w:ascii="Times New Roman" w:hAnsi="Times New Roman"/>
          <w:color w:val="000000" w:themeColor="text1"/>
          <w:sz w:val="24"/>
          <w:szCs w:val="24"/>
        </w:rPr>
        <w:t xml:space="preserve">, birinci, üçüncü </w:t>
      </w:r>
      <w:r w:rsidR="00722626" w:rsidRPr="00AE39A9">
        <w:rPr>
          <w:rFonts w:ascii="Times New Roman" w:hAnsi="Times New Roman"/>
          <w:color w:val="000000" w:themeColor="text1"/>
          <w:sz w:val="24"/>
          <w:szCs w:val="24"/>
        </w:rPr>
        <w:t xml:space="preserve">ve beşinci fıkralarda belirtilen sürelere uygun olarak tamamlanır. </w:t>
      </w:r>
    </w:p>
    <w:p w14:paraId="6F7C15BC" w14:textId="0F4AA4A8" w:rsidR="00C75712" w:rsidRPr="009B7A4C" w:rsidRDefault="009B7A4C" w:rsidP="0086322D">
      <w:pPr>
        <w:spacing w:after="0"/>
        <w:ind w:firstLine="567"/>
        <w:jc w:val="both"/>
        <w:rPr>
          <w:rFonts w:ascii="Times New Roman" w:hAnsi="Times New Roman"/>
          <w:color w:val="FF0000"/>
          <w:sz w:val="24"/>
          <w:szCs w:val="24"/>
        </w:rPr>
      </w:pPr>
      <w:r>
        <w:rPr>
          <w:rFonts w:ascii="Times New Roman" w:hAnsi="Times New Roman"/>
          <w:color w:val="000000" w:themeColor="text1"/>
          <w:sz w:val="24"/>
          <w:szCs w:val="24"/>
        </w:rPr>
        <w:t xml:space="preserve">(7) </w:t>
      </w:r>
      <w:r w:rsidR="00722626" w:rsidRPr="00AE39A9">
        <w:rPr>
          <w:rFonts w:ascii="Times New Roman" w:eastAsia="Times New Roman" w:hAnsi="Times New Roman" w:cs="Times New Roman"/>
          <w:color w:val="000000" w:themeColor="text1"/>
          <w:sz w:val="24"/>
          <w:szCs w:val="24"/>
          <w:lang w:eastAsia="tr-TR"/>
        </w:rPr>
        <w:t>Bilimsel Komisyon</w:t>
      </w:r>
      <w:r w:rsidR="00722626" w:rsidRPr="00AE39A9">
        <w:rPr>
          <w:rFonts w:ascii="Times New Roman" w:hAnsi="Times New Roman"/>
          <w:color w:val="000000" w:themeColor="text1"/>
          <w:sz w:val="24"/>
          <w:szCs w:val="24"/>
        </w:rPr>
        <w:t xml:space="preserve"> tarafından son şekli verilen bilimsel görüş </w:t>
      </w:r>
      <w:r w:rsidR="0086322D" w:rsidRPr="00AE39A9">
        <w:rPr>
          <w:rFonts w:ascii="Times New Roman" w:hAnsi="Times New Roman"/>
          <w:color w:val="000000" w:themeColor="text1"/>
          <w:sz w:val="24"/>
          <w:szCs w:val="24"/>
        </w:rPr>
        <w:t xml:space="preserve">Genel Müdürlüğe </w:t>
      </w:r>
      <w:r w:rsidR="00722626" w:rsidRPr="00AE39A9">
        <w:rPr>
          <w:rFonts w:ascii="Times New Roman" w:hAnsi="Times New Roman"/>
          <w:color w:val="000000" w:themeColor="text1"/>
          <w:sz w:val="24"/>
          <w:szCs w:val="24"/>
        </w:rPr>
        <w:t>iletilir.</w:t>
      </w:r>
      <w:r w:rsidR="009543D5">
        <w:rPr>
          <w:rFonts w:ascii="Times New Roman" w:hAnsi="Times New Roman"/>
          <w:color w:val="000000" w:themeColor="text1"/>
          <w:sz w:val="24"/>
          <w:szCs w:val="24"/>
        </w:rPr>
        <w:t xml:space="preserve"> </w:t>
      </w:r>
    </w:p>
    <w:p w14:paraId="64A82ED5" w14:textId="0C1029A2" w:rsidR="008B5D71" w:rsidRPr="00AE39A9" w:rsidRDefault="00151288" w:rsidP="0078623D">
      <w:pPr>
        <w:spacing w:after="0"/>
        <w:ind w:firstLine="567"/>
        <w:jc w:val="both"/>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Diğer bir ülkeden gelen geleneksel bir gıda ile ilgili b</w:t>
      </w:r>
      <w:r w:rsidR="0087657B" w:rsidRPr="00AE39A9">
        <w:rPr>
          <w:rFonts w:ascii="Times New Roman" w:eastAsia="Times New Roman" w:hAnsi="Times New Roman" w:cs="Times New Roman"/>
          <w:b/>
          <w:sz w:val="24"/>
          <w:szCs w:val="24"/>
          <w:lang w:eastAsia="tr-TR"/>
        </w:rPr>
        <w:t xml:space="preserve">aşvurunun sonuçlandırılması ve </w:t>
      </w:r>
      <w:r w:rsidRPr="00AE39A9">
        <w:rPr>
          <w:rFonts w:ascii="Times New Roman" w:eastAsia="Times New Roman" w:hAnsi="Times New Roman" w:cs="Times New Roman"/>
          <w:b/>
          <w:sz w:val="24"/>
          <w:szCs w:val="24"/>
          <w:lang w:eastAsia="tr-TR"/>
        </w:rPr>
        <w:t>yeni gıda</w:t>
      </w:r>
      <w:r w:rsidR="00131EBB" w:rsidRPr="00AE39A9">
        <w:rPr>
          <w:rFonts w:ascii="Times New Roman" w:eastAsia="Times New Roman" w:hAnsi="Times New Roman" w:cs="Times New Roman"/>
          <w:b/>
          <w:sz w:val="24"/>
          <w:szCs w:val="24"/>
          <w:lang w:eastAsia="tr-TR"/>
        </w:rPr>
        <w:t>lar</w:t>
      </w:r>
      <w:r w:rsidRPr="00AE39A9">
        <w:rPr>
          <w:rFonts w:ascii="Times New Roman" w:eastAsia="Times New Roman" w:hAnsi="Times New Roman" w:cs="Times New Roman"/>
          <w:b/>
          <w:sz w:val="24"/>
          <w:szCs w:val="24"/>
          <w:lang w:eastAsia="tr-TR"/>
        </w:rPr>
        <w:t xml:space="preserve"> </w:t>
      </w:r>
      <w:r w:rsidR="0087657B" w:rsidRPr="00AE39A9">
        <w:rPr>
          <w:rFonts w:ascii="Times New Roman" w:eastAsia="Times New Roman" w:hAnsi="Times New Roman" w:cs="Times New Roman"/>
          <w:b/>
          <w:sz w:val="24"/>
          <w:szCs w:val="24"/>
          <w:lang w:eastAsia="tr-TR"/>
        </w:rPr>
        <w:t>listesinin güncellenmesi</w:t>
      </w:r>
    </w:p>
    <w:p w14:paraId="214C412E" w14:textId="1C26B815" w:rsidR="002D0B6D" w:rsidRPr="00AE39A9" w:rsidRDefault="008D5002"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sz w:val="24"/>
          <w:szCs w:val="24"/>
          <w:lang w:eastAsia="tr-TR"/>
        </w:rPr>
        <w:t xml:space="preserve">MADDE </w:t>
      </w:r>
      <w:r w:rsidR="00B50552" w:rsidRPr="00AE39A9">
        <w:rPr>
          <w:rFonts w:ascii="Times New Roman" w:eastAsia="Times New Roman" w:hAnsi="Times New Roman" w:cs="Times New Roman"/>
          <w:b/>
          <w:sz w:val="24"/>
          <w:szCs w:val="24"/>
          <w:lang w:eastAsia="tr-TR"/>
        </w:rPr>
        <w:t xml:space="preserve">17 </w:t>
      </w:r>
      <w:r w:rsidR="0087657B" w:rsidRPr="00AE39A9">
        <w:rPr>
          <w:rFonts w:ascii="Times New Roman" w:eastAsia="Times New Roman" w:hAnsi="Times New Roman" w:cs="Times New Roman"/>
          <w:b/>
          <w:sz w:val="24"/>
          <w:szCs w:val="24"/>
          <w:lang w:eastAsia="tr-TR"/>
        </w:rPr>
        <w:t>‒</w:t>
      </w:r>
      <w:r w:rsidR="0087657B" w:rsidRPr="00AE39A9">
        <w:rPr>
          <w:rFonts w:ascii="Times New Roman" w:eastAsia="Times New Roman" w:hAnsi="Times New Roman" w:cs="Times New Roman"/>
          <w:sz w:val="24"/>
          <w:szCs w:val="24"/>
          <w:lang w:eastAsia="tr-TR"/>
        </w:rPr>
        <w:t xml:space="preserve"> (1) </w:t>
      </w:r>
      <w:r w:rsidR="004D759C" w:rsidRPr="00AE39A9">
        <w:rPr>
          <w:rFonts w:ascii="Times New Roman" w:eastAsia="Times New Roman" w:hAnsi="Times New Roman" w:cs="Times New Roman"/>
          <w:sz w:val="24"/>
          <w:szCs w:val="24"/>
          <w:lang w:eastAsia="tr-TR"/>
        </w:rPr>
        <w:t>Genel Müdürlük</w:t>
      </w:r>
      <w:r w:rsidR="002D0B6D" w:rsidRPr="00AE39A9">
        <w:rPr>
          <w:rFonts w:ascii="Times New Roman" w:eastAsia="Times New Roman" w:hAnsi="Times New Roman" w:cs="Times New Roman"/>
          <w:sz w:val="24"/>
          <w:szCs w:val="24"/>
          <w:lang w:eastAsia="tr-TR"/>
        </w:rPr>
        <w:t>, diğer bir ülkeden gelen geleneksel gıdanın piyasaya arzına izin verilmesi ve yeni gıda</w:t>
      </w:r>
      <w:r w:rsidR="00131EBB" w:rsidRPr="00AE39A9">
        <w:rPr>
          <w:rFonts w:ascii="Times New Roman" w:eastAsia="Times New Roman" w:hAnsi="Times New Roman" w:cs="Times New Roman"/>
          <w:sz w:val="24"/>
          <w:szCs w:val="24"/>
          <w:lang w:eastAsia="tr-TR"/>
        </w:rPr>
        <w:t>lar</w:t>
      </w:r>
      <w:r w:rsidR="002D0B6D" w:rsidRPr="00AE39A9">
        <w:rPr>
          <w:rFonts w:ascii="Times New Roman" w:eastAsia="Times New Roman" w:hAnsi="Times New Roman" w:cs="Times New Roman"/>
          <w:sz w:val="24"/>
          <w:szCs w:val="24"/>
          <w:lang w:eastAsia="tr-TR"/>
        </w:rPr>
        <w:t xml:space="preserve"> listesinin güncellenmesi işlemlerinin </w:t>
      </w:r>
      <w:r w:rsidR="00793688" w:rsidRPr="00AE39A9">
        <w:rPr>
          <w:rFonts w:ascii="Times New Roman" w:eastAsia="Times New Roman" w:hAnsi="Times New Roman" w:cs="Times New Roman"/>
          <w:sz w:val="24"/>
          <w:szCs w:val="24"/>
          <w:lang w:eastAsia="tr-TR"/>
        </w:rPr>
        <w:t xml:space="preserve">aşağıdaki hususlar dikkate alınarak </w:t>
      </w:r>
      <w:r w:rsidR="002D0B6D" w:rsidRPr="00AE39A9">
        <w:rPr>
          <w:rFonts w:ascii="Times New Roman" w:eastAsia="Times New Roman" w:hAnsi="Times New Roman" w:cs="Times New Roman"/>
          <w:sz w:val="24"/>
          <w:szCs w:val="24"/>
          <w:lang w:eastAsia="tr-TR"/>
        </w:rPr>
        <w:t>karara bağlanmasını sağlar</w:t>
      </w:r>
      <w:r w:rsidR="00793688" w:rsidRPr="00AE39A9">
        <w:rPr>
          <w:rFonts w:ascii="Times New Roman" w:eastAsia="Times New Roman" w:hAnsi="Times New Roman" w:cs="Times New Roman"/>
          <w:sz w:val="24"/>
          <w:szCs w:val="24"/>
          <w:lang w:eastAsia="tr-TR"/>
        </w:rPr>
        <w:t>:</w:t>
      </w:r>
    </w:p>
    <w:p w14:paraId="4655D86D" w14:textId="4EC3E554" w:rsidR="002D0B6D" w:rsidRPr="00AE39A9" w:rsidRDefault="002D0B6D"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a) 7 nci maddenin birinci fıkrasının (a) ve (b) bendi ile </w:t>
      </w:r>
      <w:r w:rsidRPr="00E31ABC">
        <w:rPr>
          <w:rFonts w:ascii="Times New Roman" w:eastAsia="Times New Roman" w:hAnsi="Times New Roman" w:cs="Times New Roman"/>
          <w:sz w:val="24"/>
          <w:szCs w:val="24"/>
          <w:lang w:eastAsia="tr-TR"/>
        </w:rPr>
        <w:t>uygun hallerde</w:t>
      </w:r>
      <w:r w:rsidRPr="00AE39A9">
        <w:rPr>
          <w:rFonts w:ascii="Times New Roman" w:eastAsia="Times New Roman" w:hAnsi="Times New Roman" w:cs="Times New Roman"/>
          <w:sz w:val="24"/>
          <w:szCs w:val="24"/>
          <w:lang w:eastAsia="tr-TR"/>
        </w:rPr>
        <w:t xml:space="preserve"> (c) bendinde belirtilen koşullar,</w:t>
      </w:r>
    </w:p>
    <w:p w14:paraId="665CA6D6" w14:textId="4DE20D03" w:rsidR="002D0B6D" w:rsidRPr="00AE39A9" w:rsidRDefault="002D0B6D" w:rsidP="00A3511E">
      <w:pPr>
        <w:spacing w:after="0"/>
        <w:ind w:firstLine="567"/>
        <w:jc w:val="both"/>
        <w:rPr>
          <w:rFonts w:ascii="Times New Roman" w:hAnsi="Times New Roman" w:cs="Times New Roman"/>
          <w:sz w:val="24"/>
          <w:szCs w:val="24"/>
          <w:lang w:eastAsia="tr-TR"/>
        </w:rPr>
      </w:pPr>
      <w:r w:rsidRPr="00AE39A9">
        <w:rPr>
          <w:rFonts w:ascii="Times New Roman" w:hAnsi="Times New Roman" w:cs="Times New Roman"/>
          <w:sz w:val="24"/>
          <w:szCs w:val="24"/>
          <w:lang w:eastAsia="tr-TR"/>
        </w:rPr>
        <w:t>b)</w:t>
      </w:r>
      <w:r w:rsidR="002060FA" w:rsidRPr="00AE39A9">
        <w:rPr>
          <w:rFonts w:ascii="Times New Roman" w:hAnsi="Times New Roman" w:cs="Times New Roman"/>
          <w:sz w:val="24"/>
          <w:szCs w:val="24"/>
          <w:lang w:eastAsia="tr-TR"/>
        </w:rPr>
        <w:t xml:space="preserve"> </w:t>
      </w:r>
      <w:r w:rsidR="002060FA" w:rsidRPr="00C813FD">
        <w:rPr>
          <w:rFonts w:ascii="Times New Roman" w:hAnsi="Times New Roman" w:cs="Times New Roman"/>
          <w:sz w:val="24"/>
          <w:szCs w:val="24"/>
          <w:lang w:eastAsia="tr-TR"/>
        </w:rPr>
        <w:t>5996 sayılı Kanunun 26 ncı maddesinde</w:t>
      </w:r>
      <w:r w:rsidR="00E20247" w:rsidRPr="00C813FD">
        <w:rPr>
          <w:rFonts w:ascii="Times New Roman" w:hAnsi="Times New Roman" w:cs="Times New Roman"/>
          <w:sz w:val="24"/>
          <w:szCs w:val="24"/>
          <w:lang w:eastAsia="tr-TR"/>
        </w:rPr>
        <w:t xml:space="preserve"> yer alan ihtiyati tedbirler de</w:t>
      </w:r>
      <w:r w:rsidR="002060FA" w:rsidRPr="00C813FD">
        <w:rPr>
          <w:rFonts w:ascii="Times New Roman" w:hAnsi="Times New Roman" w:cs="Times New Roman"/>
          <w:sz w:val="24"/>
          <w:szCs w:val="24"/>
          <w:lang w:eastAsia="tr-TR"/>
        </w:rPr>
        <w:t xml:space="preserve"> dâhil olmak üzere ilgili mevzuat hükümleri,</w:t>
      </w:r>
      <w:r w:rsidRPr="00C813FD">
        <w:rPr>
          <w:rFonts w:ascii="Times New Roman" w:hAnsi="Times New Roman" w:cs="Times New Roman"/>
          <w:sz w:val="24"/>
          <w:szCs w:val="24"/>
          <w:lang w:eastAsia="tr-TR"/>
        </w:rPr>
        <w:t xml:space="preserve"> </w:t>
      </w:r>
    </w:p>
    <w:p w14:paraId="0B794666" w14:textId="00BC139D" w:rsidR="002D0B6D" w:rsidRPr="00AE39A9" w:rsidRDefault="002D0B6D" w:rsidP="0078623D">
      <w:pPr>
        <w:spacing w:after="0"/>
        <w:ind w:firstLine="567"/>
        <w:rPr>
          <w:rFonts w:ascii="Times New Roman" w:hAnsi="Times New Roman" w:cs="Times New Roman"/>
          <w:sz w:val="24"/>
          <w:szCs w:val="24"/>
          <w:lang w:eastAsia="tr-TR"/>
        </w:rPr>
      </w:pPr>
      <w:r w:rsidRPr="00AE39A9">
        <w:rPr>
          <w:rFonts w:ascii="Times New Roman" w:hAnsi="Times New Roman" w:cs="Times New Roman"/>
          <w:sz w:val="24"/>
          <w:szCs w:val="24"/>
          <w:lang w:eastAsia="tr-TR"/>
        </w:rPr>
        <w:t xml:space="preserve">c) Bilimsel Komisyonun </w:t>
      </w:r>
      <w:r w:rsidR="00F42FC7" w:rsidRPr="00AE39A9">
        <w:rPr>
          <w:rFonts w:ascii="Times New Roman" w:hAnsi="Times New Roman" w:cs="Times New Roman"/>
          <w:sz w:val="24"/>
          <w:szCs w:val="24"/>
          <w:lang w:eastAsia="tr-TR"/>
        </w:rPr>
        <w:t xml:space="preserve">bilimsel </w:t>
      </w:r>
      <w:r w:rsidRPr="00AE39A9">
        <w:rPr>
          <w:rFonts w:ascii="Times New Roman" w:hAnsi="Times New Roman" w:cs="Times New Roman"/>
          <w:sz w:val="24"/>
          <w:szCs w:val="24"/>
          <w:lang w:eastAsia="tr-TR"/>
        </w:rPr>
        <w:t>görüşü,</w:t>
      </w:r>
    </w:p>
    <w:p w14:paraId="7DC226A8" w14:textId="468E64B0" w:rsidR="0087657B" w:rsidRPr="00AE39A9" w:rsidRDefault="002D0B6D" w:rsidP="0078623D">
      <w:pPr>
        <w:spacing w:after="0"/>
        <w:ind w:firstLine="567"/>
        <w:jc w:val="both"/>
        <w:rPr>
          <w:rFonts w:ascii="Times New Roman" w:eastAsia="Times New Roman" w:hAnsi="Times New Roman" w:cs="Times New Roman"/>
          <w:b/>
          <w:sz w:val="24"/>
          <w:szCs w:val="24"/>
          <w:lang w:eastAsia="tr-TR"/>
        </w:rPr>
      </w:pPr>
      <w:r w:rsidRPr="00AE39A9">
        <w:rPr>
          <w:rFonts w:ascii="Times New Roman" w:hAnsi="Times New Roman" w:cs="Times New Roman"/>
          <w:sz w:val="24"/>
          <w:szCs w:val="24"/>
          <w:lang w:eastAsia="tr-TR"/>
        </w:rPr>
        <w:t>ç) Değerlendirilen başvuru ile ilgili diğer yasal hususlar.</w:t>
      </w:r>
    </w:p>
    <w:p w14:paraId="0FAD03B8" w14:textId="6C051B59" w:rsidR="0087657B" w:rsidRPr="00AE39A9" w:rsidRDefault="0087657B">
      <w:pPr>
        <w:spacing w:after="0"/>
        <w:ind w:firstLine="567"/>
        <w:jc w:val="both"/>
        <w:rPr>
          <w:rFonts w:ascii="Times New Roman" w:eastAsia="Times New Roman" w:hAnsi="Times New Roman" w:cs="Times New Roman"/>
          <w:sz w:val="24"/>
          <w:szCs w:val="24"/>
          <w:lang w:eastAsia="tr-TR"/>
        </w:rPr>
      </w:pPr>
      <w:r w:rsidRPr="00106846">
        <w:rPr>
          <w:rFonts w:ascii="Times New Roman" w:eastAsia="Times New Roman" w:hAnsi="Times New Roman" w:cs="Times New Roman"/>
          <w:sz w:val="24"/>
          <w:szCs w:val="24"/>
          <w:lang w:eastAsia="tr-TR"/>
        </w:rPr>
        <w:t>(</w:t>
      </w:r>
      <w:r w:rsidR="003815F8" w:rsidRPr="00106846">
        <w:rPr>
          <w:rFonts w:ascii="Times New Roman" w:eastAsia="Times New Roman" w:hAnsi="Times New Roman" w:cs="Times New Roman"/>
          <w:sz w:val="24"/>
          <w:szCs w:val="24"/>
          <w:lang w:eastAsia="tr-TR"/>
        </w:rPr>
        <w:t>2</w:t>
      </w:r>
      <w:r w:rsidRPr="00106846">
        <w:rPr>
          <w:rFonts w:ascii="Times New Roman" w:eastAsia="Times New Roman" w:hAnsi="Times New Roman" w:cs="Times New Roman"/>
          <w:sz w:val="24"/>
          <w:szCs w:val="24"/>
          <w:lang w:eastAsia="tr-TR"/>
        </w:rPr>
        <w:t xml:space="preserve">) </w:t>
      </w:r>
      <w:r w:rsidR="003815F8" w:rsidRPr="00106846">
        <w:rPr>
          <w:rFonts w:ascii="Times New Roman" w:eastAsia="Times New Roman" w:hAnsi="Times New Roman" w:cs="Times New Roman"/>
          <w:sz w:val="24"/>
          <w:szCs w:val="24"/>
          <w:lang w:eastAsia="tr-TR"/>
        </w:rPr>
        <w:t xml:space="preserve">Birinci fıkraya istisna olarak, </w:t>
      </w:r>
      <w:r w:rsidR="000C0952" w:rsidRPr="00106846">
        <w:rPr>
          <w:rFonts w:ascii="Times New Roman" w:eastAsia="Times New Roman" w:hAnsi="Times New Roman" w:cs="Times New Roman"/>
          <w:sz w:val="24"/>
          <w:szCs w:val="24"/>
          <w:lang w:eastAsia="tr-TR"/>
        </w:rPr>
        <w:t>Genel Müdürlük</w:t>
      </w:r>
      <w:r w:rsidRPr="00106846">
        <w:rPr>
          <w:rFonts w:ascii="Times New Roman" w:eastAsia="Times New Roman" w:hAnsi="Times New Roman" w:cs="Times New Roman"/>
          <w:sz w:val="24"/>
          <w:szCs w:val="24"/>
          <w:lang w:eastAsia="tr-TR"/>
        </w:rPr>
        <w:t xml:space="preserve"> tarafından yapılan değerlendirme sonunda </w:t>
      </w:r>
      <w:r w:rsidR="003815F8" w:rsidRPr="00106846">
        <w:rPr>
          <w:rFonts w:ascii="Times New Roman" w:eastAsia="Times New Roman" w:hAnsi="Times New Roman" w:cs="Times New Roman"/>
          <w:sz w:val="24"/>
          <w:szCs w:val="24"/>
          <w:lang w:eastAsia="tr-TR"/>
        </w:rPr>
        <w:t xml:space="preserve">söz konusu güncellemenin </w:t>
      </w:r>
      <w:r w:rsidRPr="00106846">
        <w:rPr>
          <w:rFonts w:ascii="Times New Roman" w:eastAsia="Times New Roman" w:hAnsi="Times New Roman" w:cs="Times New Roman"/>
          <w:sz w:val="24"/>
          <w:szCs w:val="24"/>
          <w:lang w:eastAsia="tr-TR"/>
        </w:rPr>
        <w:t>uygun olmadığına karar veril</w:t>
      </w:r>
      <w:r w:rsidR="008F6056" w:rsidRPr="00106846">
        <w:rPr>
          <w:rFonts w:ascii="Times New Roman" w:eastAsia="Times New Roman" w:hAnsi="Times New Roman" w:cs="Times New Roman"/>
          <w:sz w:val="24"/>
          <w:szCs w:val="24"/>
          <w:lang w:eastAsia="tr-TR"/>
        </w:rPr>
        <w:t>mesi halinde</w:t>
      </w:r>
      <w:r w:rsidRPr="00106846">
        <w:rPr>
          <w:rFonts w:ascii="Times New Roman" w:eastAsia="Times New Roman" w:hAnsi="Times New Roman" w:cs="Times New Roman"/>
          <w:sz w:val="24"/>
          <w:szCs w:val="24"/>
          <w:lang w:eastAsia="tr-TR"/>
        </w:rPr>
        <w:t xml:space="preserve">, işlem herhangi </w:t>
      </w:r>
      <w:r w:rsidRPr="00106846">
        <w:rPr>
          <w:rFonts w:ascii="Times New Roman" w:eastAsia="Times New Roman" w:hAnsi="Times New Roman" w:cs="Times New Roman"/>
          <w:sz w:val="24"/>
          <w:szCs w:val="24"/>
          <w:lang w:eastAsia="tr-TR"/>
        </w:rPr>
        <w:lastRenderedPageBreak/>
        <w:t xml:space="preserve">bir aşamada </w:t>
      </w:r>
      <w:r w:rsidR="00234E67" w:rsidRPr="00106846">
        <w:rPr>
          <w:rFonts w:ascii="Times New Roman" w:eastAsia="Times New Roman" w:hAnsi="Times New Roman" w:cs="Times New Roman"/>
          <w:color w:val="000000" w:themeColor="text1"/>
          <w:sz w:val="24"/>
          <w:szCs w:val="24"/>
          <w:lang w:eastAsia="tr-TR"/>
        </w:rPr>
        <w:t>sonlandırılır</w:t>
      </w:r>
      <w:r w:rsidR="003815F8" w:rsidRPr="00106846">
        <w:rPr>
          <w:rFonts w:ascii="Times New Roman" w:eastAsia="Times New Roman" w:hAnsi="Times New Roman" w:cs="Times New Roman"/>
          <w:color w:val="000000" w:themeColor="text1"/>
          <w:sz w:val="24"/>
          <w:szCs w:val="24"/>
          <w:lang w:eastAsia="tr-TR"/>
        </w:rPr>
        <w:t xml:space="preserve"> ve güncelleme yapılmamasına karar</w:t>
      </w:r>
      <w:r w:rsidR="00234E67" w:rsidRPr="00106846">
        <w:rPr>
          <w:rFonts w:ascii="Times New Roman" w:eastAsia="Times New Roman" w:hAnsi="Times New Roman" w:cs="Times New Roman"/>
          <w:color w:val="000000" w:themeColor="text1"/>
          <w:sz w:val="24"/>
          <w:szCs w:val="24"/>
          <w:lang w:eastAsia="tr-TR"/>
        </w:rPr>
        <w:t xml:space="preserve"> verilir. </w:t>
      </w:r>
      <w:r w:rsidR="003815F8" w:rsidRPr="00106846">
        <w:rPr>
          <w:rFonts w:ascii="Times New Roman" w:eastAsia="Times New Roman" w:hAnsi="Times New Roman" w:cs="Times New Roman"/>
          <w:color w:val="000000" w:themeColor="text1"/>
          <w:sz w:val="24"/>
          <w:szCs w:val="24"/>
          <w:lang w:eastAsia="tr-TR"/>
        </w:rPr>
        <w:t>Bu tür durumlarda,</w:t>
      </w:r>
      <w:r w:rsidR="00315C05" w:rsidRPr="00106846">
        <w:rPr>
          <w:rFonts w:ascii="Times New Roman" w:eastAsia="Times New Roman" w:hAnsi="Times New Roman" w:cs="Times New Roman"/>
          <w:color w:val="000000" w:themeColor="text1"/>
          <w:sz w:val="24"/>
          <w:szCs w:val="24"/>
          <w:lang w:eastAsia="tr-TR"/>
        </w:rPr>
        <w:t xml:space="preserve"> varsa</w:t>
      </w:r>
      <w:r w:rsidR="00FD1141" w:rsidRPr="00106846">
        <w:rPr>
          <w:rFonts w:ascii="Times New Roman" w:eastAsia="Times New Roman" w:hAnsi="Times New Roman" w:cs="Times New Roman"/>
          <w:color w:val="000000" w:themeColor="text1"/>
          <w:sz w:val="24"/>
          <w:szCs w:val="24"/>
          <w:lang w:eastAsia="tr-TR"/>
        </w:rPr>
        <w:t xml:space="preserve"> </w:t>
      </w:r>
      <w:r w:rsidRPr="00106846">
        <w:rPr>
          <w:rFonts w:ascii="Times New Roman" w:eastAsia="Times New Roman" w:hAnsi="Times New Roman" w:cs="Times New Roman"/>
          <w:sz w:val="24"/>
          <w:szCs w:val="24"/>
          <w:lang w:eastAsia="tr-TR"/>
        </w:rPr>
        <w:t xml:space="preserve">Bilimsel Komisyonun </w:t>
      </w:r>
      <w:r w:rsidR="00F42FC7" w:rsidRPr="00106846">
        <w:rPr>
          <w:rFonts w:ascii="Times New Roman" w:eastAsia="Times New Roman" w:hAnsi="Times New Roman" w:cs="Times New Roman"/>
          <w:sz w:val="24"/>
          <w:szCs w:val="24"/>
          <w:lang w:eastAsia="tr-TR"/>
        </w:rPr>
        <w:t xml:space="preserve">bilimsel </w:t>
      </w:r>
      <w:r w:rsidRPr="00106846">
        <w:rPr>
          <w:rFonts w:ascii="Times New Roman" w:eastAsia="Times New Roman" w:hAnsi="Times New Roman" w:cs="Times New Roman"/>
          <w:sz w:val="24"/>
          <w:szCs w:val="24"/>
          <w:lang w:eastAsia="tr-TR"/>
        </w:rPr>
        <w:t xml:space="preserve">görüşü ve değerlendirilen konu ile ilgili diğer hususlar dikkate alınır. </w:t>
      </w:r>
      <w:r w:rsidR="008F6056" w:rsidRPr="00106846">
        <w:rPr>
          <w:rFonts w:ascii="Times New Roman" w:eastAsia="Times New Roman" w:hAnsi="Times New Roman" w:cs="Times New Roman"/>
          <w:sz w:val="24"/>
          <w:szCs w:val="24"/>
          <w:lang w:eastAsia="tr-TR"/>
        </w:rPr>
        <w:t>G</w:t>
      </w:r>
      <w:r w:rsidR="003815F8" w:rsidRPr="00106846">
        <w:rPr>
          <w:rFonts w:ascii="Times New Roman" w:eastAsia="Times New Roman" w:hAnsi="Times New Roman" w:cs="Times New Roman"/>
          <w:sz w:val="24"/>
          <w:szCs w:val="24"/>
          <w:lang w:eastAsia="tr-TR"/>
        </w:rPr>
        <w:t xml:space="preserve">üncellemenin </w:t>
      </w:r>
      <w:r w:rsidRPr="00106846">
        <w:rPr>
          <w:rFonts w:ascii="Times New Roman" w:eastAsia="Times New Roman" w:hAnsi="Times New Roman" w:cs="Times New Roman"/>
          <w:sz w:val="24"/>
          <w:szCs w:val="24"/>
          <w:lang w:eastAsia="tr-TR"/>
        </w:rPr>
        <w:t xml:space="preserve">neden uygun bulunmadığı, resmi yazı ile başvuru sahibine bildirilir. </w:t>
      </w:r>
    </w:p>
    <w:p w14:paraId="0BAED2E1" w14:textId="6C888C6F" w:rsidR="007C58C5" w:rsidRPr="00AE39A9" w:rsidRDefault="00234E67">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 </w:t>
      </w:r>
      <w:r w:rsidR="008B5D71" w:rsidRPr="00DD79B4">
        <w:rPr>
          <w:rFonts w:ascii="Times New Roman" w:eastAsia="Times New Roman" w:hAnsi="Times New Roman" w:cs="Times New Roman"/>
          <w:sz w:val="24"/>
          <w:szCs w:val="24"/>
          <w:lang w:eastAsia="tr-TR"/>
        </w:rPr>
        <w:t>(</w:t>
      </w:r>
      <w:r w:rsidR="003815F8" w:rsidRPr="00DD79B4">
        <w:rPr>
          <w:rFonts w:ascii="Times New Roman" w:eastAsia="Times New Roman" w:hAnsi="Times New Roman" w:cs="Times New Roman"/>
          <w:sz w:val="24"/>
          <w:szCs w:val="24"/>
          <w:lang w:eastAsia="tr-TR"/>
        </w:rPr>
        <w:t>3</w:t>
      </w:r>
      <w:r w:rsidR="008B5D71" w:rsidRPr="00DD79B4">
        <w:rPr>
          <w:rFonts w:ascii="Times New Roman" w:eastAsia="Times New Roman" w:hAnsi="Times New Roman" w:cs="Times New Roman"/>
          <w:sz w:val="24"/>
          <w:szCs w:val="24"/>
          <w:lang w:eastAsia="tr-TR"/>
        </w:rPr>
        <w:t>) Başvuru sahibi</w:t>
      </w:r>
      <w:r w:rsidR="003815F8" w:rsidRPr="00DD79B4">
        <w:rPr>
          <w:rFonts w:ascii="Times New Roman" w:eastAsia="Times New Roman" w:hAnsi="Times New Roman" w:cs="Times New Roman"/>
          <w:sz w:val="24"/>
          <w:szCs w:val="24"/>
          <w:lang w:eastAsia="tr-TR"/>
        </w:rPr>
        <w:t>,</w:t>
      </w:r>
      <w:r w:rsidR="008B5D71" w:rsidRPr="00DD79B4">
        <w:rPr>
          <w:rFonts w:ascii="Times New Roman" w:eastAsia="Times New Roman" w:hAnsi="Times New Roman" w:cs="Times New Roman"/>
          <w:sz w:val="24"/>
          <w:szCs w:val="24"/>
          <w:lang w:eastAsia="tr-TR"/>
        </w:rPr>
        <w:t xml:space="preserve"> </w:t>
      </w:r>
      <w:r w:rsidR="00B50552" w:rsidRPr="00DD79B4">
        <w:rPr>
          <w:rFonts w:ascii="Times New Roman" w:eastAsia="Times New Roman" w:hAnsi="Times New Roman" w:cs="Times New Roman"/>
          <w:sz w:val="24"/>
          <w:szCs w:val="24"/>
          <w:lang w:eastAsia="tr-TR"/>
        </w:rPr>
        <w:t xml:space="preserve">15 inci </w:t>
      </w:r>
      <w:r w:rsidR="0087657B" w:rsidRPr="00DD79B4">
        <w:rPr>
          <w:rFonts w:ascii="Times New Roman" w:eastAsia="Times New Roman" w:hAnsi="Times New Roman" w:cs="Times New Roman"/>
          <w:sz w:val="24"/>
          <w:szCs w:val="24"/>
          <w:lang w:eastAsia="tr-TR"/>
        </w:rPr>
        <w:t>madde</w:t>
      </w:r>
      <w:r w:rsidR="00E7094B" w:rsidRPr="00DD79B4">
        <w:rPr>
          <w:rFonts w:ascii="Times New Roman" w:eastAsia="Times New Roman" w:hAnsi="Times New Roman" w:cs="Times New Roman"/>
          <w:sz w:val="24"/>
          <w:szCs w:val="24"/>
          <w:lang w:eastAsia="tr-TR"/>
        </w:rPr>
        <w:t xml:space="preserve"> uyarınca yaptığı</w:t>
      </w:r>
      <w:r w:rsidR="00DD79B4" w:rsidRPr="00DD79B4">
        <w:rPr>
          <w:rFonts w:ascii="Times New Roman" w:eastAsia="Times New Roman" w:hAnsi="Times New Roman" w:cs="Times New Roman"/>
          <w:sz w:val="24"/>
          <w:szCs w:val="24"/>
          <w:lang w:eastAsia="tr-TR"/>
        </w:rPr>
        <w:t xml:space="preserve"> </w:t>
      </w:r>
      <w:r w:rsidR="0087657B" w:rsidRPr="00DD79B4">
        <w:rPr>
          <w:rFonts w:ascii="Times New Roman" w:eastAsia="Times New Roman" w:hAnsi="Times New Roman" w:cs="Times New Roman"/>
          <w:sz w:val="24"/>
          <w:szCs w:val="24"/>
          <w:lang w:eastAsia="tr-TR"/>
        </w:rPr>
        <w:t>başvuru</w:t>
      </w:r>
      <w:r w:rsidR="00E7094B" w:rsidRPr="00DD79B4">
        <w:rPr>
          <w:rFonts w:ascii="Times New Roman" w:eastAsia="Times New Roman" w:hAnsi="Times New Roman" w:cs="Times New Roman"/>
          <w:sz w:val="24"/>
          <w:szCs w:val="24"/>
          <w:lang w:eastAsia="tr-TR"/>
        </w:rPr>
        <w:t>y</w:t>
      </w:r>
      <w:r w:rsidR="0087657B" w:rsidRPr="00DD79B4">
        <w:rPr>
          <w:rFonts w:ascii="Times New Roman" w:eastAsia="Times New Roman" w:hAnsi="Times New Roman" w:cs="Times New Roman"/>
          <w:sz w:val="24"/>
          <w:szCs w:val="24"/>
          <w:lang w:eastAsia="tr-TR"/>
        </w:rPr>
        <w:t xml:space="preserve">u </w:t>
      </w:r>
      <w:r w:rsidR="003815F8" w:rsidRPr="00DD79B4">
        <w:rPr>
          <w:rFonts w:ascii="Times New Roman" w:eastAsia="Times New Roman" w:hAnsi="Times New Roman" w:cs="Times New Roman"/>
          <w:sz w:val="24"/>
          <w:szCs w:val="24"/>
          <w:lang w:eastAsia="tr-TR"/>
        </w:rPr>
        <w:t>istediği</w:t>
      </w:r>
      <w:r w:rsidR="0087657B" w:rsidRPr="00DD79B4">
        <w:rPr>
          <w:rFonts w:ascii="Times New Roman" w:eastAsia="Times New Roman" w:hAnsi="Times New Roman" w:cs="Times New Roman"/>
          <w:sz w:val="24"/>
          <w:szCs w:val="24"/>
          <w:lang w:eastAsia="tr-TR"/>
        </w:rPr>
        <w:t xml:space="preserve"> zaman geri çekebilir</w:t>
      </w:r>
      <w:r w:rsidR="003815F8" w:rsidRPr="00DD79B4">
        <w:rPr>
          <w:rFonts w:ascii="Times New Roman" w:eastAsia="Times New Roman" w:hAnsi="Times New Roman" w:cs="Times New Roman"/>
          <w:sz w:val="24"/>
          <w:szCs w:val="24"/>
          <w:lang w:eastAsia="tr-TR"/>
        </w:rPr>
        <w:t xml:space="preserve"> ve </w:t>
      </w:r>
      <w:r w:rsidR="0087657B" w:rsidRPr="00DD79B4">
        <w:rPr>
          <w:rFonts w:ascii="Times New Roman" w:eastAsia="Times New Roman" w:hAnsi="Times New Roman" w:cs="Times New Roman"/>
          <w:sz w:val="24"/>
          <w:szCs w:val="24"/>
          <w:lang w:eastAsia="tr-TR"/>
        </w:rPr>
        <w:t xml:space="preserve">başvuru </w:t>
      </w:r>
      <w:r w:rsidR="00E80FCA" w:rsidRPr="00DD79B4">
        <w:rPr>
          <w:rFonts w:ascii="Times New Roman" w:eastAsia="Times New Roman" w:hAnsi="Times New Roman" w:cs="Times New Roman"/>
          <w:sz w:val="24"/>
          <w:szCs w:val="24"/>
          <w:lang w:eastAsia="tr-TR"/>
        </w:rPr>
        <w:t xml:space="preserve">işlemini </w:t>
      </w:r>
      <w:r w:rsidR="003815F8" w:rsidRPr="00DD79B4">
        <w:rPr>
          <w:rFonts w:ascii="Times New Roman" w:eastAsia="Times New Roman" w:hAnsi="Times New Roman" w:cs="Times New Roman"/>
          <w:sz w:val="24"/>
          <w:szCs w:val="24"/>
          <w:lang w:eastAsia="tr-TR"/>
        </w:rPr>
        <w:t>sona erdirebilir</w:t>
      </w:r>
      <w:r w:rsidR="0087657B" w:rsidRPr="00DD79B4">
        <w:rPr>
          <w:rFonts w:ascii="Times New Roman" w:eastAsia="Times New Roman" w:hAnsi="Times New Roman" w:cs="Times New Roman"/>
          <w:sz w:val="24"/>
          <w:szCs w:val="24"/>
          <w:lang w:eastAsia="tr-TR"/>
        </w:rPr>
        <w:t>.</w:t>
      </w:r>
      <w:r w:rsidR="009543D5" w:rsidRPr="009543D5">
        <w:rPr>
          <w:rFonts w:ascii="Times New Roman" w:eastAsia="Times New Roman" w:hAnsi="Times New Roman" w:cs="Times New Roman"/>
          <w:color w:val="FF0000"/>
          <w:sz w:val="24"/>
          <w:szCs w:val="24"/>
          <w:lang w:eastAsia="tr-TR"/>
        </w:rPr>
        <w:t xml:space="preserve"> </w:t>
      </w:r>
    </w:p>
    <w:p w14:paraId="642C4BB7" w14:textId="460F9293" w:rsidR="0090717E" w:rsidRPr="00AE39A9" w:rsidRDefault="00E45F18" w:rsidP="0090717E">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sz w:val="24"/>
          <w:szCs w:val="24"/>
          <w:lang w:eastAsia="tr-TR"/>
        </w:rPr>
        <w:t>Y</w:t>
      </w:r>
      <w:r w:rsidR="001377B4" w:rsidRPr="00AE39A9">
        <w:rPr>
          <w:rFonts w:ascii="Times New Roman" w:eastAsia="Times New Roman" w:hAnsi="Times New Roman" w:cs="Times New Roman"/>
          <w:b/>
          <w:sz w:val="24"/>
          <w:szCs w:val="24"/>
          <w:lang w:eastAsia="tr-TR"/>
        </w:rPr>
        <w:t>eni gı</w:t>
      </w:r>
      <w:r w:rsidRPr="00AE39A9">
        <w:rPr>
          <w:rFonts w:ascii="Times New Roman" w:eastAsia="Times New Roman" w:hAnsi="Times New Roman" w:cs="Times New Roman"/>
          <w:b/>
          <w:sz w:val="24"/>
          <w:szCs w:val="24"/>
          <w:lang w:eastAsia="tr-TR"/>
        </w:rPr>
        <w:t>dalar listesinde yer alan diğer ülkelerden gelen geleneksel gıdalar ile ilgili güncellemeler</w:t>
      </w:r>
    </w:p>
    <w:p w14:paraId="355AD1E6" w14:textId="4597E685" w:rsidR="00B0717A" w:rsidRPr="00AE39A9" w:rsidRDefault="00DF0C06" w:rsidP="004E4098">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sz w:val="24"/>
          <w:szCs w:val="24"/>
          <w:lang w:eastAsia="tr-TR"/>
        </w:rPr>
        <w:t>MADDE</w:t>
      </w:r>
      <w:r w:rsidR="0087657B" w:rsidRPr="00AE39A9">
        <w:rPr>
          <w:rFonts w:ascii="Times New Roman" w:eastAsia="Times New Roman" w:hAnsi="Times New Roman" w:cs="Times New Roman"/>
          <w:b/>
          <w:sz w:val="24"/>
          <w:szCs w:val="24"/>
          <w:lang w:eastAsia="tr-TR"/>
        </w:rPr>
        <w:t xml:space="preserve"> </w:t>
      </w:r>
      <w:r w:rsidR="009B23F2" w:rsidRPr="00AE39A9">
        <w:rPr>
          <w:rFonts w:ascii="Times New Roman" w:eastAsia="Times New Roman" w:hAnsi="Times New Roman" w:cs="Times New Roman"/>
          <w:b/>
          <w:sz w:val="24"/>
          <w:szCs w:val="24"/>
          <w:lang w:eastAsia="tr-TR"/>
        </w:rPr>
        <w:t xml:space="preserve">18 </w:t>
      </w:r>
      <w:r w:rsidR="00E84BDB" w:rsidRPr="00AE39A9">
        <w:rPr>
          <w:rFonts w:ascii="Times New Roman" w:eastAsia="Times New Roman" w:hAnsi="Times New Roman" w:cs="Times New Roman"/>
          <w:b/>
          <w:sz w:val="24"/>
          <w:szCs w:val="24"/>
          <w:lang w:eastAsia="tr-TR"/>
        </w:rPr>
        <w:t>‒</w:t>
      </w:r>
      <w:r w:rsidR="0087657B" w:rsidRPr="00AE39A9">
        <w:rPr>
          <w:rFonts w:ascii="Times New Roman" w:eastAsia="Times New Roman" w:hAnsi="Times New Roman" w:cs="Times New Roman"/>
          <w:b/>
          <w:sz w:val="24"/>
          <w:szCs w:val="24"/>
          <w:lang w:eastAsia="tr-TR"/>
        </w:rPr>
        <w:t xml:space="preserve"> </w:t>
      </w:r>
      <w:r w:rsidR="0087657B" w:rsidRPr="00AE39A9">
        <w:rPr>
          <w:rFonts w:ascii="Times New Roman" w:eastAsia="Times New Roman" w:hAnsi="Times New Roman" w:cs="Times New Roman"/>
          <w:sz w:val="24"/>
          <w:szCs w:val="24"/>
          <w:lang w:eastAsia="tr-TR"/>
        </w:rPr>
        <w:t xml:space="preserve">(1) </w:t>
      </w:r>
      <w:r w:rsidR="0036502B" w:rsidRPr="00AE39A9">
        <w:rPr>
          <w:rFonts w:ascii="Times New Roman" w:eastAsia="Times New Roman" w:hAnsi="Times New Roman" w:cs="Times New Roman"/>
          <w:sz w:val="24"/>
          <w:szCs w:val="24"/>
          <w:lang w:eastAsia="tr-TR"/>
        </w:rPr>
        <w:t>D</w:t>
      </w:r>
      <w:r w:rsidR="0087657B" w:rsidRPr="00AE39A9">
        <w:rPr>
          <w:rFonts w:ascii="Times New Roman" w:eastAsia="Times New Roman" w:hAnsi="Times New Roman" w:cs="Times New Roman"/>
          <w:sz w:val="24"/>
          <w:szCs w:val="24"/>
          <w:lang w:eastAsia="tr-TR"/>
        </w:rPr>
        <w:t>iğer bir ülkeden gelen geleneksel b</w:t>
      </w:r>
      <w:r w:rsidR="00B124DB" w:rsidRPr="00AE39A9">
        <w:rPr>
          <w:rFonts w:ascii="Times New Roman" w:eastAsia="Times New Roman" w:hAnsi="Times New Roman" w:cs="Times New Roman"/>
          <w:sz w:val="24"/>
          <w:szCs w:val="24"/>
          <w:lang w:eastAsia="tr-TR"/>
        </w:rPr>
        <w:t>ir gıda</w:t>
      </w:r>
      <w:r w:rsidR="0036502B" w:rsidRPr="00AE39A9">
        <w:rPr>
          <w:rFonts w:ascii="Times New Roman" w:eastAsia="Times New Roman" w:hAnsi="Times New Roman" w:cs="Times New Roman"/>
          <w:sz w:val="24"/>
          <w:szCs w:val="24"/>
          <w:lang w:eastAsia="tr-TR"/>
        </w:rPr>
        <w:t>nın</w:t>
      </w:r>
      <w:r w:rsidR="00B124DB" w:rsidRPr="00AE39A9">
        <w:rPr>
          <w:rFonts w:ascii="Times New Roman" w:eastAsia="Times New Roman" w:hAnsi="Times New Roman" w:cs="Times New Roman"/>
          <w:sz w:val="24"/>
          <w:szCs w:val="24"/>
          <w:lang w:eastAsia="tr-TR"/>
        </w:rPr>
        <w:t xml:space="preserve"> </w:t>
      </w:r>
      <w:r w:rsidR="0036502B" w:rsidRPr="00AE39A9">
        <w:rPr>
          <w:rFonts w:ascii="Times New Roman" w:eastAsia="Times New Roman" w:hAnsi="Times New Roman" w:cs="Times New Roman"/>
          <w:sz w:val="24"/>
          <w:szCs w:val="24"/>
          <w:lang w:eastAsia="tr-TR"/>
        </w:rPr>
        <w:t xml:space="preserve">yeni gıdalar </w:t>
      </w:r>
      <w:r w:rsidR="0087657B" w:rsidRPr="00AE39A9">
        <w:rPr>
          <w:rFonts w:ascii="Times New Roman" w:eastAsia="Times New Roman" w:hAnsi="Times New Roman" w:cs="Times New Roman"/>
          <w:sz w:val="24"/>
          <w:szCs w:val="24"/>
          <w:lang w:eastAsia="tr-TR"/>
        </w:rPr>
        <w:t>liste</w:t>
      </w:r>
      <w:r w:rsidR="0036502B" w:rsidRPr="00AE39A9">
        <w:rPr>
          <w:rFonts w:ascii="Times New Roman" w:eastAsia="Times New Roman" w:hAnsi="Times New Roman" w:cs="Times New Roman"/>
          <w:sz w:val="24"/>
          <w:szCs w:val="24"/>
          <w:lang w:eastAsia="tr-TR"/>
        </w:rPr>
        <w:t>sin</w:t>
      </w:r>
      <w:r w:rsidR="0087657B" w:rsidRPr="00AE39A9">
        <w:rPr>
          <w:rFonts w:ascii="Times New Roman" w:eastAsia="Times New Roman" w:hAnsi="Times New Roman" w:cs="Times New Roman"/>
          <w:sz w:val="24"/>
          <w:szCs w:val="24"/>
          <w:lang w:eastAsia="tr-TR"/>
        </w:rPr>
        <w:t>den çıkarılması</w:t>
      </w:r>
      <w:r w:rsidR="0036502B" w:rsidRPr="00AE39A9">
        <w:rPr>
          <w:rFonts w:ascii="Times New Roman" w:eastAsia="Times New Roman" w:hAnsi="Times New Roman" w:cs="Times New Roman"/>
          <w:sz w:val="24"/>
          <w:szCs w:val="24"/>
          <w:lang w:eastAsia="tr-TR"/>
        </w:rPr>
        <w:t xml:space="preserve"> veya</w:t>
      </w:r>
      <w:r w:rsidR="0087657B" w:rsidRPr="00AE39A9">
        <w:rPr>
          <w:rFonts w:ascii="Times New Roman" w:eastAsia="Times New Roman" w:hAnsi="Times New Roman" w:cs="Times New Roman"/>
          <w:sz w:val="24"/>
          <w:szCs w:val="24"/>
          <w:lang w:eastAsia="tr-TR"/>
        </w:rPr>
        <w:t xml:space="preserve"> diğer bir ülkeden gelen geleneksel b</w:t>
      </w:r>
      <w:r w:rsidR="00B124DB" w:rsidRPr="00AE39A9">
        <w:rPr>
          <w:rFonts w:ascii="Times New Roman" w:eastAsia="Times New Roman" w:hAnsi="Times New Roman" w:cs="Times New Roman"/>
          <w:sz w:val="24"/>
          <w:szCs w:val="24"/>
          <w:lang w:eastAsia="tr-TR"/>
        </w:rPr>
        <w:t>ir gıda</w:t>
      </w:r>
      <w:r w:rsidR="0036502B" w:rsidRPr="00AE39A9">
        <w:rPr>
          <w:rFonts w:ascii="Times New Roman" w:eastAsia="Times New Roman" w:hAnsi="Times New Roman" w:cs="Times New Roman"/>
          <w:sz w:val="24"/>
          <w:szCs w:val="24"/>
          <w:lang w:eastAsia="tr-TR"/>
        </w:rPr>
        <w:t>nın</w:t>
      </w:r>
      <w:r w:rsidR="00B124DB" w:rsidRPr="00AE39A9">
        <w:rPr>
          <w:rFonts w:ascii="Times New Roman" w:eastAsia="Times New Roman" w:hAnsi="Times New Roman" w:cs="Times New Roman"/>
          <w:sz w:val="24"/>
          <w:szCs w:val="24"/>
          <w:lang w:eastAsia="tr-TR"/>
        </w:rPr>
        <w:t xml:space="preserve"> </w:t>
      </w:r>
      <w:r w:rsidR="0036502B" w:rsidRPr="00AE39A9">
        <w:rPr>
          <w:rFonts w:ascii="Times New Roman" w:eastAsia="Times New Roman" w:hAnsi="Times New Roman" w:cs="Times New Roman"/>
          <w:sz w:val="24"/>
          <w:szCs w:val="24"/>
          <w:lang w:eastAsia="tr-TR"/>
        </w:rPr>
        <w:t xml:space="preserve">yeni gıdalar listesinde </w:t>
      </w:r>
      <w:r w:rsidR="00BC1DC8" w:rsidRPr="00AE39A9">
        <w:rPr>
          <w:rFonts w:ascii="Times New Roman" w:eastAsia="Times New Roman" w:hAnsi="Times New Roman" w:cs="Times New Roman"/>
          <w:sz w:val="24"/>
          <w:szCs w:val="24"/>
          <w:lang w:eastAsia="tr-TR"/>
        </w:rPr>
        <w:t>yer alması</w:t>
      </w:r>
      <w:r w:rsidR="0036502B" w:rsidRPr="00AE39A9">
        <w:rPr>
          <w:rFonts w:ascii="Times New Roman" w:eastAsia="Times New Roman" w:hAnsi="Times New Roman" w:cs="Times New Roman"/>
          <w:sz w:val="24"/>
          <w:szCs w:val="24"/>
          <w:lang w:eastAsia="tr-TR"/>
        </w:rPr>
        <w:t xml:space="preserve"> ile </w:t>
      </w:r>
      <w:r w:rsidR="0087657B" w:rsidRPr="00AE39A9">
        <w:rPr>
          <w:rFonts w:ascii="Times New Roman" w:eastAsia="Times New Roman" w:hAnsi="Times New Roman" w:cs="Times New Roman"/>
          <w:sz w:val="24"/>
          <w:szCs w:val="24"/>
          <w:lang w:eastAsia="tr-TR"/>
        </w:rPr>
        <w:t>ilgili olarak</w:t>
      </w:r>
      <w:r w:rsidR="0036502B" w:rsidRPr="00AE39A9">
        <w:rPr>
          <w:rFonts w:ascii="Times New Roman" w:eastAsia="Times New Roman" w:hAnsi="Times New Roman" w:cs="Times New Roman"/>
          <w:sz w:val="24"/>
          <w:szCs w:val="24"/>
          <w:lang w:eastAsia="tr-TR"/>
        </w:rPr>
        <w:t>,</w:t>
      </w:r>
      <w:r w:rsidR="0087657B" w:rsidRPr="00AE39A9">
        <w:rPr>
          <w:rFonts w:ascii="Times New Roman" w:eastAsia="Times New Roman" w:hAnsi="Times New Roman" w:cs="Times New Roman"/>
          <w:sz w:val="24"/>
          <w:szCs w:val="24"/>
          <w:lang w:eastAsia="tr-TR"/>
        </w:rPr>
        <w:t xml:space="preserve"> spesifikasyonların, kullanım koşullarının, ilave özel etiketleme gerekliliklerinin veya </w:t>
      </w:r>
      <w:r w:rsidR="007D5AE1" w:rsidRPr="00AE39A9">
        <w:rPr>
          <w:rFonts w:ascii="Times New Roman" w:eastAsia="Times New Roman" w:hAnsi="Times New Roman" w:cs="Times New Roman"/>
          <w:sz w:val="24"/>
          <w:szCs w:val="24"/>
          <w:lang w:eastAsia="tr-TR"/>
        </w:rPr>
        <w:t>piyasaya</w:t>
      </w:r>
      <w:r w:rsidR="0087657B" w:rsidRPr="00AE39A9">
        <w:rPr>
          <w:rFonts w:ascii="Times New Roman" w:eastAsia="Times New Roman" w:hAnsi="Times New Roman" w:cs="Times New Roman"/>
          <w:sz w:val="24"/>
          <w:szCs w:val="24"/>
          <w:lang w:eastAsia="tr-TR"/>
        </w:rPr>
        <w:t xml:space="preserve"> </w:t>
      </w:r>
      <w:r w:rsidR="0036502B" w:rsidRPr="00AE39A9">
        <w:rPr>
          <w:rFonts w:ascii="Times New Roman" w:eastAsia="Times New Roman" w:hAnsi="Times New Roman" w:cs="Times New Roman"/>
          <w:sz w:val="24"/>
          <w:szCs w:val="24"/>
          <w:lang w:eastAsia="tr-TR"/>
        </w:rPr>
        <w:t xml:space="preserve">arz </w:t>
      </w:r>
      <w:r w:rsidR="0087657B" w:rsidRPr="00AE39A9">
        <w:rPr>
          <w:rFonts w:ascii="Times New Roman" w:eastAsia="Times New Roman" w:hAnsi="Times New Roman" w:cs="Times New Roman"/>
          <w:sz w:val="24"/>
          <w:szCs w:val="24"/>
          <w:lang w:eastAsia="tr-TR"/>
        </w:rPr>
        <w:t xml:space="preserve">sonrası izleme </w:t>
      </w:r>
      <w:r w:rsidR="0036502B" w:rsidRPr="00AE39A9">
        <w:rPr>
          <w:rFonts w:ascii="Times New Roman" w:eastAsia="Times New Roman" w:hAnsi="Times New Roman" w:cs="Times New Roman"/>
          <w:sz w:val="24"/>
          <w:szCs w:val="24"/>
          <w:lang w:eastAsia="tr-TR"/>
        </w:rPr>
        <w:t xml:space="preserve">gerekliliklerinin </w:t>
      </w:r>
      <w:r w:rsidR="0087657B" w:rsidRPr="00AE39A9">
        <w:rPr>
          <w:rFonts w:ascii="Times New Roman" w:eastAsia="Times New Roman" w:hAnsi="Times New Roman" w:cs="Times New Roman"/>
          <w:sz w:val="24"/>
          <w:szCs w:val="24"/>
          <w:lang w:eastAsia="tr-TR"/>
        </w:rPr>
        <w:t xml:space="preserve">eklenmesi, çıkarılması veya değiştirilmesi </w:t>
      </w:r>
      <w:r w:rsidR="0036502B" w:rsidRPr="00AE39A9">
        <w:rPr>
          <w:rFonts w:ascii="Times New Roman" w:eastAsia="Times New Roman" w:hAnsi="Times New Roman" w:cs="Times New Roman"/>
          <w:sz w:val="24"/>
          <w:szCs w:val="24"/>
          <w:lang w:eastAsia="tr-TR"/>
        </w:rPr>
        <w:t xml:space="preserve">için </w:t>
      </w:r>
      <w:r w:rsidR="009B23F2" w:rsidRPr="00AE39A9">
        <w:rPr>
          <w:rFonts w:ascii="Times New Roman" w:eastAsia="Times New Roman" w:hAnsi="Times New Roman" w:cs="Times New Roman"/>
          <w:sz w:val="24"/>
          <w:szCs w:val="24"/>
          <w:lang w:eastAsia="tr-TR"/>
        </w:rPr>
        <w:t>9</w:t>
      </w:r>
      <w:r w:rsidR="0036502B" w:rsidRPr="00AE39A9">
        <w:rPr>
          <w:rFonts w:ascii="Times New Roman" w:eastAsia="Times New Roman" w:hAnsi="Times New Roman" w:cs="Times New Roman"/>
          <w:sz w:val="24"/>
          <w:szCs w:val="24"/>
          <w:lang w:eastAsia="tr-TR"/>
        </w:rPr>
        <w:t xml:space="preserve">, </w:t>
      </w:r>
      <w:r w:rsidR="00BC1DC8" w:rsidRPr="00AE39A9">
        <w:rPr>
          <w:rFonts w:ascii="Times New Roman" w:eastAsia="Times New Roman" w:hAnsi="Times New Roman" w:cs="Times New Roman"/>
          <w:sz w:val="24"/>
          <w:szCs w:val="24"/>
          <w:lang w:eastAsia="tr-TR"/>
        </w:rPr>
        <w:t>10</w:t>
      </w:r>
      <w:r w:rsidR="0036502B" w:rsidRPr="00AE39A9">
        <w:rPr>
          <w:rFonts w:ascii="Times New Roman" w:eastAsia="Times New Roman" w:hAnsi="Times New Roman" w:cs="Times New Roman"/>
          <w:sz w:val="24"/>
          <w:szCs w:val="24"/>
          <w:lang w:eastAsia="tr-TR"/>
        </w:rPr>
        <w:t xml:space="preserve">, </w:t>
      </w:r>
      <w:r w:rsidR="00BC1DC8" w:rsidRPr="00AE39A9">
        <w:rPr>
          <w:rFonts w:ascii="Times New Roman" w:eastAsia="Times New Roman" w:hAnsi="Times New Roman" w:cs="Times New Roman"/>
          <w:sz w:val="24"/>
          <w:szCs w:val="24"/>
          <w:lang w:eastAsia="tr-TR"/>
        </w:rPr>
        <w:t>11</w:t>
      </w:r>
      <w:r w:rsidR="0036502B" w:rsidRPr="00AE39A9">
        <w:rPr>
          <w:rFonts w:ascii="Times New Roman" w:eastAsia="Times New Roman" w:hAnsi="Times New Roman" w:cs="Times New Roman"/>
          <w:sz w:val="24"/>
          <w:szCs w:val="24"/>
          <w:lang w:eastAsia="tr-TR"/>
        </w:rPr>
        <w:t xml:space="preserve"> ve </w:t>
      </w:r>
      <w:r w:rsidR="009B23F2" w:rsidRPr="00AE39A9">
        <w:rPr>
          <w:rFonts w:ascii="Times New Roman" w:eastAsia="Times New Roman" w:hAnsi="Times New Roman" w:cs="Times New Roman"/>
          <w:sz w:val="24"/>
          <w:szCs w:val="24"/>
          <w:lang w:eastAsia="tr-TR"/>
        </w:rPr>
        <w:t>12 inci</w:t>
      </w:r>
      <w:r w:rsidR="00B50552" w:rsidRPr="00AE39A9">
        <w:rPr>
          <w:rFonts w:ascii="Times New Roman" w:eastAsia="Times New Roman" w:hAnsi="Times New Roman" w:cs="Times New Roman"/>
          <w:sz w:val="24"/>
          <w:szCs w:val="24"/>
          <w:lang w:eastAsia="tr-TR"/>
        </w:rPr>
        <w:t xml:space="preserve"> </w:t>
      </w:r>
      <w:r w:rsidR="00AD503B" w:rsidRPr="00AE39A9">
        <w:rPr>
          <w:rFonts w:ascii="Times New Roman" w:eastAsia="Times New Roman" w:hAnsi="Times New Roman" w:cs="Times New Roman"/>
          <w:sz w:val="24"/>
          <w:szCs w:val="24"/>
          <w:lang w:eastAsia="tr-TR"/>
        </w:rPr>
        <w:t>maddeler</w:t>
      </w:r>
      <w:r w:rsidR="00BC1DC8" w:rsidRPr="00AE39A9">
        <w:rPr>
          <w:rFonts w:ascii="Times New Roman" w:eastAsia="Times New Roman" w:hAnsi="Times New Roman" w:cs="Times New Roman"/>
          <w:sz w:val="24"/>
          <w:szCs w:val="24"/>
          <w:lang w:eastAsia="tr-TR"/>
        </w:rPr>
        <w:t>de</w:t>
      </w:r>
      <w:r w:rsidR="0036502B" w:rsidRPr="00AE39A9">
        <w:rPr>
          <w:rFonts w:ascii="Times New Roman" w:eastAsia="Times New Roman" w:hAnsi="Times New Roman" w:cs="Times New Roman"/>
          <w:sz w:val="24"/>
          <w:szCs w:val="24"/>
          <w:lang w:eastAsia="tr-TR"/>
        </w:rPr>
        <w:t xml:space="preserve"> yer alan hükümler uygulanır</w:t>
      </w:r>
      <w:r w:rsidR="0087657B" w:rsidRPr="00AE39A9">
        <w:rPr>
          <w:rFonts w:ascii="Times New Roman" w:eastAsia="Times New Roman" w:hAnsi="Times New Roman" w:cs="Times New Roman"/>
          <w:sz w:val="24"/>
          <w:szCs w:val="24"/>
          <w:lang w:eastAsia="tr-TR"/>
        </w:rPr>
        <w:t>.</w:t>
      </w:r>
    </w:p>
    <w:p w14:paraId="6FB51C44" w14:textId="52204500" w:rsidR="005D579C" w:rsidRPr="00AE39A9" w:rsidRDefault="005D579C" w:rsidP="0078623D">
      <w:pPr>
        <w:spacing w:after="0"/>
        <w:ind w:firstLine="567"/>
        <w:jc w:val="both"/>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 xml:space="preserve">Diğer ülkelerden gelen geleneksel gıdalara ilişkin </w:t>
      </w:r>
      <w:r w:rsidR="003924C5" w:rsidRPr="00AE39A9">
        <w:rPr>
          <w:rFonts w:ascii="Times New Roman" w:eastAsia="Times New Roman" w:hAnsi="Times New Roman" w:cs="Times New Roman"/>
          <w:b/>
          <w:sz w:val="24"/>
          <w:szCs w:val="24"/>
          <w:lang w:eastAsia="tr-TR"/>
        </w:rPr>
        <w:t xml:space="preserve">bildirimler ve </w:t>
      </w:r>
      <w:r w:rsidRPr="00AE39A9">
        <w:rPr>
          <w:rFonts w:ascii="Times New Roman" w:eastAsia="Times New Roman" w:hAnsi="Times New Roman" w:cs="Times New Roman"/>
          <w:b/>
          <w:sz w:val="24"/>
          <w:szCs w:val="24"/>
          <w:lang w:eastAsia="tr-TR"/>
        </w:rPr>
        <w:t>başvurular için idari ve bilimsel gereklilikler</w:t>
      </w:r>
    </w:p>
    <w:p w14:paraId="2E2864A9" w14:textId="3CCBEDA1" w:rsidR="001377B4" w:rsidRPr="00AE39A9" w:rsidRDefault="005D579C" w:rsidP="00082A2E">
      <w:pPr>
        <w:spacing w:after="0"/>
        <w:ind w:firstLine="567"/>
        <w:jc w:val="both"/>
        <w:rPr>
          <w:rFonts w:ascii="Times New Roman" w:eastAsia="Times New Roman" w:hAnsi="Times New Roman" w:cs="Times New Roman"/>
          <w:strike/>
          <w:sz w:val="24"/>
          <w:szCs w:val="24"/>
          <w:lang w:eastAsia="tr-TR"/>
        </w:rPr>
      </w:pPr>
      <w:r w:rsidRPr="00AE39A9">
        <w:rPr>
          <w:rFonts w:ascii="Times New Roman" w:eastAsia="Times New Roman" w:hAnsi="Times New Roman" w:cs="Times New Roman"/>
          <w:b/>
          <w:sz w:val="24"/>
          <w:szCs w:val="24"/>
          <w:lang w:eastAsia="tr-TR"/>
        </w:rPr>
        <w:t xml:space="preserve">MADDE </w:t>
      </w:r>
      <w:r w:rsidR="00C656D8" w:rsidRPr="00AE39A9">
        <w:rPr>
          <w:rFonts w:ascii="Times New Roman" w:eastAsia="Times New Roman" w:hAnsi="Times New Roman" w:cs="Times New Roman"/>
          <w:b/>
          <w:sz w:val="24"/>
          <w:szCs w:val="24"/>
          <w:lang w:eastAsia="tr-TR"/>
        </w:rPr>
        <w:t xml:space="preserve">19 </w:t>
      </w:r>
      <w:r w:rsidR="00082A2E" w:rsidRPr="00AE39A9">
        <w:rPr>
          <w:rFonts w:ascii="Times New Roman" w:eastAsia="Times New Roman" w:hAnsi="Times New Roman" w:cs="Times New Roman"/>
          <w:b/>
          <w:sz w:val="24"/>
          <w:szCs w:val="24"/>
          <w:lang w:eastAsia="tr-TR"/>
        </w:rPr>
        <w:t>–</w:t>
      </w:r>
      <w:r w:rsidR="00082A2E" w:rsidRPr="00AE39A9">
        <w:rPr>
          <w:rFonts w:ascii="Times New Roman" w:eastAsia="Times New Roman" w:hAnsi="Times New Roman" w:cs="Times New Roman"/>
          <w:sz w:val="24"/>
          <w:szCs w:val="24"/>
          <w:lang w:eastAsia="tr-TR"/>
        </w:rPr>
        <w:t xml:space="preserve"> </w:t>
      </w:r>
      <w:r w:rsidR="001377B4" w:rsidRPr="00AE39A9">
        <w:rPr>
          <w:rFonts w:ascii="Times New Roman" w:eastAsia="Times New Roman" w:hAnsi="Times New Roman" w:cs="Times New Roman"/>
          <w:sz w:val="24"/>
          <w:szCs w:val="24"/>
          <w:lang w:eastAsia="tr-TR"/>
        </w:rPr>
        <w:t xml:space="preserve">(1) Diğer ülkelerden gelen geleneksel gıdalara izin verilmesine yönelik bildirimler ve başvurular ile ilgili olarak; </w:t>
      </w:r>
    </w:p>
    <w:p w14:paraId="5EAA7EE9" w14:textId="77777777" w:rsidR="001377B4" w:rsidRPr="00AE39A9" w:rsidRDefault="001377B4" w:rsidP="001377B4">
      <w:pPr>
        <w:widowControl w:val="0"/>
        <w:overflowPunct w:val="0"/>
        <w:autoSpaceDE w:val="0"/>
        <w:autoSpaceDN w:val="0"/>
        <w:adjustRightInd w:val="0"/>
        <w:spacing w:after="0"/>
        <w:ind w:firstLine="567"/>
        <w:jc w:val="both"/>
        <w:textAlignment w:val="baseline"/>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a) 13 üncü maddede bahsedilen bildirimlerin ve 15 inci maddede bahsedilen başvuruların içeriği, hazırlanması ve sunulmasına ilişkin hususlar,</w:t>
      </w:r>
    </w:p>
    <w:p w14:paraId="4DD3907A" w14:textId="77777777" w:rsidR="001377B4" w:rsidRPr="00AE39A9" w:rsidRDefault="001377B4" w:rsidP="001377B4">
      <w:pPr>
        <w:widowControl w:val="0"/>
        <w:overflowPunct w:val="0"/>
        <w:autoSpaceDE w:val="0"/>
        <w:autoSpaceDN w:val="0"/>
        <w:adjustRightInd w:val="0"/>
        <w:spacing w:after="0"/>
        <w:ind w:firstLine="567"/>
        <w:jc w:val="both"/>
        <w:textAlignment w:val="baseline"/>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b) Bahse konu bildirimlerin ve başvuruların geçerliliğinin kontrolüne ilişkin düzenlemeler,</w:t>
      </w:r>
    </w:p>
    <w:p w14:paraId="52AEEB7C" w14:textId="218ACBE0" w:rsidR="001377B4" w:rsidRPr="00AE39A9" w:rsidRDefault="001377B4" w:rsidP="007A7FA6">
      <w:pPr>
        <w:widowControl w:val="0"/>
        <w:overflowPunct w:val="0"/>
        <w:autoSpaceDE w:val="0"/>
        <w:autoSpaceDN w:val="0"/>
        <w:adjustRightInd w:val="0"/>
        <w:spacing w:after="0"/>
        <w:ind w:firstLine="567"/>
        <w:jc w:val="both"/>
        <w:textAlignment w:val="baseline"/>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c) 16 ncı maddede bahsedilen Bilimsel Komisyonun bilimsel görüşü kapsamında yer alacak bilgiler,</w:t>
      </w:r>
      <w:r w:rsidR="007A7FA6" w:rsidRPr="00AE39A9">
        <w:rPr>
          <w:rFonts w:ascii="Times New Roman" w:eastAsia="Times New Roman" w:hAnsi="Times New Roman" w:cs="Times New Roman"/>
          <w:sz w:val="24"/>
          <w:szCs w:val="24"/>
          <w:lang w:eastAsia="tr-TR"/>
        </w:rPr>
        <w:t xml:space="preserve"> </w:t>
      </w:r>
      <w:r w:rsidRPr="00AE39A9">
        <w:rPr>
          <w:rFonts w:ascii="Times New Roman" w:eastAsia="Times New Roman" w:hAnsi="Times New Roman" w:cs="Times New Roman"/>
          <w:sz w:val="24"/>
          <w:szCs w:val="24"/>
          <w:lang w:eastAsia="tr-TR"/>
        </w:rPr>
        <w:t>Bakanlıkça yayımlanacak tebliğ ile belirlenir.</w:t>
      </w:r>
    </w:p>
    <w:p w14:paraId="75DC3772" w14:textId="12A6ECAD" w:rsidR="004E4098" w:rsidRPr="00AE39A9" w:rsidRDefault="001377B4">
      <w:pPr>
        <w:spacing w:after="0"/>
        <w:ind w:firstLine="567"/>
        <w:jc w:val="both"/>
        <w:rPr>
          <w:rFonts w:ascii="Times New Roman" w:eastAsia="Times New Roman" w:hAnsi="Times New Roman" w:cs="Times New Roman"/>
          <w:sz w:val="24"/>
          <w:szCs w:val="24"/>
          <w:lang w:eastAsia="tr-TR"/>
        </w:rPr>
      </w:pPr>
      <w:r w:rsidRPr="006D69BB">
        <w:rPr>
          <w:rFonts w:ascii="Times New Roman" w:eastAsia="Times New Roman" w:hAnsi="Times New Roman" w:cs="Times New Roman"/>
          <w:sz w:val="24"/>
          <w:szCs w:val="24"/>
          <w:lang w:eastAsia="tr-TR"/>
        </w:rPr>
        <w:t>(2) Bildirimler ve başvurular hazırlanırken, bu Yönetmelik, birinci fıkrada belirtilen tebliğ, varsa Genel Müdürlüğün internet sayfasında yayımlanmış olan bildirimlere ve başvurulara ilişkin açıklayıcı kılavuzlar da başvuru sahibi tarafından dikkate alınır.</w:t>
      </w:r>
    </w:p>
    <w:p w14:paraId="040B07C2" w14:textId="77777777" w:rsidR="004E4098" w:rsidRPr="00AE39A9" w:rsidRDefault="004E4098" w:rsidP="0078623D">
      <w:pPr>
        <w:spacing w:after="0"/>
        <w:ind w:firstLine="567"/>
        <w:jc w:val="center"/>
        <w:rPr>
          <w:rFonts w:ascii="Times New Roman" w:eastAsia="Times New Roman" w:hAnsi="Times New Roman" w:cs="Times New Roman"/>
          <w:b/>
          <w:sz w:val="24"/>
          <w:szCs w:val="24"/>
          <w:lang w:eastAsia="tr-TR"/>
        </w:rPr>
      </w:pPr>
    </w:p>
    <w:p w14:paraId="5AA30F06" w14:textId="77777777" w:rsidR="00984354" w:rsidRPr="00AE39A9" w:rsidRDefault="00984354" w:rsidP="0078623D">
      <w:pPr>
        <w:spacing w:after="0"/>
        <w:ind w:firstLine="567"/>
        <w:jc w:val="center"/>
        <w:rPr>
          <w:rFonts w:ascii="Times New Roman" w:eastAsia="Times New Roman" w:hAnsi="Times New Roman" w:cs="Times New Roman"/>
          <w:b/>
          <w:sz w:val="24"/>
          <w:szCs w:val="24"/>
          <w:lang w:eastAsia="tr-TR"/>
        </w:rPr>
      </w:pPr>
    </w:p>
    <w:p w14:paraId="567B5CB2" w14:textId="02F70C64" w:rsidR="0087657B" w:rsidRPr="00AE39A9" w:rsidRDefault="0087657B" w:rsidP="0078623D">
      <w:pPr>
        <w:spacing w:after="0"/>
        <w:ind w:firstLine="567"/>
        <w:jc w:val="center"/>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BEŞİNCİ BÖLÜM</w:t>
      </w:r>
    </w:p>
    <w:p w14:paraId="559FECA8" w14:textId="55FA60D2" w:rsidR="0087657B" w:rsidRPr="00AE39A9" w:rsidRDefault="002C31A4" w:rsidP="0078623D">
      <w:pPr>
        <w:spacing w:after="0"/>
        <w:ind w:firstLine="567"/>
        <w:jc w:val="center"/>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 xml:space="preserve">Prosedür ile İlgili İlave </w:t>
      </w:r>
      <w:r w:rsidR="0087657B" w:rsidRPr="00AE39A9">
        <w:rPr>
          <w:rFonts w:ascii="Times New Roman" w:eastAsia="Times New Roman" w:hAnsi="Times New Roman" w:cs="Times New Roman"/>
          <w:b/>
          <w:sz w:val="24"/>
          <w:szCs w:val="24"/>
          <w:lang w:eastAsia="tr-TR"/>
        </w:rPr>
        <w:t>Kurallar ve Diğer Gereklilikler</w:t>
      </w:r>
    </w:p>
    <w:p w14:paraId="7346DA9F" w14:textId="4015D9CE" w:rsidR="0087657B" w:rsidRPr="00AE39A9" w:rsidRDefault="002B19D2" w:rsidP="0078623D">
      <w:pPr>
        <w:spacing w:after="0"/>
        <w:ind w:firstLine="567"/>
        <w:jc w:val="both"/>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Risk yönetimine ilişkin ilave b</w:t>
      </w:r>
      <w:r w:rsidR="0087657B" w:rsidRPr="00AE39A9">
        <w:rPr>
          <w:rFonts w:ascii="Times New Roman" w:eastAsia="Times New Roman" w:hAnsi="Times New Roman" w:cs="Times New Roman"/>
          <w:b/>
          <w:sz w:val="24"/>
          <w:szCs w:val="24"/>
          <w:lang w:eastAsia="tr-TR"/>
        </w:rPr>
        <w:t>ilgi</w:t>
      </w:r>
      <w:r w:rsidR="002C31A4" w:rsidRPr="00AE39A9">
        <w:rPr>
          <w:rFonts w:ascii="Times New Roman" w:eastAsia="Times New Roman" w:hAnsi="Times New Roman" w:cs="Times New Roman"/>
          <w:b/>
          <w:sz w:val="24"/>
          <w:szCs w:val="24"/>
          <w:lang w:eastAsia="tr-TR"/>
        </w:rPr>
        <w:t>ler</w:t>
      </w:r>
    </w:p>
    <w:p w14:paraId="71EE60A7" w14:textId="535DA92B" w:rsidR="00E13A9C" w:rsidRPr="00AE39A9" w:rsidRDefault="005B775B">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sz w:val="24"/>
          <w:szCs w:val="24"/>
          <w:lang w:eastAsia="tr-TR"/>
        </w:rPr>
        <w:t>MADDE</w:t>
      </w:r>
      <w:r w:rsidR="0087657B" w:rsidRPr="00AE39A9">
        <w:rPr>
          <w:rFonts w:ascii="Times New Roman" w:eastAsia="Times New Roman" w:hAnsi="Times New Roman" w:cs="Times New Roman"/>
          <w:b/>
          <w:sz w:val="24"/>
          <w:szCs w:val="24"/>
          <w:lang w:eastAsia="tr-TR"/>
        </w:rPr>
        <w:t xml:space="preserve"> </w:t>
      </w:r>
      <w:r w:rsidR="00B50552" w:rsidRPr="00AE39A9">
        <w:rPr>
          <w:rFonts w:ascii="Times New Roman" w:eastAsia="Times New Roman" w:hAnsi="Times New Roman" w:cs="Times New Roman"/>
          <w:b/>
          <w:sz w:val="24"/>
          <w:szCs w:val="24"/>
          <w:lang w:eastAsia="tr-TR"/>
        </w:rPr>
        <w:t xml:space="preserve">20 </w:t>
      </w:r>
      <w:r w:rsidR="00E84BDB" w:rsidRPr="00AE39A9">
        <w:rPr>
          <w:rFonts w:ascii="Times New Roman" w:eastAsia="Times New Roman" w:hAnsi="Times New Roman" w:cs="Times New Roman"/>
          <w:b/>
          <w:sz w:val="24"/>
          <w:szCs w:val="24"/>
          <w:lang w:eastAsia="tr-TR"/>
        </w:rPr>
        <w:t>‒</w:t>
      </w:r>
      <w:r w:rsidR="0087657B" w:rsidRPr="00AE39A9">
        <w:rPr>
          <w:rFonts w:ascii="Times New Roman" w:eastAsia="Times New Roman" w:hAnsi="Times New Roman" w:cs="Times New Roman"/>
          <w:sz w:val="24"/>
          <w:szCs w:val="24"/>
          <w:lang w:eastAsia="tr-TR"/>
        </w:rPr>
        <w:t xml:space="preserve"> </w:t>
      </w:r>
      <w:r w:rsidR="0087657B" w:rsidRPr="0037761A">
        <w:rPr>
          <w:rFonts w:ascii="Times New Roman" w:eastAsia="Times New Roman" w:hAnsi="Times New Roman" w:cs="Times New Roman"/>
          <w:sz w:val="24"/>
          <w:szCs w:val="24"/>
          <w:lang w:eastAsia="tr-TR"/>
        </w:rPr>
        <w:t xml:space="preserve">(1) </w:t>
      </w:r>
      <w:r w:rsidR="00C80C99" w:rsidRPr="0037761A">
        <w:rPr>
          <w:rFonts w:ascii="Times New Roman" w:eastAsia="Times New Roman" w:hAnsi="Times New Roman" w:cs="Times New Roman"/>
          <w:sz w:val="24"/>
          <w:szCs w:val="24"/>
          <w:lang w:eastAsia="tr-TR"/>
        </w:rPr>
        <w:t>Genel Müdürlük</w:t>
      </w:r>
      <w:r w:rsidR="00810F75" w:rsidRPr="0037761A">
        <w:rPr>
          <w:rFonts w:ascii="Times New Roman" w:eastAsia="Times New Roman" w:hAnsi="Times New Roman" w:cs="Times New Roman"/>
          <w:sz w:val="24"/>
          <w:szCs w:val="24"/>
          <w:lang w:eastAsia="tr-TR"/>
        </w:rPr>
        <w:t xml:space="preserve"> tarafından</w:t>
      </w:r>
      <w:r w:rsidR="00371390" w:rsidRPr="0037761A">
        <w:rPr>
          <w:rFonts w:ascii="Times New Roman" w:eastAsia="Times New Roman" w:hAnsi="Times New Roman" w:cs="Times New Roman"/>
          <w:sz w:val="24"/>
          <w:szCs w:val="24"/>
          <w:lang w:eastAsia="tr-TR"/>
        </w:rPr>
        <w:t>,</w:t>
      </w:r>
      <w:r w:rsidR="0087657B" w:rsidRPr="0037761A">
        <w:rPr>
          <w:rFonts w:ascii="Times New Roman" w:eastAsia="Times New Roman" w:hAnsi="Times New Roman" w:cs="Times New Roman"/>
          <w:sz w:val="24"/>
          <w:szCs w:val="24"/>
          <w:lang w:eastAsia="tr-TR"/>
        </w:rPr>
        <w:t xml:space="preserve"> risk yönetimi ile ilgili konularda başvuru sahibinden ilave bilgi talep edilebilir. Bu durumda</w:t>
      </w:r>
      <w:r w:rsidR="00E13A9C" w:rsidRPr="0037761A">
        <w:rPr>
          <w:rFonts w:ascii="Times New Roman" w:eastAsia="Times New Roman" w:hAnsi="Times New Roman" w:cs="Times New Roman"/>
          <w:sz w:val="24"/>
          <w:szCs w:val="24"/>
          <w:lang w:eastAsia="tr-TR"/>
        </w:rPr>
        <w:t xml:space="preserve"> </w:t>
      </w:r>
      <w:r w:rsidR="00897F5B" w:rsidRPr="0037761A">
        <w:rPr>
          <w:rFonts w:ascii="Times New Roman" w:eastAsia="Times New Roman" w:hAnsi="Times New Roman" w:cs="Times New Roman"/>
          <w:sz w:val="24"/>
          <w:szCs w:val="24"/>
          <w:lang w:eastAsia="tr-TR"/>
        </w:rPr>
        <w:t>Genel Müdürlük</w:t>
      </w:r>
      <w:r w:rsidR="00371390" w:rsidRPr="0037761A">
        <w:rPr>
          <w:rFonts w:ascii="Times New Roman" w:eastAsia="Times New Roman" w:hAnsi="Times New Roman" w:cs="Times New Roman"/>
          <w:sz w:val="24"/>
          <w:szCs w:val="24"/>
          <w:lang w:eastAsia="tr-TR"/>
        </w:rPr>
        <w:t>,</w:t>
      </w:r>
      <w:r w:rsidR="0087657B" w:rsidRPr="0037761A">
        <w:rPr>
          <w:rFonts w:ascii="Times New Roman" w:eastAsia="Times New Roman" w:hAnsi="Times New Roman" w:cs="Times New Roman"/>
          <w:sz w:val="24"/>
          <w:szCs w:val="24"/>
          <w:lang w:eastAsia="tr-TR"/>
        </w:rPr>
        <w:t xml:space="preserve"> istenen</w:t>
      </w:r>
      <w:r w:rsidR="00CC2BF4" w:rsidRPr="0037761A">
        <w:rPr>
          <w:rFonts w:ascii="Times New Roman" w:eastAsia="Times New Roman" w:hAnsi="Times New Roman" w:cs="Times New Roman"/>
          <w:sz w:val="24"/>
          <w:szCs w:val="24"/>
          <w:lang w:eastAsia="tr-TR"/>
        </w:rPr>
        <w:t xml:space="preserve"> ilave bilginin </w:t>
      </w:r>
      <w:r w:rsidR="00BC1DC8" w:rsidRPr="0037761A">
        <w:rPr>
          <w:rFonts w:ascii="Times New Roman" w:eastAsia="Times New Roman" w:hAnsi="Times New Roman" w:cs="Times New Roman"/>
          <w:sz w:val="24"/>
          <w:szCs w:val="24"/>
          <w:lang w:eastAsia="tr-TR"/>
        </w:rPr>
        <w:t xml:space="preserve">temini </w:t>
      </w:r>
      <w:r w:rsidR="00CC2BF4" w:rsidRPr="0037761A">
        <w:rPr>
          <w:rFonts w:ascii="Times New Roman" w:eastAsia="Times New Roman" w:hAnsi="Times New Roman" w:cs="Times New Roman"/>
          <w:sz w:val="24"/>
          <w:szCs w:val="24"/>
          <w:lang w:eastAsia="tr-TR"/>
        </w:rPr>
        <w:t xml:space="preserve">için </w:t>
      </w:r>
      <w:r w:rsidR="00371390" w:rsidRPr="0037761A">
        <w:rPr>
          <w:rFonts w:ascii="Times New Roman" w:eastAsia="Times New Roman" w:hAnsi="Times New Roman" w:cs="Times New Roman"/>
          <w:sz w:val="24"/>
          <w:szCs w:val="24"/>
          <w:lang w:eastAsia="tr-TR"/>
        </w:rPr>
        <w:t>başvuru sahibi ile birlikte</w:t>
      </w:r>
      <w:r w:rsidR="00BC1DC8" w:rsidRPr="0037761A">
        <w:rPr>
          <w:rFonts w:ascii="Times New Roman" w:eastAsia="Times New Roman" w:hAnsi="Times New Roman" w:cs="Times New Roman"/>
          <w:sz w:val="24"/>
          <w:szCs w:val="24"/>
          <w:lang w:eastAsia="tr-TR"/>
        </w:rPr>
        <w:t xml:space="preserve"> uygun</w:t>
      </w:r>
      <w:r w:rsidR="00CC2BF4" w:rsidRPr="0037761A">
        <w:rPr>
          <w:rFonts w:ascii="Times New Roman" w:eastAsia="Times New Roman" w:hAnsi="Times New Roman" w:cs="Times New Roman"/>
          <w:sz w:val="24"/>
          <w:szCs w:val="24"/>
          <w:lang w:eastAsia="tr-TR"/>
        </w:rPr>
        <w:t xml:space="preserve"> </w:t>
      </w:r>
      <w:r w:rsidR="0087657B" w:rsidRPr="0037761A">
        <w:rPr>
          <w:rFonts w:ascii="Times New Roman" w:eastAsia="Times New Roman" w:hAnsi="Times New Roman" w:cs="Times New Roman"/>
          <w:sz w:val="24"/>
          <w:szCs w:val="24"/>
          <w:lang w:eastAsia="tr-TR"/>
        </w:rPr>
        <w:t xml:space="preserve">bir süre </w:t>
      </w:r>
      <w:r w:rsidR="00E13A9C" w:rsidRPr="0037761A">
        <w:rPr>
          <w:rFonts w:ascii="Times New Roman" w:eastAsia="Times New Roman" w:hAnsi="Times New Roman" w:cs="Times New Roman"/>
          <w:sz w:val="24"/>
          <w:szCs w:val="24"/>
          <w:lang w:eastAsia="tr-TR"/>
        </w:rPr>
        <w:t>belirledikten sonra,</w:t>
      </w:r>
      <w:r w:rsidR="0087657B" w:rsidRPr="0037761A">
        <w:rPr>
          <w:rFonts w:ascii="Times New Roman" w:eastAsia="Times New Roman" w:hAnsi="Times New Roman" w:cs="Times New Roman"/>
          <w:sz w:val="24"/>
          <w:szCs w:val="24"/>
          <w:lang w:eastAsia="tr-TR"/>
        </w:rPr>
        <w:t xml:space="preserve"> </w:t>
      </w:r>
      <w:r w:rsidR="00E13A9C" w:rsidRPr="0037761A">
        <w:rPr>
          <w:rFonts w:ascii="Times New Roman" w:eastAsia="Times New Roman" w:hAnsi="Times New Roman" w:cs="Times New Roman"/>
          <w:sz w:val="24"/>
          <w:szCs w:val="24"/>
          <w:lang w:eastAsia="tr-TR"/>
        </w:rPr>
        <w:t xml:space="preserve">talep edilen ilave bilgiyi ve bu bilginin sağlanması için belirlenen süreyi </w:t>
      </w:r>
      <w:r w:rsidR="0087657B" w:rsidRPr="0037761A">
        <w:rPr>
          <w:rFonts w:ascii="Times New Roman" w:eastAsia="Times New Roman" w:hAnsi="Times New Roman" w:cs="Times New Roman"/>
          <w:sz w:val="24"/>
          <w:szCs w:val="24"/>
          <w:lang w:eastAsia="tr-TR"/>
        </w:rPr>
        <w:t>başvuru sahibin</w:t>
      </w:r>
      <w:r w:rsidR="00E13A9C" w:rsidRPr="0037761A">
        <w:rPr>
          <w:rFonts w:ascii="Times New Roman" w:eastAsia="Times New Roman" w:hAnsi="Times New Roman" w:cs="Times New Roman"/>
          <w:sz w:val="24"/>
          <w:szCs w:val="24"/>
          <w:lang w:eastAsia="tr-TR"/>
        </w:rPr>
        <w:t>e</w:t>
      </w:r>
      <w:r w:rsidR="0087657B" w:rsidRPr="0037761A">
        <w:rPr>
          <w:rFonts w:ascii="Times New Roman" w:eastAsia="Times New Roman" w:hAnsi="Times New Roman" w:cs="Times New Roman"/>
          <w:sz w:val="24"/>
          <w:szCs w:val="24"/>
          <w:lang w:eastAsia="tr-TR"/>
        </w:rPr>
        <w:t xml:space="preserve"> </w:t>
      </w:r>
      <w:r w:rsidR="00E13A9C" w:rsidRPr="0037761A">
        <w:rPr>
          <w:rFonts w:ascii="Times New Roman" w:eastAsia="Times New Roman" w:hAnsi="Times New Roman" w:cs="Times New Roman"/>
          <w:sz w:val="24"/>
          <w:szCs w:val="24"/>
          <w:lang w:eastAsia="tr-TR"/>
        </w:rPr>
        <w:t>resmi yazı ile bildirir</w:t>
      </w:r>
      <w:r w:rsidR="0087657B" w:rsidRPr="0037761A">
        <w:rPr>
          <w:rFonts w:ascii="Times New Roman" w:eastAsia="Times New Roman" w:hAnsi="Times New Roman" w:cs="Times New Roman"/>
          <w:sz w:val="24"/>
          <w:szCs w:val="24"/>
          <w:lang w:eastAsia="tr-TR"/>
        </w:rPr>
        <w:t>.</w:t>
      </w:r>
      <w:r w:rsidR="007504A3" w:rsidRPr="007504A3">
        <w:rPr>
          <w:rFonts w:ascii="Times New Roman" w:eastAsia="Times New Roman" w:hAnsi="Times New Roman" w:cs="Times New Roman"/>
          <w:color w:val="FF0000"/>
          <w:sz w:val="24"/>
          <w:szCs w:val="24"/>
          <w:lang w:eastAsia="tr-TR"/>
        </w:rPr>
        <w:t xml:space="preserve"> </w:t>
      </w:r>
    </w:p>
    <w:p w14:paraId="061C721C" w14:textId="33A3D6F4" w:rsidR="0087657B" w:rsidRPr="00AE39A9" w:rsidRDefault="0087657B" w:rsidP="00466AF9">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(2) </w:t>
      </w:r>
      <w:r w:rsidR="00D80587" w:rsidRPr="00AE39A9">
        <w:rPr>
          <w:rFonts w:ascii="Times New Roman" w:eastAsia="Times New Roman" w:hAnsi="Times New Roman" w:cs="Times New Roman"/>
          <w:sz w:val="24"/>
          <w:szCs w:val="24"/>
          <w:lang w:eastAsia="tr-TR"/>
        </w:rPr>
        <w:t>B</w:t>
      </w:r>
      <w:r w:rsidRPr="00AE39A9">
        <w:rPr>
          <w:rFonts w:ascii="Times New Roman" w:eastAsia="Times New Roman" w:hAnsi="Times New Roman" w:cs="Times New Roman"/>
          <w:sz w:val="24"/>
          <w:szCs w:val="24"/>
          <w:lang w:eastAsia="tr-TR"/>
        </w:rPr>
        <w:t xml:space="preserve">irinci fıkrada </w:t>
      </w:r>
      <w:r w:rsidR="00D80587" w:rsidRPr="00AE39A9">
        <w:rPr>
          <w:rFonts w:ascii="Times New Roman" w:eastAsia="Times New Roman" w:hAnsi="Times New Roman" w:cs="Times New Roman"/>
          <w:sz w:val="24"/>
          <w:szCs w:val="24"/>
          <w:lang w:eastAsia="tr-TR"/>
        </w:rPr>
        <w:t>bahsi geçen</w:t>
      </w:r>
      <w:r w:rsidRPr="00AE39A9">
        <w:rPr>
          <w:rFonts w:ascii="Times New Roman" w:eastAsia="Times New Roman" w:hAnsi="Times New Roman" w:cs="Times New Roman"/>
          <w:sz w:val="24"/>
          <w:szCs w:val="24"/>
          <w:lang w:eastAsia="tr-TR"/>
        </w:rPr>
        <w:t xml:space="preserve"> ilave bilgi</w:t>
      </w:r>
      <w:r w:rsidR="00D80587" w:rsidRPr="00AE39A9">
        <w:rPr>
          <w:rFonts w:ascii="Times New Roman" w:eastAsia="Times New Roman" w:hAnsi="Times New Roman" w:cs="Times New Roman"/>
          <w:sz w:val="24"/>
          <w:szCs w:val="24"/>
          <w:lang w:eastAsia="tr-TR"/>
        </w:rPr>
        <w:t>nin</w:t>
      </w:r>
      <w:r w:rsidRPr="00AE39A9">
        <w:rPr>
          <w:rFonts w:ascii="Times New Roman" w:eastAsia="Times New Roman" w:hAnsi="Times New Roman" w:cs="Times New Roman"/>
          <w:sz w:val="24"/>
          <w:szCs w:val="24"/>
          <w:lang w:eastAsia="tr-TR"/>
        </w:rPr>
        <w:t xml:space="preserve"> belirlenen süre içinde </w:t>
      </w:r>
      <w:r w:rsidR="00D80587" w:rsidRPr="00AE39A9">
        <w:rPr>
          <w:rFonts w:ascii="Times New Roman" w:eastAsia="Times New Roman" w:hAnsi="Times New Roman" w:cs="Times New Roman"/>
          <w:sz w:val="24"/>
          <w:szCs w:val="24"/>
          <w:lang w:eastAsia="tr-TR"/>
        </w:rPr>
        <w:t>gönderilmemesi durumunda</w:t>
      </w:r>
      <w:r w:rsidRPr="00AE39A9">
        <w:rPr>
          <w:rFonts w:ascii="Times New Roman" w:eastAsia="Times New Roman" w:hAnsi="Times New Roman" w:cs="Times New Roman"/>
          <w:sz w:val="24"/>
          <w:szCs w:val="24"/>
          <w:lang w:eastAsia="tr-TR"/>
        </w:rPr>
        <w:t xml:space="preserve">, </w:t>
      </w:r>
      <w:r w:rsidR="00897F5B" w:rsidRPr="00AE39A9">
        <w:rPr>
          <w:rFonts w:ascii="Times New Roman" w:eastAsia="Times New Roman" w:hAnsi="Times New Roman" w:cs="Times New Roman"/>
          <w:sz w:val="24"/>
          <w:szCs w:val="24"/>
          <w:lang w:eastAsia="tr-TR"/>
        </w:rPr>
        <w:t xml:space="preserve">Genel Müdürlük </w:t>
      </w:r>
      <w:r w:rsidRPr="00AE39A9">
        <w:rPr>
          <w:rFonts w:ascii="Times New Roman" w:eastAsia="Times New Roman" w:hAnsi="Times New Roman" w:cs="Times New Roman"/>
          <w:sz w:val="24"/>
          <w:szCs w:val="24"/>
          <w:lang w:eastAsia="tr-TR"/>
        </w:rPr>
        <w:t>mevcut bilgiler doğrultusunda işlem yapar.</w:t>
      </w:r>
    </w:p>
    <w:p w14:paraId="0C524802" w14:textId="1417AF1D" w:rsidR="0087657B" w:rsidRPr="00AE39A9" w:rsidRDefault="00BC1DC8" w:rsidP="0078623D">
      <w:pPr>
        <w:spacing w:after="0"/>
        <w:ind w:firstLine="567"/>
        <w:jc w:val="both"/>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S</w:t>
      </w:r>
      <w:r w:rsidR="0087657B" w:rsidRPr="00AE39A9">
        <w:rPr>
          <w:rFonts w:ascii="Times New Roman" w:eastAsia="Times New Roman" w:hAnsi="Times New Roman" w:cs="Times New Roman"/>
          <w:b/>
          <w:sz w:val="24"/>
          <w:szCs w:val="24"/>
          <w:lang w:eastAsia="tr-TR"/>
        </w:rPr>
        <w:t xml:space="preserve">üre </w:t>
      </w:r>
      <w:r w:rsidR="00C7391A" w:rsidRPr="00AE39A9">
        <w:rPr>
          <w:rFonts w:ascii="Times New Roman" w:eastAsia="Times New Roman" w:hAnsi="Times New Roman" w:cs="Times New Roman"/>
          <w:b/>
          <w:sz w:val="24"/>
          <w:szCs w:val="24"/>
          <w:lang w:eastAsia="tr-TR"/>
        </w:rPr>
        <w:t>uzatımı</w:t>
      </w:r>
    </w:p>
    <w:p w14:paraId="6CEBE69C" w14:textId="595CBFD8" w:rsidR="004E0ACD" w:rsidRDefault="005B775B" w:rsidP="00466AF9">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sz w:val="24"/>
          <w:szCs w:val="24"/>
          <w:lang w:eastAsia="tr-TR"/>
        </w:rPr>
        <w:t>MADDE</w:t>
      </w:r>
      <w:r w:rsidR="0087657B" w:rsidRPr="00AE39A9">
        <w:rPr>
          <w:rFonts w:ascii="Times New Roman" w:eastAsia="Times New Roman" w:hAnsi="Times New Roman" w:cs="Times New Roman"/>
          <w:b/>
          <w:sz w:val="24"/>
          <w:szCs w:val="24"/>
          <w:lang w:eastAsia="tr-TR"/>
        </w:rPr>
        <w:t xml:space="preserve"> </w:t>
      </w:r>
      <w:r w:rsidR="00B50552" w:rsidRPr="00AE39A9">
        <w:rPr>
          <w:rFonts w:ascii="Times New Roman" w:eastAsia="Times New Roman" w:hAnsi="Times New Roman" w:cs="Times New Roman"/>
          <w:b/>
          <w:sz w:val="24"/>
          <w:szCs w:val="24"/>
          <w:lang w:eastAsia="tr-TR"/>
        </w:rPr>
        <w:t xml:space="preserve">21 </w:t>
      </w:r>
      <w:r w:rsidR="00E84BDB" w:rsidRPr="00AE39A9">
        <w:rPr>
          <w:rFonts w:ascii="Times New Roman" w:eastAsia="Times New Roman" w:hAnsi="Times New Roman" w:cs="Times New Roman"/>
          <w:b/>
          <w:sz w:val="24"/>
          <w:szCs w:val="24"/>
          <w:lang w:eastAsia="tr-TR"/>
        </w:rPr>
        <w:t>‒</w:t>
      </w:r>
      <w:r w:rsidR="0087657B" w:rsidRPr="00AE39A9">
        <w:rPr>
          <w:rFonts w:ascii="Times New Roman" w:eastAsia="Times New Roman" w:hAnsi="Times New Roman" w:cs="Times New Roman"/>
          <w:sz w:val="24"/>
          <w:szCs w:val="24"/>
          <w:lang w:eastAsia="tr-TR"/>
        </w:rPr>
        <w:t xml:space="preserve"> (1) İstisnai durumlarda, </w:t>
      </w:r>
      <w:r w:rsidR="00B50552" w:rsidRPr="00AE39A9">
        <w:rPr>
          <w:rFonts w:ascii="Times New Roman" w:eastAsia="Times New Roman" w:hAnsi="Times New Roman" w:cs="Times New Roman"/>
          <w:sz w:val="24"/>
          <w:szCs w:val="24"/>
          <w:lang w:eastAsia="tr-TR"/>
        </w:rPr>
        <w:t xml:space="preserve">10 uncu </w:t>
      </w:r>
      <w:r w:rsidR="00C7391A" w:rsidRPr="00AE39A9">
        <w:rPr>
          <w:rFonts w:ascii="Times New Roman" w:eastAsia="Times New Roman" w:hAnsi="Times New Roman" w:cs="Times New Roman"/>
          <w:sz w:val="24"/>
          <w:szCs w:val="24"/>
          <w:lang w:eastAsia="tr-TR"/>
        </w:rPr>
        <w:t xml:space="preserve">maddenin birinci fıkrasında ve </w:t>
      </w:r>
      <w:r w:rsidR="00B50552" w:rsidRPr="00AE39A9">
        <w:rPr>
          <w:rFonts w:ascii="Times New Roman" w:eastAsia="Times New Roman" w:hAnsi="Times New Roman" w:cs="Times New Roman"/>
          <w:sz w:val="24"/>
          <w:szCs w:val="24"/>
          <w:lang w:eastAsia="tr-TR"/>
        </w:rPr>
        <w:t xml:space="preserve">16 ncı </w:t>
      </w:r>
      <w:r w:rsidR="00C90B62" w:rsidRPr="00AE39A9">
        <w:rPr>
          <w:rFonts w:ascii="Times New Roman" w:eastAsia="Times New Roman" w:hAnsi="Times New Roman" w:cs="Times New Roman"/>
          <w:sz w:val="24"/>
          <w:szCs w:val="24"/>
          <w:lang w:eastAsia="tr-TR"/>
        </w:rPr>
        <w:t>maddenin birinci fıkrasında belirtilen süreler</w:t>
      </w:r>
      <w:r w:rsidR="002B7A1C">
        <w:rPr>
          <w:rFonts w:ascii="Times New Roman" w:eastAsia="Times New Roman" w:hAnsi="Times New Roman" w:cs="Times New Roman"/>
          <w:sz w:val="24"/>
          <w:szCs w:val="24"/>
          <w:lang w:eastAsia="tr-TR"/>
        </w:rPr>
        <w:t xml:space="preserve"> Genel Müdürlüğün kendi inisiyatifi ile veya</w:t>
      </w:r>
      <w:r w:rsidR="00C90B62" w:rsidRPr="00AE39A9">
        <w:rPr>
          <w:rFonts w:ascii="Times New Roman" w:eastAsia="Times New Roman" w:hAnsi="Times New Roman" w:cs="Times New Roman"/>
          <w:sz w:val="24"/>
          <w:szCs w:val="24"/>
          <w:lang w:eastAsia="tr-TR"/>
        </w:rPr>
        <w:t xml:space="preserve"> </w:t>
      </w:r>
      <w:r w:rsidR="002B7A1C" w:rsidRPr="00AE39A9">
        <w:rPr>
          <w:rFonts w:ascii="Times New Roman" w:eastAsia="Times New Roman" w:hAnsi="Times New Roman" w:cs="Times New Roman"/>
          <w:sz w:val="24"/>
          <w:szCs w:val="24"/>
          <w:lang w:eastAsia="tr-TR"/>
        </w:rPr>
        <w:t xml:space="preserve">Bilimsel Komisyonun talebi </w:t>
      </w:r>
      <w:r w:rsidR="002B7A1C" w:rsidRPr="002B7A1C">
        <w:rPr>
          <w:rFonts w:ascii="Times New Roman" w:eastAsia="Times New Roman" w:hAnsi="Times New Roman" w:cs="Times New Roman"/>
          <w:sz w:val="24"/>
          <w:szCs w:val="24"/>
          <w:lang w:eastAsia="tr-TR"/>
        </w:rPr>
        <w:t xml:space="preserve">üzerine </w:t>
      </w:r>
      <w:r w:rsidR="009D571F" w:rsidRPr="002B7A1C">
        <w:rPr>
          <w:rFonts w:ascii="Times New Roman" w:eastAsia="Times New Roman" w:hAnsi="Times New Roman" w:cs="Times New Roman"/>
          <w:sz w:val="24"/>
          <w:szCs w:val="24"/>
          <w:lang w:eastAsia="tr-TR"/>
        </w:rPr>
        <w:t xml:space="preserve">ilgili konunun </w:t>
      </w:r>
      <w:r w:rsidR="002B7A1C" w:rsidRPr="002B7A1C">
        <w:rPr>
          <w:rFonts w:ascii="Times New Roman" w:eastAsia="Times New Roman" w:hAnsi="Times New Roman" w:cs="Times New Roman"/>
          <w:sz w:val="24"/>
          <w:szCs w:val="24"/>
          <w:lang w:eastAsia="tr-TR"/>
        </w:rPr>
        <w:t>niteliğinin uygun bir uzatmayı haklı kılması halinde</w:t>
      </w:r>
      <w:r w:rsidR="009D571F" w:rsidRPr="00AE39A9">
        <w:rPr>
          <w:rFonts w:ascii="Times New Roman" w:eastAsia="Times New Roman" w:hAnsi="Times New Roman" w:cs="Times New Roman"/>
          <w:sz w:val="24"/>
          <w:szCs w:val="24"/>
          <w:lang w:eastAsia="tr-TR"/>
        </w:rPr>
        <w:t xml:space="preserve"> uzatılabilir</w:t>
      </w:r>
      <w:r w:rsidR="0087657B" w:rsidRPr="00AE39A9">
        <w:rPr>
          <w:rFonts w:ascii="Times New Roman" w:eastAsia="Times New Roman" w:hAnsi="Times New Roman" w:cs="Times New Roman"/>
          <w:sz w:val="24"/>
          <w:szCs w:val="24"/>
          <w:lang w:eastAsia="tr-TR"/>
        </w:rPr>
        <w:t>.</w:t>
      </w:r>
      <w:r w:rsidR="007E4902" w:rsidRPr="00AE39A9">
        <w:rPr>
          <w:rFonts w:ascii="Times New Roman" w:eastAsia="Times New Roman" w:hAnsi="Times New Roman" w:cs="Times New Roman"/>
          <w:sz w:val="24"/>
          <w:szCs w:val="24"/>
          <w:lang w:eastAsia="tr-TR"/>
        </w:rPr>
        <w:t xml:space="preserve"> </w:t>
      </w:r>
      <w:r w:rsidR="00BA12A8" w:rsidRPr="00AE39A9">
        <w:rPr>
          <w:rFonts w:ascii="Times New Roman" w:eastAsia="Times New Roman" w:hAnsi="Times New Roman" w:cs="Times New Roman"/>
          <w:sz w:val="24"/>
          <w:szCs w:val="24"/>
          <w:lang w:eastAsia="tr-TR"/>
        </w:rPr>
        <w:t>S</w:t>
      </w:r>
      <w:r w:rsidR="0087657B" w:rsidRPr="00AE39A9">
        <w:rPr>
          <w:rFonts w:ascii="Times New Roman" w:eastAsia="Times New Roman" w:hAnsi="Times New Roman" w:cs="Times New Roman"/>
          <w:sz w:val="24"/>
          <w:szCs w:val="24"/>
          <w:lang w:eastAsia="tr-TR"/>
        </w:rPr>
        <w:t>ürenin uzatılması ve gerekçesi konusunda başvuru sahibi bilgilendirilir.</w:t>
      </w:r>
      <w:r w:rsidR="00777951">
        <w:rPr>
          <w:rFonts w:ascii="Times New Roman" w:eastAsia="Times New Roman" w:hAnsi="Times New Roman" w:cs="Times New Roman"/>
          <w:sz w:val="24"/>
          <w:szCs w:val="24"/>
          <w:lang w:eastAsia="tr-TR"/>
        </w:rPr>
        <w:t xml:space="preserve"> </w:t>
      </w:r>
    </w:p>
    <w:p w14:paraId="2823083B" w14:textId="44A9FBD2" w:rsidR="0087657B" w:rsidRPr="00AE39A9" w:rsidRDefault="0015090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sz w:val="24"/>
          <w:szCs w:val="24"/>
          <w:lang w:eastAsia="tr-TR"/>
        </w:rPr>
        <w:t xml:space="preserve">Yeni </w:t>
      </w:r>
      <w:r w:rsidR="001B7D9C" w:rsidRPr="00AE39A9">
        <w:rPr>
          <w:rFonts w:ascii="Times New Roman" w:eastAsia="Times New Roman" w:hAnsi="Times New Roman" w:cs="Times New Roman"/>
          <w:b/>
          <w:sz w:val="24"/>
          <w:szCs w:val="24"/>
          <w:lang w:eastAsia="tr-TR"/>
        </w:rPr>
        <w:t xml:space="preserve">gıdalar </w:t>
      </w:r>
      <w:r w:rsidRPr="00AE39A9">
        <w:rPr>
          <w:rFonts w:ascii="Times New Roman" w:eastAsia="Times New Roman" w:hAnsi="Times New Roman" w:cs="Times New Roman"/>
          <w:b/>
          <w:sz w:val="24"/>
          <w:szCs w:val="24"/>
          <w:lang w:eastAsia="tr-TR"/>
        </w:rPr>
        <w:t>l</w:t>
      </w:r>
      <w:r w:rsidR="0087657B" w:rsidRPr="00AE39A9">
        <w:rPr>
          <w:rFonts w:ascii="Times New Roman" w:eastAsia="Times New Roman" w:hAnsi="Times New Roman" w:cs="Times New Roman"/>
          <w:b/>
          <w:sz w:val="24"/>
          <w:szCs w:val="24"/>
          <w:lang w:eastAsia="tr-TR"/>
        </w:rPr>
        <w:t>iste</w:t>
      </w:r>
      <w:r w:rsidR="001B7D9C" w:rsidRPr="00AE39A9">
        <w:rPr>
          <w:rFonts w:ascii="Times New Roman" w:eastAsia="Times New Roman" w:hAnsi="Times New Roman" w:cs="Times New Roman"/>
          <w:b/>
          <w:sz w:val="24"/>
          <w:szCs w:val="24"/>
          <w:lang w:eastAsia="tr-TR"/>
        </w:rPr>
        <w:t>si</w:t>
      </w:r>
      <w:r w:rsidR="0087657B" w:rsidRPr="00AE39A9">
        <w:rPr>
          <w:rFonts w:ascii="Times New Roman" w:eastAsia="Times New Roman" w:hAnsi="Times New Roman" w:cs="Times New Roman"/>
          <w:b/>
          <w:sz w:val="24"/>
          <w:szCs w:val="24"/>
          <w:lang w:eastAsia="tr-TR"/>
        </w:rPr>
        <w:t>nin güncellenmesi</w:t>
      </w:r>
      <w:r w:rsidRPr="00AE39A9">
        <w:rPr>
          <w:rFonts w:ascii="Times New Roman" w:eastAsia="Times New Roman" w:hAnsi="Times New Roman" w:cs="Times New Roman"/>
          <w:b/>
          <w:sz w:val="24"/>
          <w:szCs w:val="24"/>
          <w:lang w:eastAsia="tr-TR"/>
        </w:rPr>
        <w:t>ne</w:t>
      </w:r>
      <w:r w:rsidR="0087657B" w:rsidRPr="00AE39A9">
        <w:rPr>
          <w:rFonts w:ascii="Times New Roman" w:eastAsia="Times New Roman" w:hAnsi="Times New Roman" w:cs="Times New Roman"/>
          <w:b/>
          <w:sz w:val="24"/>
          <w:szCs w:val="24"/>
          <w:lang w:eastAsia="tr-TR"/>
        </w:rPr>
        <w:t xml:space="preserve"> </w:t>
      </w:r>
      <w:r w:rsidRPr="00AE39A9">
        <w:rPr>
          <w:rFonts w:ascii="Times New Roman" w:eastAsia="Times New Roman" w:hAnsi="Times New Roman" w:cs="Times New Roman"/>
          <w:b/>
          <w:sz w:val="24"/>
          <w:szCs w:val="24"/>
          <w:lang w:eastAsia="tr-TR"/>
        </w:rPr>
        <w:t xml:space="preserve">yönelik </w:t>
      </w:r>
      <w:r w:rsidR="0087657B" w:rsidRPr="00AE39A9">
        <w:rPr>
          <w:rFonts w:ascii="Times New Roman" w:eastAsia="Times New Roman" w:hAnsi="Times New Roman" w:cs="Times New Roman"/>
          <w:b/>
          <w:sz w:val="24"/>
          <w:szCs w:val="24"/>
          <w:lang w:eastAsia="tr-TR"/>
        </w:rPr>
        <w:t xml:space="preserve">başvuruların gizliliği </w:t>
      </w:r>
    </w:p>
    <w:p w14:paraId="62FF9800" w14:textId="536A46E4" w:rsidR="0087657B" w:rsidRPr="00AE39A9" w:rsidRDefault="0029348E" w:rsidP="0078623D">
      <w:pPr>
        <w:spacing w:after="0"/>
        <w:ind w:firstLine="567"/>
        <w:jc w:val="both"/>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lastRenderedPageBreak/>
        <w:t>MADDE</w:t>
      </w:r>
      <w:r w:rsidR="0087657B" w:rsidRPr="00AE39A9">
        <w:rPr>
          <w:rFonts w:ascii="Times New Roman" w:eastAsia="Times New Roman" w:hAnsi="Times New Roman" w:cs="Times New Roman"/>
          <w:b/>
          <w:sz w:val="24"/>
          <w:szCs w:val="24"/>
          <w:lang w:eastAsia="tr-TR"/>
        </w:rPr>
        <w:t xml:space="preserve"> </w:t>
      </w:r>
      <w:r w:rsidR="00B50552" w:rsidRPr="00AE39A9">
        <w:rPr>
          <w:rFonts w:ascii="Times New Roman" w:eastAsia="Times New Roman" w:hAnsi="Times New Roman" w:cs="Times New Roman"/>
          <w:b/>
          <w:sz w:val="24"/>
          <w:szCs w:val="24"/>
          <w:lang w:eastAsia="tr-TR"/>
        </w:rPr>
        <w:t xml:space="preserve">22 </w:t>
      </w:r>
      <w:r w:rsidR="00E84BDB" w:rsidRPr="00AE39A9">
        <w:rPr>
          <w:rFonts w:ascii="Times New Roman" w:eastAsia="Times New Roman" w:hAnsi="Times New Roman" w:cs="Times New Roman"/>
          <w:b/>
          <w:sz w:val="24"/>
          <w:szCs w:val="24"/>
          <w:lang w:eastAsia="tr-TR"/>
        </w:rPr>
        <w:t xml:space="preserve">‒ </w:t>
      </w:r>
      <w:r w:rsidR="0087657B" w:rsidRPr="00AE39A9">
        <w:rPr>
          <w:rFonts w:ascii="Times New Roman" w:eastAsia="Times New Roman" w:hAnsi="Times New Roman" w:cs="Times New Roman"/>
          <w:sz w:val="24"/>
          <w:szCs w:val="24"/>
          <w:lang w:eastAsia="tr-TR"/>
        </w:rPr>
        <w:t>(1) Başvuru sahipleri</w:t>
      </w:r>
      <w:r w:rsidR="00386291" w:rsidRPr="00AE39A9">
        <w:rPr>
          <w:rFonts w:ascii="Times New Roman" w:eastAsia="Times New Roman" w:hAnsi="Times New Roman" w:cs="Times New Roman"/>
          <w:sz w:val="24"/>
          <w:szCs w:val="24"/>
          <w:lang w:eastAsia="tr-TR"/>
        </w:rPr>
        <w:t>,</w:t>
      </w:r>
      <w:r w:rsidR="0087657B" w:rsidRPr="00AE39A9">
        <w:rPr>
          <w:rFonts w:ascii="Times New Roman" w:eastAsia="Times New Roman" w:hAnsi="Times New Roman" w:cs="Times New Roman"/>
          <w:sz w:val="24"/>
          <w:szCs w:val="24"/>
          <w:lang w:eastAsia="tr-TR"/>
        </w:rPr>
        <w:t xml:space="preserve"> </w:t>
      </w:r>
      <w:r w:rsidR="00386291" w:rsidRPr="00AE39A9">
        <w:rPr>
          <w:rFonts w:ascii="Times New Roman" w:eastAsia="Times New Roman" w:hAnsi="Times New Roman" w:cs="Times New Roman"/>
          <w:sz w:val="24"/>
          <w:szCs w:val="24"/>
          <w:lang w:eastAsia="tr-TR"/>
        </w:rPr>
        <w:t xml:space="preserve">bu Yönetmelik gereğince </w:t>
      </w:r>
      <w:r w:rsidR="0087657B" w:rsidRPr="00AE39A9">
        <w:rPr>
          <w:rFonts w:ascii="Times New Roman" w:eastAsia="Times New Roman" w:hAnsi="Times New Roman" w:cs="Times New Roman"/>
          <w:sz w:val="24"/>
          <w:szCs w:val="24"/>
          <w:lang w:eastAsia="tr-TR"/>
        </w:rPr>
        <w:t>sunulan bilgiler arasında,</w:t>
      </w:r>
      <w:r w:rsidR="00386291" w:rsidRPr="00AE39A9">
        <w:rPr>
          <w:rFonts w:ascii="Times New Roman" w:eastAsia="Times New Roman" w:hAnsi="Times New Roman" w:cs="Times New Roman"/>
          <w:sz w:val="24"/>
          <w:szCs w:val="24"/>
          <w:lang w:eastAsia="tr-TR"/>
        </w:rPr>
        <w:t xml:space="preserve"> açıklandığında</w:t>
      </w:r>
      <w:r w:rsidR="0087657B" w:rsidRPr="00AE39A9">
        <w:rPr>
          <w:rFonts w:ascii="Times New Roman" w:eastAsia="Times New Roman" w:hAnsi="Times New Roman" w:cs="Times New Roman"/>
          <w:sz w:val="24"/>
          <w:szCs w:val="24"/>
          <w:lang w:eastAsia="tr-TR"/>
        </w:rPr>
        <w:t xml:space="preserve"> rekabet koşullarını önemli ölçüd</w:t>
      </w:r>
      <w:r w:rsidR="00BC1DC8" w:rsidRPr="00AE39A9">
        <w:rPr>
          <w:rFonts w:ascii="Times New Roman" w:eastAsia="Times New Roman" w:hAnsi="Times New Roman" w:cs="Times New Roman"/>
          <w:sz w:val="24"/>
          <w:szCs w:val="24"/>
          <w:lang w:eastAsia="tr-TR"/>
        </w:rPr>
        <w:t>e zedeleyebilecek bilgilerin bulunması halinde</w:t>
      </w:r>
      <w:r w:rsidR="0087657B" w:rsidRPr="00AE39A9">
        <w:rPr>
          <w:rFonts w:ascii="Times New Roman" w:eastAsia="Times New Roman" w:hAnsi="Times New Roman" w:cs="Times New Roman"/>
          <w:sz w:val="24"/>
          <w:szCs w:val="24"/>
          <w:lang w:eastAsia="tr-TR"/>
        </w:rPr>
        <w:t>, bu bilgiler</w:t>
      </w:r>
      <w:r w:rsidR="00386291" w:rsidRPr="00AE39A9">
        <w:rPr>
          <w:rFonts w:ascii="Times New Roman" w:eastAsia="Times New Roman" w:hAnsi="Times New Roman" w:cs="Times New Roman"/>
          <w:sz w:val="24"/>
          <w:szCs w:val="24"/>
          <w:lang w:eastAsia="tr-TR"/>
        </w:rPr>
        <w:t>in</w:t>
      </w:r>
      <w:r w:rsidR="0087657B" w:rsidRPr="00AE39A9">
        <w:rPr>
          <w:rFonts w:ascii="Times New Roman" w:eastAsia="Times New Roman" w:hAnsi="Times New Roman" w:cs="Times New Roman"/>
          <w:sz w:val="24"/>
          <w:szCs w:val="24"/>
          <w:lang w:eastAsia="tr-TR"/>
        </w:rPr>
        <w:t xml:space="preserve"> gizli olarak işleme </w:t>
      </w:r>
      <w:r w:rsidR="00386291" w:rsidRPr="00AE39A9">
        <w:rPr>
          <w:rFonts w:ascii="Times New Roman" w:eastAsia="Times New Roman" w:hAnsi="Times New Roman" w:cs="Times New Roman"/>
          <w:sz w:val="24"/>
          <w:szCs w:val="24"/>
          <w:lang w:eastAsia="tr-TR"/>
        </w:rPr>
        <w:t>alınmasını talep edebilir</w:t>
      </w:r>
      <w:r w:rsidR="0087657B" w:rsidRPr="00AE39A9">
        <w:rPr>
          <w:rFonts w:ascii="Times New Roman" w:eastAsia="Times New Roman" w:hAnsi="Times New Roman" w:cs="Times New Roman"/>
          <w:sz w:val="24"/>
          <w:szCs w:val="24"/>
          <w:lang w:eastAsia="tr-TR"/>
        </w:rPr>
        <w:t>.</w:t>
      </w:r>
    </w:p>
    <w:p w14:paraId="7BDDF7D9" w14:textId="0F4679E2" w:rsidR="00C2653A"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(2) Birinci fıkrada belirtilen amaç doğrultusunda, başvuru sahipleri</w:t>
      </w:r>
      <w:r w:rsidR="00FC1AD4" w:rsidRPr="00AE39A9">
        <w:rPr>
          <w:rFonts w:ascii="Times New Roman" w:eastAsia="Times New Roman" w:hAnsi="Times New Roman" w:cs="Times New Roman"/>
          <w:sz w:val="24"/>
          <w:szCs w:val="24"/>
          <w:lang w:eastAsia="tr-TR"/>
        </w:rPr>
        <w:t>,</w:t>
      </w:r>
      <w:r w:rsidRPr="00AE39A9">
        <w:rPr>
          <w:rFonts w:ascii="Times New Roman" w:eastAsia="Times New Roman" w:hAnsi="Times New Roman" w:cs="Times New Roman"/>
          <w:sz w:val="24"/>
          <w:szCs w:val="24"/>
          <w:lang w:eastAsia="tr-TR"/>
        </w:rPr>
        <w:t xml:space="preserve"> sunulan bilgiler</w:t>
      </w:r>
      <w:r w:rsidR="002B19D2" w:rsidRPr="00AE39A9">
        <w:rPr>
          <w:rFonts w:ascii="Times New Roman" w:eastAsia="Times New Roman" w:hAnsi="Times New Roman" w:cs="Times New Roman"/>
          <w:sz w:val="24"/>
          <w:szCs w:val="24"/>
          <w:lang w:eastAsia="tr-TR"/>
        </w:rPr>
        <w:t>in</w:t>
      </w:r>
      <w:r w:rsidRPr="00AE39A9">
        <w:rPr>
          <w:rFonts w:ascii="Times New Roman" w:eastAsia="Times New Roman" w:hAnsi="Times New Roman" w:cs="Times New Roman"/>
          <w:sz w:val="24"/>
          <w:szCs w:val="24"/>
          <w:lang w:eastAsia="tr-TR"/>
        </w:rPr>
        <w:t xml:space="preserve"> </w:t>
      </w:r>
      <w:r w:rsidR="002B19D2" w:rsidRPr="00AE39A9">
        <w:rPr>
          <w:rFonts w:ascii="Times New Roman" w:eastAsia="Times New Roman" w:hAnsi="Times New Roman" w:cs="Times New Roman"/>
          <w:sz w:val="24"/>
          <w:szCs w:val="24"/>
          <w:lang w:eastAsia="tr-TR"/>
        </w:rPr>
        <w:t>hangi kısımlarının</w:t>
      </w:r>
      <w:r w:rsidRPr="00AE39A9">
        <w:rPr>
          <w:rFonts w:ascii="Times New Roman" w:eastAsia="Times New Roman" w:hAnsi="Times New Roman" w:cs="Times New Roman"/>
          <w:sz w:val="24"/>
          <w:szCs w:val="24"/>
          <w:lang w:eastAsia="tr-TR"/>
        </w:rPr>
        <w:t xml:space="preserve"> gizli olarak işleme alınmasını istediğini belirtir</w:t>
      </w:r>
      <w:r w:rsidR="00FC1AD4" w:rsidRPr="00AE39A9">
        <w:rPr>
          <w:rFonts w:ascii="Times New Roman" w:eastAsia="Times New Roman" w:hAnsi="Times New Roman" w:cs="Times New Roman"/>
          <w:sz w:val="24"/>
          <w:szCs w:val="24"/>
          <w:lang w:eastAsia="tr-TR"/>
        </w:rPr>
        <w:t xml:space="preserve"> ve gizlilik talebinin doğrulanması için gerekli tüm ayrıntılı bilgileri </w:t>
      </w:r>
      <w:r w:rsidR="00BC1DC8" w:rsidRPr="00AE39A9">
        <w:rPr>
          <w:rFonts w:ascii="Times New Roman" w:eastAsia="Times New Roman" w:hAnsi="Times New Roman" w:cs="Times New Roman"/>
          <w:sz w:val="24"/>
          <w:szCs w:val="24"/>
          <w:lang w:eastAsia="tr-TR"/>
        </w:rPr>
        <w:t>doğrulanabilir gerekçeler ile birlikte sunar</w:t>
      </w:r>
      <w:r w:rsidRPr="00AE39A9">
        <w:rPr>
          <w:rFonts w:ascii="Times New Roman" w:eastAsia="Times New Roman" w:hAnsi="Times New Roman" w:cs="Times New Roman"/>
          <w:sz w:val="24"/>
          <w:szCs w:val="24"/>
          <w:lang w:eastAsia="tr-TR"/>
        </w:rPr>
        <w:t>.</w:t>
      </w:r>
      <w:r w:rsidR="00686F96" w:rsidRPr="00AE39A9">
        <w:rPr>
          <w:rFonts w:ascii="Times New Roman" w:eastAsia="Times New Roman" w:hAnsi="Times New Roman" w:cs="Times New Roman"/>
          <w:sz w:val="24"/>
          <w:szCs w:val="24"/>
          <w:lang w:eastAsia="tr-TR"/>
        </w:rPr>
        <w:t xml:space="preserve"> </w:t>
      </w:r>
      <w:r w:rsidR="00686F96" w:rsidRPr="00AE39A9">
        <w:rPr>
          <w:rFonts w:ascii="Times New Roman" w:hAnsi="Times New Roman" w:cs="Times New Roman"/>
          <w:sz w:val="24"/>
          <w:szCs w:val="24"/>
        </w:rPr>
        <w:t>Sunulan bilgi ve gerekçeler Genel Müdürlük tarafından değerlendirilir ve karar başvuru sahibine ileti</w:t>
      </w:r>
      <w:r w:rsidR="007B4DA1" w:rsidRPr="00AE39A9">
        <w:rPr>
          <w:rFonts w:ascii="Times New Roman" w:hAnsi="Times New Roman" w:cs="Times New Roman"/>
          <w:sz w:val="24"/>
          <w:szCs w:val="24"/>
        </w:rPr>
        <w:t>li</w:t>
      </w:r>
      <w:r w:rsidR="00686F96" w:rsidRPr="00AE39A9">
        <w:rPr>
          <w:rFonts w:ascii="Times New Roman" w:hAnsi="Times New Roman" w:cs="Times New Roman"/>
          <w:sz w:val="24"/>
          <w:szCs w:val="24"/>
        </w:rPr>
        <w:t>r.</w:t>
      </w:r>
    </w:p>
    <w:p w14:paraId="78C484AC" w14:textId="238C8E82" w:rsidR="0087657B"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w:t>
      </w:r>
      <w:r w:rsidR="00C6066F" w:rsidRPr="00AE39A9">
        <w:rPr>
          <w:rFonts w:ascii="Times New Roman" w:eastAsia="Times New Roman" w:hAnsi="Times New Roman" w:cs="Times New Roman"/>
          <w:sz w:val="24"/>
          <w:szCs w:val="24"/>
          <w:lang w:eastAsia="tr-TR"/>
        </w:rPr>
        <w:t>3</w:t>
      </w:r>
      <w:r w:rsidRPr="00AE39A9">
        <w:rPr>
          <w:rFonts w:ascii="Times New Roman" w:eastAsia="Times New Roman" w:hAnsi="Times New Roman" w:cs="Times New Roman"/>
          <w:sz w:val="24"/>
          <w:szCs w:val="24"/>
          <w:lang w:eastAsia="tr-TR"/>
        </w:rPr>
        <w:t xml:space="preserve">) </w:t>
      </w:r>
      <w:r w:rsidR="00782A6A" w:rsidRPr="00AE39A9">
        <w:rPr>
          <w:rFonts w:ascii="Times New Roman" w:eastAsia="Times New Roman" w:hAnsi="Times New Roman" w:cs="Times New Roman"/>
          <w:sz w:val="24"/>
          <w:szCs w:val="24"/>
          <w:lang w:eastAsia="tr-TR"/>
        </w:rPr>
        <w:t xml:space="preserve">Başvuru sahiplerine, Genel Müdürlüğün kararını öğrendikten sonra sunulan bilgilerin gizliliğini korumak amacıyla başvurularını geri çekmek için üç hafta süre verilir. </w:t>
      </w:r>
      <w:r w:rsidRPr="00AE39A9">
        <w:rPr>
          <w:rFonts w:ascii="Times New Roman" w:eastAsia="Times New Roman" w:hAnsi="Times New Roman" w:cs="Times New Roman"/>
          <w:sz w:val="24"/>
          <w:szCs w:val="24"/>
          <w:lang w:eastAsia="tr-TR"/>
        </w:rPr>
        <w:t xml:space="preserve">Bu süre </w:t>
      </w:r>
      <w:r w:rsidR="00663582" w:rsidRPr="00AE39A9">
        <w:rPr>
          <w:rFonts w:ascii="Times New Roman" w:eastAsia="Times New Roman" w:hAnsi="Times New Roman" w:cs="Times New Roman"/>
          <w:sz w:val="24"/>
          <w:szCs w:val="24"/>
          <w:lang w:eastAsia="tr-TR"/>
        </w:rPr>
        <w:t xml:space="preserve">boyunca söz konusu bilgilerin </w:t>
      </w:r>
      <w:r w:rsidRPr="00AE39A9">
        <w:rPr>
          <w:rFonts w:ascii="Times New Roman" w:eastAsia="Times New Roman" w:hAnsi="Times New Roman" w:cs="Times New Roman"/>
          <w:sz w:val="24"/>
          <w:szCs w:val="24"/>
          <w:lang w:eastAsia="tr-TR"/>
        </w:rPr>
        <w:t>gizlili</w:t>
      </w:r>
      <w:r w:rsidR="00663582" w:rsidRPr="00AE39A9">
        <w:rPr>
          <w:rFonts w:ascii="Times New Roman" w:eastAsia="Times New Roman" w:hAnsi="Times New Roman" w:cs="Times New Roman"/>
          <w:sz w:val="24"/>
          <w:szCs w:val="24"/>
          <w:lang w:eastAsia="tr-TR"/>
        </w:rPr>
        <w:t>ği</w:t>
      </w:r>
      <w:r w:rsidRPr="00AE39A9">
        <w:rPr>
          <w:rFonts w:ascii="Times New Roman" w:eastAsia="Times New Roman" w:hAnsi="Times New Roman" w:cs="Times New Roman"/>
          <w:sz w:val="24"/>
          <w:szCs w:val="24"/>
          <w:lang w:eastAsia="tr-TR"/>
        </w:rPr>
        <w:t xml:space="preserve"> korunur.</w:t>
      </w:r>
    </w:p>
    <w:p w14:paraId="4EE8B4E1" w14:textId="77777777" w:rsidR="00ED7305"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w:t>
      </w:r>
      <w:r w:rsidR="008E28E5" w:rsidRPr="00AE39A9">
        <w:rPr>
          <w:rFonts w:ascii="Times New Roman" w:eastAsia="Times New Roman" w:hAnsi="Times New Roman" w:cs="Times New Roman"/>
          <w:sz w:val="24"/>
          <w:szCs w:val="24"/>
          <w:lang w:eastAsia="tr-TR"/>
        </w:rPr>
        <w:t>4</w:t>
      </w:r>
      <w:r w:rsidRPr="00AE39A9">
        <w:rPr>
          <w:rFonts w:ascii="Times New Roman" w:eastAsia="Times New Roman" w:hAnsi="Times New Roman" w:cs="Times New Roman"/>
          <w:sz w:val="24"/>
          <w:szCs w:val="24"/>
          <w:lang w:eastAsia="tr-TR"/>
        </w:rPr>
        <w:t xml:space="preserve">) </w:t>
      </w:r>
      <w:r w:rsidR="008E28E5" w:rsidRPr="00AE39A9">
        <w:rPr>
          <w:rFonts w:ascii="Times New Roman" w:eastAsia="Times New Roman" w:hAnsi="Times New Roman" w:cs="Times New Roman"/>
          <w:sz w:val="24"/>
          <w:szCs w:val="24"/>
          <w:lang w:eastAsia="tr-TR"/>
        </w:rPr>
        <w:t xml:space="preserve">Üçüncü </w:t>
      </w:r>
      <w:r w:rsidRPr="00AE39A9">
        <w:rPr>
          <w:rFonts w:ascii="Times New Roman" w:eastAsia="Times New Roman" w:hAnsi="Times New Roman" w:cs="Times New Roman"/>
          <w:sz w:val="24"/>
          <w:szCs w:val="24"/>
          <w:lang w:eastAsia="tr-TR"/>
        </w:rPr>
        <w:t xml:space="preserve">fıkrada belirtilen </w:t>
      </w:r>
      <w:r w:rsidR="008E28E5" w:rsidRPr="00AE39A9">
        <w:rPr>
          <w:rFonts w:ascii="Times New Roman" w:eastAsia="Times New Roman" w:hAnsi="Times New Roman" w:cs="Times New Roman"/>
          <w:sz w:val="24"/>
          <w:szCs w:val="24"/>
          <w:lang w:eastAsia="tr-TR"/>
        </w:rPr>
        <w:t xml:space="preserve">sürenin </w:t>
      </w:r>
      <w:r w:rsidR="00B601BA" w:rsidRPr="00AE39A9">
        <w:rPr>
          <w:rFonts w:ascii="Times New Roman" w:eastAsia="Times New Roman" w:hAnsi="Times New Roman" w:cs="Times New Roman"/>
          <w:sz w:val="24"/>
          <w:szCs w:val="24"/>
          <w:lang w:eastAsia="tr-TR"/>
        </w:rPr>
        <w:t xml:space="preserve">sona ermesinden sonra, </w:t>
      </w:r>
      <w:r w:rsidRPr="00AE39A9">
        <w:rPr>
          <w:rFonts w:ascii="Times New Roman" w:eastAsia="Times New Roman" w:hAnsi="Times New Roman" w:cs="Times New Roman"/>
          <w:sz w:val="24"/>
          <w:szCs w:val="24"/>
          <w:lang w:eastAsia="tr-TR"/>
        </w:rPr>
        <w:t>başvuru sahibi</w:t>
      </w:r>
      <w:r w:rsidR="00593B76" w:rsidRPr="00AE39A9">
        <w:rPr>
          <w:rFonts w:ascii="Times New Roman" w:eastAsia="Times New Roman" w:hAnsi="Times New Roman" w:cs="Times New Roman"/>
          <w:sz w:val="24"/>
          <w:szCs w:val="24"/>
          <w:lang w:eastAsia="tr-TR"/>
        </w:rPr>
        <w:t>nin</w:t>
      </w:r>
      <w:r w:rsidRPr="00AE39A9">
        <w:rPr>
          <w:rFonts w:ascii="Times New Roman" w:eastAsia="Times New Roman" w:hAnsi="Times New Roman" w:cs="Times New Roman"/>
          <w:sz w:val="24"/>
          <w:szCs w:val="24"/>
          <w:lang w:eastAsia="tr-TR"/>
        </w:rPr>
        <w:t xml:space="preserve"> başvurusunu geri </w:t>
      </w:r>
      <w:r w:rsidR="00B601BA" w:rsidRPr="00AE39A9">
        <w:rPr>
          <w:rFonts w:ascii="Times New Roman" w:eastAsia="Times New Roman" w:hAnsi="Times New Roman" w:cs="Times New Roman"/>
          <w:sz w:val="24"/>
          <w:szCs w:val="24"/>
          <w:lang w:eastAsia="tr-TR"/>
        </w:rPr>
        <w:t>çekmemesi</w:t>
      </w:r>
      <w:r w:rsidRPr="00AE39A9">
        <w:rPr>
          <w:rFonts w:ascii="Times New Roman" w:eastAsia="Times New Roman" w:hAnsi="Times New Roman" w:cs="Times New Roman"/>
          <w:sz w:val="24"/>
          <w:szCs w:val="24"/>
          <w:lang w:eastAsia="tr-TR"/>
        </w:rPr>
        <w:t xml:space="preserve"> durumunda</w:t>
      </w:r>
      <w:r w:rsidR="008E28E5" w:rsidRPr="00AE39A9">
        <w:rPr>
          <w:rFonts w:ascii="Times New Roman" w:eastAsia="Times New Roman" w:hAnsi="Times New Roman" w:cs="Times New Roman"/>
          <w:sz w:val="24"/>
          <w:szCs w:val="24"/>
          <w:lang w:eastAsia="tr-TR"/>
        </w:rPr>
        <w:t>,</w:t>
      </w:r>
      <w:r w:rsidRPr="00AE39A9">
        <w:rPr>
          <w:rFonts w:ascii="Times New Roman" w:eastAsia="Times New Roman" w:hAnsi="Times New Roman" w:cs="Times New Roman"/>
          <w:sz w:val="24"/>
          <w:szCs w:val="24"/>
          <w:lang w:eastAsia="tr-TR"/>
        </w:rPr>
        <w:t xml:space="preserve"> Genel Müdürlük </w:t>
      </w:r>
      <w:r w:rsidR="008E28E5" w:rsidRPr="00AE39A9">
        <w:rPr>
          <w:rFonts w:ascii="Times New Roman" w:eastAsia="Times New Roman" w:hAnsi="Times New Roman" w:cs="Times New Roman"/>
          <w:sz w:val="24"/>
          <w:szCs w:val="24"/>
          <w:lang w:eastAsia="tr-TR"/>
        </w:rPr>
        <w:t xml:space="preserve">bilgilerin hangi kısımlarının gizli kalması gerektiği konusunda </w:t>
      </w:r>
      <w:r w:rsidRPr="00AE39A9">
        <w:rPr>
          <w:rFonts w:ascii="Times New Roman" w:eastAsia="Times New Roman" w:hAnsi="Times New Roman" w:cs="Times New Roman"/>
          <w:sz w:val="24"/>
          <w:szCs w:val="24"/>
          <w:lang w:eastAsia="tr-TR"/>
        </w:rPr>
        <w:t xml:space="preserve">bir karar </w:t>
      </w:r>
      <w:r w:rsidR="008E28E5" w:rsidRPr="00AE39A9">
        <w:rPr>
          <w:rFonts w:ascii="Times New Roman" w:eastAsia="Times New Roman" w:hAnsi="Times New Roman" w:cs="Times New Roman"/>
          <w:sz w:val="24"/>
          <w:szCs w:val="24"/>
          <w:lang w:eastAsia="tr-TR"/>
        </w:rPr>
        <w:t xml:space="preserve">verir </w:t>
      </w:r>
      <w:r w:rsidRPr="00AE39A9">
        <w:rPr>
          <w:rFonts w:ascii="Times New Roman" w:eastAsia="Times New Roman" w:hAnsi="Times New Roman" w:cs="Times New Roman"/>
          <w:sz w:val="24"/>
          <w:szCs w:val="24"/>
          <w:lang w:eastAsia="tr-TR"/>
        </w:rPr>
        <w:t xml:space="preserve">ve </w:t>
      </w:r>
      <w:r w:rsidR="00B601BA" w:rsidRPr="00AE39A9">
        <w:rPr>
          <w:rFonts w:ascii="Times New Roman" w:eastAsia="Times New Roman" w:hAnsi="Times New Roman" w:cs="Times New Roman"/>
          <w:sz w:val="24"/>
          <w:szCs w:val="24"/>
          <w:lang w:eastAsia="tr-TR"/>
        </w:rPr>
        <w:t xml:space="preserve">bu konuda </w:t>
      </w:r>
      <w:r w:rsidRPr="00AE39A9">
        <w:rPr>
          <w:rFonts w:ascii="Times New Roman" w:eastAsia="Times New Roman" w:hAnsi="Times New Roman" w:cs="Times New Roman"/>
          <w:sz w:val="24"/>
          <w:szCs w:val="24"/>
          <w:lang w:eastAsia="tr-TR"/>
        </w:rPr>
        <w:t>başvuru sahibini bilgilendirir.</w:t>
      </w:r>
    </w:p>
    <w:p w14:paraId="2622B0A6" w14:textId="6DEEBAE6" w:rsidR="0087657B" w:rsidRPr="00AE39A9" w:rsidRDefault="00ED7305"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(5) A</w:t>
      </w:r>
      <w:r w:rsidR="0087657B" w:rsidRPr="00AE39A9">
        <w:rPr>
          <w:rFonts w:ascii="Times New Roman" w:eastAsia="Times New Roman" w:hAnsi="Times New Roman" w:cs="Times New Roman"/>
          <w:sz w:val="24"/>
          <w:szCs w:val="24"/>
          <w:lang w:eastAsia="tr-TR"/>
        </w:rPr>
        <w:t>şağıdaki bilgiler hiçbir durumda gizli olarak kabul edilmez:</w:t>
      </w:r>
    </w:p>
    <w:p w14:paraId="1BDF9504" w14:textId="48817332" w:rsidR="0087657B"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a) Başvuru sahibinin adı ve adresi,</w:t>
      </w:r>
    </w:p>
    <w:p w14:paraId="6B648395" w14:textId="292D22AD" w:rsidR="0087657B"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b) Yeni gıda</w:t>
      </w:r>
      <w:r w:rsidR="00AE7501" w:rsidRPr="00AE39A9">
        <w:rPr>
          <w:rFonts w:ascii="Times New Roman" w:eastAsia="Times New Roman" w:hAnsi="Times New Roman" w:cs="Times New Roman"/>
          <w:sz w:val="24"/>
          <w:szCs w:val="24"/>
          <w:lang w:eastAsia="tr-TR"/>
        </w:rPr>
        <w:t>nın</w:t>
      </w:r>
      <w:r w:rsidRPr="00AE39A9">
        <w:rPr>
          <w:rFonts w:ascii="Times New Roman" w:eastAsia="Times New Roman" w:hAnsi="Times New Roman" w:cs="Times New Roman"/>
          <w:sz w:val="24"/>
          <w:szCs w:val="24"/>
          <w:lang w:eastAsia="tr-TR"/>
        </w:rPr>
        <w:t xml:space="preserve"> adı ve tanımı,</w:t>
      </w:r>
    </w:p>
    <w:p w14:paraId="0A18CFC3" w14:textId="3C5EE64D" w:rsidR="0087657B"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c) Yeni gıda için </w:t>
      </w:r>
      <w:r w:rsidR="00AE7501" w:rsidRPr="00AE39A9">
        <w:rPr>
          <w:rFonts w:ascii="Times New Roman" w:eastAsia="Times New Roman" w:hAnsi="Times New Roman" w:cs="Times New Roman"/>
          <w:sz w:val="24"/>
          <w:szCs w:val="24"/>
          <w:lang w:eastAsia="tr-TR"/>
        </w:rPr>
        <w:t xml:space="preserve">önerilen </w:t>
      </w:r>
      <w:r w:rsidRPr="00AE39A9">
        <w:rPr>
          <w:rFonts w:ascii="Times New Roman" w:eastAsia="Times New Roman" w:hAnsi="Times New Roman" w:cs="Times New Roman"/>
          <w:sz w:val="24"/>
          <w:szCs w:val="24"/>
          <w:lang w:eastAsia="tr-TR"/>
        </w:rPr>
        <w:t xml:space="preserve">kullanım koşulları, </w:t>
      </w:r>
    </w:p>
    <w:p w14:paraId="74E71D37" w14:textId="77777777" w:rsidR="0087657B"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ç) Başvuru sahibi tarafından sunulan çalışmaların özeti,</w:t>
      </w:r>
    </w:p>
    <w:p w14:paraId="6158BBB8" w14:textId="50E9A6E9" w:rsidR="0087657B"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d) </w:t>
      </w:r>
      <w:r w:rsidR="00812D49" w:rsidRPr="00AE39A9">
        <w:rPr>
          <w:rFonts w:ascii="Times New Roman" w:eastAsia="Times New Roman" w:hAnsi="Times New Roman" w:cs="Times New Roman"/>
          <w:sz w:val="24"/>
          <w:szCs w:val="24"/>
          <w:lang w:eastAsia="tr-TR"/>
        </w:rPr>
        <w:t>G</w:t>
      </w:r>
      <w:r w:rsidRPr="00AE39A9">
        <w:rPr>
          <w:rFonts w:ascii="Times New Roman" w:eastAsia="Times New Roman" w:hAnsi="Times New Roman" w:cs="Times New Roman"/>
          <w:sz w:val="24"/>
          <w:szCs w:val="24"/>
          <w:lang w:eastAsia="tr-TR"/>
        </w:rPr>
        <w:t>ıda</w:t>
      </w:r>
      <w:r w:rsidR="00AE7501" w:rsidRPr="00AE39A9">
        <w:rPr>
          <w:rFonts w:ascii="Times New Roman" w:eastAsia="Times New Roman" w:hAnsi="Times New Roman" w:cs="Times New Roman"/>
          <w:sz w:val="24"/>
          <w:szCs w:val="24"/>
          <w:lang w:eastAsia="tr-TR"/>
        </w:rPr>
        <w:t>nın</w:t>
      </w:r>
      <w:r w:rsidRPr="00AE39A9">
        <w:rPr>
          <w:rFonts w:ascii="Times New Roman" w:eastAsia="Times New Roman" w:hAnsi="Times New Roman" w:cs="Times New Roman"/>
          <w:sz w:val="24"/>
          <w:szCs w:val="24"/>
          <w:lang w:eastAsia="tr-TR"/>
        </w:rPr>
        <w:t xml:space="preserve"> güvenilirliğini göstermek için yürütülen çalışmaların sonuçları, </w:t>
      </w:r>
    </w:p>
    <w:p w14:paraId="24265BAF" w14:textId="107A1146" w:rsidR="0087657B"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e) </w:t>
      </w:r>
      <w:r w:rsidR="004E4098" w:rsidRPr="00AE39A9">
        <w:rPr>
          <w:rFonts w:ascii="Times New Roman" w:eastAsia="Times New Roman" w:hAnsi="Times New Roman" w:cs="Times New Roman"/>
          <w:sz w:val="24"/>
          <w:szCs w:val="24"/>
          <w:lang w:eastAsia="tr-TR"/>
        </w:rPr>
        <w:t>A</w:t>
      </w:r>
      <w:r w:rsidRPr="00AE39A9">
        <w:rPr>
          <w:rFonts w:ascii="Times New Roman" w:eastAsia="Times New Roman" w:hAnsi="Times New Roman" w:cs="Times New Roman"/>
          <w:sz w:val="24"/>
          <w:szCs w:val="24"/>
          <w:lang w:eastAsia="tr-TR"/>
        </w:rPr>
        <w:t>naliz yöntemleri,</w:t>
      </w:r>
    </w:p>
    <w:p w14:paraId="6E981A3E" w14:textId="357B01EA" w:rsidR="0087657B"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f) </w:t>
      </w:r>
      <w:r w:rsidR="00812D49" w:rsidRPr="00AE39A9">
        <w:rPr>
          <w:rFonts w:ascii="Times New Roman" w:eastAsia="Times New Roman" w:hAnsi="Times New Roman" w:cs="Times New Roman"/>
          <w:sz w:val="24"/>
          <w:szCs w:val="24"/>
          <w:lang w:eastAsia="tr-TR"/>
        </w:rPr>
        <w:t>G</w:t>
      </w:r>
      <w:r w:rsidR="001936D2" w:rsidRPr="00AE39A9">
        <w:rPr>
          <w:rFonts w:ascii="Times New Roman" w:eastAsia="Times New Roman" w:hAnsi="Times New Roman" w:cs="Times New Roman"/>
          <w:sz w:val="24"/>
          <w:szCs w:val="24"/>
          <w:lang w:eastAsia="tr-TR"/>
        </w:rPr>
        <w:t>ıda ile ilgili olarak d</w:t>
      </w:r>
      <w:r w:rsidRPr="00AE39A9">
        <w:rPr>
          <w:rFonts w:ascii="Times New Roman" w:eastAsia="Times New Roman" w:hAnsi="Times New Roman" w:cs="Times New Roman"/>
          <w:sz w:val="24"/>
          <w:szCs w:val="24"/>
          <w:lang w:eastAsia="tr-TR"/>
        </w:rPr>
        <w:t xml:space="preserve">iğer bir ülke tarafından </w:t>
      </w:r>
      <w:r w:rsidR="001936D2" w:rsidRPr="00AE39A9">
        <w:rPr>
          <w:rFonts w:ascii="Times New Roman" w:eastAsia="Times New Roman" w:hAnsi="Times New Roman" w:cs="Times New Roman"/>
          <w:sz w:val="24"/>
          <w:szCs w:val="24"/>
          <w:lang w:eastAsia="tr-TR"/>
        </w:rPr>
        <w:t>uygulanan herhangi bir yasaklama veya kısıtlama</w:t>
      </w:r>
      <w:r w:rsidRPr="00AE39A9">
        <w:rPr>
          <w:rFonts w:ascii="Times New Roman" w:eastAsia="Times New Roman" w:hAnsi="Times New Roman" w:cs="Times New Roman"/>
          <w:sz w:val="24"/>
          <w:szCs w:val="24"/>
          <w:lang w:eastAsia="tr-TR"/>
        </w:rPr>
        <w:t>.</w:t>
      </w:r>
    </w:p>
    <w:p w14:paraId="6A81E4C5" w14:textId="6D9E57D6" w:rsidR="007D71F0" w:rsidRPr="00AE39A9" w:rsidRDefault="0087657B">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w:t>
      </w:r>
      <w:r w:rsidR="00ED7305" w:rsidRPr="00AE39A9">
        <w:rPr>
          <w:rFonts w:ascii="Times New Roman" w:eastAsia="Times New Roman" w:hAnsi="Times New Roman" w:cs="Times New Roman"/>
          <w:sz w:val="24"/>
          <w:szCs w:val="24"/>
          <w:lang w:eastAsia="tr-TR"/>
        </w:rPr>
        <w:t>6</w:t>
      </w:r>
      <w:r w:rsidRPr="00AE39A9">
        <w:rPr>
          <w:rFonts w:ascii="Times New Roman" w:eastAsia="Times New Roman" w:hAnsi="Times New Roman" w:cs="Times New Roman"/>
          <w:sz w:val="24"/>
          <w:szCs w:val="24"/>
          <w:lang w:eastAsia="tr-TR"/>
        </w:rPr>
        <w:t xml:space="preserve">) Genel Müdürlük, </w:t>
      </w:r>
      <w:r w:rsidR="007D71F0" w:rsidRPr="00AE39A9">
        <w:rPr>
          <w:rFonts w:ascii="Times New Roman" w:eastAsia="Times New Roman" w:hAnsi="Times New Roman" w:cs="Times New Roman"/>
          <w:sz w:val="24"/>
          <w:szCs w:val="24"/>
          <w:lang w:eastAsia="tr-TR"/>
        </w:rPr>
        <w:t xml:space="preserve">bu Yönetmelik gereğince </w:t>
      </w:r>
      <w:r w:rsidR="00B17976" w:rsidRPr="00AE39A9">
        <w:rPr>
          <w:rFonts w:ascii="Times New Roman" w:eastAsia="Times New Roman" w:hAnsi="Times New Roman" w:cs="Times New Roman"/>
          <w:sz w:val="24"/>
          <w:szCs w:val="24"/>
          <w:lang w:eastAsia="tr-TR"/>
        </w:rPr>
        <w:t xml:space="preserve">kendisine intikal eden </w:t>
      </w:r>
      <w:r w:rsidR="007D71F0" w:rsidRPr="00AE39A9">
        <w:rPr>
          <w:rFonts w:ascii="Times New Roman" w:eastAsia="Times New Roman" w:hAnsi="Times New Roman" w:cs="Times New Roman"/>
          <w:sz w:val="24"/>
          <w:szCs w:val="24"/>
          <w:lang w:eastAsia="tr-TR"/>
        </w:rPr>
        <w:t xml:space="preserve">ve dördüncü fıkrada bahsedildiği şekilde gizli kalması uygun görülen </w:t>
      </w:r>
      <w:r w:rsidRPr="00AE39A9">
        <w:rPr>
          <w:rFonts w:ascii="Times New Roman" w:eastAsia="Times New Roman" w:hAnsi="Times New Roman" w:cs="Times New Roman"/>
          <w:sz w:val="24"/>
          <w:szCs w:val="24"/>
          <w:lang w:eastAsia="tr-TR"/>
        </w:rPr>
        <w:t>bilgilerin gizliliğini korumak için gerekli önlemleri alır</w:t>
      </w:r>
      <w:r w:rsidRPr="00F74899">
        <w:rPr>
          <w:rFonts w:ascii="Times New Roman" w:eastAsia="Times New Roman" w:hAnsi="Times New Roman" w:cs="Times New Roman"/>
          <w:sz w:val="24"/>
          <w:szCs w:val="24"/>
          <w:lang w:eastAsia="tr-TR"/>
        </w:rPr>
        <w:t xml:space="preserve">. Ancak </w:t>
      </w:r>
      <w:r w:rsidR="00963F92" w:rsidRPr="00F74899">
        <w:rPr>
          <w:rFonts w:ascii="Times New Roman" w:eastAsia="Times New Roman" w:hAnsi="Times New Roman" w:cs="Times New Roman"/>
          <w:sz w:val="24"/>
          <w:szCs w:val="24"/>
          <w:lang w:eastAsia="tr-TR"/>
        </w:rPr>
        <w:t xml:space="preserve">insan </w:t>
      </w:r>
      <w:r w:rsidRPr="00F74899">
        <w:rPr>
          <w:rFonts w:ascii="Times New Roman" w:eastAsia="Times New Roman" w:hAnsi="Times New Roman" w:cs="Times New Roman"/>
          <w:sz w:val="24"/>
          <w:szCs w:val="24"/>
          <w:lang w:eastAsia="tr-TR"/>
        </w:rPr>
        <w:t>sağlığını</w:t>
      </w:r>
      <w:r w:rsidR="00963F92" w:rsidRPr="00F74899">
        <w:rPr>
          <w:rFonts w:ascii="Times New Roman" w:eastAsia="Times New Roman" w:hAnsi="Times New Roman" w:cs="Times New Roman"/>
          <w:sz w:val="24"/>
          <w:szCs w:val="24"/>
          <w:lang w:eastAsia="tr-TR"/>
        </w:rPr>
        <w:t>n</w:t>
      </w:r>
      <w:r w:rsidRPr="00F74899">
        <w:rPr>
          <w:rFonts w:ascii="Times New Roman" w:eastAsia="Times New Roman" w:hAnsi="Times New Roman" w:cs="Times New Roman"/>
          <w:sz w:val="24"/>
          <w:szCs w:val="24"/>
          <w:lang w:eastAsia="tr-TR"/>
        </w:rPr>
        <w:t xml:space="preserve"> korunması için kamu ile paylaşılması gereken bilgiler gizlilik kapsamının dışındadır.</w:t>
      </w:r>
    </w:p>
    <w:p w14:paraId="47CABE18" w14:textId="7BAF161B" w:rsidR="0087657B"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w:t>
      </w:r>
      <w:r w:rsidR="00ED7305" w:rsidRPr="00AE39A9">
        <w:rPr>
          <w:rFonts w:ascii="Times New Roman" w:eastAsia="Times New Roman" w:hAnsi="Times New Roman" w:cs="Times New Roman"/>
          <w:sz w:val="24"/>
          <w:szCs w:val="24"/>
          <w:lang w:eastAsia="tr-TR"/>
        </w:rPr>
        <w:t>7</w:t>
      </w:r>
      <w:r w:rsidRPr="00AE39A9">
        <w:rPr>
          <w:rFonts w:ascii="Times New Roman" w:eastAsia="Times New Roman" w:hAnsi="Times New Roman" w:cs="Times New Roman"/>
          <w:sz w:val="24"/>
          <w:szCs w:val="24"/>
          <w:lang w:eastAsia="tr-TR"/>
        </w:rPr>
        <w:t xml:space="preserve">) </w:t>
      </w:r>
      <w:r w:rsidR="00C179C9" w:rsidRPr="00AE39A9">
        <w:rPr>
          <w:rFonts w:ascii="Times New Roman" w:eastAsia="Times New Roman" w:hAnsi="Times New Roman" w:cs="Times New Roman"/>
          <w:sz w:val="24"/>
          <w:szCs w:val="24"/>
          <w:lang w:eastAsia="tr-TR"/>
        </w:rPr>
        <w:t>Başvuru sahibinin başvurusunu geri çekmesi durumunda</w:t>
      </w:r>
      <w:r w:rsidRPr="00AE39A9">
        <w:rPr>
          <w:rFonts w:ascii="Times New Roman" w:eastAsia="Times New Roman" w:hAnsi="Times New Roman" w:cs="Times New Roman"/>
          <w:sz w:val="24"/>
          <w:szCs w:val="24"/>
          <w:lang w:eastAsia="tr-TR"/>
        </w:rPr>
        <w:t>, Genel Müdürlük, gizlilik konusunda başvuru sahibi ile üzerinde anlaşma sağlanamayan konulara ilişkin bilgiler de dâhil olmak üzere, gizli bilgileri ifşa etmez.</w:t>
      </w:r>
    </w:p>
    <w:p w14:paraId="47EB7170" w14:textId="00105F17" w:rsidR="0087657B"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w:t>
      </w:r>
      <w:r w:rsidR="00ED7305" w:rsidRPr="00AE39A9">
        <w:rPr>
          <w:rFonts w:ascii="Times New Roman" w:eastAsia="Times New Roman" w:hAnsi="Times New Roman" w:cs="Times New Roman"/>
          <w:sz w:val="24"/>
          <w:szCs w:val="24"/>
          <w:lang w:eastAsia="tr-TR"/>
        </w:rPr>
        <w:t>8</w:t>
      </w:r>
      <w:r w:rsidRPr="00AE39A9">
        <w:rPr>
          <w:rFonts w:ascii="Times New Roman" w:eastAsia="Times New Roman" w:hAnsi="Times New Roman" w:cs="Times New Roman"/>
          <w:sz w:val="24"/>
          <w:szCs w:val="24"/>
          <w:lang w:eastAsia="tr-TR"/>
        </w:rPr>
        <w:t xml:space="preserve">) </w:t>
      </w:r>
      <w:r w:rsidR="00B17976" w:rsidRPr="00AE39A9">
        <w:rPr>
          <w:rFonts w:ascii="Times New Roman" w:eastAsia="Times New Roman" w:hAnsi="Times New Roman" w:cs="Times New Roman"/>
          <w:sz w:val="24"/>
          <w:szCs w:val="24"/>
          <w:lang w:eastAsia="tr-TR"/>
        </w:rPr>
        <w:t>Bu madde</w:t>
      </w:r>
      <w:r w:rsidRPr="00AE39A9">
        <w:rPr>
          <w:rFonts w:ascii="Times New Roman" w:eastAsia="Times New Roman" w:hAnsi="Times New Roman" w:cs="Times New Roman"/>
          <w:sz w:val="24"/>
          <w:szCs w:val="24"/>
          <w:lang w:eastAsia="tr-TR"/>
        </w:rPr>
        <w:t xml:space="preserve"> </w:t>
      </w:r>
      <w:r w:rsidR="00B422C0" w:rsidRPr="00AE39A9">
        <w:rPr>
          <w:rFonts w:ascii="Times New Roman" w:eastAsia="Times New Roman" w:hAnsi="Times New Roman" w:cs="Times New Roman"/>
          <w:sz w:val="24"/>
          <w:szCs w:val="24"/>
          <w:lang w:eastAsia="tr-TR"/>
        </w:rPr>
        <w:t>hükümlerin</w:t>
      </w:r>
      <w:r w:rsidR="00B17976" w:rsidRPr="00AE39A9">
        <w:rPr>
          <w:rFonts w:ascii="Times New Roman" w:eastAsia="Times New Roman" w:hAnsi="Times New Roman" w:cs="Times New Roman"/>
          <w:sz w:val="24"/>
          <w:szCs w:val="24"/>
          <w:lang w:eastAsia="tr-TR"/>
        </w:rPr>
        <w:t>in</w:t>
      </w:r>
      <w:r w:rsidRPr="00AE39A9">
        <w:rPr>
          <w:rFonts w:ascii="Times New Roman" w:eastAsia="Times New Roman" w:hAnsi="Times New Roman" w:cs="Times New Roman"/>
          <w:sz w:val="24"/>
          <w:szCs w:val="24"/>
          <w:lang w:eastAsia="tr-TR"/>
        </w:rPr>
        <w:t xml:space="preserve"> uygulanması, </w:t>
      </w:r>
      <w:r w:rsidR="00B422C0" w:rsidRPr="00AE39A9">
        <w:rPr>
          <w:rFonts w:ascii="Times New Roman" w:eastAsia="Times New Roman" w:hAnsi="Times New Roman" w:cs="Times New Roman"/>
          <w:sz w:val="24"/>
          <w:szCs w:val="24"/>
          <w:lang w:eastAsia="tr-TR"/>
        </w:rPr>
        <w:t>Genel Müdürlük</w:t>
      </w:r>
      <w:r w:rsidR="00B17976" w:rsidRPr="00AE39A9">
        <w:rPr>
          <w:rFonts w:ascii="Times New Roman" w:eastAsia="Times New Roman" w:hAnsi="Times New Roman" w:cs="Times New Roman"/>
          <w:sz w:val="24"/>
          <w:szCs w:val="24"/>
          <w:lang w:eastAsia="tr-TR"/>
        </w:rPr>
        <w:t xml:space="preserve"> birimleri</w:t>
      </w:r>
      <w:r w:rsidR="00B422C0" w:rsidRPr="00AE39A9">
        <w:rPr>
          <w:rFonts w:ascii="Times New Roman" w:eastAsia="Times New Roman" w:hAnsi="Times New Roman" w:cs="Times New Roman"/>
          <w:sz w:val="24"/>
          <w:szCs w:val="24"/>
          <w:lang w:eastAsia="tr-TR"/>
        </w:rPr>
        <w:t xml:space="preserve"> içindeki ve Genel Müdürlük ile Bilimsel Komisyon</w:t>
      </w:r>
      <w:r w:rsidRPr="00AE39A9">
        <w:rPr>
          <w:rFonts w:ascii="Times New Roman" w:eastAsia="Times New Roman" w:hAnsi="Times New Roman" w:cs="Times New Roman"/>
          <w:sz w:val="24"/>
          <w:szCs w:val="24"/>
          <w:lang w:eastAsia="tr-TR"/>
        </w:rPr>
        <w:t xml:space="preserve"> arasındaki başvuru ile ilgili bilgi alışverişini etkilemez. </w:t>
      </w:r>
    </w:p>
    <w:p w14:paraId="2E6BC3E9" w14:textId="3D6DFF59" w:rsidR="0087657B" w:rsidRPr="00AE39A9" w:rsidRDefault="00ED7305" w:rsidP="00466AF9">
      <w:pPr>
        <w:spacing w:after="0"/>
        <w:ind w:firstLine="567"/>
        <w:jc w:val="both"/>
        <w:rPr>
          <w:rFonts w:ascii="Times New Roman" w:eastAsia="Times New Roman" w:hAnsi="Times New Roman" w:cs="Times New Roman"/>
          <w:sz w:val="24"/>
          <w:szCs w:val="24"/>
          <w:lang w:eastAsia="tr-TR"/>
        </w:rPr>
      </w:pPr>
      <w:r w:rsidRPr="00EC579A">
        <w:rPr>
          <w:rFonts w:ascii="Times New Roman" w:eastAsia="Times New Roman" w:hAnsi="Times New Roman" w:cs="Times New Roman"/>
          <w:sz w:val="24"/>
          <w:szCs w:val="24"/>
          <w:lang w:eastAsia="tr-TR"/>
        </w:rPr>
        <w:t>(9</w:t>
      </w:r>
      <w:r w:rsidR="00346EA3" w:rsidRPr="00EC579A">
        <w:rPr>
          <w:rFonts w:ascii="Times New Roman" w:eastAsia="Times New Roman" w:hAnsi="Times New Roman" w:cs="Times New Roman"/>
          <w:sz w:val="24"/>
          <w:szCs w:val="24"/>
          <w:lang w:eastAsia="tr-TR"/>
        </w:rPr>
        <w:t xml:space="preserve">) Bakanlık, </w:t>
      </w:r>
      <w:r w:rsidR="00B17976" w:rsidRPr="00EC579A">
        <w:rPr>
          <w:rFonts w:ascii="Times New Roman" w:eastAsia="Times New Roman" w:hAnsi="Times New Roman" w:cs="Times New Roman"/>
          <w:sz w:val="24"/>
          <w:szCs w:val="24"/>
          <w:lang w:eastAsia="tr-TR"/>
        </w:rPr>
        <w:t>bu madde</w:t>
      </w:r>
      <w:r w:rsidR="00346EA3" w:rsidRPr="00EC579A">
        <w:rPr>
          <w:rFonts w:ascii="Times New Roman" w:eastAsia="Times New Roman" w:hAnsi="Times New Roman" w:cs="Times New Roman"/>
          <w:sz w:val="24"/>
          <w:szCs w:val="24"/>
          <w:lang w:eastAsia="tr-TR"/>
        </w:rPr>
        <w:t xml:space="preserve"> hükümlerin</w:t>
      </w:r>
      <w:r w:rsidR="00B17976" w:rsidRPr="00EC579A">
        <w:rPr>
          <w:rFonts w:ascii="Times New Roman" w:eastAsia="Times New Roman" w:hAnsi="Times New Roman" w:cs="Times New Roman"/>
          <w:sz w:val="24"/>
          <w:szCs w:val="24"/>
          <w:lang w:eastAsia="tr-TR"/>
        </w:rPr>
        <w:t>in</w:t>
      </w:r>
      <w:r w:rsidR="00346EA3" w:rsidRPr="00EC579A">
        <w:rPr>
          <w:rFonts w:ascii="Times New Roman" w:eastAsia="Times New Roman" w:hAnsi="Times New Roman" w:cs="Times New Roman"/>
          <w:sz w:val="24"/>
          <w:szCs w:val="24"/>
          <w:lang w:eastAsia="tr-TR"/>
        </w:rPr>
        <w:t xml:space="preserve"> uygulanmasına ilişkin usul ve esaslar hakkında düzenleme yapabilir.</w:t>
      </w:r>
    </w:p>
    <w:p w14:paraId="77477C89" w14:textId="7ABB1F6C" w:rsidR="0087657B" w:rsidRPr="00AE39A9" w:rsidRDefault="007D5AE1" w:rsidP="0078623D">
      <w:pPr>
        <w:spacing w:after="0"/>
        <w:ind w:firstLine="567"/>
        <w:jc w:val="both"/>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Piyasaya</w:t>
      </w:r>
      <w:r w:rsidR="0087657B" w:rsidRPr="00AE39A9">
        <w:rPr>
          <w:rFonts w:ascii="Times New Roman" w:eastAsia="Times New Roman" w:hAnsi="Times New Roman" w:cs="Times New Roman"/>
          <w:b/>
          <w:sz w:val="24"/>
          <w:szCs w:val="24"/>
          <w:lang w:eastAsia="tr-TR"/>
        </w:rPr>
        <w:t xml:space="preserve"> </w:t>
      </w:r>
      <w:r w:rsidR="00EC78B2" w:rsidRPr="00AE39A9">
        <w:rPr>
          <w:rFonts w:ascii="Times New Roman" w:eastAsia="Times New Roman" w:hAnsi="Times New Roman" w:cs="Times New Roman"/>
          <w:b/>
          <w:sz w:val="24"/>
          <w:szCs w:val="24"/>
          <w:lang w:eastAsia="tr-TR"/>
        </w:rPr>
        <w:t xml:space="preserve">arz </w:t>
      </w:r>
      <w:r w:rsidR="0087657B" w:rsidRPr="00AE39A9">
        <w:rPr>
          <w:rFonts w:ascii="Times New Roman" w:eastAsia="Times New Roman" w:hAnsi="Times New Roman" w:cs="Times New Roman"/>
          <w:b/>
          <w:sz w:val="24"/>
          <w:szCs w:val="24"/>
          <w:lang w:eastAsia="tr-TR"/>
        </w:rPr>
        <w:t xml:space="preserve">sonrası izleme </w:t>
      </w:r>
      <w:r w:rsidR="00EC78B2" w:rsidRPr="00AE39A9">
        <w:rPr>
          <w:rFonts w:ascii="Times New Roman" w:eastAsia="Times New Roman" w:hAnsi="Times New Roman" w:cs="Times New Roman"/>
          <w:b/>
          <w:sz w:val="24"/>
          <w:szCs w:val="24"/>
          <w:lang w:eastAsia="tr-TR"/>
        </w:rPr>
        <w:t>gereklilikleri</w:t>
      </w:r>
    </w:p>
    <w:p w14:paraId="60C35876" w14:textId="0FF07A34" w:rsidR="0087657B" w:rsidRPr="00AE39A9" w:rsidRDefault="00161EA8" w:rsidP="00466AF9">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sz w:val="24"/>
          <w:szCs w:val="24"/>
          <w:lang w:eastAsia="tr-TR"/>
        </w:rPr>
        <w:t>MADDE</w:t>
      </w:r>
      <w:r w:rsidR="00E84BDB" w:rsidRPr="00AE39A9">
        <w:rPr>
          <w:rFonts w:ascii="Times New Roman" w:eastAsia="Times New Roman" w:hAnsi="Times New Roman" w:cs="Times New Roman"/>
          <w:b/>
          <w:sz w:val="24"/>
          <w:szCs w:val="24"/>
          <w:lang w:eastAsia="tr-TR"/>
        </w:rPr>
        <w:t xml:space="preserve"> </w:t>
      </w:r>
      <w:r w:rsidR="00B50552" w:rsidRPr="00AE39A9">
        <w:rPr>
          <w:rFonts w:ascii="Times New Roman" w:eastAsia="Times New Roman" w:hAnsi="Times New Roman" w:cs="Times New Roman"/>
          <w:b/>
          <w:sz w:val="24"/>
          <w:szCs w:val="24"/>
          <w:lang w:eastAsia="tr-TR"/>
        </w:rPr>
        <w:t xml:space="preserve">23 </w:t>
      </w:r>
      <w:r w:rsidR="00E84BDB" w:rsidRPr="00AE39A9">
        <w:rPr>
          <w:rFonts w:ascii="Times New Roman" w:eastAsia="Times New Roman" w:hAnsi="Times New Roman" w:cs="Times New Roman"/>
          <w:b/>
          <w:sz w:val="24"/>
          <w:szCs w:val="24"/>
          <w:lang w:eastAsia="tr-TR"/>
        </w:rPr>
        <w:t>‒</w:t>
      </w:r>
      <w:r w:rsidR="0087657B" w:rsidRPr="00AE39A9">
        <w:rPr>
          <w:rFonts w:ascii="Times New Roman" w:eastAsia="Times New Roman" w:hAnsi="Times New Roman" w:cs="Times New Roman"/>
          <w:b/>
          <w:sz w:val="24"/>
          <w:szCs w:val="24"/>
          <w:lang w:eastAsia="tr-TR"/>
        </w:rPr>
        <w:t xml:space="preserve"> </w:t>
      </w:r>
      <w:r w:rsidR="0087657B" w:rsidRPr="000D2564">
        <w:rPr>
          <w:rFonts w:ascii="Times New Roman" w:eastAsia="Times New Roman" w:hAnsi="Times New Roman" w:cs="Times New Roman"/>
          <w:sz w:val="24"/>
          <w:szCs w:val="24"/>
          <w:lang w:eastAsia="tr-TR"/>
        </w:rPr>
        <w:t xml:space="preserve">(1) Genel Müdürlük, gıda güvenilirliğini sağlamak amacıyla </w:t>
      </w:r>
      <w:r w:rsidR="001F6A57" w:rsidRPr="000D2564">
        <w:rPr>
          <w:rFonts w:ascii="Times New Roman" w:eastAsia="Times New Roman" w:hAnsi="Times New Roman" w:cs="Times New Roman"/>
          <w:sz w:val="24"/>
          <w:szCs w:val="24"/>
          <w:lang w:eastAsia="tr-TR"/>
        </w:rPr>
        <w:t xml:space="preserve">ve </w:t>
      </w:r>
      <w:r w:rsidR="0087657B" w:rsidRPr="000D2564">
        <w:rPr>
          <w:rFonts w:ascii="Times New Roman" w:eastAsia="Times New Roman" w:hAnsi="Times New Roman" w:cs="Times New Roman"/>
          <w:sz w:val="24"/>
          <w:szCs w:val="24"/>
          <w:lang w:eastAsia="tr-TR"/>
        </w:rPr>
        <w:t>Bilimsel Komisyonun bilimsel görüşün</w:t>
      </w:r>
      <w:r w:rsidR="001F6A57" w:rsidRPr="000D2564">
        <w:rPr>
          <w:rFonts w:ascii="Times New Roman" w:eastAsia="Times New Roman" w:hAnsi="Times New Roman" w:cs="Times New Roman"/>
          <w:sz w:val="24"/>
          <w:szCs w:val="24"/>
          <w:lang w:eastAsia="tr-TR"/>
        </w:rPr>
        <w:t>ü</w:t>
      </w:r>
      <w:r w:rsidR="0087657B" w:rsidRPr="000D2564">
        <w:rPr>
          <w:rFonts w:ascii="Times New Roman" w:eastAsia="Times New Roman" w:hAnsi="Times New Roman" w:cs="Times New Roman"/>
          <w:sz w:val="24"/>
          <w:szCs w:val="24"/>
          <w:lang w:eastAsia="tr-TR"/>
        </w:rPr>
        <w:t xml:space="preserve"> </w:t>
      </w:r>
      <w:r w:rsidR="001F6A57" w:rsidRPr="000D2564">
        <w:rPr>
          <w:rFonts w:ascii="Times New Roman" w:eastAsia="Times New Roman" w:hAnsi="Times New Roman" w:cs="Times New Roman"/>
          <w:sz w:val="24"/>
          <w:szCs w:val="24"/>
          <w:lang w:eastAsia="tr-TR"/>
        </w:rPr>
        <w:t xml:space="preserve">dikkate alarak </w:t>
      </w:r>
      <w:r w:rsidR="007D5AE1" w:rsidRPr="000D2564">
        <w:rPr>
          <w:rFonts w:ascii="Times New Roman" w:eastAsia="Times New Roman" w:hAnsi="Times New Roman" w:cs="Times New Roman"/>
          <w:sz w:val="24"/>
          <w:szCs w:val="24"/>
          <w:lang w:eastAsia="tr-TR"/>
        </w:rPr>
        <w:t>piyasaya</w:t>
      </w:r>
      <w:r w:rsidR="0087657B" w:rsidRPr="000D2564">
        <w:rPr>
          <w:rFonts w:ascii="Times New Roman" w:eastAsia="Times New Roman" w:hAnsi="Times New Roman" w:cs="Times New Roman"/>
          <w:sz w:val="24"/>
          <w:szCs w:val="24"/>
          <w:lang w:eastAsia="tr-TR"/>
        </w:rPr>
        <w:t xml:space="preserve"> </w:t>
      </w:r>
      <w:r w:rsidR="001F6A57" w:rsidRPr="000D2564">
        <w:rPr>
          <w:rFonts w:ascii="Times New Roman" w:eastAsia="Times New Roman" w:hAnsi="Times New Roman" w:cs="Times New Roman"/>
          <w:sz w:val="24"/>
          <w:szCs w:val="24"/>
          <w:lang w:eastAsia="tr-TR"/>
        </w:rPr>
        <w:t xml:space="preserve">arz </w:t>
      </w:r>
      <w:r w:rsidR="0087657B" w:rsidRPr="000D2564">
        <w:rPr>
          <w:rFonts w:ascii="Times New Roman" w:eastAsia="Times New Roman" w:hAnsi="Times New Roman" w:cs="Times New Roman"/>
          <w:sz w:val="24"/>
          <w:szCs w:val="24"/>
          <w:lang w:eastAsia="tr-TR"/>
        </w:rPr>
        <w:t xml:space="preserve">sonrası izleme </w:t>
      </w:r>
      <w:r w:rsidR="001F6A57" w:rsidRPr="000D2564">
        <w:rPr>
          <w:rFonts w:ascii="Times New Roman" w:eastAsia="Times New Roman" w:hAnsi="Times New Roman" w:cs="Times New Roman"/>
          <w:sz w:val="24"/>
          <w:szCs w:val="24"/>
          <w:lang w:eastAsia="tr-TR"/>
        </w:rPr>
        <w:t xml:space="preserve">gereklilikleri </w:t>
      </w:r>
      <w:r w:rsidR="0087657B" w:rsidRPr="000D2564">
        <w:rPr>
          <w:rFonts w:ascii="Times New Roman" w:eastAsia="Times New Roman" w:hAnsi="Times New Roman" w:cs="Times New Roman"/>
          <w:sz w:val="24"/>
          <w:szCs w:val="24"/>
          <w:lang w:eastAsia="tr-TR"/>
        </w:rPr>
        <w:t xml:space="preserve">uygulayabilir. Bu tür </w:t>
      </w:r>
      <w:r w:rsidR="001F6A57" w:rsidRPr="000D2564">
        <w:rPr>
          <w:rFonts w:ascii="Times New Roman" w:eastAsia="Times New Roman" w:hAnsi="Times New Roman" w:cs="Times New Roman"/>
          <w:sz w:val="24"/>
          <w:szCs w:val="24"/>
          <w:lang w:eastAsia="tr-TR"/>
        </w:rPr>
        <w:t>gereklilikler</w:t>
      </w:r>
      <w:r w:rsidR="0087657B" w:rsidRPr="000D2564">
        <w:rPr>
          <w:rFonts w:ascii="Times New Roman" w:eastAsia="Times New Roman" w:hAnsi="Times New Roman" w:cs="Times New Roman"/>
          <w:sz w:val="24"/>
          <w:szCs w:val="24"/>
          <w:lang w:eastAsia="tr-TR"/>
        </w:rPr>
        <w:t xml:space="preserve">, </w:t>
      </w:r>
      <w:r w:rsidR="001F6A57" w:rsidRPr="000D2564">
        <w:rPr>
          <w:rFonts w:ascii="Times New Roman" w:eastAsia="Times New Roman" w:hAnsi="Times New Roman" w:cs="Times New Roman"/>
          <w:sz w:val="24"/>
          <w:szCs w:val="24"/>
          <w:lang w:eastAsia="tr-TR"/>
        </w:rPr>
        <w:t xml:space="preserve">vaka bazında, </w:t>
      </w:r>
      <w:r w:rsidR="0087657B" w:rsidRPr="000D2564">
        <w:rPr>
          <w:rFonts w:ascii="Times New Roman" w:eastAsia="Times New Roman" w:hAnsi="Times New Roman" w:cs="Times New Roman"/>
          <w:sz w:val="24"/>
          <w:szCs w:val="24"/>
          <w:lang w:eastAsia="tr-TR"/>
        </w:rPr>
        <w:t xml:space="preserve">ilgili gıda işletmecilerinin </w:t>
      </w:r>
      <w:r w:rsidR="001F6A57" w:rsidRPr="000D2564">
        <w:rPr>
          <w:rFonts w:ascii="Times New Roman" w:eastAsia="Times New Roman" w:hAnsi="Times New Roman" w:cs="Times New Roman"/>
          <w:sz w:val="24"/>
          <w:szCs w:val="24"/>
          <w:lang w:eastAsia="tr-TR"/>
        </w:rPr>
        <w:t xml:space="preserve">tanımlanmasını </w:t>
      </w:r>
      <w:r w:rsidR="0087657B" w:rsidRPr="000D2564">
        <w:rPr>
          <w:rFonts w:ascii="Times New Roman" w:eastAsia="Times New Roman" w:hAnsi="Times New Roman" w:cs="Times New Roman"/>
          <w:sz w:val="24"/>
          <w:szCs w:val="24"/>
          <w:lang w:eastAsia="tr-TR"/>
        </w:rPr>
        <w:t>kapsayabilir.</w:t>
      </w:r>
    </w:p>
    <w:p w14:paraId="4125A127" w14:textId="1E389CF0" w:rsidR="0087657B"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sz w:val="24"/>
          <w:szCs w:val="24"/>
          <w:lang w:eastAsia="tr-TR"/>
        </w:rPr>
        <w:t xml:space="preserve">İlave bilgi </w:t>
      </w:r>
      <w:r w:rsidR="001F6A57" w:rsidRPr="00AE39A9">
        <w:rPr>
          <w:rFonts w:ascii="Times New Roman" w:eastAsia="Times New Roman" w:hAnsi="Times New Roman" w:cs="Times New Roman"/>
          <w:b/>
          <w:sz w:val="24"/>
          <w:szCs w:val="24"/>
          <w:lang w:eastAsia="tr-TR"/>
        </w:rPr>
        <w:t>gereklilikleri</w:t>
      </w:r>
    </w:p>
    <w:p w14:paraId="5BA4196D" w14:textId="5DC2F059" w:rsidR="0087657B" w:rsidRPr="00AE39A9" w:rsidRDefault="00161EA8"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sz w:val="24"/>
          <w:szCs w:val="24"/>
          <w:lang w:eastAsia="tr-TR"/>
        </w:rPr>
        <w:t>MADDE</w:t>
      </w:r>
      <w:r w:rsidR="0087657B" w:rsidRPr="00AE39A9">
        <w:rPr>
          <w:rFonts w:ascii="Times New Roman" w:eastAsia="Times New Roman" w:hAnsi="Times New Roman" w:cs="Times New Roman"/>
          <w:b/>
          <w:sz w:val="24"/>
          <w:szCs w:val="24"/>
          <w:lang w:eastAsia="tr-TR"/>
        </w:rPr>
        <w:t xml:space="preserve"> </w:t>
      </w:r>
      <w:r w:rsidR="00B50552" w:rsidRPr="00AE39A9">
        <w:rPr>
          <w:rFonts w:ascii="Times New Roman" w:eastAsia="Times New Roman" w:hAnsi="Times New Roman" w:cs="Times New Roman"/>
          <w:b/>
          <w:sz w:val="24"/>
          <w:szCs w:val="24"/>
          <w:lang w:eastAsia="tr-TR"/>
        </w:rPr>
        <w:t xml:space="preserve">24 </w:t>
      </w:r>
      <w:r w:rsidR="00E84BDB" w:rsidRPr="00AE39A9">
        <w:rPr>
          <w:rFonts w:ascii="Times New Roman" w:eastAsia="Times New Roman" w:hAnsi="Times New Roman" w:cs="Times New Roman"/>
          <w:b/>
          <w:sz w:val="24"/>
          <w:szCs w:val="24"/>
          <w:lang w:eastAsia="tr-TR"/>
        </w:rPr>
        <w:t xml:space="preserve">‒ </w:t>
      </w:r>
      <w:r w:rsidR="0087657B" w:rsidRPr="00AE39A9">
        <w:rPr>
          <w:rFonts w:ascii="Times New Roman" w:eastAsia="Times New Roman" w:hAnsi="Times New Roman" w:cs="Times New Roman"/>
          <w:sz w:val="24"/>
          <w:szCs w:val="24"/>
          <w:lang w:eastAsia="tr-TR"/>
        </w:rPr>
        <w:t>(1)</w:t>
      </w:r>
      <w:r w:rsidR="0087657B" w:rsidRPr="00AE39A9">
        <w:rPr>
          <w:rFonts w:ascii="Times New Roman" w:eastAsia="Times New Roman" w:hAnsi="Times New Roman" w:cs="Times New Roman"/>
          <w:b/>
          <w:sz w:val="24"/>
          <w:szCs w:val="24"/>
          <w:lang w:eastAsia="tr-TR"/>
        </w:rPr>
        <w:t xml:space="preserve"> </w:t>
      </w:r>
      <w:r w:rsidR="0087657B" w:rsidRPr="00AE39A9">
        <w:rPr>
          <w:rFonts w:ascii="Times New Roman" w:eastAsia="Times New Roman" w:hAnsi="Times New Roman" w:cs="Times New Roman"/>
          <w:sz w:val="24"/>
          <w:szCs w:val="24"/>
          <w:lang w:eastAsia="tr-TR"/>
        </w:rPr>
        <w:t xml:space="preserve">Piyasaya </w:t>
      </w:r>
      <w:r w:rsidR="00A828C4" w:rsidRPr="00AE39A9">
        <w:rPr>
          <w:rFonts w:ascii="Times New Roman" w:eastAsia="Times New Roman" w:hAnsi="Times New Roman" w:cs="Times New Roman"/>
          <w:sz w:val="24"/>
          <w:szCs w:val="24"/>
          <w:lang w:eastAsia="tr-TR"/>
        </w:rPr>
        <w:t xml:space="preserve">bir </w:t>
      </w:r>
      <w:r w:rsidR="0087657B" w:rsidRPr="00AE39A9">
        <w:rPr>
          <w:rFonts w:ascii="Times New Roman" w:eastAsia="Times New Roman" w:hAnsi="Times New Roman" w:cs="Times New Roman"/>
          <w:sz w:val="24"/>
          <w:szCs w:val="24"/>
          <w:lang w:eastAsia="tr-TR"/>
        </w:rPr>
        <w:t>yeni gıda arz etmiş olan herhangi bir gıda işletmecisi</w:t>
      </w:r>
      <w:r w:rsidR="003444CC" w:rsidRPr="00AE39A9">
        <w:rPr>
          <w:rFonts w:ascii="Times New Roman" w:eastAsia="Times New Roman" w:hAnsi="Times New Roman" w:cs="Times New Roman"/>
          <w:sz w:val="24"/>
          <w:szCs w:val="24"/>
          <w:lang w:eastAsia="tr-TR"/>
        </w:rPr>
        <w:t>,</w:t>
      </w:r>
      <w:r w:rsidR="0087657B" w:rsidRPr="00AE39A9">
        <w:rPr>
          <w:rFonts w:ascii="Times New Roman" w:eastAsia="Times New Roman" w:hAnsi="Times New Roman" w:cs="Times New Roman"/>
          <w:sz w:val="24"/>
          <w:szCs w:val="24"/>
          <w:lang w:eastAsia="tr-TR"/>
        </w:rPr>
        <w:t xml:space="preserve"> </w:t>
      </w:r>
      <w:r w:rsidR="008F6F43" w:rsidRPr="00AE39A9">
        <w:rPr>
          <w:rFonts w:ascii="Times New Roman" w:eastAsia="Times New Roman" w:hAnsi="Times New Roman" w:cs="Times New Roman"/>
          <w:sz w:val="24"/>
          <w:szCs w:val="24"/>
          <w:lang w:eastAsia="tr-TR"/>
        </w:rPr>
        <w:t>yeni gıdanın kullanımına ilişkin güvenilirlik değerlendirmesini etkileyebilecek herhangi bir yeni bilimsel ya da teknik bilgi</w:t>
      </w:r>
      <w:r w:rsidR="008F6F43">
        <w:rPr>
          <w:rFonts w:ascii="Times New Roman" w:eastAsia="Times New Roman" w:hAnsi="Times New Roman" w:cs="Times New Roman"/>
          <w:sz w:val="24"/>
          <w:szCs w:val="24"/>
          <w:lang w:eastAsia="tr-TR"/>
        </w:rPr>
        <w:t xml:space="preserve"> veya </w:t>
      </w:r>
      <w:r w:rsidR="008F6F43" w:rsidRPr="00AE39A9">
        <w:rPr>
          <w:rFonts w:ascii="Times New Roman" w:eastAsia="Times New Roman" w:hAnsi="Times New Roman" w:cs="Times New Roman"/>
          <w:sz w:val="24"/>
          <w:szCs w:val="24"/>
          <w:lang w:eastAsia="tr-TR"/>
        </w:rPr>
        <w:t xml:space="preserve">yeni gıdanın piyasaya arz edildiği diğer bir ülke tarafından </w:t>
      </w:r>
      <w:r w:rsidR="008F6F43" w:rsidRPr="00AE39A9">
        <w:rPr>
          <w:rFonts w:ascii="Times New Roman" w:eastAsia="Times New Roman" w:hAnsi="Times New Roman" w:cs="Times New Roman"/>
          <w:sz w:val="24"/>
          <w:szCs w:val="24"/>
          <w:lang w:eastAsia="tr-TR"/>
        </w:rPr>
        <w:lastRenderedPageBreak/>
        <w:t>uygulanan herhangi bir yasaklama veya kısıtlama</w:t>
      </w:r>
      <w:r w:rsidR="008F6F43">
        <w:rPr>
          <w:rFonts w:ascii="Times New Roman" w:eastAsia="Times New Roman" w:hAnsi="Times New Roman" w:cs="Times New Roman"/>
          <w:sz w:val="24"/>
          <w:szCs w:val="24"/>
          <w:lang w:eastAsia="tr-TR"/>
        </w:rPr>
        <w:t xml:space="preserve">ya dair bilgi </w:t>
      </w:r>
      <w:r w:rsidR="00B17976" w:rsidRPr="00AE39A9">
        <w:rPr>
          <w:rFonts w:ascii="Times New Roman" w:eastAsia="Times New Roman" w:hAnsi="Times New Roman" w:cs="Times New Roman"/>
          <w:sz w:val="24"/>
          <w:szCs w:val="24"/>
          <w:lang w:eastAsia="tr-TR"/>
        </w:rPr>
        <w:t>edin</w:t>
      </w:r>
      <w:r w:rsidR="008F6F43">
        <w:rPr>
          <w:rFonts w:ascii="Times New Roman" w:eastAsia="Times New Roman" w:hAnsi="Times New Roman" w:cs="Times New Roman"/>
          <w:sz w:val="24"/>
          <w:szCs w:val="24"/>
          <w:lang w:eastAsia="tr-TR"/>
        </w:rPr>
        <w:t>mesi halinde</w:t>
      </w:r>
      <w:r w:rsidR="006E0750" w:rsidRPr="00AE39A9">
        <w:rPr>
          <w:rFonts w:ascii="Times New Roman" w:eastAsia="Times New Roman" w:hAnsi="Times New Roman" w:cs="Times New Roman"/>
          <w:sz w:val="24"/>
          <w:szCs w:val="24"/>
          <w:lang w:eastAsia="tr-TR"/>
        </w:rPr>
        <w:t xml:space="preserve"> </w:t>
      </w:r>
      <w:r w:rsidR="0087657B" w:rsidRPr="00AE39A9">
        <w:rPr>
          <w:rFonts w:ascii="Times New Roman" w:eastAsia="Times New Roman" w:hAnsi="Times New Roman" w:cs="Times New Roman"/>
          <w:sz w:val="24"/>
          <w:szCs w:val="24"/>
          <w:lang w:eastAsia="tr-TR"/>
        </w:rPr>
        <w:t xml:space="preserve">Genel Müdürlüğü </w:t>
      </w:r>
      <w:r w:rsidR="008F6F43" w:rsidRPr="00AE39A9">
        <w:rPr>
          <w:rFonts w:ascii="Times New Roman" w:eastAsia="Times New Roman" w:hAnsi="Times New Roman" w:cs="Times New Roman"/>
          <w:sz w:val="24"/>
          <w:szCs w:val="24"/>
          <w:lang w:eastAsia="tr-TR"/>
        </w:rPr>
        <w:t>gecikmeksizin</w:t>
      </w:r>
      <w:r w:rsidR="008F6F43" w:rsidRPr="00AE39A9" w:rsidDel="008F6F43">
        <w:rPr>
          <w:rFonts w:ascii="Times New Roman" w:eastAsia="Times New Roman" w:hAnsi="Times New Roman" w:cs="Times New Roman"/>
          <w:sz w:val="24"/>
          <w:szCs w:val="24"/>
          <w:lang w:eastAsia="tr-TR"/>
        </w:rPr>
        <w:t xml:space="preserve"> </w:t>
      </w:r>
      <w:r w:rsidR="0087657B" w:rsidRPr="00AE39A9">
        <w:rPr>
          <w:rFonts w:ascii="Times New Roman" w:eastAsia="Times New Roman" w:hAnsi="Times New Roman" w:cs="Times New Roman"/>
          <w:sz w:val="24"/>
          <w:szCs w:val="24"/>
          <w:lang w:eastAsia="tr-TR"/>
        </w:rPr>
        <w:t>ya</w:t>
      </w:r>
      <w:r w:rsidR="004F164C" w:rsidRPr="00AE39A9">
        <w:rPr>
          <w:rFonts w:ascii="Times New Roman" w:eastAsia="Times New Roman" w:hAnsi="Times New Roman" w:cs="Times New Roman"/>
          <w:sz w:val="24"/>
          <w:szCs w:val="24"/>
          <w:lang w:eastAsia="tr-TR"/>
        </w:rPr>
        <w:t>zı</w:t>
      </w:r>
      <w:r w:rsidR="008F6F43">
        <w:rPr>
          <w:rFonts w:ascii="Times New Roman" w:eastAsia="Times New Roman" w:hAnsi="Times New Roman" w:cs="Times New Roman"/>
          <w:sz w:val="24"/>
          <w:szCs w:val="24"/>
          <w:lang w:eastAsia="tr-TR"/>
        </w:rPr>
        <w:t>lı olarak</w:t>
      </w:r>
      <w:r w:rsidR="00181391">
        <w:rPr>
          <w:rFonts w:ascii="Times New Roman" w:eastAsia="Times New Roman" w:hAnsi="Times New Roman" w:cs="Times New Roman"/>
          <w:sz w:val="24"/>
          <w:szCs w:val="24"/>
          <w:lang w:eastAsia="tr-TR"/>
        </w:rPr>
        <w:t xml:space="preserve"> </w:t>
      </w:r>
      <w:r w:rsidR="006E0750" w:rsidRPr="00AE39A9">
        <w:rPr>
          <w:rFonts w:ascii="Times New Roman" w:eastAsia="Times New Roman" w:hAnsi="Times New Roman" w:cs="Times New Roman"/>
          <w:sz w:val="24"/>
          <w:szCs w:val="24"/>
          <w:lang w:eastAsia="tr-TR"/>
        </w:rPr>
        <w:t>bilgilendirir</w:t>
      </w:r>
      <w:r w:rsidR="008F6F43">
        <w:rPr>
          <w:rFonts w:ascii="Times New Roman" w:eastAsia="Times New Roman" w:hAnsi="Times New Roman" w:cs="Times New Roman"/>
          <w:sz w:val="24"/>
          <w:szCs w:val="24"/>
          <w:lang w:eastAsia="tr-TR"/>
        </w:rPr>
        <w:t>.</w:t>
      </w:r>
    </w:p>
    <w:p w14:paraId="05E77C3F" w14:textId="77777777" w:rsidR="0087657B" w:rsidRPr="00AE39A9" w:rsidRDefault="0087657B" w:rsidP="0078623D">
      <w:pPr>
        <w:spacing w:after="0"/>
        <w:ind w:firstLine="567"/>
        <w:jc w:val="both"/>
        <w:rPr>
          <w:rFonts w:ascii="Times New Roman" w:eastAsia="Times New Roman" w:hAnsi="Times New Roman" w:cs="Times New Roman"/>
          <w:sz w:val="24"/>
          <w:szCs w:val="24"/>
          <w:lang w:eastAsia="tr-TR"/>
        </w:rPr>
      </w:pPr>
    </w:p>
    <w:p w14:paraId="1C963310" w14:textId="77777777" w:rsidR="0087657B" w:rsidRPr="00AE39A9" w:rsidRDefault="0087657B" w:rsidP="0078623D">
      <w:pPr>
        <w:spacing w:after="0"/>
        <w:ind w:firstLine="567"/>
        <w:jc w:val="center"/>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ALTINCI BÖLÜM</w:t>
      </w:r>
    </w:p>
    <w:p w14:paraId="4931ACCD" w14:textId="61F60D53" w:rsidR="0087657B" w:rsidRPr="00AE39A9" w:rsidRDefault="0087657B" w:rsidP="0078623D">
      <w:pPr>
        <w:spacing w:after="0"/>
        <w:ind w:firstLine="567"/>
        <w:jc w:val="center"/>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Veri</w:t>
      </w:r>
      <w:r w:rsidR="00E12D22" w:rsidRPr="00AE39A9">
        <w:rPr>
          <w:rFonts w:ascii="Times New Roman" w:eastAsia="Times New Roman" w:hAnsi="Times New Roman" w:cs="Times New Roman"/>
          <w:b/>
          <w:sz w:val="24"/>
          <w:szCs w:val="24"/>
          <w:lang w:eastAsia="tr-TR"/>
        </w:rPr>
        <w:t>lerin</w:t>
      </w:r>
      <w:r w:rsidRPr="00AE39A9">
        <w:rPr>
          <w:rFonts w:ascii="Times New Roman" w:eastAsia="Times New Roman" w:hAnsi="Times New Roman" w:cs="Times New Roman"/>
          <w:b/>
          <w:sz w:val="24"/>
          <w:szCs w:val="24"/>
          <w:lang w:eastAsia="tr-TR"/>
        </w:rPr>
        <w:t xml:space="preserve"> Koru</w:t>
      </w:r>
      <w:r w:rsidR="00E12D22" w:rsidRPr="00AE39A9">
        <w:rPr>
          <w:rFonts w:ascii="Times New Roman" w:eastAsia="Times New Roman" w:hAnsi="Times New Roman" w:cs="Times New Roman"/>
          <w:b/>
          <w:sz w:val="24"/>
          <w:szCs w:val="24"/>
          <w:lang w:eastAsia="tr-TR"/>
        </w:rPr>
        <w:t>n</w:t>
      </w:r>
      <w:r w:rsidRPr="00AE39A9">
        <w:rPr>
          <w:rFonts w:ascii="Times New Roman" w:eastAsia="Times New Roman" w:hAnsi="Times New Roman" w:cs="Times New Roman"/>
          <w:b/>
          <w:sz w:val="24"/>
          <w:szCs w:val="24"/>
          <w:lang w:eastAsia="tr-TR"/>
        </w:rPr>
        <w:t>ması</w:t>
      </w:r>
    </w:p>
    <w:p w14:paraId="6A471CB7" w14:textId="690AB08D" w:rsidR="0087657B"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sz w:val="24"/>
          <w:szCs w:val="24"/>
          <w:lang w:eastAsia="tr-TR"/>
        </w:rPr>
        <w:t>Verilerin koru</w:t>
      </w:r>
      <w:r w:rsidR="00E12D22" w:rsidRPr="00AE39A9">
        <w:rPr>
          <w:rFonts w:ascii="Times New Roman" w:eastAsia="Times New Roman" w:hAnsi="Times New Roman" w:cs="Times New Roman"/>
          <w:b/>
          <w:sz w:val="24"/>
          <w:szCs w:val="24"/>
          <w:lang w:eastAsia="tr-TR"/>
        </w:rPr>
        <w:t>n</w:t>
      </w:r>
      <w:r w:rsidRPr="00AE39A9">
        <w:rPr>
          <w:rFonts w:ascii="Times New Roman" w:eastAsia="Times New Roman" w:hAnsi="Times New Roman" w:cs="Times New Roman"/>
          <w:b/>
          <w:sz w:val="24"/>
          <w:szCs w:val="24"/>
          <w:lang w:eastAsia="tr-TR"/>
        </w:rPr>
        <w:t>ması</w:t>
      </w:r>
      <w:r w:rsidR="00B17976" w:rsidRPr="00AE39A9">
        <w:rPr>
          <w:rFonts w:ascii="Times New Roman" w:eastAsia="Times New Roman" w:hAnsi="Times New Roman" w:cs="Times New Roman"/>
          <w:b/>
          <w:sz w:val="24"/>
          <w:szCs w:val="24"/>
          <w:lang w:eastAsia="tr-TR"/>
        </w:rPr>
        <w:t>nda</w:t>
      </w:r>
      <w:r w:rsidRPr="00AE39A9">
        <w:rPr>
          <w:rFonts w:ascii="Times New Roman" w:eastAsia="Times New Roman" w:hAnsi="Times New Roman" w:cs="Times New Roman"/>
          <w:b/>
          <w:sz w:val="24"/>
          <w:szCs w:val="24"/>
          <w:lang w:eastAsia="tr-TR"/>
        </w:rPr>
        <w:t xml:space="preserve"> </w:t>
      </w:r>
      <w:r w:rsidR="004B2C93" w:rsidRPr="00AE39A9">
        <w:rPr>
          <w:rFonts w:ascii="Times New Roman" w:eastAsia="Times New Roman" w:hAnsi="Times New Roman" w:cs="Times New Roman"/>
          <w:b/>
          <w:sz w:val="24"/>
          <w:szCs w:val="24"/>
          <w:lang w:eastAsia="tr-TR"/>
        </w:rPr>
        <w:t xml:space="preserve">izin </w:t>
      </w:r>
      <w:r w:rsidRPr="00AE39A9">
        <w:rPr>
          <w:rFonts w:ascii="Times New Roman" w:eastAsia="Times New Roman" w:hAnsi="Times New Roman" w:cs="Times New Roman"/>
          <w:b/>
          <w:sz w:val="24"/>
          <w:szCs w:val="24"/>
          <w:lang w:eastAsia="tr-TR"/>
        </w:rPr>
        <w:t>prosedürü</w:t>
      </w:r>
    </w:p>
    <w:p w14:paraId="3D4DA134" w14:textId="5AFE721F" w:rsidR="000E13D6" w:rsidRPr="00AE39A9" w:rsidRDefault="00161EA8"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sz w:val="24"/>
          <w:szCs w:val="24"/>
          <w:lang w:eastAsia="tr-TR"/>
        </w:rPr>
        <w:t>MADDE</w:t>
      </w:r>
      <w:r w:rsidR="0087657B" w:rsidRPr="00AE39A9">
        <w:rPr>
          <w:rFonts w:ascii="Times New Roman" w:eastAsia="Times New Roman" w:hAnsi="Times New Roman" w:cs="Times New Roman"/>
          <w:b/>
          <w:sz w:val="24"/>
          <w:szCs w:val="24"/>
          <w:lang w:eastAsia="tr-TR"/>
        </w:rPr>
        <w:t xml:space="preserve"> </w:t>
      </w:r>
      <w:r w:rsidR="00CC2BF4" w:rsidRPr="00AE39A9">
        <w:rPr>
          <w:rFonts w:ascii="Times New Roman" w:eastAsia="Times New Roman" w:hAnsi="Times New Roman" w:cs="Times New Roman"/>
          <w:b/>
          <w:sz w:val="24"/>
          <w:szCs w:val="24"/>
          <w:lang w:eastAsia="tr-TR"/>
        </w:rPr>
        <w:t>25</w:t>
      </w:r>
      <w:r w:rsidR="00E84BDB" w:rsidRPr="00AE39A9">
        <w:rPr>
          <w:rFonts w:ascii="Times New Roman" w:eastAsia="Times New Roman" w:hAnsi="Times New Roman" w:cs="Times New Roman"/>
          <w:b/>
          <w:sz w:val="24"/>
          <w:szCs w:val="24"/>
          <w:lang w:eastAsia="tr-TR"/>
        </w:rPr>
        <w:t>‒</w:t>
      </w:r>
      <w:r w:rsidR="0087657B" w:rsidRPr="00AE39A9">
        <w:rPr>
          <w:rFonts w:ascii="Times New Roman" w:eastAsia="Times New Roman" w:hAnsi="Times New Roman" w:cs="Times New Roman"/>
          <w:b/>
          <w:sz w:val="24"/>
          <w:szCs w:val="24"/>
          <w:lang w:eastAsia="tr-TR"/>
        </w:rPr>
        <w:t xml:space="preserve"> </w:t>
      </w:r>
      <w:r w:rsidR="0087657B" w:rsidRPr="00297FBE">
        <w:rPr>
          <w:rFonts w:ascii="Times New Roman" w:eastAsia="Times New Roman" w:hAnsi="Times New Roman" w:cs="Times New Roman"/>
          <w:sz w:val="24"/>
          <w:szCs w:val="24"/>
          <w:lang w:eastAsia="tr-TR"/>
        </w:rPr>
        <w:t>(1)</w:t>
      </w:r>
      <w:r w:rsidR="0087657B" w:rsidRPr="00297FBE">
        <w:rPr>
          <w:rFonts w:ascii="Times New Roman" w:eastAsia="Times New Roman" w:hAnsi="Times New Roman" w:cs="Times New Roman"/>
          <w:b/>
          <w:sz w:val="24"/>
          <w:szCs w:val="24"/>
          <w:lang w:eastAsia="tr-TR"/>
        </w:rPr>
        <w:t xml:space="preserve"> </w:t>
      </w:r>
      <w:r w:rsidR="0087657B" w:rsidRPr="00297FBE">
        <w:rPr>
          <w:rFonts w:ascii="Times New Roman" w:eastAsia="Times New Roman" w:hAnsi="Times New Roman" w:cs="Times New Roman"/>
          <w:sz w:val="24"/>
          <w:szCs w:val="24"/>
          <w:lang w:eastAsia="tr-TR"/>
        </w:rPr>
        <w:t xml:space="preserve">Başvuru sahibinin </w:t>
      </w:r>
      <w:r w:rsidR="004B2C93" w:rsidRPr="00297FBE">
        <w:rPr>
          <w:rFonts w:ascii="Times New Roman" w:eastAsia="Times New Roman" w:hAnsi="Times New Roman" w:cs="Times New Roman"/>
          <w:sz w:val="24"/>
          <w:szCs w:val="24"/>
          <w:lang w:eastAsia="tr-TR"/>
        </w:rPr>
        <w:t xml:space="preserve">talebi </w:t>
      </w:r>
      <w:r w:rsidR="0087657B" w:rsidRPr="00297FBE">
        <w:rPr>
          <w:rFonts w:ascii="Times New Roman" w:eastAsia="Times New Roman" w:hAnsi="Times New Roman" w:cs="Times New Roman"/>
          <w:sz w:val="24"/>
          <w:szCs w:val="24"/>
          <w:lang w:eastAsia="tr-TR"/>
        </w:rPr>
        <w:t>üzerine ve</w:t>
      </w:r>
      <w:r w:rsidR="004E067B" w:rsidRPr="00297FBE">
        <w:rPr>
          <w:rFonts w:ascii="Times New Roman" w:eastAsia="Times New Roman" w:hAnsi="Times New Roman" w:cs="Times New Roman"/>
          <w:sz w:val="24"/>
          <w:szCs w:val="24"/>
          <w:lang w:eastAsia="tr-TR"/>
        </w:rPr>
        <w:t xml:space="preserve"> </w:t>
      </w:r>
      <w:r w:rsidR="004B2C93" w:rsidRPr="00297FBE">
        <w:rPr>
          <w:rFonts w:ascii="Times New Roman" w:eastAsia="Times New Roman" w:hAnsi="Times New Roman" w:cs="Times New Roman"/>
          <w:sz w:val="24"/>
          <w:szCs w:val="24"/>
          <w:lang w:eastAsia="tr-TR"/>
        </w:rPr>
        <w:t xml:space="preserve">bu talebin </w:t>
      </w:r>
      <w:r w:rsidR="00CC2BF4" w:rsidRPr="00297FBE">
        <w:rPr>
          <w:rFonts w:ascii="Times New Roman" w:eastAsia="Times New Roman" w:hAnsi="Times New Roman" w:cs="Times New Roman"/>
          <w:sz w:val="24"/>
          <w:szCs w:val="24"/>
          <w:lang w:eastAsia="tr-TR"/>
        </w:rPr>
        <w:t>9</w:t>
      </w:r>
      <w:r w:rsidR="0087657B" w:rsidRPr="00297FBE">
        <w:rPr>
          <w:rFonts w:ascii="Times New Roman" w:eastAsia="Times New Roman" w:hAnsi="Times New Roman" w:cs="Times New Roman"/>
          <w:sz w:val="24"/>
          <w:szCs w:val="24"/>
          <w:lang w:eastAsia="tr-TR"/>
        </w:rPr>
        <w:t xml:space="preserve"> uncu maddenin birinci fıkrasında belirtilen </w:t>
      </w:r>
      <w:r w:rsidR="004B2C93" w:rsidRPr="00297FBE">
        <w:rPr>
          <w:rFonts w:ascii="Times New Roman" w:eastAsia="Times New Roman" w:hAnsi="Times New Roman" w:cs="Times New Roman"/>
          <w:sz w:val="24"/>
          <w:szCs w:val="24"/>
          <w:lang w:eastAsia="tr-TR"/>
        </w:rPr>
        <w:t>başvuruya dâhil edilen uygun</w:t>
      </w:r>
      <w:r w:rsidR="0087657B" w:rsidRPr="00297FBE">
        <w:rPr>
          <w:rFonts w:ascii="Times New Roman" w:eastAsia="Times New Roman" w:hAnsi="Times New Roman" w:cs="Times New Roman"/>
          <w:sz w:val="24"/>
          <w:szCs w:val="24"/>
          <w:lang w:eastAsia="tr-TR"/>
        </w:rPr>
        <w:t xml:space="preserve"> ve doğrulanabilir </w:t>
      </w:r>
      <w:r w:rsidR="004B2C93" w:rsidRPr="00297FBE">
        <w:rPr>
          <w:rFonts w:ascii="Times New Roman" w:eastAsia="Times New Roman" w:hAnsi="Times New Roman" w:cs="Times New Roman"/>
          <w:sz w:val="24"/>
          <w:szCs w:val="24"/>
          <w:lang w:eastAsia="tr-TR"/>
        </w:rPr>
        <w:t xml:space="preserve">bilgilerle </w:t>
      </w:r>
      <w:r w:rsidR="0087657B" w:rsidRPr="00297FBE">
        <w:rPr>
          <w:rFonts w:ascii="Times New Roman" w:eastAsia="Times New Roman" w:hAnsi="Times New Roman" w:cs="Times New Roman"/>
          <w:sz w:val="24"/>
          <w:szCs w:val="24"/>
          <w:lang w:eastAsia="tr-TR"/>
        </w:rPr>
        <w:t xml:space="preserve">desteklendiği </w:t>
      </w:r>
      <w:r w:rsidR="004B2C93" w:rsidRPr="00297FBE">
        <w:rPr>
          <w:rFonts w:ascii="Times New Roman" w:eastAsia="Times New Roman" w:hAnsi="Times New Roman" w:cs="Times New Roman"/>
          <w:sz w:val="24"/>
          <w:szCs w:val="24"/>
          <w:lang w:eastAsia="tr-TR"/>
        </w:rPr>
        <w:t>durumlarda</w:t>
      </w:r>
      <w:r w:rsidR="0087657B" w:rsidRPr="00297FBE">
        <w:rPr>
          <w:rFonts w:ascii="Times New Roman" w:eastAsia="Times New Roman" w:hAnsi="Times New Roman" w:cs="Times New Roman"/>
          <w:sz w:val="24"/>
          <w:szCs w:val="24"/>
          <w:lang w:eastAsia="tr-TR"/>
        </w:rPr>
        <w:t xml:space="preserve">, başvuruyu destekleyen yeni </w:t>
      </w:r>
      <w:r w:rsidR="004B2C93" w:rsidRPr="00297FBE">
        <w:rPr>
          <w:rFonts w:ascii="Times New Roman" w:eastAsia="Times New Roman" w:hAnsi="Times New Roman" w:cs="Times New Roman"/>
          <w:sz w:val="24"/>
          <w:szCs w:val="24"/>
          <w:lang w:eastAsia="tr-TR"/>
        </w:rPr>
        <w:t xml:space="preserve">geliştirilmiş </w:t>
      </w:r>
      <w:r w:rsidR="0087657B" w:rsidRPr="00297FBE">
        <w:rPr>
          <w:rFonts w:ascii="Times New Roman" w:eastAsia="Times New Roman" w:hAnsi="Times New Roman" w:cs="Times New Roman"/>
          <w:sz w:val="24"/>
          <w:szCs w:val="24"/>
          <w:lang w:eastAsia="tr-TR"/>
        </w:rPr>
        <w:t>bilimsel kanıtlar ya da bilimsel veriler</w:t>
      </w:r>
      <w:r w:rsidR="004B2C93" w:rsidRPr="00297FBE">
        <w:rPr>
          <w:rFonts w:ascii="Times New Roman" w:eastAsia="Times New Roman" w:hAnsi="Times New Roman" w:cs="Times New Roman"/>
          <w:sz w:val="24"/>
          <w:szCs w:val="24"/>
          <w:lang w:eastAsia="tr-TR"/>
        </w:rPr>
        <w:t>,</w:t>
      </w:r>
      <w:r w:rsidR="0087657B" w:rsidRPr="00297FBE">
        <w:rPr>
          <w:rFonts w:ascii="Times New Roman" w:eastAsia="Times New Roman" w:hAnsi="Times New Roman" w:cs="Times New Roman"/>
          <w:sz w:val="24"/>
          <w:szCs w:val="24"/>
          <w:lang w:eastAsia="tr-TR"/>
        </w:rPr>
        <w:t xml:space="preserve"> </w:t>
      </w:r>
      <w:r w:rsidR="004B2C93" w:rsidRPr="00297FBE">
        <w:rPr>
          <w:rFonts w:ascii="Times New Roman" w:eastAsia="Times New Roman" w:hAnsi="Times New Roman" w:cs="Times New Roman"/>
          <w:sz w:val="24"/>
          <w:szCs w:val="24"/>
          <w:lang w:eastAsia="tr-TR"/>
        </w:rPr>
        <w:t xml:space="preserve">ilgili </w:t>
      </w:r>
      <w:r w:rsidR="0087657B" w:rsidRPr="00297FBE">
        <w:rPr>
          <w:rFonts w:ascii="Times New Roman" w:eastAsia="Times New Roman" w:hAnsi="Times New Roman" w:cs="Times New Roman"/>
          <w:sz w:val="24"/>
          <w:szCs w:val="24"/>
          <w:lang w:eastAsia="tr-TR"/>
        </w:rPr>
        <w:t>yeni gıda</w:t>
      </w:r>
      <w:r w:rsidR="004B2C93" w:rsidRPr="00297FBE">
        <w:rPr>
          <w:rFonts w:ascii="Times New Roman" w:eastAsia="Times New Roman" w:hAnsi="Times New Roman" w:cs="Times New Roman"/>
          <w:sz w:val="24"/>
          <w:szCs w:val="24"/>
          <w:lang w:eastAsia="tr-TR"/>
        </w:rPr>
        <w:t>ya</w:t>
      </w:r>
      <w:r w:rsidR="0087657B" w:rsidRPr="00297FBE">
        <w:rPr>
          <w:rFonts w:ascii="Times New Roman" w:eastAsia="Times New Roman" w:hAnsi="Times New Roman" w:cs="Times New Roman"/>
          <w:sz w:val="24"/>
          <w:szCs w:val="24"/>
          <w:lang w:eastAsia="tr-TR"/>
        </w:rPr>
        <w:t xml:space="preserve"> </w:t>
      </w:r>
      <w:r w:rsidR="004B2C93" w:rsidRPr="00297FBE">
        <w:rPr>
          <w:rFonts w:ascii="Times New Roman" w:eastAsia="Times New Roman" w:hAnsi="Times New Roman" w:cs="Times New Roman"/>
          <w:sz w:val="24"/>
          <w:szCs w:val="24"/>
          <w:lang w:eastAsia="tr-TR"/>
        </w:rPr>
        <w:t>izin verildiği</w:t>
      </w:r>
      <w:r w:rsidR="0087657B" w:rsidRPr="00297FBE">
        <w:rPr>
          <w:rFonts w:ascii="Times New Roman" w:eastAsia="Times New Roman" w:hAnsi="Times New Roman" w:cs="Times New Roman"/>
          <w:sz w:val="24"/>
          <w:szCs w:val="24"/>
          <w:lang w:eastAsia="tr-TR"/>
        </w:rPr>
        <w:t xml:space="preserve"> tarihten itibaren beş yıl süresince ilk başvuru sahibinin onayı olmaksızın sonraki başvuru sahibinin yararına kullanılamaz.</w:t>
      </w:r>
    </w:p>
    <w:p w14:paraId="4C6A9292" w14:textId="72C81A4A" w:rsidR="006A5110"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(2)</w:t>
      </w:r>
      <w:r w:rsidRPr="00AE39A9">
        <w:rPr>
          <w:rFonts w:ascii="Times New Roman" w:eastAsia="Times New Roman" w:hAnsi="Times New Roman" w:cs="Times New Roman"/>
          <w:b/>
          <w:sz w:val="24"/>
          <w:szCs w:val="24"/>
          <w:lang w:eastAsia="tr-TR"/>
        </w:rPr>
        <w:t xml:space="preserve"> </w:t>
      </w:r>
      <w:r w:rsidRPr="00AE39A9">
        <w:rPr>
          <w:rFonts w:ascii="Times New Roman" w:eastAsia="Times New Roman" w:hAnsi="Times New Roman" w:cs="Times New Roman"/>
          <w:sz w:val="24"/>
          <w:szCs w:val="24"/>
          <w:lang w:eastAsia="tr-TR"/>
        </w:rPr>
        <w:t>Genel Müdürlük</w:t>
      </w:r>
      <w:r w:rsidR="006A5110" w:rsidRPr="00AE39A9">
        <w:rPr>
          <w:rFonts w:ascii="Times New Roman" w:eastAsia="Times New Roman" w:hAnsi="Times New Roman" w:cs="Times New Roman"/>
          <w:sz w:val="24"/>
          <w:szCs w:val="24"/>
          <w:lang w:eastAsia="tr-TR"/>
        </w:rPr>
        <w:t>,</w:t>
      </w:r>
      <w:r w:rsidRPr="00AE39A9">
        <w:rPr>
          <w:rFonts w:ascii="Times New Roman" w:eastAsia="Times New Roman" w:hAnsi="Times New Roman" w:cs="Times New Roman"/>
          <w:sz w:val="24"/>
          <w:szCs w:val="24"/>
          <w:lang w:eastAsia="tr-TR"/>
        </w:rPr>
        <w:t xml:space="preserve"> </w:t>
      </w:r>
      <w:r w:rsidR="006A5110" w:rsidRPr="00AE39A9">
        <w:rPr>
          <w:rFonts w:ascii="Times New Roman" w:eastAsia="Times New Roman" w:hAnsi="Times New Roman" w:cs="Times New Roman"/>
          <w:sz w:val="24"/>
          <w:szCs w:val="24"/>
          <w:lang w:eastAsia="tr-TR"/>
        </w:rPr>
        <w:t xml:space="preserve">aşağıdaki koşulların sağlandığı durumlarda, </w:t>
      </w:r>
      <w:r w:rsidR="00B50552" w:rsidRPr="00AE39A9">
        <w:rPr>
          <w:rFonts w:ascii="Times New Roman" w:eastAsia="Times New Roman" w:hAnsi="Times New Roman" w:cs="Times New Roman"/>
          <w:sz w:val="24"/>
          <w:szCs w:val="24"/>
          <w:lang w:eastAsia="tr-TR"/>
        </w:rPr>
        <w:t xml:space="preserve">26 ncı </w:t>
      </w:r>
      <w:r w:rsidR="006A5110" w:rsidRPr="00AE39A9">
        <w:rPr>
          <w:rFonts w:ascii="Times New Roman" w:eastAsia="Times New Roman" w:hAnsi="Times New Roman" w:cs="Times New Roman"/>
          <w:sz w:val="24"/>
          <w:szCs w:val="24"/>
          <w:lang w:eastAsia="tr-TR"/>
        </w:rPr>
        <w:t>maddenin birinci fıkrası gereğince verileri koru</w:t>
      </w:r>
      <w:r w:rsidR="002D2F90" w:rsidRPr="00AE39A9">
        <w:rPr>
          <w:rFonts w:ascii="Times New Roman" w:eastAsia="Times New Roman" w:hAnsi="Times New Roman" w:cs="Times New Roman"/>
          <w:sz w:val="24"/>
          <w:szCs w:val="24"/>
          <w:lang w:eastAsia="tr-TR"/>
        </w:rPr>
        <w:t>ma altına alır</w:t>
      </w:r>
      <w:r w:rsidR="006A5110" w:rsidRPr="00AE39A9">
        <w:rPr>
          <w:rFonts w:ascii="Times New Roman" w:eastAsia="Times New Roman" w:hAnsi="Times New Roman" w:cs="Times New Roman"/>
          <w:sz w:val="24"/>
          <w:szCs w:val="24"/>
          <w:lang w:eastAsia="tr-TR"/>
        </w:rPr>
        <w:t>:</w:t>
      </w:r>
    </w:p>
    <w:p w14:paraId="090556E4" w14:textId="0453C3AF" w:rsidR="0087657B"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a)</w:t>
      </w:r>
      <w:r w:rsidRPr="00AE39A9">
        <w:rPr>
          <w:rFonts w:ascii="Times New Roman" w:eastAsia="Times New Roman" w:hAnsi="Times New Roman" w:cs="Times New Roman"/>
          <w:b/>
          <w:sz w:val="24"/>
          <w:szCs w:val="24"/>
          <w:lang w:eastAsia="tr-TR"/>
        </w:rPr>
        <w:t xml:space="preserve"> </w:t>
      </w:r>
      <w:r w:rsidRPr="00AE39A9">
        <w:rPr>
          <w:rFonts w:ascii="Times New Roman" w:eastAsia="Times New Roman" w:hAnsi="Times New Roman" w:cs="Times New Roman"/>
          <w:sz w:val="24"/>
          <w:szCs w:val="24"/>
          <w:lang w:eastAsia="tr-TR"/>
        </w:rPr>
        <w:t xml:space="preserve">Yeni </w:t>
      </w:r>
      <w:r w:rsidR="00923CB2" w:rsidRPr="00AE39A9">
        <w:rPr>
          <w:rFonts w:ascii="Times New Roman" w:eastAsia="Times New Roman" w:hAnsi="Times New Roman" w:cs="Times New Roman"/>
          <w:sz w:val="24"/>
          <w:szCs w:val="24"/>
          <w:lang w:eastAsia="tr-TR"/>
        </w:rPr>
        <w:t xml:space="preserve">geliştirilmiş </w:t>
      </w:r>
      <w:r w:rsidRPr="00AE39A9">
        <w:rPr>
          <w:rFonts w:ascii="Times New Roman" w:eastAsia="Times New Roman" w:hAnsi="Times New Roman" w:cs="Times New Roman"/>
          <w:sz w:val="24"/>
          <w:szCs w:val="24"/>
          <w:lang w:eastAsia="tr-TR"/>
        </w:rPr>
        <w:t xml:space="preserve">bilimsel kanıtlar veya bilimsel verilerin ilk başvuru sahibi tarafından </w:t>
      </w:r>
      <w:r w:rsidR="00923CB2" w:rsidRPr="00AE39A9">
        <w:rPr>
          <w:rFonts w:ascii="Times New Roman" w:eastAsia="Times New Roman" w:hAnsi="Times New Roman" w:cs="Times New Roman"/>
          <w:sz w:val="24"/>
          <w:szCs w:val="24"/>
          <w:lang w:eastAsia="tr-TR"/>
        </w:rPr>
        <w:t xml:space="preserve">ilk </w:t>
      </w:r>
      <w:r w:rsidRPr="00AE39A9">
        <w:rPr>
          <w:rFonts w:ascii="Times New Roman" w:eastAsia="Times New Roman" w:hAnsi="Times New Roman" w:cs="Times New Roman"/>
          <w:sz w:val="24"/>
          <w:szCs w:val="24"/>
          <w:lang w:eastAsia="tr-TR"/>
        </w:rPr>
        <w:t>başvurunun yapıldığı sırada tescilli olarak belirtilmiş olması,</w:t>
      </w:r>
    </w:p>
    <w:p w14:paraId="2CE32945" w14:textId="77DA06E0" w:rsidR="0087657B"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b) İlk başvuru sahibi</w:t>
      </w:r>
      <w:r w:rsidR="00923CB2" w:rsidRPr="00AE39A9">
        <w:rPr>
          <w:rFonts w:ascii="Times New Roman" w:eastAsia="Times New Roman" w:hAnsi="Times New Roman" w:cs="Times New Roman"/>
          <w:sz w:val="24"/>
          <w:szCs w:val="24"/>
          <w:lang w:eastAsia="tr-TR"/>
        </w:rPr>
        <w:t>nin,</w:t>
      </w:r>
      <w:r w:rsidRPr="00AE39A9">
        <w:rPr>
          <w:rFonts w:ascii="Times New Roman" w:eastAsia="Times New Roman" w:hAnsi="Times New Roman" w:cs="Times New Roman"/>
          <w:sz w:val="24"/>
          <w:szCs w:val="24"/>
          <w:lang w:eastAsia="tr-TR"/>
        </w:rPr>
        <w:t xml:space="preserve"> ilk başvurunun yapıldığı </w:t>
      </w:r>
      <w:r w:rsidR="00923CB2" w:rsidRPr="00AE39A9">
        <w:rPr>
          <w:rFonts w:ascii="Times New Roman" w:eastAsia="Times New Roman" w:hAnsi="Times New Roman" w:cs="Times New Roman"/>
          <w:sz w:val="24"/>
          <w:szCs w:val="24"/>
          <w:lang w:eastAsia="tr-TR"/>
        </w:rPr>
        <w:t xml:space="preserve">sırada </w:t>
      </w:r>
      <w:r w:rsidRPr="00AE39A9">
        <w:rPr>
          <w:rFonts w:ascii="Times New Roman" w:eastAsia="Times New Roman" w:hAnsi="Times New Roman" w:cs="Times New Roman"/>
          <w:sz w:val="24"/>
          <w:szCs w:val="24"/>
          <w:lang w:eastAsia="tr-TR"/>
        </w:rPr>
        <w:t>tescill</w:t>
      </w:r>
      <w:r w:rsidR="00923CB2" w:rsidRPr="00AE39A9">
        <w:rPr>
          <w:rFonts w:ascii="Times New Roman" w:eastAsia="Times New Roman" w:hAnsi="Times New Roman" w:cs="Times New Roman"/>
          <w:sz w:val="24"/>
          <w:szCs w:val="24"/>
          <w:lang w:eastAsia="tr-TR"/>
        </w:rPr>
        <w:t>i</w:t>
      </w:r>
      <w:r w:rsidRPr="00AE39A9">
        <w:rPr>
          <w:rFonts w:ascii="Times New Roman" w:eastAsia="Times New Roman" w:hAnsi="Times New Roman" w:cs="Times New Roman"/>
          <w:sz w:val="24"/>
          <w:szCs w:val="24"/>
          <w:lang w:eastAsia="tr-TR"/>
        </w:rPr>
        <w:t xml:space="preserve"> bilimsel kanıtlar veya bilimsel veriler için özel bir referans gösterme hakkına sahip olması,</w:t>
      </w:r>
    </w:p>
    <w:p w14:paraId="78D043D4" w14:textId="357F7A76" w:rsidR="00367AFC"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c</w:t>
      </w:r>
      <w:r w:rsidRPr="00297FBE">
        <w:rPr>
          <w:rFonts w:ascii="Times New Roman" w:eastAsia="Times New Roman" w:hAnsi="Times New Roman" w:cs="Times New Roman"/>
          <w:sz w:val="24"/>
          <w:szCs w:val="24"/>
          <w:lang w:eastAsia="tr-TR"/>
        </w:rPr>
        <w:t xml:space="preserve">) </w:t>
      </w:r>
      <w:r w:rsidR="001B0A30" w:rsidRPr="00297FBE">
        <w:rPr>
          <w:rFonts w:ascii="Times New Roman" w:eastAsia="Times New Roman" w:hAnsi="Times New Roman" w:cs="Times New Roman"/>
          <w:sz w:val="24"/>
          <w:szCs w:val="24"/>
          <w:lang w:eastAsia="tr-TR"/>
        </w:rPr>
        <w:t xml:space="preserve">İlk </w:t>
      </w:r>
      <w:r w:rsidRPr="00297FBE">
        <w:rPr>
          <w:rFonts w:ascii="Times New Roman" w:eastAsia="Times New Roman" w:hAnsi="Times New Roman" w:cs="Times New Roman"/>
          <w:sz w:val="24"/>
          <w:szCs w:val="24"/>
          <w:lang w:eastAsia="tr-TR"/>
        </w:rPr>
        <w:t xml:space="preserve">başvuru sahibi tarafından sunulan </w:t>
      </w:r>
      <w:r w:rsidR="001B0A30" w:rsidRPr="00297FBE">
        <w:rPr>
          <w:rFonts w:ascii="Times New Roman" w:eastAsia="Times New Roman" w:hAnsi="Times New Roman" w:cs="Times New Roman"/>
          <w:sz w:val="24"/>
          <w:szCs w:val="24"/>
          <w:lang w:eastAsia="tr-TR"/>
        </w:rPr>
        <w:t xml:space="preserve">tecilli bilimsel </w:t>
      </w:r>
      <w:r w:rsidRPr="00297FBE">
        <w:rPr>
          <w:rFonts w:ascii="Times New Roman" w:eastAsia="Times New Roman" w:hAnsi="Times New Roman" w:cs="Times New Roman"/>
          <w:sz w:val="24"/>
          <w:szCs w:val="24"/>
          <w:lang w:eastAsia="tr-TR"/>
        </w:rPr>
        <w:t>kanıtlar veya bilimsel veriler olmaksızın</w:t>
      </w:r>
      <w:r w:rsidR="001B0A30" w:rsidRPr="00297FBE">
        <w:rPr>
          <w:rFonts w:ascii="Times New Roman" w:eastAsia="Times New Roman" w:hAnsi="Times New Roman" w:cs="Times New Roman"/>
          <w:sz w:val="24"/>
          <w:szCs w:val="24"/>
          <w:lang w:eastAsia="tr-TR"/>
        </w:rPr>
        <w:t xml:space="preserve"> yeni gıdanın Bilimsel Komisyon tarafından </w:t>
      </w:r>
      <w:r w:rsidR="00297FBE" w:rsidRPr="00297FBE">
        <w:rPr>
          <w:rFonts w:ascii="Times New Roman" w:eastAsia="Times New Roman" w:hAnsi="Times New Roman" w:cs="Times New Roman"/>
          <w:sz w:val="24"/>
          <w:szCs w:val="24"/>
          <w:lang w:eastAsia="tr-TR"/>
        </w:rPr>
        <w:t xml:space="preserve">değerlendirilemeyecek </w:t>
      </w:r>
      <w:r w:rsidR="001B0A30" w:rsidRPr="00297FBE">
        <w:rPr>
          <w:rFonts w:ascii="Times New Roman" w:eastAsia="Times New Roman" w:hAnsi="Times New Roman" w:cs="Times New Roman"/>
          <w:sz w:val="24"/>
          <w:szCs w:val="24"/>
          <w:lang w:eastAsia="tr-TR"/>
        </w:rPr>
        <w:t>olması ve</w:t>
      </w:r>
      <w:r w:rsidRPr="00297FBE">
        <w:rPr>
          <w:rFonts w:ascii="Times New Roman" w:eastAsia="Times New Roman" w:hAnsi="Times New Roman" w:cs="Times New Roman"/>
          <w:sz w:val="24"/>
          <w:szCs w:val="24"/>
          <w:lang w:eastAsia="tr-TR"/>
        </w:rPr>
        <w:t xml:space="preserve"> Genel Müdürlük tarafından </w:t>
      </w:r>
      <w:r w:rsidR="001B0A30" w:rsidRPr="00297FBE">
        <w:rPr>
          <w:rFonts w:ascii="Times New Roman" w:eastAsia="Times New Roman" w:hAnsi="Times New Roman" w:cs="Times New Roman"/>
          <w:sz w:val="24"/>
          <w:szCs w:val="24"/>
          <w:lang w:eastAsia="tr-TR"/>
        </w:rPr>
        <w:t xml:space="preserve">söz konusu </w:t>
      </w:r>
      <w:r w:rsidRPr="00297FBE">
        <w:rPr>
          <w:rFonts w:ascii="Times New Roman" w:eastAsia="Times New Roman" w:hAnsi="Times New Roman" w:cs="Times New Roman"/>
          <w:sz w:val="24"/>
          <w:szCs w:val="24"/>
          <w:lang w:eastAsia="tr-TR"/>
        </w:rPr>
        <w:t>yeni gıd</w:t>
      </w:r>
      <w:r w:rsidR="007A0DE4" w:rsidRPr="00297FBE">
        <w:rPr>
          <w:rFonts w:ascii="Times New Roman" w:eastAsia="Times New Roman" w:hAnsi="Times New Roman" w:cs="Times New Roman"/>
          <w:sz w:val="24"/>
          <w:szCs w:val="24"/>
          <w:lang w:eastAsia="tr-TR"/>
        </w:rPr>
        <w:t>a</w:t>
      </w:r>
      <w:r w:rsidR="001B0A30" w:rsidRPr="00297FBE">
        <w:rPr>
          <w:rFonts w:ascii="Times New Roman" w:eastAsia="Times New Roman" w:hAnsi="Times New Roman" w:cs="Times New Roman"/>
          <w:sz w:val="24"/>
          <w:szCs w:val="24"/>
          <w:lang w:eastAsia="tr-TR"/>
        </w:rPr>
        <w:t>ya</w:t>
      </w:r>
      <w:r w:rsidR="007A0DE4" w:rsidRPr="00297FBE">
        <w:rPr>
          <w:rFonts w:ascii="Times New Roman" w:eastAsia="Times New Roman" w:hAnsi="Times New Roman" w:cs="Times New Roman"/>
          <w:sz w:val="24"/>
          <w:szCs w:val="24"/>
          <w:lang w:eastAsia="tr-TR"/>
        </w:rPr>
        <w:t xml:space="preserve"> </w:t>
      </w:r>
      <w:r w:rsidRPr="00297FBE">
        <w:rPr>
          <w:rFonts w:ascii="Times New Roman" w:eastAsia="Times New Roman" w:hAnsi="Times New Roman" w:cs="Times New Roman"/>
          <w:sz w:val="24"/>
          <w:szCs w:val="24"/>
          <w:lang w:eastAsia="tr-TR"/>
        </w:rPr>
        <w:t xml:space="preserve">izin </w:t>
      </w:r>
      <w:r w:rsidR="00297FBE" w:rsidRPr="00297FBE">
        <w:rPr>
          <w:rFonts w:ascii="Times New Roman" w:eastAsia="Times New Roman" w:hAnsi="Times New Roman" w:cs="Times New Roman"/>
          <w:sz w:val="24"/>
          <w:szCs w:val="24"/>
          <w:lang w:eastAsia="tr-TR"/>
        </w:rPr>
        <w:t xml:space="preserve">verilemeyecek </w:t>
      </w:r>
      <w:r w:rsidRPr="00297FBE">
        <w:rPr>
          <w:rFonts w:ascii="Times New Roman" w:eastAsia="Times New Roman" w:hAnsi="Times New Roman" w:cs="Times New Roman"/>
          <w:sz w:val="24"/>
          <w:szCs w:val="24"/>
          <w:lang w:eastAsia="tr-TR"/>
        </w:rPr>
        <w:t>olması.</w:t>
      </w:r>
      <w:r w:rsidRPr="00AE39A9">
        <w:rPr>
          <w:rFonts w:ascii="Times New Roman" w:eastAsia="Times New Roman" w:hAnsi="Times New Roman" w:cs="Times New Roman"/>
          <w:sz w:val="24"/>
          <w:szCs w:val="24"/>
          <w:lang w:eastAsia="tr-TR"/>
        </w:rPr>
        <w:t xml:space="preserve"> </w:t>
      </w:r>
    </w:p>
    <w:p w14:paraId="7888FB48" w14:textId="11ED496D" w:rsidR="006A5110" w:rsidRPr="00AE39A9" w:rsidRDefault="00367AFC" w:rsidP="0078623D">
      <w:pPr>
        <w:spacing w:after="0"/>
        <w:ind w:firstLine="567"/>
        <w:jc w:val="both"/>
        <w:rPr>
          <w:rFonts w:ascii="Times New Roman" w:eastAsia="Times New Roman" w:hAnsi="Times New Roman" w:cs="Times New Roman"/>
          <w:sz w:val="24"/>
          <w:szCs w:val="24"/>
          <w:lang w:eastAsia="tr-TR"/>
        </w:rPr>
      </w:pPr>
      <w:r w:rsidRPr="00297FBE">
        <w:rPr>
          <w:rFonts w:ascii="Times New Roman" w:eastAsia="Times New Roman" w:hAnsi="Times New Roman" w:cs="Times New Roman"/>
          <w:sz w:val="24"/>
          <w:szCs w:val="24"/>
          <w:lang w:eastAsia="tr-TR"/>
        </w:rPr>
        <w:t>(3) İkinci fıkrada belirtilen bilimsel kanıtlar ve bilimsel veriler ile ilgili olarak</w:t>
      </w:r>
      <w:r w:rsidR="003069DA" w:rsidRPr="00297FBE">
        <w:rPr>
          <w:rFonts w:ascii="Times New Roman" w:eastAsia="Times New Roman" w:hAnsi="Times New Roman" w:cs="Times New Roman"/>
          <w:sz w:val="24"/>
          <w:szCs w:val="24"/>
          <w:lang w:eastAsia="tr-TR"/>
        </w:rPr>
        <w:t>;</w:t>
      </w:r>
      <w:r w:rsidR="0087657B" w:rsidRPr="00297FBE">
        <w:rPr>
          <w:rFonts w:ascii="Times New Roman" w:eastAsia="Times New Roman" w:hAnsi="Times New Roman" w:cs="Times New Roman"/>
          <w:sz w:val="24"/>
          <w:szCs w:val="24"/>
          <w:lang w:eastAsia="tr-TR"/>
        </w:rPr>
        <w:t xml:space="preserve"> ilk başvuru sahibi</w:t>
      </w:r>
      <w:r w:rsidR="003069DA" w:rsidRPr="00297FBE">
        <w:rPr>
          <w:rFonts w:ascii="Times New Roman" w:eastAsia="Times New Roman" w:hAnsi="Times New Roman" w:cs="Times New Roman"/>
          <w:sz w:val="24"/>
          <w:szCs w:val="24"/>
          <w:lang w:eastAsia="tr-TR"/>
        </w:rPr>
        <w:t>,</w:t>
      </w:r>
      <w:r w:rsidR="0087657B" w:rsidRPr="00297FBE">
        <w:rPr>
          <w:rFonts w:ascii="Times New Roman" w:eastAsia="Times New Roman" w:hAnsi="Times New Roman" w:cs="Times New Roman"/>
          <w:sz w:val="24"/>
          <w:szCs w:val="24"/>
          <w:lang w:eastAsia="tr-TR"/>
        </w:rPr>
        <w:t xml:space="preserve"> bir sonraki başvuru sahibi ile bu tür bilimsel kanıt ve bilimsel verilerin kullanılabilirliği</w:t>
      </w:r>
      <w:r w:rsidRPr="00297FBE">
        <w:rPr>
          <w:rFonts w:ascii="Times New Roman" w:eastAsia="Times New Roman" w:hAnsi="Times New Roman" w:cs="Times New Roman"/>
          <w:sz w:val="24"/>
          <w:szCs w:val="24"/>
          <w:lang w:eastAsia="tr-TR"/>
        </w:rPr>
        <w:t xml:space="preserve"> konusunda</w:t>
      </w:r>
      <w:r w:rsidR="0087657B" w:rsidRPr="00297FBE">
        <w:rPr>
          <w:rFonts w:ascii="Times New Roman" w:eastAsia="Times New Roman" w:hAnsi="Times New Roman" w:cs="Times New Roman"/>
          <w:sz w:val="24"/>
          <w:szCs w:val="24"/>
          <w:lang w:eastAsia="tr-TR"/>
        </w:rPr>
        <w:t xml:space="preserve"> anlaşmaya varabilir.</w:t>
      </w:r>
    </w:p>
    <w:p w14:paraId="5B95EC33" w14:textId="5FEF8788" w:rsidR="0087657B" w:rsidRPr="00AE39A9" w:rsidRDefault="0087657B" w:rsidP="00466AF9">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w:t>
      </w:r>
      <w:r w:rsidR="007335CC" w:rsidRPr="00AE39A9">
        <w:rPr>
          <w:rFonts w:ascii="Times New Roman" w:eastAsia="Times New Roman" w:hAnsi="Times New Roman" w:cs="Times New Roman"/>
          <w:sz w:val="24"/>
          <w:szCs w:val="24"/>
          <w:lang w:eastAsia="tr-TR"/>
        </w:rPr>
        <w:t>4</w:t>
      </w:r>
      <w:r w:rsidRPr="00AE39A9">
        <w:rPr>
          <w:rFonts w:ascii="Times New Roman" w:eastAsia="Times New Roman" w:hAnsi="Times New Roman" w:cs="Times New Roman"/>
          <w:sz w:val="24"/>
          <w:szCs w:val="24"/>
          <w:lang w:eastAsia="tr-TR"/>
        </w:rPr>
        <w:t>)</w:t>
      </w:r>
      <w:r w:rsidRPr="00AE39A9">
        <w:rPr>
          <w:rFonts w:ascii="Times New Roman" w:eastAsia="Times New Roman" w:hAnsi="Times New Roman" w:cs="Times New Roman"/>
          <w:b/>
          <w:sz w:val="24"/>
          <w:szCs w:val="24"/>
          <w:lang w:eastAsia="tr-TR"/>
        </w:rPr>
        <w:t xml:space="preserve"> </w:t>
      </w:r>
      <w:r w:rsidR="00B17976" w:rsidRPr="00AE39A9">
        <w:rPr>
          <w:rFonts w:ascii="Times New Roman" w:eastAsia="Times New Roman" w:hAnsi="Times New Roman" w:cs="Times New Roman"/>
          <w:sz w:val="24"/>
          <w:szCs w:val="24"/>
          <w:lang w:eastAsia="tr-TR"/>
        </w:rPr>
        <w:t>Bu madde hükümleri</w:t>
      </w:r>
      <w:r w:rsidRPr="00AE39A9">
        <w:rPr>
          <w:rFonts w:ascii="Times New Roman" w:eastAsia="Times New Roman" w:hAnsi="Times New Roman" w:cs="Times New Roman"/>
          <w:sz w:val="24"/>
          <w:szCs w:val="24"/>
          <w:lang w:eastAsia="tr-TR"/>
        </w:rPr>
        <w:t xml:space="preserve"> diğer ülkelerden gelen geleneksel gıdaların piyasaya arzına ilişkin bildirimler ve başvurular </w:t>
      </w:r>
      <w:r w:rsidR="00611A74">
        <w:rPr>
          <w:rFonts w:ascii="Times New Roman" w:eastAsia="Times New Roman" w:hAnsi="Times New Roman" w:cs="Times New Roman"/>
          <w:sz w:val="24"/>
          <w:szCs w:val="24"/>
          <w:lang w:eastAsia="tr-TR"/>
        </w:rPr>
        <w:t>hak</w:t>
      </w:r>
      <w:r w:rsidR="00297FBE">
        <w:rPr>
          <w:rFonts w:ascii="Times New Roman" w:eastAsia="Times New Roman" w:hAnsi="Times New Roman" w:cs="Times New Roman"/>
          <w:sz w:val="24"/>
          <w:szCs w:val="24"/>
          <w:lang w:eastAsia="tr-TR"/>
        </w:rPr>
        <w:t>k</w:t>
      </w:r>
      <w:r w:rsidR="00611A74">
        <w:rPr>
          <w:rFonts w:ascii="Times New Roman" w:eastAsia="Times New Roman" w:hAnsi="Times New Roman" w:cs="Times New Roman"/>
          <w:sz w:val="24"/>
          <w:szCs w:val="24"/>
          <w:lang w:eastAsia="tr-TR"/>
        </w:rPr>
        <w:t>ında uygulanmaz.</w:t>
      </w:r>
    </w:p>
    <w:p w14:paraId="21935737" w14:textId="225D3F7C" w:rsidR="0087657B" w:rsidRPr="00AE39A9" w:rsidRDefault="002D2F90" w:rsidP="0078623D">
      <w:pPr>
        <w:spacing w:after="0"/>
        <w:ind w:firstLine="567"/>
        <w:jc w:val="both"/>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Koruma altına alınan</w:t>
      </w:r>
      <w:r w:rsidR="0087657B" w:rsidRPr="00AE39A9">
        <w:rPr>
          <w:rFonts w:ascii="Times New Roman" w:eastAsia="Times New Roman" w:hAnsi="Times New Roman" w:cs="Times New Roman"/>
          <w:b/>
          <w:sz w:val="24"/>
          <w:szCs w:val="24"/>
          <w:lang w:eastAsia="tr-TR"/>
        </w:rPr>
        <w:t xml:space="preserve"> tescilli bilimsel kanıtlar </w:t>
      </w:r>
      <w:r w:rsidRPr="00AE39A9">
        <w:rPr>
          <w:rFonts w:ascii="Times New Roman" w:eastAsia="Times New Roman" w:hAnsi="Times New Roman" w:cs="Times New Roman"/>
          <w:b/>
          <w:sz w:val="24"/>
          <w:szCs w:val="24"/>
          <w:lang w:eastAsia="tr-TR"/>
        </w:rPr>
        <w:t>veya</w:t>
      </w:r>
      <w:r w:rsidR="0087657B" w:rsidRPr="00AE39A9">
        <w:rPr>
          <w:rFonts w:ascii="Times New Roman" w:eastAsia="Times New Roman" w:hAnsi="Times New Roman" w:cs="Times New Roman"/>
          <w:b/>
          <w:sz w:val="24"/>
          <w:szCs w:val="24"/>
          <w:lang w:eastAsia="tr-TR"/>
        </w:rPr>
        <w:t xml:space="preserve"> bilimsel verilere dayalı olarak </w:t>
      </w:r>
      <w:r w:rsidRPr="00AE39A9">
        <w:rPr>
          <w:rFonts w:ascii="Times New Roman" w:eastAsia="Times New Roman" w:hAnsi="Times New Roman" w:cs="Times New Roman"/>
          <w:b/>
          <w:sz w:val="24"/>
          <w:szCs w:val="24"/>
          <w:lang w:eastAsia="tr-TR"/>
        </w:rPr>
        <w:t xml:space="preserve">izin verilen bir </w:t>
      </w:r>
      <w:r w:rsidR="0087657B" w:rsidRPr="00AE39A9">
        <w:rPr>
          <w:rFonts w:ascii="Times New Roman" w:eastAsia="Times New Roman" w:hAnsi="Times New Roman" w:cs="Times New Roman"/>
          <w:b/>
          <w:sz w:val="24"/>
          <w:szCs w:val="24"/>
          <w:lang w:eastAsia="tr-TR"/>
        </w:rPr>
        <w:t>yeni gıda</w:t>
      </w:r>
      <w:r w:rsidRPr="00AE39A9">
        <w:rPr>
          <w:rFonts w:ascii="Times New Roman" w:eastAsia="Times New Roman" w:hAnsi="Times New Roman" w:cs="Times New Roman"/>
          <w:b/>
          <w:sz w:val="24"/>
          <w:szCs w:val="24"/>
          <w:lang w:eastAsia="tr-TR"/>
        </w:rPr>
        <w:t>nın</w:t>
      </w:r>
      <w:r w:rsidR="0087657B" w:rsidRPr="00AE39A9">
        <w:rPr>
          <w:rFonts w:ascii="Times New Roman" w:eastAsia="Times New Roman" w:hAnsi="Times New Roman" w:cs="Times New Roman"/>
          <w:b/>
          <w:sz w:val="24"/>
          <w:szCs w:val="24"/>
          <w:lang w:eastAsia="tr-TR"/>
        </w:rPr>
        <w:t xml:space="preserve"> </w:t>
      </w:r>
      <w:r w:rsidRPr="00AE39A9">
        <w:rPr>
          <w:rFonts w:ascii="Times New Roman" w:eastAsia="Times New Roman" w:hAnsi="Times New Roman" w:cs="Times New Roman"/>
          <w:b/>
          <w:sz w:val="24"/>
          <w:szCs w:val="24"/>
          <w:lang w:eastAsia="tr-TR"/>
        </w:rPr>
        <w:t xml:space="preserve">yeni gıdalar listesine </w:t>
      </w:r>
      <w:r w:rsidR="00CB3091" w:rsidRPr="00AE39A9">
        <w:rPr>
          <w:rFonts w:ascii="Times New Roman" w:eastAsia="Times New Roman" w:hAnsi="Times New Roman" w:cs="Times New Roman"/>
          <w:b/>
          <w:sz w:val="24"/>
          <w:szCs w:val="24"/>
          <w:lang w:eastAsia="tr-TR"/>
        </w:rPr>
        <w:t>dâhil</w:t>
      </w:r>
      <w:r w:rsidRPr="00AE39A9">
        <w:rPr>
          <w:rFonts w:ascii="Times New Roman" w:eastAsia="Times New Roman" w:hAnsi="Times New Roman" w:cs="Times New Roman"/>
          <w:b/>
          <w:sz w:val="24"/>
          <w:szCs w:val="24"/>
          <w:lang w:eastAsia="tr-TR"/>
        </w:rPr>
        <w:t xml:space="preserve"> edilmesi</w:t>
      </w:r>
    </w:p>
    <w:p w14:paraId="2C85A808" w14:textId="64A72DA6" w:rsidR="0087657B" w:rsidRPr="00AE39A9" w:rsidRDefault="00161EA8"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sz w:val="24"/>
          <w:szCs w:val="24"/>
          <w:lang w:eastAsia="tr-TR"/>
        </w:rPr>
        <w:t>MADDE</w:t>
      </w:r>
      <w:r w:rsidR="00E84BDB" w:rsidRPr="00AE39A9">
        <w:rPr>
          <w:rFonts w:ascii="Times New Roman" w:eastAsia="Times New Roman" w:hAnsi="Times New Roman" w:cs="Times New Roman"/>
          <w:b/>
          <w:sz w:val="24"/>
          <w:szCs w:val="24"/>
          <w:lang w:eastAsia="tr-TR"/>
        </w:rPr>
        <w:t xml:space="preserve"> </w:t>
      </w:r>
      <w:r w:rsidR="00381F69" w:rsidRPr="00AE39A9">
        <w:rPr>
          <w:rFonts w:ascii="Times New Roman" w:eastAsia="Times New Roman" w:hAnsi="Times New Roman" w:cs="Times New Roman"/>
          <w:b/>
          <w:sz w:val="24"/>
          <w:szCs w:val="24"/>
          <w:lang w:eastAsia="tr-TR"/>
        </w:rPr>
        <w:t xml:space="preserve">26 </w:t>
      </w:r>
      <w:r w:rsidR="00E84BDB" w:rsidRPr="00AE39A9">
        <w:rPr>
          <w:rFonts w:ascii="Times New Roman" w:eastAsia="Times New Roman" w:hAnsi="Times New Roman" w:cs="Times New Roman"/>
          <w:b/>
          <w:sz w:val="24"/>
          <w:szCs w:val="24"/>
          <w:lang w:eastAsia="tr-TR"/>
        </w:rPr>
        <w:t xml:space="preserve">‒ </w:t>
      </w:r>
      <w:r w:rsidR="0087657B" w:rsidRPr="00AE39A9">
        <w:rPr>
          <w:rFonts w:ascii="Times New Roman" w:eastAsia="Times New Roman" w:hAnsi="Times New Roman" w:cs="Times New Roman"/>
          <w:sz w:val="24"/>
          <w:szCs w:val="24"/>
          <w:lang w:eastAsia="tr-TR"/>
        </w:rPr>
        <w:t>(1)</w:t>
      </w:r>
      <w:r w:rsidR="0087657B" w:rsidRPr="00AE39A9">
        <w:rPr>
          <w:rFonts w:ascii="Times New Roman" w:eastAsia="Times New Roman" w:hAnsi="Times New Roman" w:cs="Times New Roman"/>
          <w:b/>
          <w:sz w:val="24"/>
          <w:szCs w:val="24"/>
          <w:lang w:eastAsia="tr-TR"/>
        </w:rPr>
        <w:t xml:space="preserve"> </w:t>
      </w:r>
      <w:r w:rsidR="00B9299C" w:rsidRPr="00AE39A9">
        <w:rPr>
          <w:rFonts w:ascii="Times New Roman" w:eastAsia="Times New Roman" w:hAnsi="Times New Roman" w:cs="Times New Roman"/>
          <w:sz w:val="24"/>
          <w:szCs w:val="24"/>
          <w:lang w:eastAsia="tr-TR"/>
        </w:rPr>
        <w:t xml:space="preserve">Bir yeni gıdaya, </w:t>
      </w:r>
      <w:r w:rsidR="00381F69" w:rsidRPr="00AE39A9">
        <w:rPr>
          <w:rFonts w:ascii="Times New Roman" w:eastAsia="Times New Roman" w:hAnsi="Times New Roman" w:cs="Times New Roman"/>
          <w:sz w:val="24"/>
          <w:szCs w:val="24"/>
          <w:lang w:eastAsia="tr-TR"/>
        </w:rPr>
        <w:t>25 inci</w:t>
      </w:r>
      <w:r w:rsidR="00B50552" w:rsidRPr="00AE39A9">
        <w:rPr>
          <w:rFonts w:ascii="Times New Roman" w:eastAsia="Times New Roman" w:hAnsi="Times New Roman" w:cs="Times New Roman"/>
          <w:sz w:val="24"/>
          <w:szCs w:val="24"/>
          <w:lang w:eastAsia="tr-TR"/>
        </w:rPr>
        <w:t xml:space="preserve"> </w:t>
      </w:r>
      <w:r w:rsidR="0087657B" w:rsidRPr="00AE39A9">
        <w:rPr>
          <w:rFonts w:ascii="Times New Roman" w:eastAsia="Times New Roman" w:hAnsi="Times New Roman" w:cs="Times New Roman"/>
          <w:sz w:val="24"/>
          <w:szCs w:val="24"/>
          <w:lang w:eastAsia="tr-TR"/>
        </w:rPr>
        <w:t>maddenin birinci fıkrası</w:t>
      </w:r>
      <w:r w:rsidR="00E729CB" w:rsidRPr="00AE39A9">
        <w:rPr>
          <w:rFonts w:ascii="Times New Roman" w:eastAsia="Times New Roman" w:hAnsi="Times New Roman" w:cs="Times New Roman"/>
          <w:sz w:val="24"/>
          <w:szCs w:val="24"/>
          <w:lang w:eastAsia="tr-TR"/>
        </w:rPr>
        <w:t>nda belirtildiği şekilde</w:t>
      </w:r>
      <w:r w:rsidR="0087657B" w:rsidRPr="00AE39A9">
        <w:rPr>
          <w:rFonts w:ascii="Times New Roman" w:eastAsia="Times New Roman" w:hAnsi="Times New Roman" w:cs="Times New Roman"/>
          <w:sz w:val="24"/>
          <w:szCs w:val="24"/>
          <w:lang w:eastAsia="tr-TR"/>
        </w:rPr>
        <w:t xml:space="preserve"> </w:t>
      </w:r>
      <w:r w:rsidR="00E729CB" w:rsidRPr="00AE39A9">
        <w:rPr>
          <w:rFonts w:ascii="Times New Roman" w:eastAsia="Times New Roman" w:hAnsi="Times New Roman" w:cs="Times New Roman"/>
          <w:sz w:val="24"/>
          <w:szCs w:val="24"/>
          <w:lang w:eastAsia="tr-TR"/>
        </w:rPr>
        <w:t xml:space="preserve">koruma altına alınan </w:t>
      </w:r>
      <w:r w:rsidR="0087657B" w:rsidRPr="00AE39A9">
        <w:rPr>
          <w:rFonts w:ascii="Times New Roman" w:eastAsia="Times New Roman" w:hAnsi="Times New Roman" w:cs="Times New Roman"/>
          <w:sz w:val="24"/>
          <w:szCs w:val="24"/>
          <w:lang w:eastAsia="tr-TR"/>
        </w:rPr>
        <w:t xml:space="preserve">tescilli bilimsel kanıtlar </w:t>
      </w:r>
      <w:r w:rsidR="00E729CB" w:rsidRPr="00AE39A9">
        <w:rPr>
          <w:rFonts w:ascii="Times New Roman" w:eastAsia="Times New Roman" w:hAnsi="Times New Roman" w:cs="Times New Roman"/>
          <w:sz w:val="24"/>
          <w:szCs w:val="24"/>
          <w:lang w:eastAsia="tr-TR"/>
        </w:rPr>
        <w:t>veya</w:t>
      </w:r>
      <w:r w:rsidR="0087657B" w:rsidRPr="00AE39A9">
        <w:rPr>
          <w:rFonts w:ascii="Times New Roman" w:eastAsia="Times New Roman" w:hAnsi="Times New Roman" w:cs="Times New Roman"/>
          <w:sz w:val="24"/>
          <w:szCs w:val="24"/>
          <w:lang w:eastAsia="tr-TR"/>
        </w:rPr>
        <w:t xml:space="preserve"> bilimsel verilere dayalı olarak </w:t>
      </w:r>
      <w:r w:rsidR="00381F69" w:rsidRPr="00AE39A9">
        <w:rPr>
          <w:rFonts w:ascii="Times New Roman" w:eastAsia="Times New Roman" w:hAnsi="Times New Roman" w:cs="Times New Roman"/>
          <w:sz w:val="24"/>
          <w:szCs w:val="24"/>
          <w:lang w:eastAsia="tr-TR"/>
        </w:rPr>
        <w:t>9</w:t>
      </w:r>
      <w:r w:rsidR="00B50552" w:rsidRPr="00AE39A9">
        <w:rPr>
          <w:rFonts w:ascii="Times New Roman" w:eastAsia="Times New Roman" w:hAnsi="Times New Roman" w:cs="Times New Roman"/>
          <w:sz w:val="24"/>
          <w:szCs w:val="24"/>
          <w:lang w:eastAsia="tr-TR"/>
        </w:rPr>
        <w:t xml:space="preserve"> </w:t>
      </w:r>
      <w:r w:rsidR="0087657B" w:rsidRPr="00AE39A9">
        <w:rPr>
          <w:rFonts w:ascii="Times New Roman" w:eastAsia="Times New Roman" w:hAnsi="Times New Roman" w:cs="Times New Roman"/>
          <w:sz w:val="24"/>
          <w:szCs w:val="24"/>
          <w:lang w:eastAsia="tr-TR"/>
        </w:rPr>
        <w:t xml:space="preserve">uncu, </w:t>
      </w:r>
      <w:r w:rsidR="00381F69" w:rsidRPr="00AE39A9">
        <w:rPr>
          <w:rFonts w:ascii="Times New Roman" w:eastAsia="Times New Roman" w:hAnsi="Times New Roman" w:cs="Times New Roman"/>
          <w:sz w:val="24"/>
          <w:szCs w:val="24"/>
          <w:lang w:eastAsia="tr-TR"/>
        </w:rPr>
        <w:t>10 uncu</w:t>
      </w:r>
      <w:r w:rsidR="00B50552" w:rsidRPr="00AE39A9">
        <w:rPr>
          <w:rFonts w:ascii="Times New Roman" w:eastAsia="Times New Roman" w:hAnsi="Times New Roman" w:cs="Times New Roman"/>
          <w:sz w:val="24"/>
          <w:szCs w:val="24"/>
          <w:lang w:eastAsia="tr-TR"/>
        </w:rPr>
        <w:t xml:space="preserve"> </w:t>
      </w:r>
      <w:r w:rsidR="00381F69" w:rsidRPr="00AE39A9">
        <w:rPr>
          <w:rFonts w:ascii="Times New Roman" w:eastAsia="Times New Roman" w:hAnsi="Times New Roman" w:cs="Times New Roman"/>
          <w:sz w:val="24"/>
          <w:szCs w:val="24"/>
          <w:lang w:eastAsia="tr-TR"/>
        </w:rPr>
        <w:t>ve</w:t>
      </w:r>
      <w:r w:rsidR="00FA6C45">
        <w:rPr>
          <w:rFonts w:ascii="Times New Roman" w:eastAsia="Times New Roman" w:hAnsi="Times New Roman" w:cs="Times New Roman"/>
          <w:sz w:val="24"/>
          <w:szCs w:val="24"/>
          <w:lang w:eastAsia="tr-TR"/>
        </w:rPr>
        <w:t xml:space="preserve"> </w:t>
      </w:r>
      <w:r w:rsidR="00381F69" w:rsidRPr="00AE39A9">
        <w:rPr>
          <w:rFonts w:ascii="Times New Roman" w:eastAsia="Times New Roman" w:hAnsi="Times New Roman" w:cs="Times New Roman"/>
          <w:sz w:val="24"/>
          <w:szCs w:val="24"/>
          <w:lang w:eastAsia="tr-TR"/>
        </w:rPr>
        <w:t>11 i</w:t>
      </w:r>
      <w:r w:rsidR="0087657B" w:rsidRPr="00AE39A9">
        <w:rPr>
          <w:rFonts w:ascii="Times New Roman" w:eastAsia="Times New Roman" w:hAnsi="Times New Roman" w:cs="Times New Roman"/>
          <w:sz w:val="24"/>
          <w:szCs w:val="24"/>
          <w:lang w:eastAsia="tr-TR"/>
        </w:rPr>
        <w:t xml:space="preserve">nci </w:t>
      </w:r>
      <w:r w:rsidR="00B9299C" w:rsidRPr="00AE39A9">
        <w:rPr>
          <w:rFonts w:ascii="Times New Roman" w:eastAsia="Times New Roman" w:hAnsi="Times New Roman" w:cs="Times New Roman"/>
          <w:sz w:val="24"/>
          <w:szCs w:val="24"/>
          <w:lang w:eastAsia="tr-TR"/>
        </w:rPr>
        <w:t xml:space="preserve">maddelere göre izin verilmesi </w:t>
      </w:r>
      <w:r w:rsidR="0087657B" w:rsidRPr="00AE39A9">
        <w:rPr>
          <w:rFonts w:ascii="Times New Roman" w:eastAsia="Times New Roman" w:hAnsi="Times New Roman" w:cs="Times New Roman"/>
          <w:sz w:val="24"/>
          <w:szCs w:val="24"/>
          <w:lang w:eastAsia="tr-TR"/>
        </w:rPr>
        <w:t xml:space="preserve">ve </w:t>
      </w:r>
      <w:r w:rsidR="00B9299C" w:rsidRPr="00AE39A9">
        <w:rPr>
          <w:rFonts w:ascii="Times New Roman" w:eastAsia="Times New Roman" w:hAnsi="Times New Roman" w:cs="Times New Roman"/>
          <w:sz w:val="24"/>
          <w:szCs w:val="24"/>
          <w:lang w:eastAsia="tr-TR"/>
        </w:rPr>
        <w:t>bu yeni gıdanın yeni gıdalar listesine dâhil edilmesi</w:t>
      </w:r>
      <w:r w:rsidR="0087657B" w:rsidRPr="00AE39A9">
        <w:rPr>
          <w:rFonts w:ascii="Times New Roman" w:eastAsia="Times New Roman" w:hAnsi="Times New Roman" w:cs="Times New Roman"/>
          <w:sz w:val="24"/>
          <w:szCs w:val="24"/>
          <w:lang w:eastAsia="tr-TR"/>
        </w:rPr>
        <w:t xml:space="preserve"> durum</w:t>
      </w:r>
      <w:r w:rsidR="00B9299C" w:rsidRPr="00AE39A9">
        <w:rPr>
          <w:rFonts w:ascii="Times New Roman" w:eastAsia="Times New Roman" w:hAnsi="Times New Roman" w:cs="Times New Roman"/>
          <w:sz w:val="24"/>
          <w:szCs w:val="24"/>
          <w:lang w:eastAsia="tr-TR"/>
        </w:rPr>
        <w:t>u</w:t>
      </w:r>
      <w:r w:rsidR="0087657B" w:rsidRPr="00AE39A9">
        <w:rPr>
          <w:rFonts w:ascii="Times New Roman" w:eastAsia="Times New Roman" w:hAnsi="Times New Roman" w:cs="Times New Roman"/>
          <w:sz w:val="24"/>
          <w:szCs w:val="24"/>
          <w:lang w:eastAsia="tr-TR"/>
        </w:rPr>
        <w:t xml:space="preserve">nda, </w:t>
      </w:r>
      <w:r w:rsidR="00B9299C" w:rsidRPr="00AE39A9">
        <w:rPr>
          <w:rFonts w:ascii="Times New Roman" w:eastAsia="Times New Roman" w:hAnsi="Times New Roman" w:cs="Times New Roman"/>
          <w:sz w:val="24"/>
          <w:szCs w:val="24"/>
          <w:lang w:eastAsia="tr-TR"/>
        </w:rPr>
        <w:t xml:space="preserve">söz konusu </w:t>
      </w:r>
      <w:r w:rsidR="0087657B" w:rsidRPr="00AE39A9">
        <w:rPr>
          <w:rFonts w:ascii="Times New Roman" w:eastAsia="Times New Roman" w:hAnsi="Times New Roman" w:cs="Times New Roman"/>
          <w:sz w:val="24"/>
          <w:szCs w:val="24"/>
          <w:lang w:eastAsia="tr-TR"/>
        </w:rPr>
        <w:t>yeni gıda</w:t>
      </w:r>
      <w:r w:rsidR="00350B49" w:rsidRPr="00AE39A9">
        <w:rPr>
          <w:rFonts w:ascii="Times New Roman" w:eastAsia="Times New Roman" w:hAnsi="Times New Roman" w:cs="Times New Roman"/>
          <w:sz w:val="24"/>
          <w:szCs w:val="24"/>
          <w:lang w:eastAsia="tr-TR"/>
        </w:rPr>
        <w:t xml:space="preserve"> yeni gıdalar</w:t>
      </w:r>
      <w:r w:rsidR="0087657B" w:rsidRPr="00AE39A9">
        <w:rPr>
          <w:rFonts w:ascii="Times New Roman" w:eastAsia="Times New Roman" w:hAnsi="Times New Roman" w:cs="Times New Roman"/>
          <w:sz w:val="24"/>
          <w:szCs w:val="24"/>
          <w:lang w:eastAsia="tr-TR"/>
        </w:rPr>
        <w:t xml:space="preserve"> liste</w:t>
      </w:r>
      <w:r w:rsidR="00350B49" w:rsidRPr="00AE39A9">
        <w:rPr>
          <w:rFonts w:ascii="Times New Roman" w:eastAsia="Times New Roman" w:hAnsi="Times New Roman" w:cs="Times New Roman"/>
          <w:sz w:val="24"/>
          <w:szCs w:val="24"/>
          <w:lang w:eastAsia="tr-TR"/>
        </w:rPr>
        <w:t xml:space="preserve">sine </w:t>
      </w:r>
      <w:r w:rsidR="00B9299C" w:rsidRPr="00AE39A9">
        <w:rPr>
          <w:rFonts w:ascii="Times New Roman" w:eastAsia="Times New Roman" w:hAnsi="Times New Roman" w:cs="Times New Roman"/>
          <w:sz w:val="24"/>
          <w:szCs w:val="24"/>
          <w:lang w:eastAsia="tr-TR"/>
        </w:rPr>
        <w:t>eklenirken</w:t>
      </w:r>
      <w:r w:rsidR="0087657B" w:rsidRPr="00AE39A9">
        <w:rPr>
          <w:rFonts w:ascii="Times New Roman" w:eastAsia="Times New Roman" w:hAnsi="Times New Roman" w:cs="Times New Roman"/>
          <w:sz w:val="24"/>
          <w:szCs w:val="24"/>
          <w:lang w:eastAsia="tr-TR"/>
        </w:rPr>
        <w:t xml:space="preserve"> </w:t>
      </w:r>
      <w:r w:rsidR="00381F69" w:rsidRPr="00AE39A9">
        <w:rPr>
          <w:rFonts w:ascii="Times New Roman" w:eastAsia="Times New Roman" w:hAnsi="Times New Roman" w:cs="Times New Roman"/>
          <w:sz w:val="24"/>
          <w:szCs w:val="24"/>
          <w:lang w:eastAsia="tr-TR"/>
        </w:rPr>
        <w:t xml:space="preserve">8 inci </w:t>
      </w:r>
      <w:r w:rsidR="00FB51E3" w:rsidRPr="00AE39A9">
        <w:rPr>
          <w:rFonts w:ascii="Times New Roman" w:eastAsia="Times New Roman" w:hAnsi="Times New Roman" w:cs="Times New Roman"/>
          <w:sz w:val="24"/>
          <w:szCs w:val="24"/>
          <w:lang w:eastAsia="tr-TR"/>
        </w:rPr>
        <w:t>maddenin dördüncü</w:t>
      </w:r>
      <w:r w:rsidR="0087657B" w:rsidRPr="00AE39A9">
        <w:rPr>
          <w:rFonts w:ascii="Times New Roman" w:eastAsia="Times New Roman" w:hAnsi="Times New Roman" w:cs="Times New Roman"/>
          <w:sz w:val="24"/>
          <w:szCs w:val="24"/>
          <w:lang w:eastAsia="tr-TR"/>
        </w:rPr>
        <w:t xml:space="preserve"> fıkrasında </w:t>
      </w:r>
      <w:r w:rsidR="00B9299C" w:rsidRPr="00AE39A9">
        <w:rPr>
          <w:rFonts w:ascii="Times New Roman" w:eastAsia="Times New Roman" w:hAnsi="Times New Roman" w:cs="Times New Roman"/>
          <w:sz w:val="24"/>
          <w:szCs w:val="24"/>
          <w:lang w:eastAsia="tr-TR"/>
        </w:rPr>
        <w:t xml:space="preserve">bahsedilen </w:t>
      </w:r>
      <w:r w:rsidR="0087657B" w:rsidRPr="00AE39A9">
        <w:rPr>
          <w:rFonts w:ascii="Times New Roman" w:eastAsia="Times New Roman" w:hAnsi="Times New Roman" w:cs="Times New Roman"/>
          <w:sz w:val="24"/>
          <w:szCs w:val="24"/>
          <w:lang w:eastAsia="tr-TR"/>
        </w:rPr>
        <w:t>bilgilere ilave</w:t>
      </w:r>
      <w:r w:rsidR="00B9299C" w:rsidRPr="00AE39A9">
        <w:rPr>
          <w:rFonts w:ascii="Times New Roman" w:eastAsia="Times New Roman" w:hAnsi="Times New Roman" w:cs="Times New Roman"/>
          <w:sz w:val="24"/>
          <w:szCs w:val="24"/>
          <w:lang w:eastAsia="tr-TR"/>
        </w:rPr>
        <w:t>ten</w:t>
      </w:r>
      <w:r w:rsidR="0087657B" w:rsidRPr="00AE39A9">
        <w:rPr>
          <w:rFonts w:ascii="Times New Roman" w:eastAsia="Times New Roman" w:hAnsi="Times New Roman" w:cs="Times New Roman"/>
          <w:sz w:val="24"/>
          <w:szCs w:val="24"/>
          <w:lang w:eastAsia="tr-TR"/>
        </w:rPr>
        <w:t xml:space="preserve"> aşağıdaki bilgiler </w:t>
      </w:r>
      <w:r w:rsidR="00B9299C" w:rsidRPr="00AE39A9">
        <w:rPr>
          <w:rFonts w:ascii="Times New Roman" w:eastAsia="Times New Roman" w:hAnsi="Times New Roman" w:cs="Times New Roman"/>
          <w:sz w:val="24"/>
          <w:szCs w:val="24"/>
          <w:lang w:eastAsia="tr-TR"/>
        </w:rPr>
        <w:t>de belirtilir:</w:t>
      </w:r>
    </w:p>
    <w:p w14:paraId="1E8C0696" w14:textId="4FE982B2" w:rsidR="0087657B"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a)</w:t>
      </w:r>
      <w:r w:rsidR="00D43337" w:rsidRPr="00AE39A9">
        <w:rPr>
          <w:rFonts w:ascii="Times New Roman" w:eastAsia="Times New Roman" w:hAnsi="Times New Roman" w:cs="Times New Roman"/>
          <w:sz w:val="24"/>
          <w:szCs w:val="24"/>
          <w:lang w:eastAsia="tr-TR"/>
        </w:rPr>
        <w:t xml:space="preserve"> </w:t>
      </w:r>
      <w:r w:rsidRPr="00AE39A9">
        <w:rPr>
          <w:rFonts w:ascii="Times New Roman" w:eastAsia="Times New Roman" w:hAnsi="Times New Roman" w:cs="Times New Roman"/>
          <w:sz w:val="24"/>
          <w:szCs w:val="24"/>
          <w:lang w:eastAsia="tr-TR"/>
        </w:rPr>
        <w:t>Yeni gıda</w:t>
      </w:r>
      <w:r w:rsidR="009D3DB7" w:rsidRPr="00AE39A9">
        <w:rPr>
          <w:rFonts w:ascii="Times New Roman" w:eastAsia="Times New Roman" w:hAnsi="Times New Roman" w:cs="Times New Roman"/>
          <w:sz w:val="24"/>
          <w:szCs w:val="24"/>
          <w:lang w:eastAsia="tr-TR"/>
        </w:rPr>
        <w:t>nın</w:t>
      </w:r>
      <w:r w:rsidRPr="00AE39A9">
        <w:rPr>
          <w:rFonts w:ascii="Times New Roman" w:eastAsia="Times New Roman" w:hAnsi="Times New Roman" w:cs="Times New Roman"/>
          <w:sz w:val="24"/>
          <w:szCs w:val="24"/>
          <w:lang w:eastAsia="tr-TR"/>
        </w:rPr>
        <w:t xml:space="preserve"> listeye eklenme tarihi,</w:t>
      </w:r>
    </w:p>
    <w:p w14:paraId="7CE56D7F" w14:textId="2CA264FA" w:rsidR="0087657B"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b) Yeni gıda</w:t>
      </w:r>
      <w:r w:rsidR="006C73D6" w:rsidRPr="00AE39A9">
        <w:rPr>
          <w:rFonts w:ascii="Times New Roman" w:eastAsia="Times New Roman" w:hAnsi="Times New Roman" w:cs="Times New Roman"/>
          <w:sz w:val="24"/>
          <w:szCs w:val="24"/>
          <w:lang w:eastAsia="tr-TR"/>
        </w:rPr>
        <w:t>nın</w:t>
      </w:r>
      <w:r w:rsidRPr="00AE39A9">
        <w:rPr>
          <w:rFonts w:ascii="Times New Roman" w:eastAsia="Times New Roman" w:hAnsi="Times New Roman" w:cs="Times New Roman"/>
          <w:sz w:val="24"/>
          <w:szCs w:val="24"/>
          <w:lang w:eastAsia="tr-TR"/>
        </w:rPr>
        <w:t xml:space="preserve"> listeye </w:t>
      </w:r>
      <w:r w:rsidR="002A211C" w:rsidRPr="00AE39A9">
        <w:rPr>
          <w:rFonts w:ascii="Times New Roman" w:eastAsia="Times New Roman" w:hAnsi="Times New Roman" w:cs="Times New Roman"/>
          <w:sz w:val="24"/>
          <w:szCs w:val="24"/>
          <w:lang w:eastAsia="tr-TR"/>
        </w:rPr>
        <w:t>dâhil</w:t>
      </w:r>
      <w:r w:rsidR="0053669F" w:rsidRPr="00AE39A9">
        <w:rPr>
          <w:rFonts w:ascii="Times New Roman" w:eastAsia="Times New Roman" w:hAnsi="Times New Roman" w:cs="Times New Roman"/>
          <w:sz w:val="24"/>
          <w:szCs w:val="24"/>
          <w:lang w:eastAsia="tr-TR"/>
        </w:rPr>
        <w:t xml:space="preserve"> edilmesinin</w:t>
      </w:r>
      <w:r w:rsidR="00942572" w:rsidRPr="00AE39A9">
        <w:rPr>
          <w:rFonts w:ascii="Times New Roman" w:eastAsia="Times New Roman" w:hAnsi="Times New Roman" w:cs="Times New Roman"/>
          <w:sz w:val="24"/>
          <w:szCs w:val="24"/>
          <w:lang w:eastAsia="tr-TR"/>
        </w:rPr>
        <w:t>,</w:t>
      </w:r>
      <w:r w:rsidR="0053669F" w:rsidRPr="00AE39A9">
        <w:rPr>
          <w:rFonts w:ascii="Times New Roman" w:eastAsia="Times New Roman" w:hAnsi="Times New Roman" w:cs="Times New Roman"/>
          <w:sz w:val="24"/>
          <w:szCs w:val="24"/>
          <w:lang w:eastAsia="tr-TR"/>
        </w:rPr>
        <w:t xml:space="preserve"> </w:t>
      </w:r>
      <w:r w:rsidR="00B50552" w:rsidRPr="00AE39A9">
        <w:rPr>
          <w:rFonts w:ascii="Times New Roman" w:eastAsia="Times New Roman" w:hAnsi="Times New Roman" w:cs="Times New Roman"/>
          <w:sz w:val="24"/>
          <w:szCs w:val="24"/>
          <w:lang w:eastAsia="tr-TR"/>
        </w:rPr>
        <w:t xml:space="preserve">25 inci </w:t>
      </w:r>
      <w:r w:rsidR="006C73D6" w:rsidRPr="00AE39A9">
        <w:rPr>
          <w:rFonts w:ascii="Times New Roman" w:eastAsia="Times New Roman" w:hAnsi="Times New Roman" w:cs="Times New Roman"/>
          <w:sz w:val="24"/>
          <w:szCs w:val="24"/>
          <w:lang w:eastAsia="tr-TR"/>
        </w:rPr>
        <w:t>maddeye göre koruma altına alınan</w:t>
      </w:r>
      <w:r w:rsidRPr="00AE39A9">
        <w:rPr>
          <w:rFonts w:ascii="Times New Roman" w:eastAsia="Times New Roman" w:hAnsi="Times New Roman" w:cs="Times New Roman"/>
          <w:sz w:val="24"/>
          <w:szCs w:val="24"/>
          <w:lang w:eastAsia="tr-TR"/>
        </w:rPr>
        <w:t xml:space="preserve"> tescilli bilimsel kanıtlara ve bilimsel verilere </w:t>
      </w:r>
      <w:r w:rsidR="0053669F" w:rsidRPr="00AE39A9">
        <w:rPr>
          <w:rFonts w:ascii="Times New Roman" w:eastAsia="Times New Roman" w:hAnsi="Times New Roman" w:cs="Times New Roman"/>
          <w:sz w:val="24"/>
          <w:szCs w:val="24"/>
          <w:lang w:eastAsia="tr-TR"/>
        </w:rPr>
        <w:t xml:space="preserve">dayandırıldığı </w:t>
      </w:r>
      <w:r w:rsidR="006C73D6" w:rsidRPr="00AE39A9">
        <w:rPr>
          <w:rFonts w:ascii="Times New Roman" w:eastAsia="Times New Roman" w:hAnsi="Times New Roman" w:cs="Times New Roman"/>
          <w:sz w:val="24"/>
          <w:szCs w:val="24"/>
          <w:lang w:eastAsia="tr-TR"/>
        </w:rPr>
        <w:t>bilgi</w:t>
      </w:r>
      <w:r w:rsidR="0053669F" w:rsidRPr="00AE39A9">
        <w:rPr>
          <w:rFonts w:ascii="Times New Roman" w:eastAsia="Times New Roman" w:hAnsi="Times New Roman" w:cs="Times New Roman"/>
          <w:sz w:val="24"/>
          <w:szCs w:val="24"/>
          <w:lang w:eastAsia="tr-TR"/>
        </w:rPr>
        <w:t>si</w:t>
      </w:r>
      <w:r w:rsidRPr="00AE39A9">
        <w:rPr>
          <w:rFonts w:ascii="Times New Roman" w:eastAsia="Times New Roman" w:hAnsi="Times New Roman" w:cs="Times New Roman"/>
          <w:sz w:val="24"/>
          <w:szCs w:val="24"/>
          <w:lang w:eastAsia="tr-TR"/>
        </w:rPr>
        <w:t>,</w:t>
      </w:r>
    </w:p>
    <w:p w14:paraId="08A6AC82" w14:textId="77777777" w:rsidR="0087657B"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c) Başvuru sahibinin adı ve adresi, </w:t>
      </w:r>
    </w:p>
    <w:p w14:paraId="43CB30E0" w14:textId="40F8493C" w:rsidR="000E13D6" w:rsidRPr="00AE39A9" w:rsidRDefault="002B6369"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ç) </w:t>
      </w:r>
      <w:r w:rsidR="00A768F8" w:rsidRPr="00AE39A9">
        <w:rPr>
          <w:rFonts w:ascii="Times New Roman" w:eastAsia="Times New Roman" w:hAnsi="Times New Roman" w:cs="Times New Roman"/>
          <w:sz w:val="24"/>
          <w:szCs w:val="24"/>
          <w:lang w:eastAsia="tr-TR"/>
        </w:rPr>
        <w:t xml:space="preserve">Sonraki bir başvuru sahibinin, söz konusu yeni gıda için </w:t>
      </w:r>
      <w:r w:rsidR="00381F69" w:rsidRPr="00AE39A9">
        <w:rPr>
          <w:rFonts w:ascii="Times New Roman" w:eastAsia="Times New Roman" w:hAnsi="Times New Roman" w:cs="Times New Roman"/>
          <w:sz w:val="24"/>
          <w:szCs w:val="24"/>
          <w:lang w:eastAsia="tr-TR"/>
        </w:rPr>
        <w:t>25 i</w:t>
      </w:r>
      <w:r w:rsidR="00A768F8" w:rsidRPr="00AE39A9">
        <w:rPr>
          <w:rFonts w:ascii="Times New Roman" w:eastAsia="Times New Roman" w:hAnsi="Times New Roman" w:cs="Times New Roman"/>
          <w:sz w:val="24"/>
          <w:szCs w:val="24"/>
          <w:lang w:eastAsia="tr-TR"/>
        </w:rPr>
        <w:t>nc</w:t>
      </w:r>
      <w:r w:rsidR="00381F69" w:rsidRPr="00AE39A9">
        <w:rPr>
          <w:rFonts w:ascii="Times New Roman" w:eastAsia="Times New Roman" w:hAnsi="Times New Roman" w:cs="Times New Roman"/>
          <w:sz w:val="24"/>
          <w:szCs w:val="24"/>
          <w:lang w:eastAsia="tr-TR"/>
        </w:rPr>
        <w:t>i</w:t>
      </w:r>
      <w:r w:rsidR="00A768F8" w:rsidRPr="00AE39A9">
        <w:rPr>
          <w:rFonts w:ascii="Times New Roman" w:eastAsia="Times New Roman" w:hAnsi="Times New Roman" w:cs="Times New Roman"/>
          <w:sz w:val="24"/>
          <w:szCs w:val="24"/>
          <w:lang w:eastAsia="tr-TR"/>
        </w:rPr>
        <w:t xml:space="preserve"> maddeye göre koruma altına alınan tescilli bilimsel kanıtlar veya bilimsel verilere atıf yapmadan izin aldığı durumlar veya sonraki bir başvuru sahibinin, söz konusu yeni gıda için ilk başvuru sahibi ile anlaşma yaparak izin aldığı durumlar dışında, </w:t>
      </w:r>
      <w:r w:rsidR="00355C9C" w:rsidRPr="00AE39A9">
        <w:rPr>
          <w:rFonts w:ascii="Times New Roman" w:eastAsia="Times New Roman" w:hAnsi="Times New Roman" w:cs="Times New Roman"/>
          <w:sz w:val="24"/>
          <w:szCs w:val="24"/>
          <w:lang w:eastAsia="tr-TR"/>
        </w:rPr>
        <w:t>yeni gıdanın veri koruma süresi boyunca sadece (c) bendinde belirtilen başvuru sahibi tarafından piyasaya</w:t>
      </w:r>
      <w:r w:rsidR="000E13D6" w:rsidRPr="00AE39A9">
        <w:rPr>
          <w:rFonts w:ascii="Times New Roman" w:eastAsia="Times New Roman" w:hAnsi="Times New Roman" w:cs="Times New Roman"/>
          <w:sz w:val="24"/>
          <w:szCs w:val="24"/>
          <w:lang w:eastAsia="tr-TR"/>
        </w:rPr>
        <w:t xml:space="preserve"> arzına izin verildiği bilgisi,</w:t>
      </w:r>
    </w:p>
    <w:p w14:paraId="370EF12A" w14:textId="67B9B1AA" w:rsidR="0087657B"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d) </w:t>
      </w:r>
      <w:r w:rsidR="00B50552" w:rsidRPr="00AE39A9">
        <w:rPr>
          <w:rFonts w:ascii="Times New Roman" w:eastAsia="Times New Roman" w:hAnsi="Times New Roman" w:cs="Times New Roman"/>
          <w:sz w:val="24"/>
          <w:szCs w:val="24"/>
          <w:lang w:eastAsia="tr-TR"/>
        </w:rPr>
        <w:t xml:space="preserve">25 inci </w:t>
      </w:r>
      <w:r w:rsidRPr="00AE39A9">
        <w:rPr>
          <w:rFonts w:ascii="Times New Roman" w:eastAsia="Times New Roman" w:hAnsi="Times New Roman" w:cs="Times New Roman"/>
          <w:sz w:val="24"/>
          <w:szCs w:val="24"/>
          <w:lang w:eastAsia="tr-TR"/>
        </w:rPr>
        <w:t xml:space="preserve">maddede belirtilen veri koruma </w:t>
      </w:r>
      <w:r w:rsidR="00694367" w:rsidRPr="00AE39A9">
        <w:rPr>
          <w:rFonts w:ascii="Times New Roman" w:eastAsia="Times New Roman" w:hAnsi="Times New Roman" w:cs="Times New Roman"/>
          <w:sz w:val="24"/>
          <w:szCs w:val="24"/>
          <w:lang w:eastAsia="tr-TR"/>
        </w:rPr>
        <w:t xml:space="preserve">süresinin </w:t>
      </w:r>
      <w:r w:rsidRPr="00AE39A9">
        <w:rPr>
          <w:rFonts w:ascii="Times New Roman" w:eastAsia="Times New Roman" w:hAnsi="Times New Roman" w:cs="Times New Roman"/>
          <w:sz w:val="24"/>
          <w:szCs w:val="24"/>
          <w:lang w:eastAsia="tr-TR"/>
        </w:rPr>
        <w:t>bitiş tarihi.</w:t>
      </w:r>
    </w:p>
    <w:p w14:paraId="26A772CA" w14:textId="46708F92" w:rsidR="00A0102F" w:rsidRPr="00AE39A9" w:rsidRDefault="0087657B" w:rsidP="00466AF9">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(2) </w:t>
      </w:r>
      <w:r w:rsidR="00B50552" w:rsidRPr="00AE39A9">
        <w:rPr>
          <w:rFonts w:ascii="Times New Roman" w:eastAsia="Times New Roman" w:hAnsi="Times New Roman" w:cs="Times New Roman"/>
          <w:sz w:val="24"/>
          <w:szCs w:val="24"/>
          <w:lang w:eastAsia="tr-TR"/>
        </w:rPr>
        <w:t>25 inci</w:t>
      </w:r>
      <w:r w:rsidR="005D627A" w:rsidRPr="00AE39A9">
        <w:rPr>
          <w:rFonts w:ascii="Times New Roman" w:eastAsia="Times New Roman" w:hAnsi="Times New Roman" w:cs="Times New Roman"/>
          <w:sz w:val="24"/>
          <w:szCs w:val="24"/>
          <w:lang w:eastAsia="tr-TR"/>
        </w:rPr>
        <w:t xml:space="preserve"> maddeye göre koruma altında olan veya koruma süresi dolmuş olan bilimsel kanıtlar veya bilimsel veriler yeniden koruma altına alınmaz.</w:t>
      </w:r>
    </w:p>
    <w:p w14:paraId="67409CA4" w14:textId="77777777" w:rsidR="00466AF9" w:rsidRPr="00AE39A9" w:rsidRDefault="00466AF9" w:rsidP="00466AF9">
      <w:pPr>
        <w:spacing w:after="0"/>
        <w:ind w:firstLine="567"/>
        <w:jc w:val="both"/>
        <w:rPr>
          <w:rFonts w:ascii="Times New Roman" w:eastAsia="Times New Roman" w:hAnsi="Times New Roman" w:cs="Times New Roman"/>
          <w:sz w:val="24"/>
          <w:szCs w:val="24"/>
          <w:lang w:eastAsia="tr-TR"/>
        </w:rPr>
      </w:pPr>
    </w:p>
    <w:p w14:paraId="00EB6EDA" w14:textId="652F66D6" w:rsidR="00A0102F" w:rsidRPr="00AE39A9" w:rsidRDefault="00C535E2" w:rsidP="0078623D">
      <w:pPr>
        <w:spacing w:after="0"/>
        <w:jc w:val="center"/>
        <w:rPr>
          <w:rFonts w:ascii="Times New Roman" w:eastAsia="ヒラギノ明朝 Pro W3" w:hAnsi="Times New Roman" w:cs="Times New Roman"/>
          <w:b/>
          <w:sz w:val="24"/>
          <w:szCs w:val="24"/>
        </w:rPr>
      </w:pPr>
      <w:r w:rsidRPr="00AE39A9">
        <w:rPr>
          <w:rFonts w:ascii="Times New Roman" w:eastAsia="ヒラギノ明朝 Pro W3" w:hAnsi="Times New Roman" w:cs="Times New Roman"/>
          <w:b/>
          <w:sz w:val="24"/>
          <w:szCs w:val="24"/>
        </w:rPr>
        <w:t xml:space="preserve">YEDİNCİ </w:t>
      </w:r>
      <w:r w:rsidR="00A0102F" w:rsidRPr="00AE39A9">
        <w:rPr>
          <w:rFonts w:ascii="Times New Roman" w:eastAsia="ヒラギノ明朝 Pro W3" w:hAnsi="Times New Roman" w:cs="Times New Roman"/>
          <w:b/>
          <w:sz w:val="24"/>
          <w:szCs w:val="24"/>
        </w:rPr>
        <w:t>BÖLÜM</w:t>
      </w:r>
    </w:p>
    <w:p w14:paraId="6E44983A" w14:textId="52B399C2" w:rsidR="00A0102F" w:rsidRPr="00AE39A9" w:rsidRDefault="00A0102F" w:rsidP="00466AF9">
      <w:pPr>
        <w:spacing w:after="0"/>
        <w:jc w:val="center"/>
        <w:rPr>
          <w:rFonts w:ascii="Times New Roman" w:eastAsia="ヒラギノ明朝 Pro W3" w:hAnsi="Times New Roman" w:cs="Times New Roman"/>
          <w:b/>
          <w:sz w:val="24"/>
          <w:szCs w:val="24"/>
        </w:rPr>
      </w:pPr>
      <w:r w:rsidRPr="00AE39A9">
        <w:rPr>
          <w:rFonts w:ascii="Times New Roman" w:eastAsia="ヒラギノ明朝 Pro W3" w:hAnsi="Times New Roman" w:cs="Times New Roman"/>
          <w:b/>
          <w:sz w:val="24"/>
          <w:szCs w:val="24"/>
        </w:rPr>
        <w:t>Çeşitli ve Son Hükümler</w:t>
      </w:r>
    </w:p>
    <w:p w14:paraId="66B3A7E0" w14:textId="5948ED18" w:rsidR="009177C5" w:rsidRPr="00AE39A9" w:rsidRDefault="009177C5" w:rsidP="009177C5">
      <w:pPr>
        <w:spacing w:after="0"/>
        <w:ind w:firstLine="566"/>
        <w:rPr>
          <w:rFonts w:ascii="Times New Roman" w:eastAsia="ヒラギノ明朝 Pro W3" w:hAnsi="Times New Roman" w:cs="Times New Roman"/>
          <w:b/>
          <w:sz w:val="24"/>
          <w:szCs w:val="24"/>
        </w:rPr>
      </w:pPr>
      <w:r w:rsidRPr="00AE39A9">
        <w:rPr>
          <w:rFonts w:ascii="Times New Roman" w:eastAsia="ヒラギノ明朝 Pro W3" w:hAnsi="Times New Roman" w:cs="Times New Roman"/>
          <w:b/>
          <w:sz w:val="24"/>
          <w:szCs w:val="24"/>
        </w:rPr>
        <w:t>Yetki</w:t>
      </w:r>
    </w:p>
    <w:p w14:paraId="4F1E8FA0" w14:textId="58421071" w:rsidR="009177C5" w:rsidRPr="00AE39A9" w:rsidRDefault="009177C5" w:rsidP="009177C5">
      <w:pPr>
        <w:spacing w:after="0"/>
        <w:ind w:firstLine="566"/>
        <w:jc w:val="both"/>
        <w:rPr>
          <w:rFonts w:ascii="Times New Roman" w:eastAsia="ヒラギノ明朝 Pro W3" w:hAnsi="Times New Roman" w:cs="Times New Roman"/>
          <w:sz w:val="24"/>
          <w:szCs w:val="24"/>
        </w:rPr>
      </w:pPr>
      <w:r w:rsidRPr="00AE39A9">
        <w:rPr>
          <w:rFonts w:ascii="Times New Roman" w:eastAsia="ヒラギノ明朝 Pro W3" w:hAnsi="Times New Roman" w:cs="Times New Roman"/>
          <w:b/>
          <w:sz w:val="24"/>
          <w:szCs w:val="24"/>
        </w:rPr>
        <w:t xml:space="preserve">MADDE 27 </w:t>
      </w:r>
      <w:r w:rsidRPr="00AE39A9">
        <w:rPr>
          <w:rFonts w:ascii="Times New Roman" w:eastAsia="ヒラギノ明朝 Pro W3" w:hAnsi="Times New Roman" w:cs="Times New Roman"/>
          <w:sz w:val="24"/>
          <w:szCs w:val="24"/>
        </w:rPr>
        <w:t>– (1)</w:t>
      </w:r>
      <w:r w:rsidRPr="00AE39A9">
        <w:rPr>
          <w:rFonts w:ascii="Times New Roman" w:eastAsia="ヒラギノ明朝 Pro W3" w:hAnsi="Times New Roman" w:cs="Times New Roman"/>
          <w:b/>
          <w:sz w:val="24"/>
          <w:szCs w:val="24"/>
        </w:rPr>
        <w:t xml:space="preserve"> </w:t>
      </w:r>
      <w:r w:rsidRPr="00AE39A9">
        <w:rPr>
          <w:rFonts w:ascii="Times New Roman" w:eastAsia="ヒラギノ明朝 Pro W3" w:hAnsi="Times New Roman" w:cs="Times New Roman"/>
          <w:sz w:val="24"/>
          <w:szCs w:val="24"/>
        </w:rPr>
        <w:t>Bakanlık, bir gıdanın yeni gıda tanımına girip girmediğine karar ver</w:t>
      </w:r>
      <w:r w:rsidR="00DB1D1B" w:rsidRPr="00AE39A9">
        <w:rPr>
          <w:rFonts w:ascii="Times New Roman" w:eastAsia="ヒラギノ明朝 Pro W3" w:hAnsi="Times New Roman" w:cs="Times New Roman"/>
          <w:sz w:val="24"/>
          <w:szCs w:val="24"/>
        </w:rPr>
        <w:t>meye yetkilidir.</w:t>
      </w:r>
    </w:p>
    <w:p w14:paraId="7A5A4121" w14:textId="77777777" w:rsidR="00A0102F" w:rsidRPr="00AE39A9" w:rsidRDefault="00A0102F" w:rsidP="0078623D">
      <w:pPr>
        <w:tabs>
          <w:tab w:val="left" w:pos="566"/>
        </w:tabs>
        <w:spacing w:after="0"/>
        <w:ind w:firstLine="566"/>
        <w:jc w:val="both"/>
        <w:rPr>
          <w:rFonts w:ascii="Times New Roman" w:eastAsia="ヒラギノ明朝 Pro W3" w:hAnsi="Times New Roman" w:cs="Times New Roman"/>
          <w:b/>
          <w:sz w:val="24"/>
          <w:szCs w:val="24"/>
        </w:rPr>
      </w:pPr>
      <w:r w:rsidRPr="00AE39A9">
        <w:rPr>
          <w:rFonts w:ascii="Times New Roman" w:eastAsia="ヒラギノ明朝 Pro W3" w:hAnsi="Times New Roman" w:cs="Times New Roman"/>
          <w:b/>
          <w:sz w:val="24"/>
          <w:szCs w:val="24"/>
        </w:rPr>
        <w:t>Uygulamaya ilişkin düzenlemeler</w:t>
      </w:r>
    </w:p>
    <w:p w14:paraId="17C0E02C" w14:textId="6B3D030D" w:rsidR="00A0102F" w:rsidRPr="00AE39A9" w:rsidRDefault="00A0102F" w:rsidP="00F0034C">
      <w:pPr>
        <w:tabs>
          <w:tab w:val="left" w:pos="566"/>
        </w:tabs>
        <w:spacing w:after="0"/>
        <w:ind w:firstLine="566"/>
        <w:jc w:val="both"/>
        <w:rPr>
          <w:rFonts w:ascii="Times New Roman" w:eastAsia="ヒラギノ明朝 Pro W3" w:hAnsi="Times New Roman" w:cs="Times New Roman"/>
          <w:sz w:val="24"/>
          <w:szCs w:val="24"/>
        </w:rPr>
      </w:pPr>
      <w:r w:rsidRPr="00AE39A9">
        <w:rPr>
          <w:rFonts w:ascii="Times New Roman" w:eastAsia="ヒラギノ明朝 Pro W3" w:hAnsi="Times New Roman" w:cs="Times New Roman"/>
          <w:b/>
          <w:sz w:val="24"/>
          <w:szCs w:val="24"/>
        </w:rPr>
        <w:t xml:space="preserve">MADDE </w:t>
      </w:r>
      <w:r w:rsidR="00C535E2" w:rsidRPr="00AE39A9">
        <w:rPr>
          <w:rFonts w:ascii="Times New Roman" w:eastAsia="ヒラギノ明朝 Pro W3" w:hAnsi="Times New Roman" w:cs="Times New Roman"/>
          <w:b/>
          <w:sz w:val="24"/>
          <w:szCs w:val="24"/>
        </w:rPr>
        <w:t>2</w:t>
      </w:r>
      <w:r w:rsidR="00DB1D1B" w:rsidRPr="00AE39A9">
        <w:rPr>
          <w:rFonts w:ascii="Times New Roman" w:eastAsia="ヒラギノ明朝 Pro W3" w:hAnsi="Times New Roman" w:cs="Times New Roman"/>
          <w:b/>
          <w:sz w:val="24"/>
          <w:szCs w:val="24"/>
        </w:rPr>
        <w:t>8</w:t>
      </w:r>
      <w:r w:rsidRPr="00AE39A9">
        <w:rPr>
          <w:rFonts w:ascii="Times New Roman" w:eastAsia="ヒラギノ明朝 Pro W3" w:hAnsi="Times New Roman" w:cs="Times New Roman"/>
          <w:b/>
          <w:sz w:val="24"/>
          <w:szCs w:val="24"/>
        </w:rPr>
        <w:t xml:space="preserve"> ‒ </w:t>
      </w:r>
      <w:r w:rsidRPr="00AE39A9">
        <w:rPr>
          <w:rFonts w:ascii="Times New Roman" w:eastAsia="ヒラギノ明朝 Pro W3" w:hAnsi="Times New Roman" w:cs="Times New Roman"/>
          <w:sz w:val="24"/>
          <w:szCs w:val="24"/>
        </w:rPr>
        <w:t>(1</w:t>
      </w:r>
      <w:r w:rsidRPr="00FA6C45">
        <w:rPr>
          <w:rFonts w:ascii="Times New Roman" w:eastAsia="ヒラギノ明朝 Pro W3" w:hAnsi="Times New Roman" w:cs="Times New Roman"/>
          <w:sz w:val="24"/>
          <w:szCs w:val="24"/>
        </w:rPr>
        <w:t xml:space="preserve">) </w:t>
      </w:r>
      <w:r w:rsidR="00FA6C45">
        <w:rPr>
          <w:rFonts w:ascii="Times New Roman" w:eastAsia="ヒラギノ明朝 Pro W3" w:hAnsi="Times New Roman" w:cs="Times New Roman"/>
          <w:sz w:val="24"/>
          <w:szCs w:val="24"/>
        </w:rPr>
        <w:t>B</w:t>
      </w:r>
      <w:r w:rsidRPr="00FA6C45">
        <w:rPr>
          <w:rFonts w:ascii="Times New Roman" w:eastAsia="ヒラギノ明朝 Pro W3" w:hAnsi="Times New Roman" w:cs="Times New Roman"/>
          <w:sz w:val="24"/>
          <w:szCs w:val="24"/>
        </w:rPr>
        <w:t xml:space="preserve">u Yönetmelik hükümlerinin uygulamasına yönelik hazırlanacak </w:t>
      </w:r>
      <w:r w:rsidRPr="009826B5">
        <w:rPr>
          <w:rFonts w:ascii="Times New Roman" w:eastAsia="ヒラギノ明朝 Pro W3" w:hAnsi="Times New Roman" w:cs="Times New Roman"/>
          <w:sz w:val="24"/>
          <w:szCs w:val="24"/>
        </w:rPr>
        <w:t>talimat veya kılavuzlar,</w:t>
      </w:r>
      <w:r w:rsidRPr="00FA6C45">
        <w:rPr>
          <w:rFonts w:ascii="Times New Roman" w:eastAsia="ヒラギノ明朝 Pro W3" w:hAnsi="Times New Roman" w:cs="Times New Roman"/>
          <w:sz w:val="24"/>
          <w:szCs w:val="24"/>
        </w:rPr>
        <w:t xml:space="preserve"> Bakanlık internet sitesinde yayımlanır.</w:t>
      </w:r>
    </w:p>
    <w:p w14:paraId="47D2BFA6" w14:textId="530A9FA5" w:rsidR="00A0102F" w:rsidRPr="00AE39A9" w:rsidRDefault="00A0102F" w:rsidP="0078623D">
      <w:pPr>
        <w:spacing w:after="0"/>
        <w:ind w:firstLine="567"/>
        <w:jc w:val="both"/>
        <w:rPr>
          <w:rFonts w:ascii="Times New Roman" w:eastAsia="Times New Roman" w:hAnsi="Times New Roman" w:cs="Times New Roman"/>
          <w:b/>
          <w:bCs/>
          <w:sz w:val="24"/>
          <w:szCs w:val="24"/>
          <w:lang w:eastAsia="tr-TR"/>
        </w:rPr>
      </w:pPr>
      <w:r w:rsidRPr="00AE39A9">
        <w:rPr>
          <w:rFonts w:ascii="Times New Roman" w:eastAsia="Times New Roman" w:hAnsi="Times New Roman" w:cs="Times New Roman"/>
          <w:b/>
          <w:bCs/>
          <w:sz w:val="24"/>
          <w:szCs w:val="24"/>
          <w:lang w:eastAsia="tr-TR"/>
        </w:rPr>
        <w:t>Avrupa Birliği</w:t>
      </w:r>
      <w:r w:rsidR="00D31FD7" w:rsidRPr="00AE39A9">
        <w:rPr>
          <w:rFonts w:ascii="Times New Roman" w:eastAsia="Times New Roman" w:hAnsi="Times New Roman" w:cs="Times New Roman"/>
          <w:b/>
          <w:bCs/>
          <w:sz w:val="24"/>
          <w:szCs w:val="24"/>
          <w:lang w:eastAsia="tr-TR"/>
        </w:rPr>
        <w:t xml:space="preserve"> mevzuatına</w:t>
      </w:r>
      <w:r w:rsidRPr="00AE39A9">
        <w:rPr>
          <w:rFonts w:ascii="Times New Roman" w:eastAsia="Times New Roman" w:hAnsi="Times New Roman" w:cs="Times New Roman"/>
          <w:b/>
          <w:bCs/>
          <w:sz w:val="24"/>
          <w:szCs w:val="24"/>
          <w:lang w:eastAsia="tr-TR"/>
        </w:rPr>
        <w:t xml:space="preserve"> uyum</w:t>
      </w:r>
    </w:p>
    <w:p w14:paraId="7276D751" w14:textId="36486B79" w:rsidR="007815B8" w:rsidRPr="00AE39A9" w:rsidRDefault="00A0102F" w:rsidP="00F0034C">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bCs/>
          <w:sz w:val="24"/>
          <w:szCs w:val="24"/>
          <w:lang w:eastAsia="tr-TR"/>
        </w:rPr>
        <w:t>MADDE</w:t>
      </w:r>
      <w:r w:rsidR="00DB1D1B" w:rsidRPr="00AE39A9">
        <w:rPr>
          <w:rFonts w:ascii="Times New Roman" w:eastAsia="Times New Roman" w:hAnsi="Times New Roman" w:cs="Times New Roman"/>
          <w:b/>
          <w:bCs/>
          <w:sz w:val="24"/>
          <w:szCs w:val="24"/>
          <w:lang w:eastAsia="tr-TR"/>
        </w:rPr>
        <w:t xml:space="preserve"> 29</w:t>
      </w:r>
      <w:r w:rsidRPr="00AE39A9">
        <w:rPr>
          <w:rFonts w:ascii="Times New Roman" w:eastAsia="Times New Roman" w:hAnsi="Times New Roman" w:cs="Times New Roman"/>
          <w:b/>
          <w:bCs/>
          <w:sz w:val="24"/>
          <w:szCs w:val="24"/>
          <w:lang w:eastAsia="tr-TR"/>
        </w:rPr>
        <w:t xml:space="preserve"> - </w:t>
      </w:r>
      <w:r w:rsidRPr="00AE39A9">
        <w:rPr>
          <w:rFonts w:ascii="Times New Roman" w:eastAsia="Times New Roman" w:hAnsi="Times New Roman" w:cs="Times New Roman"/>
          <w:sz w:val="24"/>
          <w:szCs w:val="24"/>
          <w:lang w:eastAsia="tr-TR"/>
        </w:rPr>
        <w:t xml:space="preserve">(1) Bu Yönetmelik, </w:t>
      </w:r>
      <w:r w:rsidR="00560205" w:rsidRPr="00AE39A9">
        <w:rPr>
          <w:rFonts w:ascii="Times New Roman" w:eastAsia="Times New Roman" w:hAnsi="Times New Roman" w:cs="Times New Roman"/>
          <w:sz w:val="24"/>
          <w:szCs w:val="24"/>
          <w:lang w:eastAsia="tr-TR"/>
        </w:rPr>
        <w:t>y</w:t>
      </w:r>
      <w:r w:rsidR="0055377A" w:rsidRPr="00AE39A9">
        <w:rPr>
          <w:rFonts w:ascii="Times New Roman" w:eastAsia="Times New Roman" w:hAnsi="Times New Roman" w:cs="Times New Roman"/>
          <w:sz w:val="24"/>
          <w:szCs w:val="24"/>
          <w:lang w:eastAsia="tr-TR"/>
        </w:rPr>
        <w:t xml:space="preserve">eni gıdalara ilişkin 25/11/2015 </w:t>
      </w:r>
      <w:r w:rsidR="0055377A" w:rsidRPr="00AE39A9">
        <w:rPr>
          <w:rFonts w:ascii="Times New Roman" w:hAnsi="Times New Roman" w:cs="Times New Roman"/>
          <w:sz w:val="24"/>
          <w:szCs w:val="24"/>
        </w:rPr>
        <w:t>tarihli ve (A</w:t>
      </w:r>
      <w:r w:rsidR="003E4D7B" w:rsidRPr="00AE39A9">
        <w:rPr>
          <w:rFonts w:ascii="Times New Roman" w:hAnsi="Times New Roman" w:cs="Times New Roman"/>
          <w:sz w:val="24"/>
          <w:szCs w:val="24"/>
        </w:rPr>
        <w:t>B</w:t>
      </w:r>
      <w:r w:rsidR="0055377A" w:rsidRPr="00AE39A9">
        <w:rPr>
          <w:rFonts w:ascii="Times New Roman" w:hAnsi="Times New Roman" w:cs="Times New Roman"/>
          <w:sz w:val="24"/>
          <w:szCs w:val="24"/>
        </w:rPr>
        <w:t>)</w:t>
      </w:r>
      <w:r w:rsidR="0055377A" w:rsidRPr="00AE39A9">
        <w:t xml:space="preserve"> </w:t>
      </w:r>
      <w:r w:rsidR="0055377A" w:rsidRPr="00AE39A9">
        <w:rPr>
          <w:rFonts w:ascii="Times New Roman" w:eastAsia="Times New Roman" w:hAnsi="Times New Roman" w:cs="Times New Roman"/>
          <w:sz w:val="24"/>
          <w:szCs w:val="24"/>
          <w:lang w:eastAsia="tr-TR"/>
        </w:rPr>
        <w:t>2015/2283</w:t>
      </w:r>
      <w:r w:rsidRPr="00AE39A9">
        <w:rPr>
          <w:rFonts w:ascii="Times New Roman" w:eastAsia="Times New Roman" w:hAnsi="Times New Roman" w:cs="Times New Roman"/>
          <w:sz w:val="24"/>
          <w:szCs w:val="24"/>
          <w:lang w:eastAsia="tr-TR"/>
        </w:rPr>
        <w:t xml:space="preserve"> sayılı Avrupa Parlamentosu ve Konseyi Tüzüğü</w:t>
      </w:r>
      <w:r w:rsidR="00560205" w:rsidRPr="00AE39A9">
        <w:rPr>
          <w:rFonts w:ascii="Times New Roman" w:eastAsia="Times New Roman" w:hAnsi="Times New Roman" w:cs="Times New Roman"/>
          <w:sz w:val="24"/>
          <w:szCs w:val="24"/>
          <w:lang w:eastAsia="tr-TR"/>
        </w:rPr>
        <w:t xml:space="preserve"> </w:t>
      </w:r>
      <w:r w:rsidR="003E4D7B" w:rsidRPr="00AE39A9">
        <w:rPr>
          <w:rFonts w:ascii="Times New Roman" w:eastAsia="Times New Roman" w:hAnsi="Times New Roman" w:cs="Times New Roman"/>
          <w:sz w:val="24"/>
          <w:szCs w:val="24"/>
          <w:lang w:eastAsia="tr-TR"/>
        </w:rPr>
        <w:t>ile</w:t>
      </w:r>
      <w:r w:rsidRPr="00AE39A9">
        <w:rPr>
          <w:rFonts w:ascii="Times New Roman" w:eastAsia="Times New Roman" w:hAnsi="Times New Roman" w:cs="Times New Roman"/>
          <w:sz w:val="24"/>
          <w:szCs w:val="24"/>
          <w:lang w:eastAsia="tr-TR"/>
        </w:rPr>
        <w:t xml:space="preserve"> </w:t>
      </w:r>
      <w:r w:rsidR="00560205" w:rsidRPr="00AE39A9">
        <w:rPr>
          <w:rFonts w:ascii="Times New Roman" w:eastAsia="Times New Roman" w:hAnsi="Times New Roman" w:cs="Times New Roman"/>
          <w:sz w:val="24"/>
          <w:szCs w:val="24"/>
          <w:lang w:eastAsia="tr-TR"/>
        </w:rPr>
        <w:t>yeni gıdalar listesine ilişkin 20/12/2017 tarihli ve (A</w:t>
      </w:r>
      <w:r w:rsidR="003E4D7B" w:rsidRPr="00AE39A9">
        <w:rPr>
          <w:rFonts w:ascii="Times New Roman" w:eastAsia="Times New Roman" w:hAnsi="Times New Roman" w:cs="Times New Roman"/>
          <w:sz w:val="24"/>
          <w:szCs w:val="24"/>
          <w:lang w:eastAsia="tr-TR"/>
        </w:rPr>
        <w:t>B</w:t>
      </w:r>
      <w:r w:rsidR="00560205" w:rsidRPr="00AE39A9">
        <w:rPr>
          <w:rFonts w:ascii="Times New Roman" w:eastAsia="Times New Roman" w:hAnsi="Times New Roman" w:cs="Times New Roman"/>
          <w:sz w:val="24"/>
          <w:szCs w:val="24"/>
          <w:lang w:eastAsia="tr-TR"/>
        </w:rPr>
        <w:t>)</w:t>
      </w:r>
      <w:r w:rsidR="00E60445" w:rsidRPr="00AE39A9">
        <w:rPr>
          <w:rFonts w:ascii="Times New Roman" w:eastAsia="Times New Roman" w:hAnsi="Times New Roman" w:cs="Times New Roman"/>
          <w:sz w:val="24"/>
          <w:szCs w:val="24"/>
          <w:lang w:eastAsia="tr-TR"/>
        </w:rPr>
        <w:t xml:space="preserve"> </w:t>
      </w:r>
      <w:r w:rsidR="00560205" w:rsidRPr="00AE39A9">
        <w:rPr>
          <w:rFonts w:ascii="Times New Roman" w:eastAsia="Times New Roman" w:hAnsi="Times New Roman" w:cs="Times New Roman"/>
          <w:sz w:val="24"/>
          <w:szCs w:val="24"/>
          <w:lang w:eastAsia="tr-TR"/>
        </w:rPr>
        <w:t xml:space="preserve">2017/2470 sayılı </w:t>
      </w:r>
      <w:r w:rsidR="006D7C22" w:rsidRPr="00AE39A9">
        <w:rPr>
          <w:rFonts w:ascii="Times New Roman" w:eastAsia="Times New Roman" w:hAnsi="Times New Roman" w:cs="Times New Roman"/>
          <w:sz w:val="24"/>
          <w:szCs w:val="24"/>
          <w:lang w:eastAsia="tr-TR"/>
        </w:rPr>
        <w:t xml:space="preserve">Komisyon Uygulama Tüzüğü </w:t>
      </w:r>
      <w:r w:rsidRPr="00AE39A9">
        <w:rPr>
          <w:rFonts w:ascii="Times New Roman" w:eastAsia="Times New Roman" w:hAnsi="Times New Roman" w:cs="Times New Roman"/>
          <w:sz w:val="24"/>
          <w:szCs w:val="24"/>
          <w:lang w:eastAsia="tr-TR"/>
        </w:rPr>
        <w:t>di</w:t>
      </w:r>
      <w:r w:rsidR="0055377A" w:rsidRPr="00AE39A9">
        <w:rPr>
          <w:rFonts w:ascii="Times New Roman" w:eastAsia="Times New Roman" w:hAnsi="Times New Roman" w:cs="Times New Roman"/>
          <w:sz w:val="24"/>
          <w:szCs w:val="24"/>
          <w:lang w:eastAsia="tr-TR"/>
        </w:rPr>
        <w:t>kkate alınarak Avrupa Birliği mevzuatına</w:t>
      </w:r>
      <w:r w:rsidRPr="00AE39A9">
        <w:rPr>
          <w:rFonts w:ascii="Times New Roman" w:eastAsia="Times New Roman" w:hAnsi="Times New Roman" w:cs="Times New Roman"/>
          <w:sz w:val="24"/>
          <w:szCs w:val="24"/>
          <w:lang w:eastAsia="tr-TR"/>
        </w:rPr>
        <w:t xml:space="preserve"> uyum çerçevesinde hazırlanmıştır.</w:t>
      </w:r>
      <w:r w:rsidR="0055377A" w:rsidRPr="00AE39A9">
        <w:t xml:space="preserve"> </w:t>
      </w:r>
    </w:p>
    <w:p w14:paraId="24C669D8" w14:textId="77777777" w:rsidR="007815B8" w:rsidRPr="00AE39A9" w:rsidRDefault="007815B8" w:rsidP="0078623D">
      <w:pPr>
        <w:tabs>
          <w:tab w:val="left" w:pos="566"/>
        </w:tabs>
        <w:spacing w:after="0"/>
        <w:ind w:firstLine="566"/>
        <w:jc w:val="both"/>
        <w:rPr>
          <w:rFonts w:ascii="Times New Roman" w:eastAsia="ヒラギノ明朝 Pro W3" w:hAnsi="Times New Roman" w:cs="Times New Roman"/>
          <w:b/>
          <w:sz w:val="24"/>
          <w:szCs w:val="24"/>
        </w:rPr>
      </w:pPr>
      <w:r w:rsidRPr="00AE39A9">
        <w:rPr>
          <w:rFonts w:ascii="Times New Roman" w:eastAsia="ヒラギノ明朝 Pro W3" w:hAnsi="Times New Roman" w:cs="Times New Roman"/>
          <w:b/>
          <w:sz w:val="24"/>
          <w:szCs w:val="24"/>
        </w:rPr>
        <w:t>İdari yaptırım</w:t>
      </w:r>
    </w:p>
    <w:p w14:paraId="249CF406" w14:textId="617FB564" w:rsidR="0028312F" w:rsidRPr="00AE39A9" w:rsidRDefault="007815B8" w:rsidP="00F0034C">
      <w:pPr>
        <w:tabs>
          <w:tab w:val="left" w:pos="566"/>
        </w:tabs>
        <w:spacing w:after="0"/>
        <w:ind w:firstLine="566"/>
        <w:jc w:val="both"/>
        <w:rPr>
          <w:rFonts w:ascii="Times New Roman" w:eastAsia="ヒラギノ明朝 Pro W3" w:hAnsi="Times New Roman" w:cs="Times New Roman"/>
          <w:sz w:val="24"/>
          <w:szCs w:val="24"/>
        </w:rPr>
      </w:pPr>
      <w:r w:rsidRPr="00AE39A9">
        <w:rPr>
          <w:rFonts w:ascii="Times New Roman" w:eastAsia="ヒラギノ明朝 Pro W3" w:hAnsi="Times New Roman" w:cs="Times New Roman"/>
          <w:b/>
          <w:sz w:val="24"/>
          <w:szCs w:val="24"/>
        </w:rPr>
        <w:t xml:space="preserve">MADDE </w:t>
      </w:r>
      <w:r w:rsidR="00DB1D1B" w:rsidRPr="00AE39A9">
        <w:rPr>
          <w:rFonts w:ascii="Times New Roman" w:eastAsia="ヒラギノ明朝 Pro W3" w:hAnsi="Times New Roman" w:cs="Times New Roman"/>
          <w:b/>
          <w:sz w:val="24"/>
          <w:szCs w:val="24"/>
        </w:rPr>
        <w:t>30</w:t>
      </w:r>
      <w:r w:rsidRPr="00AE39A9">
        <w:rPr>
          <w:rFonts w:ascii="Times New Roman" w:eastAsia="ヒラギノ明朝 Pro W3" w:hAnsi="Times New Roman" w:cs="Times New Roman"/>
          <w:b/>
          <w:sz w:val="24"/>
          <w:szCs w:val="24"/>
        </w:rPr>
        <w:t xml:space="preserve"> ‒ </w:t>
      </w:r>
      <w:r w:rsidRPr="00AE39A9">
        <w:rPr>
          <w:rFonts w:ascii="Times New Roman" w:eastAsia="ヒラギノ明朝 Pro W3" w:hAnsi="Times New Roman" w:cs="Times New Roman"/>
          <w:sz w:val="24"/>
          <w:szCs w:val="24"/>
        </w:rPr>
        <w:t xml:space="preserve">(1) Bu Yönetmeliğe aykırı davrananlar hakkında 5996 sayılı Kanunun </w:t>
      </w:r>
      <w:r w:rsidRPr="009826B5">
        <w:rPr>
          <w:rFonts w:ascii="Times New Roman" w:eastAsia="ヒラギノ明朝 Pro W3" w:hAnsi="Times New Roman" w:cs="Times New Roman"/>
          <w:sz w:val="24"/>
          <w:szCs w:val="24"/>
        </w:rPr>
        <w:t>ilgili maddelerine</w:t>
      </w:r>
      <w:r w:rsidRPr="00AE39A9">
        <w:rPr>
          <w:rFonts w:ascii="Times New Roman" w:eastAsia="ヒラギノ明朝 Pro W3" w:hAnsi="Times New Roman" w:cs="Times New Roman"/>
          <w:sz w:val="24"/>
          <w:szCs w:val="24"/>
        </w:rPr>
        <w:t xml:space="preserve"> göre yaptırımlar uygulanır. </w:t>
      </w:r>
    </w:p>
    <w:p w14:paraId="1FC98551" w14:textId="0C7AA033" w:rsidR="008B061A" w:rsidRPr="009826B5" w:rsidRDefault="008B061A" w:rsidP="0078623D">
      <w:pPr>
        <w:tabs>
          <w:tab w:val="left" w:pos="566"/>
        </w:tabs>
        <w:spacing w:after="0"/>
        <w:ind w:firstLine="566"/>
        <w:jc w:val="both"/>
        <w:rPr>
          <w:rFonts w:ascii="Times New Roman" w:eastAsia="ヒラギノ明朝 Pro W3" w:hAnsi="Times New Roman" w:cs="Times New Roman"/>
          <w:b/>
          <w:color w:val="00B0F0"/>
          <w:sz w:val="24"/>
          <w:szCs w:val="24"/>
        </w:rPr>
      </w:pPr>
      <w:r w:rsidRPr="00AE39A9">
        <w:rPr>
          <w:rFonts w:ascii="Times New Roman" w:eastAsia="PMingLiU" w:hAnsi="Times New Roman" w:cs="Times New Roman"/>
          <w:b/>
          <w:color w:val="000000" w:themeColor="text1"/>
          <w:spacing w:val="-2"/>
          <w:w w:val="105"/>
          <w:sz w:val="24"/>
          <w:szCs w:val="24"/>
        </w:rPr>
        <w:t>Uyum Zorunluluğu</w:t>
      </w:r>
    </w:p>
    <w:p w14:paraId="6E5B5BA5" w14:textId="5D9C40E9" w:rsidR="00E360DD" w:rsidRPr="00AE39A9" w:rsidRDefault="00E360DD" w:rsidP="00E360DD">
      <w:pPr>
        <w:tabs>
          <w:tab w:val="left" w:pos="566"/>
        </w:tabs>
        <w:spacing w:after="0"/>
        <w:ind w:firstLine="566"/>
        <w:jc w:val="both"/>
        <w:rPr>
          <w:rFonts w:ascii="Times New Roman" w:eastAsia="ヒラギノ明朝 Pro W3" w:hAnsi="Times New Roman" w:cs="Times New Roman"/>
          <w:sz w:val="24"/>
          <w:szCs w:val="24"/>
        </w:rPr>
      </w:pPr>
      <w:r w:rsidRPr="00AE39A9">
        <w:rPr>
          <w:rFonts w:ascii="Times New Roman" w:eastAsia="ヒラギノ明朝 Pro W3" w:hAnsi="Times New Roman" w:cs="Times New Roman"/>
          <w:b/>
          <w:sz w:val="24"/>
          <w:szCs w:val="24"/>
        </w:rPr>
        <w:t xml:space="preserve">GEÇİCİ MADDE 1 – </w:t>
      </w:r>
      <w:r w:rsidRPr="00AE39A9">
        <w:rPr>
          <w:rFonts w:ascii="Times New Roman" w:eastAsia="ヒラギノ明朝 Pro W3" w:hAnsi="Times New Roman" w:cs="Times New Roman"/>
          <w:sz w:val="24"/>
          <w:szCs w:val="24"/>
        </w:rPr>
        <w:t>(1) Bu Yönetmeliğin yayımı tarihinden önce faaliyet gösteren gıda işletmecileri, bu Yönetmelik hükümlerine Yönetmeliğin yayımı tarihinden itibaren uyum sağlamak zorundadır.</w:t>
      </w:r>
      <w:r w:rsidR="00580EA5">
        <w:rPr>
          <w:rFonts w:ascii="Times New Roman" w:eastAsia="ヒラギノ明朝 Pro W3" w:hAnsi="Times New Roman" w:cs="Times New Roman"/>
          <w:sz w:val="24"/>
          <w:szCs w:val="24"/>
        </w:rPr>
        <w:t xml:space="preserve"> </w:t>
      </w:r>
    </w:p>
    <w:p w14:paraId="41D7B151" w14:textId="3230CCAB" w:rsidR="00E360DD" w:rsidRPr="00AE39A9" w:rsidRDefault="00E360DD" w:rsidP="00E360DD">
      <w:pPr>
        <w:tabs>
          <w:tab w:val="left" w:pos="566"/>
        </w:tabs>
        <w:spacing w:after="0"/>
        <w:ind w:firstLine="566"/>
        <w:jc w:val="both"/>
        <w:rPr>
          <w:rFonts w:ascii="Times New Roman" w:eastAsia="ヒラギノ明朝 Pro W3" w:hAnsi="Times New Roman" w:cs="Times New Roman"/>
          <w:sz w:val="24"/>
          <w:szCs w:val="24"/>
        </w:rPr>
      </w:pPr>
      <w:r w:rsidRPr="00AE39A9">
        <w:rPr>
          <w:rFonts w:ascii="Times New Roman" w:eastAsia="ヒラギノ明朝 Pro W3" w:hAnsi="Times New Roman" w:cs="Times New Roman"/>
          <w:b/>
          <w:sz w:val="24"/>
          <w:szCs w:val="24"/>
        </w:rPr>
        <w:t xml:space="preserve"> </w:t>
      </w:r>
      <w:r w:rsidRPr="00AE39A9">
        <w:rPr>
          <w:rFonts w:ascii="Times New Roman" w:eastAsia="ヒラギノ明朝 Pro W3" w:hAnsi="Times New Roman" w:cs="Times New Roman"/>
          <w:sz w:val="24"/>
          <w:szCs w:val="24"/>
        </w:rPr>
        <w:t>(2)</w:t>
      </w:r>
      <w:r w:rsidRPr="00AE39A9">
        <w:rPr>
          <w:rFonts w:ascii="Times New Roman" w:eastAsia="ヒラギノ明朝 Pro W3" w:hAnsi="Times New Roman" w:cs="Times New Roman"/>
          <w:b/>
          <w:sz w:val="24"/>
          <w:szCs w:val="24"/>
        </w:rPr>
        <w:t xml:space="preserve"> </w:t>
      </w:r>
      <w:r w:rsidRPr="00AE39A9">
        <w:rPr>
          <w:rFonts w:ascii="Times New Roman" w:eastAsia="Times New Roman" w:hAnsi="Times New Roman" w:cs="Times New Roman"/>
          <w:sz w:val="24"/>
          <w:szCs w:val="24"/>
          <w:lang w:eastAsia="tr-TR"/>
        </w:rPr>
        <w:t xml:space="preserve">Birinci fıkraya istisna olarak, </w:t>
      </w:r>
      <w:r w:rsidRPr="00AE39A9">
        <w:rPr>
          <w:rFonts w:ascii="Times New Roman" w:eastAsia="ヒラギノ明朝 Pro W3" w:hAnsi="Times New Roman" w:cs="Times New Roman"/>
          <w:sz w:val="24"/>
          <w:szCs w:val="24"/>
        </w:rPr>
        <w:t>bu Yönetmeliğin yayımı tarihinden önce faaliyet gösteren gıda işletmecileri, Yönetmeliğin Ek-1’ine 31/12/202</w:t>
      </w:r>
      <w:r w:rsidR="00ED275C" w:rsidRPr="00AE39A9">
        <w:rPr>
          <w:rFonts w:ascii="Times New Roman" w:eastAsia="ヒラギノ明朝 Pro W3" w:hAnsi="Times New Roman" w:cs="Times New Roman"/>
          <w:sz w:val="24"/>
          <w:szCs w:val="24"/>
        </w:rPr>
        <w:t>5</w:t>
      </w:r>
      <w:r w:rsidRPr="00AE39A9">
        <w:rPr>
          <w:rFonts w:ascii="Times New Roman" w:eastAsia="ヒラギノ明朝 Pro W3" w:hAnsi="Times New Roman" w:cs="Times New Roman"/>
          <w:sz w:val="24"/>
          <w:szCs w:val="24"/>
        </w:rPr>
        <w:t xml:space="preserve"> tarihinden itibaren uymak zorundadır. 31/12/202</w:t>
      </w:r>
      <w:r w:rsidR="00ED275C" w:rsidRPr="00AE39A9">
        <w:rPr>
          <w:rFonts w:ascii="Times New Roman" w:eastAsia="ヒラギノ明朝 Pro W3" w:hAnsi="Times New Roman" w:cs="Times New Roman"/>
          <w:sz w:val="24"/>
          <w:szCs w:val="24"/>
        </w:rPr>
        <w:t>5</w:t>
      </w:r>
      <w:r w:rsidR="001844EF" w:rsidRPr="00AE39A9">
        <w:rPr>
          <w:rFonts w:ascii="Times New Roman" w:eastAsia="ヒラギノ明朝 Pro W3" w:hAnsi="Times New Roman" w:cs="Times New Roman"/>
          <w:sz w:val="24"/>
          <w:szCs w:val="24"/>
        </w:rPr>
        <w:t xml:space="preserve"> </w:t>
      </w:r>
      <w:r w:rsidRPr="00AE39A9">
        <w:rPr>
          <w:rFonts w:ascii="Times New Roman" w:eastAsia="ヒラギノ明朝 Pro W3" w:hAnsi="Times New Roman" w:cs="Times New Roman"/>
          <w:sz w:val="24"/>
          <w:szCs w:val="24"/>
        </w:rPr>
        <w:t>tarihinden önce etiketlenen veya piyasaya arz edilen gıdalar raf ömrü sonuna kadar piyasada bulunabilir.</w:t>
      </w:r>
      <w:r w:rsidR="007A7C9C" w:rsidRPr="00AE39A9">
        <w:rPr>
          <w:rFonts w:ascii="Times New Roman" w:eastAsia="ヒラギノ明朝 Pro W3" w:hAnsi="Times New Roman" w:cs="Times New Roman"/>
          <w:sz w:val="24"/>
          <w:szCs w:val="24"/>
        </w:rPr>
        <w:t xml:space="preserve"> </w:t>
      </w:r>
    </w:p>
    <w:p w14:paraId="53778B4D" w14:textId="7E81E5AC" w:rsidR="00C339D8" w:rsidRPr="00AE39A9" w:rsidRDefault="00E360DD" w:rsidP="00ED275C">
      <w:pPr>
        <w:tabs>
          <w:tab w:val="left" w:pos="566"/>
        </w:tabs>
        <w:spacing w:after="0"/>
        <w:ind w:firstLine="566"/>
        <w:jc w:val="both"/>
        <w:rPr>
          <w:rFonts w:ascii="Times New Roman" w:eastAsia="ヒラギノ明朝 Pro W3" w:hAnsi="Times New Roman" w:cs="Times New Roman"/>
          <w:sz w:val="24"/>
          <w:szCs w:val="24"/>
        </w:rPr>
      </w:pPr>
      <w:r w:rsidRPr="00AE39A9">
        <w:rPr>
          <w:rFonts w:ascii="Times New Roman" w:eastAsia="ヒラギノ明朝 Pro W3" w:hAnsi="Times New Roman" w:cs="Times New Roman"/>
          <w:sz w:val="24"/>
          <w:szCs w:val="24"/>
        </w:rPr>
        <w:t xml:space="preserve"> (3)</w:t>
      </w:r>
      <w:r w:rsidRPr="00AE39A9">
        <w:rPr>
          <w:rFonts w:ascii="Times New Roman" w:eastAsia="ヒラギノ明朝 Pro W3" w:hAnsi="Times New Roman" w:cs="Times New Roman"/>
          <w:b/>
          <w:sz w:val="24"/>
          <w:szCs w:val="24"/>
        </w:rPr>
        <w:t xml:space="preserve"> </w:t>
      </w:r>
      <w:r w:rsidRPr="00AE39A9">
        <w:rPr>
          <w:rFonts w:ascii="Times New Roman" w:eastAsia="ヒラギノ明朝 Pro W3" w:hAnsi="Times New Roman" w:cs="Times New Roman"/>
          <w:sz w:val="24"/>
          <w:szCs w:val="24"/>
        </w:rPr>
        <w:t>Bu Yönetmeliğin yayımı tarihinden önce faaliyet gösteren gıda işletmeciler</w:t>
      </w:r>
      <w:r w:rsidR="006F18A9" w:rsidRPr="00AE39A9">
        <w:rPr>
          <w:rFonts w:ascii="Times New Roman" w:eastAsia="ヒラギノ明朝 Pro W3" w:hAnsi="Times New Roman" w:cs="Times New Roman"/>
          <w:sz w:val="24"/>
          <w:szCs w:val="24"/>
        </w:rPr>
        <w:t>i, bu Yönetmeliğin Ek-1’ine</w:t>
      </w:r>
      <w:r w:rsidRPr="00AE39A9">
        <w:rPr>
          <w:rFonts w:ascii="Times New Roman" w:eastAsia="ヒラギノ明朝 Pro W3" w:hAnsi="Times New Roman" w:cs="Times New Roman"/>
          <w:sz w:val="24"/>
          <w:szCs w:val="24"/>
        </w:rPr>
        <w:t xml:space="preserve"> uyum sağlayana kadar, Yönetmeliğin yayım tarihinden önce yürürlükte olan mevzuat hükümlerine uymakla yükümlüdür.</w:t>
      </w:r>
      <w:r w:rsidR="00CF321B" w:rsidRPr="00AE39A9">
        <w:rPr>
          <w:rFonts w:ascii="Times New Roman" w:eastAsia="ヒラギノ明朝 Pro W3" w:hAnsi="Times New Roman" w:cs="Times New Roman"/>
          <w:sz w:val="24"/>
          <w:szCs w:val="24"/>
        </w:rPr>
        <w:t xml:space="preserve"> </w:t>
      </w:r>
    </w:p>
    <w:p w14:paraId="1AD3B79D" w14:textId="467363F6" w:rsidR="008B061A" w:rsidRPr="00AE39A9" w:rsidRDefault="008B061A" w:rsidP="0055377A">
      <w:pPr>
        <w:spacing w:after="0"/>
        <w:ind w:firstLine="566"/>
        <w:jc w:val="both"/>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Yürürlük</w:t>
      </w:r>
    </w:p>
    <w:p w14:paraId="4154BC14" w14:textId="2B4CF3A6" w:rsidR="008B061A" w:rsidRPr="00AE39A9" w:rsidRDefault="008B061A" w:rsidP="00F0034C">
      <w:pPr>
        <w:spacing w:after="0"/>
        <w:ind w:firstLine="566"/>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sz w:val="24"/>
          <w:szCs w:val="24"/>
          <w:lang w:eastAsia="tr-TR"/>
        </w:rPr>
        <w:t xml:space="preserve">MADDE </w:t>
      </w:r>
      <w:r w:rsidR="0028312F" w:rsidRPr="00AE39A9">
        <w:rPr>
          <w:rFonts w:ascii="Times New Roman" w:eastAsia="Times New Roman" w:hAnsi="Times New Roman" w:cs="Times New Roman"/>
          <w:b/>
          <w:sz w:val="24"/>
          <w:szCs w:val="24"/>
          <w:lang w:eastAsia="tr-TR"/>
        </w:rPr>
        <w:t>3</w:t>
      </w:r>
      <w:r w:rsidR="00DB1D1B" w:rsidRPr="00AE39A9">
        <w:rPr>
          <w:rFonts w:ascii="Times New Roman" w:eastAsia="Times New Roman" w:hAnsi="Times New Roman" w:cs="Times New Roman"/>
          <w:b/>
          <w:sz w:val="24"/>
          <w:szCs w:val="24"/>
          <w:lang w:eastAsia="tr-TR"/>
        </w:rPr>
        <w:t>1</w:t>
      </w:r>
      <w:r w:rsidR="0028312F" w:rsidRPr="00AE39A9">
        <w:rPr>
          <w:rFonts w:ascii="Times New Roman" w:eastAsia="Times New Roman" w:hAnsi="Times New Roman" w:cs="Times New Roman"/>
          <w:b/>
          <w:sz w:val="24"/>
          <w:szCs w:val="24"/>
          <w:lang w:eastAsia="tr-TR"/>
        </w:rPr>
        <w:t xml:space="preserve"> </w:t>
      </w:r>
      <w:r w:rsidRPr="00AE39A9">
        <w:rPr>
          <w:rFonts w:ascii="Times New Roman" w:eastAsia="Times New Roman" w:hAnsi="Times New Roman" w:cs="Times New Roman"/>
          <w:b/>
          <w:sz w:val="24"/>
          <w:szCs w:val="24"/>
          <w:lang w:eastAsia="tr-TR"/>
        </w:rPr>
        <w:t>–</w:t>
      </w:r>
      <w:r w:rsidRPr="00AE39A9">
        <w:rPr>
          <w:rFonts w:ascii="Times New Roman" w:eastAsia="Times New Roman" w:hAnsi="Times New Roman" w:cs="Times New Roman"/>
          <w:sz w:val="24"/>
          <w:szCs w:val="24"/>
          <w:lang w:eastAsia="tr-TR"/>
        </w:rPr>
        <w:t xml:space="preserve"> (1) Bu Yönetmelik yayımı tarihinde yürürlüğe girer.</w:t>
      </w:r>
    </w:p>
    <w:p w14:paraId="6AC02148" w14:textId="77777777" w:rsidR="008B061A" w:rsidRPr="00AE39A9" w:rsidRDefault="008B061A" w:rsidP="0078623D">
      <w:pPr>
        <w:spacing w:after="0"/>
        <w:ind w:firstLine="566"/>
        <w:jc w:val="both"/>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Yürütme</w:t>
      </w:r>
    </w:p>
    <w:p w14:paraId="34BEF205" w14:textId="00B8A8B9" w:rsidR="007C58C5" w:rsidRPr="00AE39A9" w:rsidRDefault="008B061A" w:rsidP="00851A31">
      <w:pPr>
        <w:spacing w:after="0"/>
        <w:ind w:firstLine="567"/>
        <w:jc w:val="both"/>
        <w:rPr>
          <w:rFonts w:ascii="Times New Roman" w:eastAsia="Times New Roman" w:hAnsi="Times New Roman" w:cs="Times New Roman"/>
          <w:sz w:val="24"/>
          <w:szCs w:val="24"/>
          <w:lang w:eastAsia="tr-TR"/>
        </w:rPr>
        <w:sectPr w:rsidR="007C58C5" w:rsidRPr="00AE39A9" w:rsidSect="004D31BE">
          <w:headerReference w:type="default" r:id="rId8"/>
          <w:footerReference w:type="default" r:id="rId9"/>
          <w:pgSz w:w="11906" w:h="16838"/>
          <w:pgMar w:top="1418" w:right="1418" w:bottom="1418" w:left="1418" w:header="709" w:footer="709" w:gutter="0"/>
          <w:cols w:space="708"/>
          <w:docGrid w:linePitch="360"/>
        </w:sectPr>
      </w:pPr>
      <w:r w:rsidRPr="00AE39A9">
        <w:rPr>
          <w:rFonts w:ascii="Times New Roman" w:eastAsia="Times New Roman" w:hAnsi="Times New Roman" w:cs="Times New Roman"/>
          <w:b/>
          <w:sz w:val="24"/>
          <w:szCs w:val="24"/>
          <w:lang w:eastAsia="tr-TR"/>
        </w:rPr>
        <w:t xml:space="preserve">MADDE </w:t>
      </w:r>
      <w:r w:rsidR="00DB1D1B" w:rsidRPr="00AE39A9">
        <w:rPr>
          <w:rFonts w:ascii="Times New Roman" w:eastAsia="Times New Roman" w:hAnsi="Times New Roman" w:cs="Times New Roman"/>
          <w:b/>
          <w:sz w:val="24"/>
          <w:szCs w:val="24"/>
          <w:lang w:eastAsia="tr-TR"/>
        </w:rPr>
        <w:t>32</w:t>
      </w:r>
      <w:r w:rsidRPr="00AE39A9">
        <w:rPr>
          <w:rFonts w:ascii="Times New Roman" w:eastAsia="Times New Roman" w:hAnsi="Times New Roman" w:cs="Times New Roman"/>
          <w:b/>
          <w:sz w:val="24"/>
          <w:szCs w:val="24"/>
          <w:lang w:eastAsia="tr-TR"/>
        </w:rPr>
        <w:t xml:space="preserve"> –</w:t>
      </w:r>
      <w:r w:rsidRPr="00AE39A9">
        <w:rPr>
          <w:rFonts w:ascii="Times New Roman" w:eastAsia="Times New Roman" w:hAnsi="Times New Roman" w:cs="Times New Roman"/>
          <w:sz w:val="24"/>
          <w:szCs w:val="24"/>
          <w:lang w:eastAsia="tr-TR"/>
        </w:rPr>
        <w:t xml:space="preserve"> (1) Bu Yönetmelik hükümlerini </w:t>
      </w:r>
      <w:r w:rsidR="0028312F" w:rsidRPr="00AE39A9">
        <w:rPr>
          <w:rFonts w:ascii="Times New Roman" w:eastAsia="Times New Roman" w:hAnsi="Times New Roman" w:cs="Times New Roman"/>
          <w:sz w:val="24"/>
          <w:szCs w:val="24"/>
          <w:lang w:eastAsia="tr-TR"/>
        </w:rPr>
        <w:t>Tarım ve Orman</w:t>
      </w:r>
      <w:r w:rsidRPr="00AE39A9">
        <w:rPr>
          <w:rFonts w:ascii="Times New Roman" w:eastAsia="Times New Roman" w:hAnsi="Times New Roman" w:cs="Times New Roman"/>
          <w:sz w:val="24"/>
          <w:szCs w:val="24"/>
          <w:lang w:eastAsia="tr-TR"/>
        </w:rPr>
        <w:t xml:space="preserve"> Bakanı yürütü</w:t>
      </w:r>
      <w:r w:rsidR="00A057D9" w:rsidRPr="00AE39A9">
        <w:rPr>
          <w:rFonts w:ascii="Times New Roman" w:eastAsia="Times New Roman" w:hAnsi="Times New Roman" w:cs="Times New Roman"/>
          <w:sz w:val="24"/>
          <w:szCs w:val="24"/>
          <w:lang w:eastAsia="tr-TR"/>
        </w:rPr>
        <w:t>r.</w:t>
      </w:r>
    </w:p>
    <w:p w14:paraId="39110584" w14:textId="06605FCF" w:rsidR="007C58C5" w:rsidRPr="00AE39A9" w:rsidRDefault="00851A31" w:rsidP="00851A31">
      <w:pPr>
        <w:pStyle w:val="Default"/>
        <w:jc w:val="center"/>
        <w:rPr>
          <w:b/>
        </w:rPr>
      </w:pPr>
      <w:r w:rsidRPr="00AE39A9">
        <w:rPr>
          <w:b/>
        </w:rPr>
        <w:lastRenderedPageBreak/>
        <w:t>E</w:t>
      </w:r>
      <w:r w:rsidR="007C58C5" w:rsidRPr="00AE39A9">
        <w:rPr>
          <w:b/>
        </w:rPr>
        <w:t>K-1</w:t>
      </w:r>
    </w:p>
    <w:p w14:paraId="7D9DA216" w14:textId="038EBDBF" w:rsidR="00851A31" w:rsidRPr="00AE39A9" w:rsidRDefault="007C58C5" w:rsidP="00851A31">
      <w:pPr>
        <w:pStyle w:val="Default"/>
        <w:jc w:val="center"/>
        <w:rPr>
          <w:b/>
        </w:rPr>
      </w:pPr>
      <w:r w:rsidRPr="00AE39A9">
        <w:rPr>
          <w:b/>
        </w:rPr>
        <w:t>YENİ GIDALAR LİSTESİ</w:t>
      </w:r>
    </w:p>
    <w:p w14:paraId="6BD9D60A" w14:textId="77777777" w:rsidR="007C58C5" w:rsidRPr="00AE39A9" w:rsidRDefault="007C58C5" w:rsidP="007C58C5">
      <w:pPr>
        <w:pStyle w:val="Default"/>
        <w:rPr>
          <w:bCs/>
        </w:rPr>
      </w:pPr>
    </w:p>
    <w:tbl>
      <w:tblPr>
        <w:tblW w:w="15309" w:type="dxa"/>
        <w:tblInd w:w="-572" w:type="dxa"/>
        <w:tblLayout w:type="fixed"/>
        <w:tblCellMar>
          <w:left w:w="70" w:type="dxa"/>
          <w:right w:w="70" w:type="dxa"/>
        </w:tblCellMar>
        <w:tblLook w:val="04A0" w:firstRow="1" w:lastRow="0" w:firstColumn="1" w:lastColumn="0" w:noHBand="0" w:noVBand="1"/>
      </w:tblPr>
      <w:tblGrid>
        <w:gridCol w:w="2393"/>
        <w:gridCol w:w="1693"/>
        <w:gridCol w:w="5512"/>
        <w:gridCol w:w="7"/>
        <w:gridCol w:w="560"/>
        <w:gridCol w:w="750"/>
        <w:gridCol w:w="4394"/>
      </w:tblGrid>
      <w:tr w:rsidR="0062451E" w:rsidRPr="00491FF1" w14:paraId="4F796EF0"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CAE9D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6447AB8"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00A1CFDF"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Cs/>
                <w:color w:val="000000"/>
              </w:rPr>
              <w:t>1-Metilnikotinamid klorür</w:t>
            </w:r>
          </w:p>
          <w:p w14:paraId="5AB059F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3A77CB7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0C59A21"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7B6AE2B"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4A1AF1A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C24A92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57B165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5E15C0A8"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 xml:space="preserve">(1) </w:t>
            </w:r>
            <w:r w:rsidRPr="00491FF1">
              <w:rPr>
                <w:rFonts w:ascii="Times New Roman" w:hAnsi="Times New Roman" w:cs="Times New Roman"/>
              </w:rPr>
              <w:t>(hamile ve emziren kadınlar haricinde yetişkin nüfus için)</w:t>
            </w:r>
          </w:p>
        </w:tc>
        <w:tc>
          <w:tcPr>
            <w:tcW w:w="4394" w:type="dxa"/>
            <w:tcBorders>
              <w:top w:val="nil"/>
              <w:left w:val="nil"/>
              <w:right w:val="single" w:sz="4" w:space="0" w:color="auto"/>
            </w:tcBorders>
            <w:shd w:val="clear" w:color="auto" w:fill="auto"/>
          </w:tcPr>
          <w:p w14:paraId="038CC2D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58 mg/gün</w:t>
            </w:r>
          </w:p>
        </w:tc>
      </w:tr>
      <w:tr w:rsidR="0062451E" w:rsidRPr="00491FF1" w14:paraId="670CD4D9"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06B5FED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EFF6B0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77B8F5D4" w14:textId="77777777" w:rsidR="0062451E" w:rsidRPr="00491FF1" w:rsidRDefault="0062451E" w:rsidP="0062451E">
            <w:pPr>
              <w:shd w:val="clear" w:color="auto" w:fill="FFFFFF" w:themeFill="background1"/>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1.Bu yeni gıdayı içeren gıdaların etiketinde ‘1-Metilnikotinamid klorür’ ifadesi yer alır.</w:t>
            </w:r>
          </w:p>
          <w:p w14:paraId="0DBBB882" w14:textId="77777777" w:rsidR="0062451E" w:rsidRPr="00491FF1" w:rsidRDefault="0062451E" w:rsidP="0062451E">
            <w:pPr>
              <w:shd w:val="clear" w:color="auto" w:fill="FFFFFF" w:themeFill="background1"/>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bCs/>
                <w:iCs/>
                <w:color w:val="000000"/>
              </w:rPr>
              <w:t>2.1-Metilnikotinamid klorür</w:t>
            </w:r>
            <w:r w:rsidRPr="00491FF1">
              <w:rPr>
                <w:rFonts w:ascii="Times New Roman" w:hAnsi="Times New Roman" w:cs="Times New Roman"/>
                <w:color w:val="000000"/>
              </w:rPr>
              <w:t xml:space="preserve"> içeren takviye edici gıdaların etiketinde aşağıdaki ifade yer alır:  </w:t>
            </w:r>
          </w:p>
          <w:p w14:paraId="75A21BA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Bu takviye edici gıda,  hamile ve emziren kadınlar haricinde, yetişkinler tarafından tüketilmelidir.”</w:t>
            </w:r>
          </w:p>
        </w:tc>
      </w:tr>
      <w:tr w:rsidR="0062451E" w:rsidRPr="00491FF1" w14:paraId="3A17E79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24E85B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96D75A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074696E8"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0545BA5"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421C9D9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ED68ED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68336210" w14:textId="77777777" w:rsidR="0062451E" w:rsidRPr="00491FF1" w:rsidRDefault="0062451E" w:rsidP="0062451E">
            <w:pPr>
              <w:spacing w:after="0"/>
              <w:rPr>
                <w:rFonts w:ascii="Times New Roman" w:hAnsi="Times New Roman" w:cs="Times New Roman"/>
                <w:b/>
                <w:bCs/>
                <w:iCs/>
              </w:rPr>
            </w:pPr>
            <w:r w:rsidRPr="00491FF1">
              <w:rPr>
                <w:rFonts w:ascii="Times New Roman" w:hAnsi="Times New Roman" w:cs="Times New Roman"/>
              </w:rPr>
              <w:t xml:space="preserve">2 Eylül 2018 tarihinde kullanımına izin verilmiştir. </w:t>
            </w:r>
            <w:r w:rsidRPr="00491FF1">
              <w:rPr>
                <w:rFonts w:ascii="Times New Roman" w:hAnsi="Times New Roman" w:cs="Times New Roman"/>
                <w:b/>
                <w:bCs/>
                <w:iCs/>
              </w:rPr>
              <w:t xml:space="preserve"> </w:t>
            </w:r>
          </w:p>
          <w:p w14:paraId="1645FF58" w14:textId="77777777" w:rsidR="0062451E" w:rsidRPr="00491FF1" w:rsidRDefault="0062451E" w:rsidP="0062451E">
            <w:pPr>
              <w:spacing w:after="0"/>
              <w:rPr>
                <w:rFonts w:ascii="Times New Roman" w:hAnsi="Times New Roman" w:cs="Times New Roman"/>
                <w:b/>
                <w:bCs/>
                <w:iCs/>
              </w:rPr>
            </w:pPr>
            <w:r w:rsidRPr="00491FF1">
              <w:rPr>
                <w:rFonts w:ascii="Times New Roman" w:hAnsi="Times New Roman" w:cs="Times New Roman"/>
                <w:bCs/>
                <w:iCs/>
              </w:rPr>
              <w:t>1-Metilnikotinamid klorür</w:t>
            </w:r>
            <w:r w:rsidRPr="00491FF1" w:rsidDel="007F6718">
              <w:rPr>
                <w:rFonts w:ascii="Times New Roman" w:hAnsi="Times New Roman" w:cs="Times New Roman"/>
                <w:bCs/>
                <w:i/>
                <w:iCs/>
              </w:rPr>
              <w:t xml:space="preserve"> </w:t>
            </w:r>
            <w:r w:rsidRPr="00491FF1">
              <w:rPr>
                <w:rFonts w:ascii="Times New Roman" w:hAnsi="Times New Roman" w:cs="Times New Roman"/>
                <w:bCs/>
                <w:iCs/>
              </w:rPr>
              <w:t>kullanımı,</w:t>
            </w:r>
            <w:r w:rsidRPr="00491FF1">
              <w:rPr>
                <w:rFonts w:ascii="Times New Roman" w:hAnsi="Times New Roman" w:cs="Times New Roman"/>
              </w:rPr>
              <w:t xml:space="preserve"> bu Yönetmeliğin </w:t>
            </w:r>
            <w:r w:rsidRPr="00491FF1">
              <w:rPr>
                <w:rFonts w:ascii="Times New Roman" w:hAnsi="Times New Roman" w:cs="Times New Roman"/>
                <w:lang w:eastAsia="tr-TR"/>
              </w:rPr>
              <w:t>Verilerin korunması durumunda izin prosedürü</w:t>
            </w:r>
            <w:r w:rsidRPr="00491FF1">
              <w:rPr>
                <w:rFonts w:ascii="Times New Roman" w:hAnsi="Times New Roman" w:cs="Times New Roman"/>
              </w:rPr>
              <w:t xml:space="preserve"> başlıklı 25 inci maddesinde bahsedilen koruma altına alınan tescilli bilimsel kanıtlar veya bilimsel verilere dayanmaktadır. </w:t>
            </w:r>
          </w:p>
          <w:p w14:paraId="16618C4B"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b/>
              </w:rPr>
              <w:t>Başvuru sahibi:</w:t>
            </w:r>
            <w:r w:rsidRPr="00491FF1">
              <w:rPr>
                <w:rFonts w:ascii="Times New Roman" w:hAnsi="Times New Roman" w:cs="Times New Roman"/>
              </w:rPr>
              <w:t xml:space="preserve"> Pharmena SA, Wolczanska 178, 90 530 Lodz, Poland.</w:t>
            </w:r>
          </w:p>
          <w:p w14:paraId="374FCB00" w14:textId="77777777" w:rsidR="0062451E" w:rsidRPr="00491FF1" w:rsidRDefault="0062451E" w:rsidP="0062451E">
            <w:pPr>
              <w:spacing w:after="0"/>
              <w:rPr>
                <w:rFonts w:ascii="Times New Roman" w:hAnsi="Times New Roman" w:cs="Times New Roman"/>
                <w:bCs/>
                <w:iCs/>
              </w:rPr>
            </w:pPr>
            <w:r w:rsidRPr="00491FF1">
              <w:rPr>
                <w:rFonts w:ascii="Times New Roman" w:hAnsi="Times New Roman" w:cs="Times New Roman"/>
              </w:rPr>
              <w:t>Veri koruma süresi boyunca</w:t>
            </w:r>
            <w:r w:rsidRPr="00491FF1">
              <w:rPr>
                <w:rFonts w:ascii="Times New Roman" w:hAnsi="Times New Roman" w:cs="Times New Roman"/>
                <w:bCs/>
                <w:iCs/>
              </w:rPr>
              <w:t xml:space="preserve"> </w:t>
            </w:r>
            <w:r w:rsidRPr="00491FF1">
              <w:rPr>
                <w:rFonts w:ascii="Times New Roman" w:hAnsi="Times New Roman" w:cs="Times New Roman"/>
              </w:rPr>
              <w:t xml:space="preserve">başka bir başvuru sahibinin </w:t>
            </w:r>
            <w:r w:rsidRPr="00491FF1">
              <w:rPr>
                <w:rFonts w:ascii="Times New Roman" w:hAnsi="Times New Roman" w:cs="Times New Roman"/>
                <w:bCs/>
                <w:iCs/>
              </w:rPr>
              <w:t xml:space="preserve">bu yeni gıda </w:t>
            </w:r>
            <w:r w:rsidRPr="00491FF1">
              <w:rPr>
                <w:rFonts w:ascii="Times New Roman" w:eastAsia="Times New Roman" w:hAnsi="Times New Roman" w:cs="Times New Roman"/>
                <w:lang w:eastAsia="tr-TR"/>
              </w:rPr>
              <w:t>için 25 inci maddeye göre koruma altına alınan tescilli bilimsel kanıtlar veya bilimsel verilere atıf yapmadan izin alması veya ilk başvuru sahibi ile anlaşma yaparak izin alması dışında,</w:t>
            </w:r>
            <w:r w:rsidRPr="00491FF1">
              <w:rPr>
                <w:rFonts w:ascii="Times New Roman" w:hAnsi="Times New Roman" w:cs="Times New Roman"/>
              </w:rPr>
              <w:t xml:space="preserve"> bu </w:t>
            </w:r>
            <w:r w:rsidRPr="00491FF1">
              <w:rPr>
                <w:rFonts w:ascii="Times New Roman" w:hAnsi="Times New Roman" w:cs="Times New Roman"/>
                <w:bCs/>
                <w:iCs/>
              </w:rPr>
              <w:t>yeni gıda sadece</w:t>
            </w:r>
            <w:r w:rsidRPr="00491FF1" w:rsidDel="00522695">
              <w:rPr>
                <w:rFonts w:ascii="Times New Roman" w:hAnsi="Times New Roman" w:cs="Times New Roman"/>
                <w:bCs/>
                <w:i/>
                <w:iCs/>
              </w:rPr>
              <w:t xml:space="preserve"> </w:t>
            </w:r>
            <w:r w:rsidRPr="00491FF1">
              <w:rPr>
                <w:rFonts w:ascii="Times New Roman" w:hAnsi="Times New Roman" w:cs="Times New Roman"/>
              </w:rPr>
              <w:t xml:space="preserve">Pharmena SA tarafından </w:t>
            </w:r>
            <w:r w:rsidRPr="00491FF1">
              <w:rPr>
                <w:rFonts w:ascii="Times New Roman" w:hAnsi="Times New Roman" w:cs="Times New Roman"/>
                <w:bCs/>
                <w:iCs/>
              </w:rPr>
              <w:t>piyasaya arz edilir.</w:t>
            </w:r>
          </w:p>
          <w:p w14:paraId="0B2B89DB"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b/>
              </w:rPr>
              <w:t xml:space="preserve">Veri korumasının bitiş tarihi: </w:t>
            </w:r>
            <w:r w:rsidRPr="00491FF1">
              <w:rPr>
                <w:rFonts w:ascii="Times New Roman" w:hAnsi="Times New Roman" w:cs="Times New Roman"/>
              </w:rPr>
              <w:t>2 Eylül 2023.</w:t>
            </w:r>
          </w:p>
        </w:tc>
      </w:tr>
      <w:tr w:rsidR="0062451E" w:rsidRPr="00491FF1" w14:paraId="742E3570"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F4C8E8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705874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4A22556D" w14:textId="77777777" w:rsidR="0062451E" w:rsidRPr="00491FF1" w:rsidRDefault="0062451E" w:rsidP="0062451E">
            <w:pPr>
              <w:spacing w:after="0"/>
              <w:rPr>
                <w:rFonts w:ascii="Times New Roman" w:hAnsi="Times New Roman" w:cs="Times New Roman"/>
                <w:b/>
              </w:rPr>
            </w:pPr>
            <w:r w:rsidRPr="00491FF1">
              <w:rPr>
                <w:rFonts w:ascii="Times New Roman" w:hAnsi="Times New Roman" w:cs="Times New Roman"/>
                <w:b/>
              </w:rPr>
              <w:t>Tanım:</w:t>
            </w:r>
          </w:p>
          <w:p w14:paraId="223412C3"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Kimyasal adı: 3-karbamoil-1-metil-piridinyum klorür</w:t>
            </w:r>
          </w:p>
          <w:p w14:paraId="42C0865A"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Kimyasal formül: C</w:t>
            </w:r>
            <w:r w:rsidRPr="00491FF1">
              <w:rPr>
                <w:rFonts w:ascii="Times New Roman" w:hAnsi="Times New Roman" w:cs="Times New Roman"/>
                <w:vertAlign w:val="subscript"/>
              </w:rPr>
              <w:t>7</w:t>
            </w:r>
            <w:r w:rsidRPr="00491FF1">
              <w:rPr>
                <w:rFonts w:ascii="Times New Roman" w:hAnsi="Times New Roman" w:cs="Times New Roman"/>
              </w:rPr>
              <w:t>H</w:t>
            </w:r>
            <w:r w:rsidRPr="00491FF1">
              <w:rPr>
                <w:rFonts w:ascii="Times New Roman" w:hAnsi="Times New Roman" w:cs="Times New Roman"/>
                <w:vertAlign w:val="subscript"/>
              </w:rPr>
              <w:t>9</w:t>
            </w:r>
            <w:r w:rsidRPr="00491FF1">
              <w:rPr>
                <w:rFonts w:ascii="Times New Roman" w:hAnsi="Times New Roman" w:cs="Times New Roman"/>
              </w:rPr>
              <w:t>N</w:t>
            </w:r>
            <w:r w:rsidRPr="00491FF1">
              <w:rPr>
                <w:rFonts w:ascii="Times New Roman" w:hAnsi="Times New Roman" w:cs="Times New Roman"/>
                <w:vertAlign w:val="subscript"/>
              </w:rPr>
              <w:t>2</w:t>
            </w:r>
            <w:r w:rsidRPr="00491FF1">
              <w:rPr>
                <w:rFonts w:ascii="Times New Roman" w:hAnsi="Times New Roman" w:cs="Times New Roman"/>
              </w:rPr>
              <w:t>OCl</w:t>
            </w:r>
          </w:p>
          <w:p w14:paraId="6EEEF76B"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CAS No: 1005-24-9</w:t>
            </w:r>
          </w:p>
          <w:p w14:paraId="6096C412"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Molekül ağırlığı: 172,61 Da</w:t>
            </w:r>
          </w:p>
          <w:p w14:paraId="12ECDEA7" w14:textId="77777777" w:rsidR="0062451E" w:rsidRPr="00491FF1" w:rsidRDefault="0062451E" w:rsidP="0062451E">
            <w:pPr>
              <w:spacing w:after="0"/>
              <w:rPr>
                <w:rFonts w:ascii="Times New Roman" w:hAnsi="Times New Roman" w:cs="Times New Roman"/>
                <w:b/>
              </w:rPr>
            </w:pPr>
            <w:r w:rsidRPr="00491FF1">
              <w:rPr>
                <w:rFonts w:ascii="Times New Roman" w:hAnsi="Times New Roman" w:cs="Times New Roman"/>
                <w:b/>
              </w:rPr>
              <w:t xml:space="preserve">Açıklama: </w:t>
            </w:r>
          </w:p>
          <w:p w14:paraId="242666AA"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rPr>
              <w:t>1-metilnikotinamid klorür</w:t>
            </w:r>
            <w:r w:rsidRPr="00491FF1" w:rsidDel="00154D47">
              <w:rPr>
                <w:rFonts w:ascii="Times New Roman" w:hAnsi="Times New Roman" w:cs="Times New Roman"/>
              </w:rPr>
              <w:t xml:space="preserve"> </w:t>
            </w:r>
            <w:r w:rsidRPr="00491FF1">
              <w:rPr>
                <w:rFonts w:ascii="Times New Roman" w:hAnsi="Times New Roman" w:cs="Times New Roman"/>
              </w:rPr>
              <w:t>beyaz veya beyazımsı; kimyasal sentezle elde edilen kristal yapıda bir katıdır.</w:t>
            </w:r>
          </w:p>
          <w:tbl>
            <w:tblPr>
              <w:tblStyle w:val="TabloKlavuzu"/>
              <w:tblW w:w="0" w:type="auto"/>
              <w:tblInd w:w="233" w:type="dxa"/>
              <w:tblLayout w:type="fixed"/>
              <w:tblLook w:val="04A0" w:firstRow="1" w:lastRow="0" w:firstColumn="1" w:lastColumn="0" w:noHBand="0" w:noVBand="1"/>
            </w:tblPr>
            <w:tblGrid>
              <w:gridCol w:w="3683"/>
              <w:gridCol w:w="2401"/>
              <w:gridCol w:w="6"/>
              <w:gridCol w:w="3119"/>
              <w:gridCol w:w="1128"/>
              <w:gridCol w:w="6"/>
            </w:tblGrid>
            <w:tr w:rsidR="0062451E" w:rsidRPr="00491FF1" w14:paraId="1F7845F7" w14:textId="77777777" w:rsidTr="009E7600">
              <w:trPr>
                <w:gridAfter w:val="1"/>
                <w:wAfter w:w="6" w:type="dxa"/>
              </w:trPr>
              <w:tc>
                <w:tcPr>
                  <w:tcW w:w="6084" w:type="dxa"/>
                  <w:gridSpan w:val="2"/>
                  <w:tcBorders>
                    <w:left w:val="nil"/>
                    <w:right w:val="nil"/>
                  </w:tcBorders>
                </w:tcPr>
                <w:p w14:paraId="703D51D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Özellikler/Bileşim</w:t>
                  </w:r>
                </w:p>
              </w:tc>
              <w:tc>
                <w:tcPr>
                  <w:tcW w:w="4253" w:type="dxa"/>
                  <w:gridSpan w:val="3"/>
                  <w:tcBorders>
                    <w:left w:val="nil"/>
                    <w:right w:val="nil"/>
                  </w:tcBorders>
                </w:tcPr>
                <w:p w14:paraId="7B7A576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Mikrobiyolojik kriterler</w:t>
                  </w:r>
                </w:p>
              </w:tc>
            </w:tr>
            <w:tr w:rsidR="0062451E" w:rsidRPr="00491FF1" w14:paraId="415C6379" w14:textId="77777777" w:rsidTr="009E7600">
              <w:tc>
                <w:tcPr>
                  <w:tcW w:w="3683" w:type="dxa"/>
                  <w:tcBorders>
                    <w:left w:val="nil"/>
                    <w:bottom w:val="nil"/>
                    <w:right w:val="nil"/>
                  </w:tcBorders>
                </w:tcPr>
                <w:p w14:paraId="6420E115"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Görünüm</w:t>
                  </w:r>
                </w:p>
              </w:tc>
              <w:tc>
                <w:tcPr>
                  <w:tcW w:w="2407" w:type="dxa"/>
                  <w:gridSpan w:val="2"/>
                  <w:tcBorders>
                    <w:left w:val="nil"/>
                    <w:bottom w:val="nil"/>
                    <w:right w:val="nil"/>
                  </w:tcBorders>
                </w:tcPr>
                <w:p w14:paraId="5C67BFF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Beyaz-beyazımsı kristal yapıda katı</w:t>
                  </w:r>
                </w:p>
              </w:tc>
              <w:tc>
                <w:tcPr>
                  <w:tcW w:w="3119" w:type="dxa"/>
                  <w:tcBorders>
                    <w:left w:val="nil"/>
                    <w:bottom w:val="nil"/>
                    <w:right w:val="nil"/>
                  </w:tcBorders>
                </w:tcPr>
                <w:p w14:paraId="133D333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aerobik mikrobiyal sayısı (kob/g)</w:t>
                  </w:r>
                </w:p>
              </w:tc>
              <w:tc>
                <w:tcPr>
                  <w:tcW w:w="1134" w:type="dxa"/>
                  <w:gridSpan w:val="2"/>
                  <w:tcBorders>
                    <w:left w:val="nil"/>
                    <w:bottom w:val="nil"/>
                    <w:right w:val="nil"/>
                  </w:tcBorders>
                </w:tcPr>
                <w:p w14:paraId="2DE18FF5"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w:t>
                  </w:r>
                </w:p>
              </w:tc>
            </w:tr>
            <w:tr w:rsidR="0062451E" w:rsidRPr="00491FF1" w14:paraId="1913BC65" w14:textId="77777777" w:rsidTr="009E7600">
              <w:tc>
                <w:tcPr>
                  <w:tcW w:w="3683" w:type="dxa"/>
                  <w:tcBorders>
                    <w:top w:val="nil"/>
                    <w:left w:val="nil"/>
                    <w:bottom w:val="nil"/>
                    <w:right w:val="nil"/>
                  </w:tcBorders>
                </w:tcPr>
                <w:p w14:paraId="1060FF03"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Saflık (%)</w:t>
                  </w:r>
                </w:p>
              </w:tc>
              <w:tc>
                <w:tcPr>
                  <w:tcW w:w="2407" w:type="dxa"/>
                  <w:gridSpan w:val="2"/>
                  <w:tcBorders>
                    <w:top w:val="nil"/>
                    <w:left w:val="nil"/>
                    <w:bottom w:val="nil"/>
                    <w:right w:val="nil"/>
                  </w:tcBorders>
                </w:tcPr>
                <w:p w14:paraId="7423D8B3"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98,5</w:t>
                  </w:r>
                </w:p>
              </w:tc>
              <w:tc>
                <w:tcPr>
                  <w:tcW w:w="3119" w:type="dxa"/>
                  <w:tcBorders>
                    <w:top w:val="nil"/>
                    <w:left w:val="nil"/>
                    <w:bottom w:val="nil"/>
                    <w:right w:val="nil"/>
                  </w:tcBorders>
                </w:tcPr>
                <w:p w14:paraId="1E3D373A"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Küf/maya (kob/g)</w:t>
                  </w:r>
                </w:p>
              </w:tc>
              <w:tc>
                <w:tcPr>
                  <w:tcW w:w="1134" w:type="dxa"/>
                  <w:gridSpan w:val="2"/>
                  <w:tcBorders>
                    <w:top w:val="nil"/>
                    <w:left w:val="nil"/>
                    <w:bottom w:val="nil"/>
                    <w:right w:val="nil"/>
                  </w:tcBorders>
                </w:tcPr>
                <w:p w14:paraId="2D7C6AA3"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r>
            <w:tr w:rsidR="0062451E" w:rsidRPr="00491FF1" w14:paraId="065533EE" w14:textId="77777777" w:rsidTr="009E7600">
              <w:tc>
                <w:tcPr>
                  <w:tcW w:w="3683" w:type="dxa"/>
                  <w:tcBorders>
                    <w:top w:val="nil"/>
                    <w:left w:val="nil"/>
                    <w:bottom w:val="nil"/>
                    <w:right w:val="nil"/>
                  </w:tcBorders>
                </w:tcPr>
                <w:p w14:paraId="252F259E"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lastRenderedPageBreak/>
                    <w:t>Trigonellin (%)</w:t>
                  </w:r>
                </w:p>
              </w:tc>
              <w:tc>
                <w:tcPr>
                  <w:tcW w:w="2407" w:type="dxa"/>
                  <w:gridSpan w:val="2"/>
                  <w:tcBorders>
                    <w:top w:val="nil"/>
                    <w:left w:val="nil"/>
                    <w:bottom w:val="nil"/>
                    <w:right w:val="nil"/>
                  </w:tcBorders>
                </w:tcPr>
                <w:p w14:paraId="1CC2D75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0,05</w:t>
                  </w:r>
                </w:p>
              </w:tc>
              <w:tc>
                <w:tcPr>
                  <w:tcW w:w="3119" w:type="dxa"/>
                  <w:tcBorders>
                    <w:top w:val="nil"/>
                    <w:left w:val="nil"/>
                    <w:bottom w:val="nil"/>
                    <w:right w:val="nil"/>
                  </w:tcBorders>
                </w:tcPr>
                <w:p w14:paraId="79CC269A"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Enterobacteriaceae (g'da)</w:t>
                  </w:r>
                </w:p>
              </w:tc>
              <w:tc>
                <w:tcPr>
                  <w:tcW w:w="1134" w:type="dxa"/>
                  <w:gridSpan w:val="2"/>
                  <w:tcBorders>
                    <w:top w:val="nil"/>
                    <w:left w:val="nil"/>
                    <w:bottom w:val="nil"/>
                    <w:right w:val="nil"/>
                  </w:tcBorders>
                </w:tcPr>
                <w:p w14:paraId="27F1E7C5"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7FCFCF6D" w14:textId="77777777" w:rsidTr="009E7600">
              <w:tc>
                <w:tcPr>
                  <w:tcW w:w="3683" w:type="dxa"/>
                  <w:tcBorders>
                    <w:top w:val="nil"/>
                    <w:left w:val="nil"/>
                    <w:bottom w:val="nil"/>
                    <w:right w:val="nil"/>
                  </w:tcBorders>
                </w:tcPr>
                <w:p w14:paraId="0DB5F04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Nikotinik asit (%)</w:t>
                  </w:r>
                </w:p>
              </w:tc>
              <w:tc>
                <w:tcPr>
                  <w:tcW w:w="2407" w:type="dxa"/>
                  <w:gridSpan w:val="2"/>
                  <w:tcBorders>
                    <w:top w:val="nil"/>
                    <w:left w:val="nil"/>
                    <w:bottom w:val="nil"/>
                    <w:right w:val="nil"/>
                  </w:tcBorders>
                </w:tcPr>
                <w:p w14:paraId="17CEA955"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0,10</w:t>
                  </w:r>
                </w:p>
              </w:tc>
              <w:tc>
                <w:tcPr>
                  <w:tcW w:w="3119" w:type="dxa"/>
                  <w:tcBorders>
                    <w:top w:val="nil"/>
                    <w:left w:val="nil"/>
                    <w:bottom w:val="nil"/>
                    <w:right w:val="nil"/>
                  </w:tcBorders>
                </w:tcPr>
                <w:p w14:paraId="6E42F2C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Pseudomonas aeruginosa</w:t>
                  </w:r>
                  <w:r w:rsidRPr="00491FF1">
                    <w:rPr>
                      <w:rFonts w:ascii="Times New Roman" w:eastAsia="Times New Roman" w:hAnsi="Times New Roman" w:cs="Times New Roman"/>
                      <w:lang w:eastAsia="tr-TR"/>
                    </w:rPr>
                    <w:t xml:space="preserve"> (g'da)</w:t>
                  </w:r>
                </w:p>
              </w:tc>
              <w:tc>
                <w:tcPr>
                  <w:tcW w:w="1134" w:type="dxa"/>
                  <w:gridSpan w:val="2"/>
                  <w:tcBorders>
                    <w:top w:val="nil"/>
                    <w:left w:val="nil"/>
                    <w:bottom w:val="nil"/>
                    <w:right w:val="nil"/>
                  </w:tcBorders>
                </w:tcPr>
                <w:p w14:paraId="196982E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4FD21CF6" w14:textId="77777777" w:rsidTr="009E7600">
              <w:tc>
                <w:tcPr>
                  <w:tcW w:w="3683" w:type="dxa"/>
                  <w:tcBorders>
                    <w:top w:val="nil"/>
                    <w:left w:val="nil"/>
                    <w:bottom w:val="nil"/>
                    <w:right w:val="nil"/>
                  </w:tcBorders>
                </w:tcPr>
                <w:p w14:paraId="62557DE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Nikotinamid (%)</w:t>
                  </w:r>
                </w:p>
              </w:tc>
              <w:tc>
                <w:tcPr>
                  <w:tcW w:w="2407" w:type="dxa"/>
                  <w:gridSpan w:val="2"/>
                  <w:tcBorders>
                    <w:top w:val="nil"/>
                    <w:left w:val="nil"/>
                    <w:bottom w:val="nil"/>
                    <w:right w:val="nil"/>
                  </w:tcBorders>
                </w:tcPr>
                <w:p w14:paraId="04CD250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0,10</w:t>
                  </w:r>
                </w:p>
              </w:tc>
              <w:tc>
                <w:tcPr>
                  <w:tcW w:w="3119" w:type="dxa"/>
                  <w:tcBorders>
                    <w:top w:val="nil"/>
                    <w:left w:val="nil"/>
                    <w:bottom w:val="nil"/>
                    <w:right w:val="nil"/>
                  </w:tcBorders>
                </w:tcPr>
                <w:p w14:paraId="4D13146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Staphylococcus aureus</w:t>
                  </w:r>
                  <w:r w:rsidRPr="00491FF1">
                    <w:rPr>
                      <w:rFonts w:ascii="Times New Roman" w:eastAsia="Times New Roman" w:hAnsi="Times New Roman" w:cs="Times New Roman"/>
                      <w:lang w:eastAsia="tr-TR"/>
                    </w:rPr>
                    <w:t xml:space="preserve"> (g'da)</w:t>
                  </w:r>
                </w:p>
              </w:tc>
              <w:tc>
                <w:tcPr>
                  <w:tcW w:w="1134" w:type="dxa"/>
                  <w:gridSpan w:val="2"/>
                  <w:tcBorders>
                    <w:top w:val="nil"/>
                    <w:left w:val="nil"/>
                    <w:bottom w:val="nil"/>
                    <w:right w:val="nil"/>
                  </w:tcBorders>
                </w:tcPr>
                <w:p w14:paraId="700375FB"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7BE5D36E" w14:textId="77777777" w:rsidTr="009E7600">
              <w:tc>
                <w:tcPr>
                  <w:tcW w:w="3683" w:type="dxa"/>
                  <w:tcBorders>
                    <w:top w:val="nil"/>
                    <w:left w:val="nil"/>
                    <w:bottom w:val="nil"/>
                    <w:right w:val="nil"/>
                  </w:tcBorders>
                </w:tcPr>
                <w:p w14:paraId="4AADF01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Bilinmeyen en büyük safsızlık (%)</w:t>
                  </w:r>
                </w:p>
              </w:tc>
              <w:tc>
                <w:tcPr>
                  <w:tcW w:w="2407" w:type="dxa"/>
                  <w:gridSpan w:val="2"/>
                  <w:tcBorders>
                    <w:top w:val="nil"/>
                    <w:left w:val="nil"/>
                    <w:bottom w:val="nil"/>
                    <w:right w:val="nil"/>
                  </w:tcBorders>
                </w:tcPr>
                <w:p w14:paraId="0DE0A3A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0,05</w:t>
                  </w:r>
                </w:p>
              </w:tc>
              <w:tc>
                <w:tcPr>
                  <w:tcW w:w="3119" w:type="dxa"/>
                  <w:tcBorders>
                    <w:top w:val="nil"/>
                    <w:left w:val="nil"/>
                    <w:bottom w:val="single" w:sz="4" w:space="0" w:color="auto"/>
                    <w:right w:val="nil"/>
                  </w:tcBorders>
                </w:tcPr>
                <w:p w14:paraId="7DF437AD" w14:textId="77777777" w:rsidR="0062451E" w:rsidRPr="00491FF1" w:rsidRDefault="0062451E" w:rsidP="00ED4DC1">
                  <w:pPr>
                    <w:rPr>
                      <w:rFonts w:ascii="Times New Roman" w:eastAsia="Times New Roman" w:hAnsi="Times New Roman" w:cs="Times New Roman"/>
                      <w:lang w:eastAsia="tr-TR"/>
                    </w:rPr>
                  </w:pPr>
                </w:p>
              </w:tc>
              <w:tc>
                <w:tcPr>
                  <w:tcW w:w="1134" w:type="dxa"/>
                  <w:gridSpan w:val="2"/>
                  <w:tcBorders>
                    <w:top w:val="nil"/>
                    <w:left w:val="nil"/>
                    <w:bottom w:val="single" w:sz="4" w:space="0" w:color="auto"/>
                    <w:right w:val="nil"/>
                  </w:tcBorders>
                </w:tcPr>
                <w:p w14:paraId="1D08F683" w14:textId="77777777" w:rsidR="0062451E" w:rsidRPr="00491FF1" w:rsidRDefault="0062451E" w:rsidP="00ED4DC1">
                  <w:pPr>
                    <w:rPr>
                      <w:rFonts w:ascii="Times New Roman" w:eastAsia="Times New Roman" w:hAnsi="Times New Roman" w:cs="Times New Roman"/>
                      <w:lang w:eastAsia="tr-TR"/>
                    </w:rPr>
                  </w:pPr>
                </w:p>
              </w:tc>
            </w:tr>
            <w:tr w:rsidR="0062451E" w:rsidRPr="00491FF1" w14:paraId="407F99C4" w14:textId="77777777" w:rsidTr="009E7600">
              <w:trPr>
                <w:trHeight w:val="150"/>
              </w:trPr>
              <w:tc>
                <w:tcPr>
                  <w:tcW w:w="3683" w:type="dxa"/>
                  <w:tcBorders>
                    <w:top w:val="nil"/>
                    <w:left w:val="nil"/>
                    <w:bottom w:val="nil"/>
                    <w:right w:val="nil"/>
                  </w:tcBorders>
                </w:tcPr>
                <w:p w14:paraId="3AED2CFB" w14:textId="77777777" w:rsidR="0062451E" w:rsidRPr="00491FF1" w:rsidRDefault="0062451E" w:rsidP="00ED4DC1">
                  <w:pPr>
                    <w:rPr>
                      <w:rFonts w:ascii="Times New Roman" w:eastAsia="Times New Roman" w:hAnsi="Times New Roman" w:cs="Times New Roman"/>
                      <w:highlight w:val="yellow"/>
                      <w:lang w:eastAsia="tr-TR"/>
                    </w:rPr>
                  </w:pPr>
                  <w:r w:rsidRPr="00491FF1">
                    <w:rPr>
                      <w:rFonts w:ascii="Times New Roman" w:eastAsia="Times New Roman" w:hAnsi="Times New Roman" w:cs="Times New Roman"/>
                      <w:lang w:eastAsia="tr-TR"/>
                    </w:rPr>
                    <w:t>Bilinmeyen safsızlıkların toplamı (%)</w:t>
                  </w:r>
                </w:p>
              </w:tc>
              <w:tc>
                <w:tcPr>
                  <w:tcW w:w="2407" w:type="dxa"/>
                  <w:gridSpan w:val="2"/>
                  <w:tcBorders>
                    <w:top w:val="nil"/>
                    <w:left w:val="nil"/>
                    <w:bottom w:val="nil"/>
                    <w:right w:val="nil"/>
                  </w:tcBorders>
                </w:tcPr>
                <w:p w14:paraId="37E36323"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0,20</w:t>
                  </w:r>
                </w:p>
              </w:tc>
              <w:tc>
                <w:tcPr>
                  <w:tcW w:w="4253" w:type="dxa"/>
                  <w:gridSpan w:val="3"/>
                  <w:tcBorders>
                    <w:top w:val="single" w:sz="4" w:space="0" w:color="auto"/>
                    <w:left w:val="nil"/>
                    <w:bottom w:val="single" w:sz="4" w:space="0" w:color="auto"/>
                    <w:right w:val="nil"/>
                  </w:tcBorders>
                </w:tcPr>
                <w:p w14:paraId="295F1A45"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Çözücü kalıntısı ve Ağır Metaller</w:t>
                  </w:r>
                </w:p>
              </w:tc>
            </w:tr>
            <w:tr w:rsidR="0062451E" w:rsidRPr="00491FF1" w14:paraId="5E62AD17" w14:textId="77777777" w:rsidTr="009E7600">
              <w:trPr>
                <w:trHeight w:val="210"/>
              </w:trPr>
              <w:tc>
                <w:tcPr>
                  <w:tcW w:w="3683" w:type="dxa"/>
                  <w:tcBorders>
                    <w:top w:val="nil"/>
                    <w:left w:val="nil"/>
                    <w:bottom w:val="nil"/>
                    <w:right w:val="nil"/>
                  </w:tcBorders>
                </w:tcPr>
                <w:p w14:paraId="7A3ABFBA"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Tüm safsızlıkların toplamı (%)</w:t>
                  </w:r>
                </w:p>
              </w:tc>
              <w:tc>
                <w:tcPr>
                  <w:tcW w:w="2407" w:type="dxa"/>
                  <w:gridSpan w:val="2"/>
                  <w:tcBorders>
                    <w:top w:val="nil"/>
                    <w:left w:val="nil"/>
                    <w:bottom w:val="nil"/>
                    <w:right w:val="nil"/>
                  </w:tcBorders>
                </w:tcPr>
                <w:p w14:paraId="3ADA465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0,50</w:t>
                  </w:r>
                </w:p>
              </w:tc>
              <w:tc>
                <w:tcPr>
                  <w:tcW w:w="3119" w:type="dxa"/>
                  <w:tcBorders>
                    <w:top w:val="single" w:sz="4" w:space="0" w:color="auto"/>
                    <w:left w:val="nil"/>
                    <w:bottom w:val="nil"/>
                    <w:right w:val="nil"/>
                  </w:tcBorders>
                </w:tcPr>
                <w:p w14:paraId="62CA7178"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Metanol (%)</w:t>
                  </w:r>
                </w:p>
              </w:tc>
              <w:tc>
                <w:tcPr>
                  <w:tcW w:w="1134" w:type="dxa"/>
                  <w:gridSpan w:val="2"/>
                  <w:tcBorders>
                    <w:top w:val="single" w:sz="4" w:space="0" w:color="auto"/>
                    <w:left w:val="nil"/>
                    <w:bottom w:val="nil"/>
                    <w:right w:val="nil"/>
                  </w:tcBorders>
                </w:tcPr>
                <w:p w14:paraId="0B6FE2F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0,3</w:t>
                  </w:r>
                </w:p>
              </w:tc>
            </w:tr>
            <w:tr w:rsidR="0062451E" w:rsidRPr="00491FF1" w14:paraId="26F6962B" w14:textId="77777777" w:rsidTr="009E7600">
              <w:tc>
                <w:tcPr>
                  <w:tcW w:w="3683" w:type="dxa"/>
                  <w:tcBorders>
                    <w:top w:val="nil"/>
                    <w:left w:val="nil"/>
                    <w:bottom w:val="nil"/>
                    <w:right w:val="nil"/>
                  </w:tcBorders>
                </w:tcPr>
                <w:p w14:paraId="0A972E44" w14:textId="77777777" w:rsidR="0062451E" w:rsidRPr="00491FF1" w:rsidRDefault="0062451E" w:rsidP="00ED4DC1">
                  <w:pPr>
                    <w:rPr>
                      <w:rFonts w:ascii="Times New Roman" w:eastAsia="Times New Roman" w:hAnsi="Times New Roman" w:cs="Times New Roman"/>
                      <w:highlight w:val="yellow"/>
                      <w:lang w:eastAsia="tr-TR"/>
                    </w:rPr>
                  </w:pPr>
                  <w:r w:rsidRPr="00491FF1">
                    <w:rPr>
                      <w:rFonts w:ascii="Times New Roman" w:eastAsia="Times New Roman" w:hAnsi="Times New Roman" w:cs="Times New Roman"/>
                      <w:lang w:eastAsia="tr-TR"/>
                    </w:rPr>
                    <w:t>Nem (%)</w:t>
                  </w:r>
                </w:p>
              </w:tc>
              <w:tc>
                <w:tcPr>
                  <w:tcW w:w="2407" w:type="dxa"/>
                  <w:gridSpan w:val="2"/>
                  <w:tcBorders>
                    <w:top w:val="nil"/>
                    <w:left w:val="nil"/>
                    <w:bottom w:val="nil"/>
                    <w:right w:val="nil"/>
                  </w:tcBorders>
                </w:tcPr>
                <w:p w14:paraId="64D69130"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0,3</w:t>
                  </w:r>
                </w:p>
              </w:tc>
              <w:tc>
                <w:tcPr>
                  <w:tcW w:w="3119" w:type="dxa"/>
                  <w:tcBorders>
                    <w:top w:val="nil"/>
                    <w:left w:val="nil"/>
                    <w:bottom w:val="nil"/>
                    <w:right w:val="nil"/>
                  </w:tcBorders>
                </w:tcPr>
                <w:p w14:paraId="168CB7E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Ağır metaller (%)</w:t>
                  </w:r>
                </w:p>
              </w:tc>
              <w:tc>
                <w:tcPr>
                  <w:tcW w:w="1134" w:type="dxa"/>
                  <w:gridSpan w:val="2"/>
                  <w:tcBorders>
                    <w:top w:val="nil"/>
                    <w:left w:val="nil"/>
                    <w:bottom w:val="nil"/>
                    <w:right w:val="nil"/>
                  </w:tcBorders>
                </w:tcPr>
                <w:p w14:paraId="2F77EE1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0,002</w:t>
                  </w:r>
                </w:p>
              </w:tc>
            </w:tr>
            <w:tr w:rsidR="0062451E" w:rsidRPr="00491FF1" w14:paraId="2B8AD39E" w14:textId="77777777" w:rsidTr="009E7600">
              <w:tc>
                <w:tcPr>
                  <w:tcW w:w="3683" w:type="dxa"/>
                  <w:tcBorders>
                    <w:top w:val="nil"/>
                    <w:left w:val="nil"/>
                    <w:bottom w:val="nil"/>
                    <w:right w:val="nil"/>
                  </w:tcBorders>
                </w:tcPr>
                <w:p w14:paraId="5CEBBBF9" w14:textId="77777777" w:rsidR="0062451E" w:rsidRPr="00491FF1" w:rsidRDefault="0062451E" w:rsidP="00ED4DC1">
                  <w:pPr>
                    <w:rPr>
                      <w:rFonts w:ascii="Times New Roman" w:eastAsia="Times New Roman" w:hAnsi="Times New Roman" w:cs="Times New Roman"/>
                      <w:highlight w:val="yellow"/>
                      <w:lang w:eastAsia="tr-TR"/>
                    </w:rPr>
                  </w:pPr>
                  <w:r w:rsidRPr="00491FF1">
                    <w:rPr>
                      <w:rFonts w:ascii="Times New Roman" w:eastAsia="Times New Roman" w:hAnsi="Times New Roman" w:cs="Times New Roman"/>
                      <w:lang w:eastAsia="tr-TR"/>
                    </w:rPr>
                    <w:t>Kurutma kaybı (%)</w:t>
                  </w:r>
                </w:p>
              </w:tc>
              <w:tc>
                <w:tcPr>
                  <w:tcW w:w="2407" w:type="dxa"/>
                  <w:gridSpan w:val="2"/>
                  <w:tcBorders>
                    <w:top w:val="nil"/>
                    <w:left w:val="nil"/>
                    <w:bottom w:val="nil"/>
                    <w:right w:val="nil"/>
                  </w:tcBorders>
                </w:tcPr>
                <w:p w14:paraId="5A971CD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c>
                <w:tcPr>
                  <w:tcW w:w="3119" w:type="dxa"/>
                  <w:tcBorders>
                    <w:top w:val="nil"/>
                    <w:left w:val="nil"/>
                    <w:bottom w:val="nil"/>
                    <w:right w:val="nil"/>
                  </w:tcBorders>
                </w:tcPr>
                <w:p w14:paraId="72396433" w14:textId="77777777" w:rsidR="0062451E" w:rsidRPr="00491FF1" w:rsidRDefault="0062451E" w:rsidP="00ED4DC1">
                  <w:pPr>
                    <w:rPr>
                      <w:rFonts w:ascii="Times New Roman" w:eastAsia="Times New Roman" w:hAnsi="Times New Roman" w:cs="Times New Roman"/>
                      <w:lang w:eastAsia="tr-TR"/>
                    </w:rPr>
                  </w:pPr>
                </w:p>
              </w:tc>
              <w:tc>
                <w:tcPr>
                  <w:tcW w:w="1134" w:type="dxa"/>
                  <w:gridSpan w:val="2"/>
                  <w:tcBorders>
                    <w:top w:val="nil"/>
                    <w:left w:val="nil"/>
                    <w:bottom w:val="nil"/>
                    <w:right w:val="nil"/>
                  </w:tcBorders>
                </w:tcPr>
                <w:p w14:paraId="1EC5F669" w14:textId="77777777" w:rsidR="0062451E" w:rsidRPr="00491FF1" w:rsidRDefault="0062451E" w:rsidP="00ED4DC1">
                  <w:pPr>
                    <w:rPr>
                      <w:rFonts w:ascii="Times New Roman" w:eastAsia="Times New Roman" w:hAnsi="Times New Roman" w:cs="Times New Roman"/>
                      <w:lang w:eastAsia="tr-TR"/>
                    </w:rPr>
                  </w:pPr>
                </w:p>
              </w:tc>
            </w:tr>
            <w:tr w:rsidR="0062451E" w:rsidRPr="00491FF1" w14:paraId="5CE3FDB8" w14:textId="77777777" w:rsidTr="009E7600">
              <w:tc>
                <w:tcPr>
                  <w:tcW w:w="3683" w:type="dxa"/>
                  <w:tcBorders>
                    <w:top w:val="nil"/>
                    <w:left w:val="nil"/>
                    <w:bottom w:val="nil"/>
                    <w:right w:val="nil"/>
                  </w:tcBorders>
                </w:tcPr>
                <w:p w14:paraId="07E51417" w14:textId="77777777" w:rsidR="0062451E" w:rsidRPr="00491FF1" w:rsidRDefault="0062451E" w:rsidP="00ED4DC1">
                  <w:pPr>
                    <w:rPr>
                      <w:rFonts w:ascii="Times New Roman" w:eastAsia="Times New Roman" w:hAnsi="Times New Roman" w:cs="Times New Roman"/>
                      <w:highlight w:val="yellow"/>
                      <w:lang w:eastAsia="tr-TR"/>
                    </w:rPr>
                  </w:pPr>
                  <w:r w:rsidRPr="00491FF1">
                    <w:rPr>
                      <w:rFonts w:ascii="Times New Roman" w:eastAsia="Times New Roman" w:hAnsi="Times New Roman" w:cs="Times New Roman"/>
                      <w:lang w:eastAsia="tr-TR"/>
                    </w:rPr>
                    <w:t>Yakma kalıntısı (%)</w:t>
                  </w:r>
                </w:p>
              </w:tc>
              <w:tc>
                <w:tcPr>
                  <w:tcW w:w="2407" w:type="dxa"/>
                  <w:gridSpan w:val="2"/>
                  <w:tcBorders>
                    <w:top w:val="nil"/>
                    <w:left w:val="nil"/>
                    <w:bottom w:val="nil"/>
                    <w:right w:val="nil"/>
                  </w:tcBorders>
                </w:tcPr>
                <w:p w14:paraId="7A4078F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w:t>
                  </w:r>
                </w:p>
              </w:tc>
              <w:tc>
                <w:tcPr>
                  <w:tcW w:w="3119" w:type="dxa"/>
                  <w:tcBorders>
                    <w:top w:val="nil"/>
                    <w:left w:val="nil"/>
                    <w:bottom w:val="nil"/>
                    <w:right w:val="nil"/>
                  </w:tcBorders>
                </w:tcPr>
                <w:p w14:paraId="166D87EE" w14:textId="77777777" w:rsidR="0062451E" w:rsidRPr="00491FF1" w:rsidRDefault="0062451E" w:rsidP="00ED4DC1">
                  <w:pPr>
                    <w:rPr>
                      <w:rFonts w:ascii="Times New Roman" w:eastAsia="Times New Roman" w:hAnsi="Times New Roman" w:cs="Times New Roman"/>
                      <w:lang w:eastAsia="tr-TR"/>
                    </w:rPr>
                  </w:pPr>
                </w:p>
              </w:tc>
              <w:tc>
                <w:tcPr>
                  <w:tcW w:w="1134" w:type="dxa"/>
                  <w:gridSpan w:val="2"/>
                  <w:tcBorders>
                    <w:top w:val="nil"/>
                    <w:left w:val="nil"/>
                    <w:bottom w:val="nil"/>
                    <w:right w:val="nil"/>
                  </w:tcBorders>
                </w:tcPr>
                <w:p w14:paraId="03047408" w14:textId="77777777" w:rsidR="0062451E" w:rsidRPr="00491FF1" w:rsidRDefault="0062451E" w:rsidP="00ED4DC1">
                  <w:pPr>
                    <w:rPr>
                      <w:rFonts w:ascii="Times New Roman" w:eastAsia="Times New Roman" w:hAnsi="Times New Roman" w:cs="Times New Roman"/>
                      <w:lang w:eastAsia="tr-TR"/>
                    </w:rPr>
                  </w:pPr>
                </w:p>
              </w:tc>
            </w:tr>
            <w:tr w:rsidR="0062451E" w:rsidRPr="00491FF1" w14:paraId="4B95858B" w14:textId="77777777" w:rsidTr="009E7600">
              <w:tc>
                <w:tcPr>
                  <w:tcW w:w="3683" w:type="dxa"/>
                  <w:tcBorders>
                    <w:top w:val="nil"/>
                    <w:left w:val="nil"/>
                    <w:bottom w:val="nil"/>
                    <w:right w:val="nil"/>
                  </w:tcBorders>
                </w:tcPr>
                <w:p w14:paraId="31895922" w14:textId="77777777" w:rsidR="0062451E" w:rsidRPr="00491FF1" w:rsidRDefault="0062451E" w:rsidP="00ED4DC1">
                  <w:pPr>
                    <w:rPr>
                      <w:rFonts w:ascii="Times New Roman" w:eastAsia="Times New Roman" w:hAnsi="Times New Roman" w:cs="Times New Roman"/>
                      <w:highlight w:val="yellow"/>
                      <w:lang w:eastAsia="tr-TR"/>
                    </w:rPr>
                  </w:pPr>
                  <w:r w:rsidRPr="00491FF1">
                    <w:rPr>
                      <w:rFonts w:ascii="Times New Roman" w:eastAsia="Times New Roman" w:hAnsi="Times New Roman" w:cs="Times New Roman"/>
                      <w:lang w:eastAsia="tr-TR"/>
                    </w:rPr>
                    <w:t>Çözünürlük</w:t>
                  </w:r>
                </w:p>
              </w:tc>
              <w:tc>
                <w:tcPr>
                  <w:tcW w:w="6660" w:type="dxa"/>
                  <w:gridSpan w:val="5"/>
                  <w:tcBorders>
                    <w:top w:val="nil"/>
                    <w:left w:val="nil"/>
                    <w:bottom w:val="nil"/>
                    <w:right w:val="nil"/>
                  </w:tcBorders>
                </w:tcPr>
                <w:p w14:paraId="7D2D3D4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Suda ve metanolde çözünür. 2-propanol ve diklorometanda pratik olarak çözünmez.</w:t>
                  </w:r>
                </w:p>
              </w:tc>
            </w:tr>
            <w:tr w:rsidR="0062451E" w:rsidRPr="00491FF1" w14:paraId="4E1D4640" w14:textId="77777777" w:rsidTr="009E7600">
              <w:tc>
                <w:tcPr>
                  <w:tcW w:w="3683" w:type="dxa"/>
                  <w:tcBorders>
                    <w:left w:val="nil"/>
                    <w:bottom w:val="nil"/>
                    <w:right w:val="nil"/>
                  </w:tcBorders>
                </w:tcPr>
                <w:p w14:paraId="423105EE"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kob: Koloni oluşturan birim</w:t>
                  </w:r>
                </w:p>
              </w:tc>
              <w:tc>
                <w:tcPr>
                  <w:tcW w:w="2407" w:type="dxa"/>
                  <w:gridSpan w:val="2"/>
                  <w:tcBorders>
                    <w:left w:val="nil"/>
                    <w:bottom w:val="nil"/>
                    <w:right w:val="nil"/>
                  </w:tcBorders>
                </w:tcPr>
                <w:p w14:paraId="6DBD4C88" w14:textId="77777777" w:rsidR="0062451E" w:rsidRPr="00491FF1" w:rsidRDefault="0062451E" w:rsidP="00ED4DC1">
                  <w:pPr>
                    <w:rPr>
                      <w:rFonts w:ascii="Times New Roman" w:eastAsia="Times New Roman" w:hAnsi="Times New Roman" w:cs="Times New Roman"/>
                      <w:lang w:eastAsia="tr-TR"/>
                    </w:rPr>
                  </w:pPr>
                </w:p>
              </w:tc>
              <w:tc>
                <w:tcPr>
                  <w:tcW w:w="3119" w:type="dxa"/>
                  <w:tcBorders>
                    <w:left w:val="nil"/>
                    <w:bottom w:val="nil"/>
                    <w:right w:val="nil"/>
                  </w:tcBorders>
                </w:tcPr>
                <w:p w14:paraId="122DEBC7" w14:textId="77777777" w:rsidR="0062451E" w:rsidRPr="00491FF1" w:rsidRDefault="0062451E" w:rsidP="00ED4DC1">
                  <w:pPr>
                    <w:rPr>
                      <w:rFonts w:ascii="Times New Roman" w:eastAsia="Times New Roman" w:hAnsi="Times New Roman" w:cs="Times New Roman"/>
                      <w:lang w:eastAsia="tr-TR"/>
                    </w:rPr>
                  </w:pPr>
                </w:p>
              </w:tc>
              <w:tc>
                <w:tcPr>
                  <w:tcW w:w="1134" w:type="dxa"/>
                  <w:gridSpan w:val="2"/>
                  <w:tcBorders>
                    <w:left w:val="nil"/>
                    <w:bottom w:val="nil"/>
                    <w:right w:val="nil"/>
                  </w:tcBorders>
                </w:tcPr>
                <w:p w14:paraId="06BAFA34" w14:textId="77777777" w:rsidR="0062451E" w:rsidRPr="00491FF1" w:rsidRDefault="0062451E" w:rsidP="00ED4DC1">
                  <w:pPr>
                    <w:rPr>
                      <w:rFonts w:ascii="Times New Roman" w:eastAsia="Times New Roman" w:hAnsi="Times New Roman" w:cs="Times New Roman"/>
                      <w:lang w:eastAsia="tr-TR"/>
                    </w:rPr>
                  </w:pPr>
                </w:p>
              </w:tc>
            </w:tr>
          </w:tbl>
          <w:p w14:paraId="541CE947" w14:textId="77777777" w:rsidR="0062451E" w:rsidRPr="00491FF1" w:rsidRDefault="0062451E" w:rsidP="0062451E">
            <w:pPr>
              <w:spacing w:after="0"/>
              <w:rPr>
                <w:rFonts w:ascii="Times New Roman" w:eastAsia="Times New Roman" w:hAnsi="Times New Roman" w:cs="Times New Roman"/>
                <w:color w:val="000000"/>
                <w:lang w:eastAsia="tr-TR"/>
              </w:rPr>
            </w:pPr>
          </w:p>
        </w:tc>
      </w:tr>
      <w:tr w:rsidR="0062451E" w:rsidRPr="00491FF1" w14:paraId="3D872AB3"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C4F21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2C62B96"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057DFB88"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Cs/>
                <w:color w:val="000000"/>
              </w:rPr>
              <w:t>2'-Fukozillaktoz (sentetik)</w:t>
            </w:r>
          </w:p>
          <w:p w14:paraId="4D27567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right w:val="single" w:sz="4" w:space="0" w:color="auto"/>
            </w:tcBorders>
            <w:shd w:val="clear" w:color="auto" w:fill="F2F2F2" w:themeFill="background1" w:themeFillShade="F2"/>
            <w:hideMark/>
          </w:tcPr>
          <w:p w14:paraId="792CE6B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4A9B4834"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422DD16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0C1DD04A" w14:textId="77777777" w:rsidTr="009E7600">
        <w:trPr>
          <w:trHeight w:val="191"/>
        </w:trPr>
        <w:tc>
          <w:tcPr>
            <w:tcW w:w="2393" w:type="dxa"/>
            <w:vMerge/>
            <w:tcBorders>
              <w:top w:val="nil"/>
              <w:left w:val="single" w:sz="4" w:space="0" w:color="auto"/>
              <w:right w:val="single" w:sz="4" w:space="0" w:color="auto"/>
            </w:tcBorders>
            <w:shd w:val="clear" w:color="auto" w:fill="F2F2F2" w:themeFill="background1" w:themeFillShade="F2"/>
          </w:tcPr>
          <w:p w14:paraId="3782FFEC"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left w:val="single" w:sz="4" w:space="0" w:color="auto"/>
              <w:right w:val="single" w:sz="4" w:space="0" w:color="auto"/>
            </w:tcBorders>
            <w:shd w:val="clear" w:color="auto" w:fill="F2F2F2" w:themeFill="background1" w:themeFillShade="F2"/>
          </w:tcPr>
          <w:p w14:paraId="37A0BFE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CEEB91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Aromalandırılmamış pastörize ve sterilize edilmiş (UHT dahil) süt bazlı ürünler</w:t>
            </w:r>
          </w:p>
        </w:tc>
        <w:tc>
          <w:tcPr>
            <w:tcW w:w="4394" w:type="dxa"/>
            <w:tcBorders>
              <w:top w:val="nil"/>
              <w:left w:val="nil"/>
              <w:bottom w:val="single" w:sz="4" w:space="0" w:color="auto"/>
              <w:right w:val="single" w:sz="4" w:space="0" w:color="auto"/>
            </w:tcBorders>
            <w:shd w:val="clear" w:color="auto" w:fill="auto"/>
          </w:tcPr>
          <w:p w14:paraId="5D40703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color w:val="000000"/>
              </w:rPr>
              <w:t>1,2 g/L</w:t>
            </w:r>
          </w:p>
        </w:tc>
      </w:tr>
      <w:tr w:rsidR="0062451E" w:rsidRPr="00491FF1" w14:paraId="681886A0" w14:textId="77777777" w:rsidTr="009E7600">
        <w:trPr>
          <w:trHeight w:val="191"/>
        </w:trPr>
        <w:tc>
          <w:tcPr>
            <w:tcW w:w="2393" w:type="dxa"/>
            <w:vMerge/>
            <w:tcBorders>
              <w:top w:val="nil"/>
              <w:left w:val="single" w:sz="4" w:space="0" w:color="auto"/>
              <w:right w:val="single" w:sz="4" w:space="0" w:color="auto"/>
            </w:tcBorders>
            <w:shd w:val="clear" w:color="auto" w:fill="F2F2F2" w:themeFill="background1" w:themeFillShade="F2"/>
          </w:tcPr>
          <w:p w14:paraId="6ECC6658"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left w:val="single" w:sz="4" w:space="0" w:color="auto"/>
              <w:right w:val="single" w:sz="4" w:space="0" w:color="auto"/>
            </w:tcBorders>
            <w:shd w:val="clear" w:color="auto" w:fill="F2F2F2" w:themeFill="background1" w:themeFillShade="F2"/>
          </w:tcPr>
          <w:p w14:paraId="327F386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val="restart"/>
            <w:tcBorders>
              <w:top w:val="nil"/>
              <w:left w:val="nil"/>
              <w:right w:val="single" w:sz="4" w:space="0" w:color="auto"/>
            </w:tcBorders>
            <w:shd w:val="clear" w:color="auto" w:fill="auto"/>
            <w:vAlign w:val="center"/>
          </w:tcPr>
          <w:p w14:paraId="55A399C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Aromalandırılmamış fermente süt bazlı ürünler</w:t>
            </w:r>
          </w:p>
        </w:tc>
        <w:tc>
          <w:tcPr>
            <w:tcW w:w="4394" w:type="dxa"/>
            <w:tcBorders>
              <w:top w:val="nil"/>
              <w:left w:val="nil"/>
              <w:bottom w:val="single" w:sz="4" w:space="0" w:color="auto"/>
              <w:right w:val="single" w:sz="4" w:space="0" w:color="auto"/>
            </w:tcBorders>
            <w:shd w:val="clear" w:color="auto" w:fill="auto"/>
            <w:vAlign w:val="center"/>
          </w:tcPr>
          <w:p w14:paraId="004EBF9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color w:val="000000"/>
              </w:rPr>
              <w:t>1,2 g/L (içecekler için)</w:t>
            </w:r>
          </w:p>
        </w:tc>
      </w:tr>
      <w:tr w:rsidR="0062451E" w:rsidRPr="00491FF1" w14:paraId="393C6071" w14:textId="77777777" w:rsidTr="009E7600">
        <w:trPr>
          <w:trHeight w:val="191"/>
        </w:trPr>
        <w:tc>
          <w:tcPr>
            <w:tcW w:w="2393" w:type="dxa"/>
            <w:vMerge/>
            <w:tcBorders>
              <w:top w:val="nil"/>
              <w:left w:val="single" w:sz="4" w:space="0" w:color="auto"/>
              <w:right w:val="single" w:sz="4" w:space="0" w:color="auto"/>
            </w:tcBorders>
            <w:shd w:val="clear" w:color="auto" w:fill="F2F2F2" w:themeFill="background1" w:themeFillShade="F2"/>
          </w:tcPr>
          <w:p w14:paraId="0FF19D9E"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left w:val="single" w:sz="4" w:space="0" w:color="auto"/>
              <w:right w:val="single" w:sz="4" w:space="0" w:color="auto"/>
            </w:tcBorders>
            <w:shd w:val="clear" w:color="auto" w:fill="F2F2F2" w:themeFill="background1" w:themeFillShade="F2"/>
          </w:tcPr>
          <w:p w14:paraId="4338711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tcBorders>
              <w:left w:val="nil"/>
              <w:bottom w:val="single" w:sz="4" w:space="0" w:color="auto"/>
              <w:right w:val="single" w:sz="4" w:space="0" w:color="auto"/>
            </w:tcBorders>
            <w:shd w:val="clear" w:color="auto" w:fill="auto"/>
            <w:vAlign w:val="center"/>
          </w:tcPr>
          <w:p w14:paraId="67567BA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4394" w:type="dxa"/>
            <w:tcBorders>
              <w:top w:val="nil"/>
              <w:left w:val="nil"/>
              <w:bottom w:val="single" w:sz="4" w:space="0" w:color="auto"/>
              <w:right w:val="single" w:sz="4" w:space="0" w:color="auto"/>
            </w:tcBorders>
            <w:shd w:val="clear" w:color="auto" w:fill="auto"/>
            <w:vAlign w:val="center"/>
          </w:tcPr>
          <w:p w14:paraId="7BD1C34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color w:val="000000"/>
              </w:rPr>
              <w:t>19,2 g/kg (içecekler haricinde ürünler için)</w:t>
            </w:r>
          </w:p>
        </w:tc>
      </w:tr>
      <w:tr w:rsidR="0062451E" w:rsidRPr="00491FF1" w14:paraId="5F909DE4" w14:textId="77777777" w:rsidTr="009E7600">
        <w:trPr>
          <w:trHeight w:val="191"/>
        </w:trPr>
        <w:tc>
          <w:tcPr>
            <w:tcW w:w="2393" w:type="dxa"/>
            <w:vMerge/>
            <w:tcBorders>
              <w:top w:val="nil"/>
              <w:left w:val="single" w:sz="4" w:space="0" w:color="auto"/>
              <w:right w:val="single" w:sz="4" w:space="0" w:color="auto"/>
            </w:tcBorders>
            <w:shd w:val="clear" w:color="auto" w:fill="F2F2F2" w:themeFill="background1" w:themeFillShade="F2"/>
          </w:tcPr>
          <w:p w14:paraId="5C4CA1FF"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left w:val="single" w:sz="4" w:space="0" w:color="auto"/>
              <w:right w:val="single" w:sz="4" w:space="0" w:color="auto"/>
            </w:tcBorders>
            <w:shd w:val="clear" w:color="auto" w:fill="F2F2F2" w:themeFill="background1" w:themeFillShade="F2"/>
          </w:tcPr>
          <w:p w14:paraId="02EF906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val="restart"/>
            <w:tcBorders>
              <w:top w:val="nil"/>
              <w:left w:val="nil"/>
              <w:right w:val="single" w:sz="4" w:space="0" w:color="auto"/>
            </w:tcBorders>
            <w:shd w:val="clear" w:color="auto" w:fill="auto"/>
            <w:vAlign w:val="center"/>
          </w:tcPr>
          <w:p w14:paraId="3B836DF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Isıl işlem görmüş ürünler de dahil olmak üzere aromalı fermente süt bazlı ürünler</w:t>
            </w:r>
          </w:p>
        </w:tc>
        <w:tc>
          <w:tcPr>
            <w:tcW w:w="4394" w:type="dxa"/>
            <w:tcBorders>
              <w:top w:val="nil"/>
              <w:left w:val="nil"/>
              <w:bottom w:val="single" w:sz="4" w:space="0" w:color="auto"/>
              <w:right w:val="single" w:sz="4" w:space="0" w:color="auto"/>
            </w:tcBorders>
            <w:shd w:val="clear" w:color="auto" w:fill="auto"/>
            <w:vAlign w:val="center"/>
          </w:tcPr>
          <w:p w14:paraId="3C1DD56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color w:val="000000"/>
              </w:rPr>
              <w:t>1,2 g/L (içecekler için)</w:t>
            </w:r>
          </w:p>
        </w:tc>
      </w:tr>
      <w:tr w:rsidR="0062451E" w:rsidRPr="00491FF1" w14:paraId="6444EC8B" w14:textId="77777777" w:rsidTr="009E7600">
        <w:trPr>
          <w:trHeight w:val="191"/>
        </w:trPr>
        <w:tc>
          <w:tcPr>
            <w:tcW w:w="2393" w:type="dxa"/>
            <w:vMerge/>
            <w:tcBorders>
              <w:top w:val="nil"/>
              <w:left w:val="single" w:sz="4" w:space="0" w:color="auto"/>
              <w:right w:val="single" w:sz="4" w:space="0" w:color="auto"/>
            </w:tcBorders>
            <w:shd w:val="clear" w:color="auto" w:fill="F2F2F2" w:themeFill="background1" w:themeFillShade="F2"/>
          </w:tcPr>
          <w:p w14:paraId="4A062CFD"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left w:val="single" w:sz="4" w:space="0" w:color="auto"/>
              <w:right w:val="single" w:sz="4" w:space="0" w:color="auto"/>
            </w:tcBorders>
            <w:shd w:val="clear" w:color="auto" w:fill="F2F2F2" w:themeFill="background1" w:themeFillShade="F2"/>
          </w:tcPr>
          <w:p w14:paraId="69F8B4B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tcBorders>
              <w:left w:val="nil"/>
              <w:bottom w:val="single" w:sz="4" w:space="0" w:color="auto"/>
              <w:right w:val="single" w:sz="4" w:space="0" w:color="auto"/>
            </w:tcBorders>
            <w:shd w:val="clear" w:color="auto" w:fill="auto"/>
            <w:vAlign w:val="center"/>
          </w:tcPr>
          <w:p w14:paraId="053A6D7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4394" w:type="dxa"/>
            <w:tcBorders>
              <w:top w:val="nil"/>
              <w:left w:val="nil"/>
              <w:bottom w:val="single" w:sz="4" w:space="0" w:color="auto"/>
              <w:right w:val="single" w:sz="4" w:space="0" w:color="auto"/>
            </w:tcBorders>
            <w:shd w:val="clear" w:color="auto" w:fill="auto"/>
            <w:vAlign w:val="center"/>
          </w:tcPr>
          <w:p w14:paraId="2D850CB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color w:val="000000"/>
              </w:rPr>
              <w:t>19,2 g/kg (içecekler haricinde ürünler için)</w:t>
            </w:r>
          </w:p>
        </w:tc>
      </w:tr>
      <w:tr w:rsidR="0062451E" w:rsidRPr="00491FF1" w14:paraId="61AD67E4" w14:textId="77777777" w:rsidTr="009E7600">
        <w:trPr>
          <w:trHeight w:val="191"/>
        </w:trPr>
        <w:tc>
          <w:tcPr>
            <w:tcW w:w="2393" w:type="dxa"/>
            <w:vMerge/>
            <w:tcBorders>
              <w:top w:val="nil"/>
              <w:left w:val="single" w:sz="4" w:space="0" w:color="auto"/>
              <w:right w:val="single" w:sz="4" w:space="0" w:color="auto"/>
            </w:tcBorders>
            <w:shd w:val="clear" w:color="auto" w:fill="F2F2F2" w:themeFill="background1" w:themeFillShade="F2"/>
          </w:tcPr>
          <w:p w14:paraId="43336F35"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left w:val="single" w:sz="4" w:space="0" w:color="auto"/>
              <w:right w:val="single" w:sz="4" w:space="0" w:color="auto"/>
            </w:tcBorders>
            <w:shd w:val="clear" w:color="auto" w:fill="F2F2F2" w:themeFill="background1" w:themeFillShade="F2"/>
          </w:tcPr>
          <w:p w14:paraId="273E0E8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left w:val="nil"/>
              <w:bottom w:val="single" w:sz="4" w:space="0" w:color="auto"/>
              <w:right w:val="single" w:sz="4" w:space="0" w:color="auto"/>
            </w:tcBorders>
            <w:shd w:val="clear" w:color="auto" w:fill="auto"/>
            <w:vAlign w:val="center"/>
          </w:tcPr>
          <w:p w14:paraId="12BF6B4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İçecek beyazlatıcıları</w:t>
            </w:r>
          </w:p>
        </w:tc>
        <w:tc>
          <w:tcPr>
            <w:tcW w:w="4394" w:type="dxa"/>
            <w:tcBorders>
              <w:top w:val="nil"/>
              <w:left w:val="nil"/>
              <w:bottom w:val="single" w:sz="4" w:space="0" w:color="auto"/>
              <w:right w:val="single" w:sz="4" w:space="0" w:color="auto"/>
            </w:tcBorders>
            <w:shd w:val="clear" w:color="auto" w:fill="auto"/>
            <w:vAlign w:val="center"/>
          </w:tcPr>
          <w:p w14:paraId="5483DC7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color w:val="000000"/>
              </w:rPr>
              <w:t xml:space="preserve">400 g/kg </w:t>
            </w:r>
          </w:p>
        </w:tc>
      </w:tr>
      <w:tr w:rsidR="0062451E" w:rsidRPr="00491FF1" w14:paraId="185D3B93" w14:textId="77777777" w:rsidTr="009E7600">
        <w:trPr>
          <w:trHeight w:val="191"/>
        </w:trPr>
        <w:tc>
          <w:tcPr>
            <w:tcW w:w="2393" w:type="dxa"/>
            <w:vMerge/>
            <w:tcBorders>
              <w:top w:val="nil"/>
              <w:left w:val="single" w:sz="4" w:space="0" w:color="auto"/>
              <w:right w:val="single" w:sz="4" w:space="0" w:color="auto"/>
            </w:tcBorders>
            <w:shd w:val="clear" w:color="auto" w:fill="F2F2F2" w:themeFill="background1" w:themeFillShade="F2"/>
          </w:tcPr>
          <w:p w14:paraId="54778B8A"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left w:val="single" w:sz="4" w:space="0" w:color="auto"/>
              <w:right w:val="single" w:sz="4" w:space="0" w:color="auto"/>
            </w:tcBorders>
            <w:shd w:val="clear" w:color="auto" w:fill="F2F2F2" w:themeFill="background1" w:themeFillShade="F2"/>
          </w:tcPr>
          <w:p w14:paraId="093114B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AF3587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Tahıl barları</w:t>
            </w:r>
          </w:p>
        </w:tc>
        <w:tc>
          <w:tcPr>
            <w:tcW w:w="4394" w:type="dxa"/>
            <w:tcBorders>
              <w:top w:val="nil"/>
              <w:left w:val="nil"/>
              <w:bottom w:val="single" w:sz="4" w:space="0" w:color="auto"/>
              <w:right w:val="single" w:sz="4" w:space="0" w:color="auto"/>
            </w:tcBorders>
            <w:shd w:val="clear" w:color="auto" w:fill="auto"/>
            <w:vAlign w:val="center"/>
          </w:tcPr>
          <w:p w14:paraId="24958D5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12 g/kg</w:t>
            </w:r>
          </w:p>
        </w:tc>
      </w:tr>
      <w:tr w:rsidR="0062451E" w:rsidRPr="00491FF1" w14:paraId="11BB841A" w14:textId="77777777" w:rsidTr="009E7600">
        <w:trPr>
          <w:trHeight w:val="191"/>
        </w:trPr>
        <w:tc>
          <w:tcPr>
            <w:tcW w:w="2393" w:type="dxa"/>
            <w:vMerge/>
            <w:tcBorders>
              <w:top w:val="nil"/>
              <w:left w:val="single" w:sz="4" w:space="0" w:color="auto"/>
              <w:right w:val="single" w:sz="4" w:space="0" w:color="auto"/>
            </w:tcBorders>
            <w:shd w:val="clear" w:color="auto" w:fill="F2F2F2" w:themeFill="background1" w:themeFillShade="F2"/>
          </w:tcPr>
          <w:p w14:paraId="4BC32382"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left w:val="single" w:sz="4" w:space="0" w:color="auto"/>
              <w:right w:val="single" w:sz="4" w:space="0" w:color="auto"/>
            </w:tcBorders>
            <w:shd w:val="clear" w:color="auto" w:fill="F2F2F2" w:themeFill="background1" w:themeFillShade="F2"/>
          </w:tcPr>
          <w:p w14:paraId="1836196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E7962D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Sofralık tatlandırıcılar</w:t>
            </w:r>
          </w:p>
        </w:tc>
        <w:tc>
          <w:tcPr>
            <w:tcW w:w="4394" w:type="dxa"/>
            <w:tcBorders>
              <w:top w:val="nil"/>
              <w:left w:val="nil"/>
              <w:bottom w:val="single" w:sz="4" w:space="0" w:color="auto"/>
              <w:right w:val="single" w:sz="4" w:space="0" w:color="auto"/>
            </w:tcBorders>
            <w:shd w:val="clear" w:color="auto" w:fill="auto"/>
            <w:vAlign w:val="center"/>
          </w:tcPr>
          <w:p w14:paraId="41D133C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200 g/kg</w:t>
            </w:r>
          </w:p>
        </w:tc>
      </w:tr>
      <w:tr w:rsidR="0062451E" w:rsidRPr="00491FF1" w14:paraId="3C1DBE09" w14:textId="77777777" w:rsidTr="009E7600">
        <w:trPr>
          <w:trHeight w:val="191"/>
        </w:trPr>
        <w:tc>
          <w:tcPr>
            <w:tcW w:w="2393" w:type="dxa"/>
            <w:vMerge/>
            <w:tcBorders>
              <w:top w:val="nil"/>
              <w:left w:val="single" w:sz="4" w:space="0" w:color="auto"/>
              <w:right w:val="single" w:sz="4" w:space="0" w:color="auto"/>
            </w:tcBorders>
            <w:shd w:val="clear" w:color="auto" w:fill="F2F2F2" w:themeFill="background1" w:themeFillShade="F2"/>
          </w:tcPr>
          <w:p w14:paraId="61C79F20"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left w:val="single" w:sz="4" w:space="0" w:color="auto"/>
              <w:right w:val="single" w:sz="4" w:space="0" w:color="auto"/>
            </w:tcBorders>
            <w:shd w:val="clear" w:color="auto" w:fill="F2F2F2" w:themeFill="background1" w:themeFillShade="F2"/>
          </w:tcPr>
          <w:p w14:paraId="42308BF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B76F19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Bebek formülleri</w:t>
            </w:r>
            <w:r w:rsidRPr="00491FF1">
              <w:rPr>
                <w:rFonts w:ascii="Times New Roman" w:hAnsi="Times New Roman" w:cs="Times New Roman"/>
                <w:vertAlign w:val="superscript"/>
              </w:rPr>
              <w:t xml:space="preserve"> (2)</w:t>
            </w:r>
            <w:r w:rsidRPr="00491FF1">
              <w:rPr>
                <w:rFonts w:ascii="Times New Roman" w:hAnsi="Times New Roman" w:cs="Times New Roman"/>
              </w:rPr>
              <w:t>: Tüketime hazır olarak piyasaya sunulan ya da üreticinin talimatlarına göre hazırlanarak tüketime hazır hale getirilen son üründe</w:t>
            </w:r>
          </w:p>
        </w:tc>
        <w:tc>
          <w:tcPr>
            <w:tcW w:w="4394" w:type="dxa"/>
            <w:tcBorders>
              <w:top w:val="nil"/>
              <w:left w:val="nil"/>
              <w:bottom w:val="single" w:sz="4" w:space="0" w:color="auto"/>
              <w:right w:val="single" w:sz="4" w:space="0" w:color="auto"/>
            </w:tcBorders>
            <w:shd w:val="clear" w:color="auto" w:fill="auto"/>
            <w:vAlign w:val="center"/>
          </w:tcPr>
          <w:p w14:paraId="7D1F7D7A"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color w:val="000000"/>
              </w:rPr>
              <w:t xml:space="preserve">3,0 g/L </w:t>
            </w:r>
          </w:p>
        </w:tc>
      </w:tr>
      <w:tr w:rsidR="0062451E" w:rsidRPr="00491FF1" w14:paraId="4A45EA0B" w14:textId="77777777" w:rsidTr="009E7600">
        <w:trPr>
          <w:trHeight w:val="191"/>
        </w:trPr>
        <w:tc>
          <w:tcPr>
            <w:tcW w:w="2393" w:type="dxa"/>
            <w:vMerge/>
            <w:tcBorders>
              <w:top w:val="nil"/>
              <w:left w:val="single" w:sz="4" w:space="0" w:color="auto"/>
              <w:right w:val="single" w:sz="4" w:space="0" w:color="auto"/>
            </w:tcBorders>
            <w:shd w:val="clear" w:color="auto" w:fill="F2F2F2" w:themeFill="background1" w:themeFillShade="F2"/>
          </w:tcPr>
          <w:p w14:paraId="5C103DE7"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left w:val="single" w:sz="4" w:space="0" w:color="auto"/>
              <w:right w:val="single" w:sz="4" w:space="0" w:color="auto"/>
            </w:tcBorders>
            <w:shd w:val="clear" w:color="auto" w:fill="F2F2F2" w:themeFill="background1" w:themeFillShade="F2"/>
          </w:tcPr>
          <w:p w14:paraId="7623B09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23988D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Devam formülleri</w:t>
            </w:r>
            <w:r w:rsidRPr="00491FF1">
              <w:rPr>
                <w:rFonts w:ascii="Times New Roman" w:hAnsi="Times New Roman" w:cs="Times New Roman"/>
                <w:vertAlign w:val="superscript"/>
              </w:rPr>
              <w:t>(3)</w:t>
            </w:r>
            <w:r w:rsidRPr="00491FF1">
              <w:rPr>
                <w:rFonts w:ascii="Times New Roman" w:hAnsi="Times New Roman" w:cs="Times New Roman"/>
              </w:rPr>
              <w:t>: Tüketime hazır olarak piyasaya sunulan ya da üreticinin talimatlarına göre hazırlanarak tüketime hazır hale getirilen son üründe</w:t>
            </w:r>
          </w:p>
        </w:tc>
        <w:tc>
          <w:tcPr>
            <w:tcW w:w="4394" w:type="dxa"/>
            <w:tcBorders>
              <w:top w:val="nil"/>
              <w:left w:val="nil"/>
              <w:bottom w:val="single" w:sz="4" w:space="0" w:color="auto"/>
              <w:right w:val="single" w:sz="4" w:space="0" w:color="auto"/>
            </w:tcBorders>
            <w:shd w:val="clear" w:color="auto" w:fill="auto"/>
            <w:vAlign w:val="center"/>
          </w:tcPr>
          <w:p w14:paraId="04444634"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color w:val="000000"/>
              </w:rPr>
              <w:t xml:space="preserve">3,64 g/L </w:t>
            </w:r>
          </w:p>
        </w:tc>
      </w:tr>
      <w:tr w:rsidR="0062451E" w:rsidRPr="00491FF1" w14:paraId="17BB89B6" w14:textId="77777777" w:rsidTr="009E7600">
        <w:trPr>
          <w:trHeight w:val="191"/>
        </w:trPr>
        <w:tc>
          <w:tcPr>
            <w:tcW w:w="2393" w:type="dxa"/>
            <w:vMerge/>
            <w:tcBorders>
              <w:top w:val="nil"/>
              <w:left w:val="single" w:sz="4" w:space="0" w:color="auto"/>
              <w:right w:val="single" w:sz="4" w:space="0" w:color="auto"/>
            </w:tcBorders>
            <w:shd w:val="clear" w:color="auto" w:fill="F2F2F2" w:themeFill="background1" w:themeFillShade="F2"/>
          </w:tcPr>
          <w:p w14:paraId="773087D4"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left w:val="single" w:sz="4" w:space="0" w:color="auto"/>
              <w:right w:val="single" w:sz="4" w:space="0" w:color="auto"/>
            </w:tcBorders>
            <w:shd w:val="clear" w:color="auto" w:fill="F2F2F2" w:themeFill="background1" w:themeFillShade="F2"/>
          </w:tcPr>
          <w:p w14:paraId="1BD7B61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val="restart"/>
            <w:tcBorders>
              <w:top w:val="nil"/>
              <w:left w:val="nil"/>
              <w:right w:val="single" w:sz="4" w:space="0" w:color="auto"/>
            </w:tcBorders>
            <w:shd w:val="clear" w:color="auto" w:fill="auto"/>
            <w:vAlign w:val="center"/>
          </w:tcPr>
          <w:p w14:paraId="3D70934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Bebek ve küçük çocuk ek gıdaları</w:t>
            </w:r>
            <w:r w:rsidRPr="00491FF1">
              <w:rPr>
                <w:rFonts w:ascii="Times New Roman" w:hAnsi="Times New Roman" w:cs="Times New Roman"/>
                <w:vertAlign w:val="superscript"/>
              </w:rPr>
              <w:t>(4)</w:t>
            </w:r>
          </w:p>
        </w:tc>
        <w:tc>
          <w:tcPr>
            <w:tcW w:w="4394" w:type="dxa"/>
            <w:tcBorders>
              <w:top w:val="nil"/>
              <w:left w:val="nil"/>
              <w:bottom w:val="single" w:sz="4" w:space="0" w:color="auto"/>
              <w:right w:val="single" w:sz="4" w:space="0" w:color="auto"/>
            </w:tcBorders>
            <w:shd w:val="clear" w:color="auto" w:fill="auto"/>
            <w:vAlign w:val="center"/>
          </w:tcPr>
          <w:p w14:paraId="22CFC4B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12 g/kg (içecekler haricinde ürünler için)</w:t>
            </w:r>
          </w:p>
        </w:tc>
      </w:tr>
      <w:tr w:rsidR="0062451E" w:rsidRPr="00491FF1" w14:paraId="13660A0D" w14:textId="77777777" w:rsidTr="009E7600">
        <w:trPr>
          <w:trHeight w:val="191"/>
        </w:trPr>
        <w:tc>
          <w:tcPr>
            <w:tcW w:w="2393" w:type="dxa"/>
            <w:vMerge/>
            <w:tcBorders>
              <w:top w:val="nil"/>
              <w:left w:val="single" w:sz="4" w:space="0" w:color="auto"/>
              <w:right w:val="single" w:sz="4" w:space="0" w:color="auto"/>
            </w:tcBorders>
            <w:shd w:val="clear" w:color="auto" w:fill="F2F2F2" w:themeFill="background1" w:themeFillShade="F2"/>
          </w:tcPr>
          <w:p w14:paraId="109ED90C"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left w:val="single" w:sz="4" w:space="0" w:color="auto"/>
              <w:right w:val="single" w:sz="4" w:space="0" w:color="auto"/>
            </w:tcBorders>
            <w:shd w:val="clear" w:color="auto" w:fill="F2F2F2" w:themeFill="background1" w:themeFillShade="F2"/>
          </w:tcPr>
          <w:p w14:paraId="38F9513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tcBorders>
              <w:left w:val="nil"/>
              <w:bottom w:val="single" w:sz="4" w:space="0" w:color="auto"/>
              <w:right w:val="single" w:sz="4" w:space="0" w:color="auto"/>
            </w:tcBorders>
            <w:shd w:val="clear" w:color="auto" w:fill="auto"/>
            <w:vAlign w:val="center"/>
          </w:tcPr>
          <w:p w14:paraId="4FAE6D9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4394" w:type="dxa"/>
            <w:tcBorders>
              <w:top w:val="nil"/>
              <w:left w:val="nil"/>
              <w:bottom w:val="single" w:sz="4" w:space="0" w:color="auto"/>
              <w:right w:val="single" w:sz="4" w:space="0" w:color="auto"/>
            </w:tcBorders>
            <w:shd w:val="clear" w:color="auto" w:fill="auto"/>
            <w:vAlign w:val="center"/>
          </w:tcPr>
          <w:p w14:paraId="71B04C2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1,2 g/L (tüketime hazır olarak piyasaya sunulan ya da üreticinin talimatlarına göre hazırlanarak tüketime hazır hale getirilen sıvı haldeki gıdalarda)</w:t>
            </w:r>
          </w:p>
        </w:tc>
      </w:tr>
      <w:tr w:rsidR="0062451E" w:rsidRPr="00491FF1" w14:paraId="796898B6" w14:textId="77777777" w:rsidTr="009E7600">
        <w:trPr>
          <w:trHeight w:val="191"/>
        </w:trPr>
        <w:tc>
          <w:tcPr>
            <w:tcW w:w="2393" w:type="dxa"/>
            <w:vMerge/>
            <w:tcBorders>
              <w:top w:val="nil"/>
              <w:left w:val="single" w:sz="4" w:space="0" w:color="auto"/>
              <w:right w:val="single" w:sz="4" w:space="0" w:color="auto"/>
            </w:tcBorders>
            <w:shd w:val="clear" w:color="auto" w:fill="F2F2F2" w:themeFill="background1" w:themeFillShade="F2"/>
          </w:tcPr>
          <w:p w14:paraId="4C9C49B2"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left w:val="single" w:sz="4" w:space="0" w:color="auto"/>
              <w:right w:val="single" w:sz="4" w:space="0" w:color="auto"/>
            </w:tcBorders>
            <w:shd w:val="clear" w:color="auto" w:fill="F2F2F2" w:themeFill="background1" w:themeFillShade="F2"/>
          </w:tcPr>
          <w:p w14:paraId="22C41B9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val="restart"/>
            <w:tcBorders>
              <w:top w:val="nil"/>
              <w:left w:val="nil"/>
              <w:right w:val="single" w:sz="4" w:space="0" w:color="auto"/>
            </w:tcBorders>
            <w:shd w:val="clear" w:color="auto" w:fill="auto"/>
            <w:vAlign w:val="center"/>
          </w:tcPr>
          <w:p w14:paraId="586429B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p>
        </w:tc>
        <w:tc>
          <w:tcPr>
            <w:tcW w:w="4394" w:type="dxa"/>
            <w:tcBorders>
              <w:top w:val="nil"/>
              <w:left w:val="nil"/>
              <w:bottom w:val="single" w:sz="4" w:space="0" w:color="auto"/>
              <w:right w:val="single" w:sz="4" w:space="0" w:color="auto"/>
            </w:tcBorders>
            <w:shd w:val="clear" w:color="auto" w:fill="auto"/>
            <w:vAlign w:val="center"/>
          </w:tcPr>
          <w:p w14:paraId="15A1C0A8"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4,8 g/L (içecekler için)</w:t>
            </w:r>
          </w:p>
        </w:tc>
      </w:tr>
      <w:tr w:rsidR="0062451E" w:rsidRPr="00491FF1" w14:paraId="50817791" w14:textId="77777777" w:rsidTr="009E7600">
        <w:trPr>
          <w:trHeight w:val="191"/>
        </w:trPr>
        <w:tc>
          <w:tcPr>
            <w:tcW w:w="2393" w:type="dxa"/>
            <w:vMerge/>
            <w:tcBorders>
              <w:top w:val="nil"/>
              <w:left w:val="single" w:sz="4" w:space="0" w:color="auto"/>
              <w:right w:val="single" w:sz="4" w:space="0" w:color="auto"/>
            </w:tcBorders>
            <w:shd w:val="clear" w:color="auto" w:fill="F2F2F2" w:themeFill="background1" w:themeFillShade="F2"/>
          </w:tcPr>
          <w:p w14:paraId="3CB77A59"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left w:val="single" w:sz="4" w:space="0" w:color="auto"/>
              <w:right w:val="single" w:sz="4" w:space="0" w:color="auto"/>
            </w:tcBorders>
            <w:shd w:val="clear" w:color="auto" w:fill="F2F2F2" w:themeFill="background1" w:themeFillShade="F2"/>
          </w:tcPr>
          <w:p w14:paraId="65DD887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tcBorders>
              <w:left w:val="nil"/>
              <w:bottom w:val="single" w:sz="4" w:space="0" w:color="auto"/>
              <w:right w:val="single" w:sz="4" w:space="0" w:color="auto"/>
            </w:tcBorders>
            <w:shd w:val="clear" w:color="auto" w:fill="auto"/>
            <w:vAlign w:val="center"/>
          </w:tcPr>
          <w:p w14:paraId="7EC918C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4394" w:type="dxa"/>
            <w:tcBorders>
              <w:top w:val="nil"/>
              <w:left w:val="nil"/>
              <w:bottom w:val="single" w:sz="4" w:space="0" w:color="auto"/>
              <w:right w:val="single" w:sz="4" w:space="0" w:color="auto"/>
            </w:tcBorders>
            <w:shd w:val="clear" w:color="auto" w:fill="auto"/>
            <w:vAlign w:val="center"/>
          </w:tcPr>
          <w:p w14:paraId="03C8FC3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40 g/kg (barlar için)</w:t>
            </w:r>
          </w:p>
        </w:tc>
      </w:tr>
      <w:tr w:rsidR="0062451E" w:rsidRPr="00491FF1" w14:paraId="405C6C05" w14:textId="77777777" w:rsidTr="009E7600">
        <w:trPr>
          <w:trHeight w:val="191"/>
        </w:trPr>
        <w:tc>
          <w:tcPr>
            <w:tcW w:w="2393" w:type="dxa"/>
            <w:vMerge/>
            <w:tcBorders>
              <w:top w:val="nil"/>
              <w:left w:val="single" w:sz="4" w:space="0" w:color="auto"/>
              <w:right w:val="single" w:sz="4" w:space="0" w:color="auto"/>
            </w:tcBorders>
            <w:shd w:val="clear" w:color="auto" w:fill="F2F2F2" w:themeFill="background1" w:themeFillShade="F2"/>
          </w:tcPr>
          <w:p w14:paraId="11D4D37D"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left w:val="single" w:sz="4" w:space="0" w:color="auto"/>
              <w:right w:val="single" w:sz="4" w:space="0" w:color="auto"/>
            </w:tcBorders>
            <w:shd w:val="clear" w:color="auto" w:fill="F2F2F2" w:themeFill="background1" w:themeFillShade="F2"/>
          </w:tcPr>
          <w:p w14:paraId="2CC225C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F2FDBB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Glutenin gıdadaki yokluğu veya azaltılmış varlığı hakkında ifade içeren </w:t>
            </w:r>
            <w:r w:rsidRPr="00491FF1">
              <w:rPr>
                <w:rFonts w:ascii="Times New Roman" w:eastAsia="Times New Roman" w:hAnsi="Times New Roman" w:cs="Times New Roman"/>
                <w:lang w:eastAsia="tr-TR"/>
              </w:rPr>
              <w:t>Türk Gıda Kodeksi - Ekmek ve Ekmek Çeşitleri Tebliği  (Resmi Gazete 04 Ocak 2012 – 28163)’nde tanımlanan diğer ekmek çeşitleri</w:t>
            </w:r>
            <w:r w:rsidRPr="00491FF1">
              <w:rPr>
                <w:rFonts w:ascii="Times New Roman" w:hAnsi="Times New Roman" w:cs="Times New Roman"/>
              </w:rPr>
              <w:t xml:space="preserve"> ve makarna ürünleri</w:t>
            </w:r>
            <w:r w:rsidRPr="00491FF1">
              <w:rPr>
                <w:rFonts w:ascii="Times New Roman" w:hAnsi="Times New Roman" w:cs="Times New Roman"/>
                <w:vertAlign w:val="superscript"/>
              </w:rPr>
              <w:t>(6)</w:t>
            </w:r>
          </w:p>
        </w:tc>
        <w:tc>
          <w:tcPr>
            <w:tcW w:w="4394" w:type="dxa"/>
            <w:tcBorders>
              <w:top w:val="nil"/>
              <w:left w:val="nil"/>
              <w:bottom w:val="single" w:sz="4" w:space="0" w:color="auto"/>
              <w:right w:val="single" w:sz="4" w:space="0" w:color="auto"/>
            </w:tcBorders>
            <w:shd w:val="clear" w:color="auto" w:fill="auto"/>
            <w:vAlign w:val="center"/>
          </w:tcPr>
          <w:p w14:paraId="5A0D03E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60 g/kg</w:t>
            </w:r>
          </w:p>
        </w:tc>
      </w:tr>
      <w:tr w:rsidR="0062451E" w:rsidRPr="00491FF1" w14:paraId="1C6B5D54" w14:textId="77777777" w:rsidTr="009E7600">
        <w:trPr>
          <w:trHeight w:val="191"/>
        </w:trPr>
        <w:tc>
          <w:tcPr>
            <w:tcW w:w="2393" w:type="dxa"/>
            <w:vMerge/>
            <w:tcBorders>
              <w:top w:val="nil"/>
              <w:left w:val="single" w:sz="4" w:space="0" w:color="auto"/>
              <w:right w:val="single" w:sz="4" w:space="0" w:color="auto"/>
            </w:tcBorders>
            <w:shd w:val="clear" w:color="auto" w:fill="F2F2F2" w:themeFill="background1" w:themeFillShade="F2"/>
          </w:tcPr>
          <w:p w14:paraId="34A8DC40"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left w:val="single" w:sz="4" w:space="0" w:color="auto"/>
              <w:right w:val="single" w:sz="4" w:space="0" w:color="auto"/>
            </w:tcBorders>
            <w:shd w:val="clear" w:color="auto" w:fill="F2F2F2" w:themeFill="background1" w:themeFillShade="F2"/>
          </w:tcPr>
          <w:p w14:paraId="4D16545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CADBC2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Aromalandırılmış içecekler</w:t>
            </w:r>
          </w:p>
        </w:tc>
        <w:tc>
          <w:tcPr>
            <w:tcW w:w="4394" w:type="dxa"/>
            <w:tcBorders>
              <w:top w:val="nil"/>
              <w:left w:val="nil"/>
              <w:bottom w:val="single" w:sz="4" w:space="0" w:color="auto"/>
              <w:right w:val="single" w:sz="4" w:space="0" w:color="auto"/>
            </w:tcBorders>
            <w:shd w:val="clear" w:color="auto" w:fill="auto"/>
            <w:vAlign w:val="center"/>
          </w:tcPr>
          <w:p w14:paraId="601839B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1,2 g/L</w:t>
            </w:r>
          </w:p>
        </w:tc>
      </w:tr>
      <w:tr w:rsidR="0062451E" w:rsidRPr="00491FF1" w14:paraId="4B30B18B" w14:textId="77777777" w:rsidTr="009E7600">
        <w:trPr>
          <w:trHeight w:val="191"/>
        </w:trPr>
        <w:tc>
          <w:tcPr>
            <w:tcW w:w="2393" w:type="dxa"/>
            <w:vMerge/>
            <w:tcBorders>
              <w:top w:val="nil"/>
              <w:left w:val="single" w:sz="4" w:space="0" w:color="auto"/>
              <w:right w:val="single" w:sz="4" w:space="0" w:color="auto"/>
            </w:tcBorders>
            <w:shd w:val="clear" w:color="auto" w:fill="F2F2F2" w:themeFill="background1" w:themeFillShade="F2"/>
          </w:tcPr>
          <w:p w14:paraId="5DE8214D"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left w:val="single" w:sz="4" w:space="0" w:color="auto"/>
              <w:right w:val="single" w:sz="4" w:space="0" w:color="auto"/>
            </w:tcBorders>
            <w:shd w:val="clear" w:color="auto" w:fill="F2F2F2" w:themeFill="background1" w:themeFillShade="F2"/>
          </w:tcPr>
          <w:p w14:paraId="2D52733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F1BFD6B"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Kahve, çay (siyah çay haricinde), bitki ve meyve infüzyonları, hindiba; çay, bitki ve meyve infüzyonları ve hindiba ekstraktları; çay, bitki, meyve ve tahıl infüzyon preparatları, ayrıca bu ürünlerin karışımları ve instant karışımları</w:t>
            </w:r>
          </w:p>
        </w:tc>
        <w:tc>
          <w:tcPr>
            <w:tcW w:w="4394" w:type="dxa"/>
            <w:tcBorders>
              <w:top w:val="nil"/>
              <w:left w:val="nil"/>
              <w:bottom w:val="single" w:sz="4" w:space="0" w:color="auto"/>
              <w:right w:val="single" w:sz="4" w:space="0" w:color="auto"/>
            </w:tcBorders>
            <w:shd w:val="clear" w:color="auto" w:fill="auto"/>
            <w:vAlign w:val="center"/>
          </w:tcPr>
          <w:p w14:paraId="7FD5E149"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9,6 g/L (tüketime hazır ürünler için)</w:t>
            </w:r>
          </w:p>
        </w:tc>
      </w:tr>
      <w:tr w:rsidR="0062451E" w:rsidRPr="00491FF1" w14:paraId="3F5FB3B4" w14:textId="77777777" w:rsidTr="009E7600">
        <w:trPr>
          <w:trHeight w:val="196"/>
        </w:trPr>
        <w:tc>
          <w:tcPr>
            <w:tcW w:w="2393" w:type="dxa"/>
            <w:vMerge/>
            <w:tcBorders>
              <w:left w:val="single" w:sz="4" w:space="0" w:color="auto"/>
              <w:right w:val="single" w:sz="4" w:space="0" w:color="auto"/>
            </w:tcBorders>
            <w:shd w:val="clear" w:color="auto" w:fill="F2F2F2" w:themeFill="background1" w:themeFillShade="F2"/>
          </w:tcPr>
          <w:p w14:paraId="2617FD6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hideMark/>
          </w:tcPr>
          <w:p w14:paraId="0162604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val="restart"/>
            <w:tcBorders>
              <w:top w:val="nil"/>
              <w:left w:val="nil"/>
              <w:right w:val="single" w:sz="4" w:space="0" w:color="auto"/>
            </w:tcBorders>
            <w:shd w:val="clear" w:color="auto" w:fill="auto"/>
          </w:tcPr>
          <w:p w14:paraId="3614F65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p>
        </w:tc>
        <w:tc>
          <w:tcPr>
            <w:tcW w:w="4394" w:type="dxa"/>
            <w:tcBorders>
              <w:top w:val="nil"/>
              <w:left w:val="nil"/>
              <w:bottom w:val="single" w:sz="4" w:space="0" w:color="auto"/>
              <w:right w:val="single" w:sz="4" w:space="0" w:color="auto"/>
            </w:tcBorders>
            <w:shd w:val="clear" w:color="auto" w:fill="auto"/>
          </w:tcPr>
          <w:p w14:paraId="5D3B19F5" w14:textId="77777777" w:rsidR="0062451E" w:rsidRPr="00491FF1" w:rsidRDefault="0062451E" w:rsidP="0062451E">
            <w:pPr>
              <w:spacing w:after="0"/>
              <w:rPr>
                <w:rFonts w:ascii="Times New Roman" w:eastAsia="Times New Roman" w:hAnsi="Times New Roman" w:cs="Times New Roman"/>
                <w:color w:val="000000"/>
                <w:lang w:eastAsia="tr-TR"/>
              </w:rPr>
            </w:pPr>
            <w:r w:rsidRPr="00491FF1">
              <w:rPr>
                <w:rFonts w:ascii="Times New Roman" w:hAnsi="Times New Roman" w:cs="Times New Roman"/>
              </w:rPr>
              <w:t>3,0 g/gün (genel nüfus için)</w:t>
            </w:r>
          </w:p>
        </w:tc>
      </w:tr>
      <w:tr w:rsidR="0062451E" w:rsidRPr="00491FF1" w14:paraId="296977AB" w14:textId="77777777" w:rsidTr="009E7600">
        <w:trPr>
          <w:trHeight w:val="315"/>
        </w:trPr>
        <w:tc>
          <w:tcPr>
            <w:tcW w:w="2393" w:type="dxa"/>
            <w:vMerge/>
            <w:tcBorders>
              <w:left w:val="single" w:sz="4" w:space="0" w:color="auto"/>
              <w:right w:val="single" w:sz="4" w:space="0" w:color="auto"/>
            </w:tcBorders>
            <w:shd w:val="clear" w:color="auto" w:fill="F2F2F2" w:themeFill="background1" w:themeFillShade="F2"/>
          </w:tcPr>
          <w:p w14:paraId="557DE93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5A68C13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tcBorders>
              <w:left w:val="nil"/>
              <w:right w:val="single" w:sz="4" w:space="0" w:color="auto"/>
            </w:tcBorders>
            <w:shd w:val="clear" w:color="auto" w:fill="auto"/>
          </w:tcPr>
          <w:p w14:paraId="7FCA2E54" w14:textId="77777777" w:rsidR="0062451E" w:rsidRPr="00491FF1" w:rsidRDefault="0062451E" w:rsidP="0062451E">
            <w:pPr>
              <w:spacing w:after="0" w:line="240" w:lineRule="auto"/>
              <w:rPr>
                <w:rFonts w:ascii="Times New Roman" w:hAnsi="Times New Roman" w:cs="Times New Roman"/>
              </w:rPr>
            </w:pPr>
          </w:p>
        </w:tc>
        <w:tc>
          <w:tcPr>
            <w:tcW w:w="4394" w:type="dxa"/>
            <w:tcBorders>
              <w:top w:val="single" w:sz="4" w:space="0" w:color="auto"/>
              <w:left w:val="nil"/>
              <w:right w:val="single" w:sz="4" w:space="0" w:color="auto"/>
            </w:tcBorders>
            <w:shd w:val="clear" w:color="auto" w:fill="auto"/>
          </w:tcPr>
          <w:p w14:paraId="0A603F4F"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1,2 g/gün (küçük çocuklar için)</w:t>
            </w:r>
          </w:p>
        </w:tc>
      </w:tr>
      <w:tr w:rsidR="0062451E" w:rsidRPr="00491FF1" w14:paraId="438D576A"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E2096E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34A66E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85A61DD"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1. Bu yeni gıdayı içeren gıdaların etiketinde ‘2'-fukozillaktoz’ ifadesi yer alır.</w:t>
            </w:r>
          </w:p>
          <w:p w14:paraId="6E695318"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2. 2'-fukozillaktoz içeren takviye edici gıdaların etiketinde, eğer aynı gün 2'-fukozillaktoz ilave edilmiş başka gıdalar tüketilirse takviye edici gıdanın kullanılmaması gerektiğine dair bir ifade yer alır.</w:t>
            </w:r>
          </w:p>
          <w:p w14:paraId="59A5AA9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color w:val="000000"/>
              </w:rPr>
              <w:t>3. Küçük çocuklara yönelik 2'-fukozillaktoz içeren takviye edici gıdaların etiketinde, aynı gün anne sütü veya 2'-fukozillaktoz ilave edilmiş başka gıdalar tüketilirse takviye edici gıdanın kullanılmaması gerektiğine dair bir ifade yer alır.</w:t>
            </w:r>
          </w:p>
        </w:tc>
      </w:tr>
      <w:tr w:rsidR="0062451E" w:rsidRPr="00491FF1" w14:paraId="669124E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05F561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475E53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9E6CE9D"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5F2C5304"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941201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278BCF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6CF71D4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F8EF6DF"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2799FD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EF5B75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4387ACAB"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b/>
              </w:rPr>
              <w:t>Tanım:</w:t>
            </w:r>
            <w:r w:rsidRPr="00491FF1">
              <w:rPr>
                <w:rFonts w:ascii="Times New Roman" w:hAnsi="Times New Roman" w:cs="Times New Roman"/>
              </w:rPr>
              <w:t xml:space="preserve"> </w:t>
            </w:r>
          </w:p>
          <w:p w14:paraId="46F80612" w14:textId="77777777" w:rsidR="0062451E" w:rsidRPr="00491FF1" w:rsidRDefault="0062451E" w:rsidP="0062451E">
            <w:pPr>
              <w:spacing w:after="0"/>
              <w:rPr>
                <w:rFonts w:ascii="Times New Roman" w:hAnsi="Times New Roman" w:cs="Times New Roman"/>
                <w:b/>
              </w:rPr>
            </w:pPr>
            <w:r w:rsidRPr="00491FF1">
              <w:rPr>
                <w:rFonts w:ascii="Times New Roman" w:hAnsi="Times New Roman" w:cs="Times New Roman"/>
              </w:rPr>
              <w:t>Kimyasal ad: α-L-Fukopiranozil-(1→2)-β-D -galaktopiranozil-(1→4)-D-glukopiranoz</w:t>
            </w:r>
          </w:p>
          <w:p w14:paraId="340DB43C"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Kimyasal formül: C</w:t>
            </w:r>
            <w:r w:rsidRPr="00491FF1">
              <w:rPr>
                <w:rFonts w:ascii="Times New Roman" w:hAnsi="Times New Roman" w:cs="Times New Roman"/>
                <w:vertAlign w:val="subscript"/>
              </w:rPr>
              <w:t>18</w:t>
            </w:r>
            <w:r w:rsidRPr="00491FF1">
              <w:rPr>
                <w:rFonts w:ascii="Times New Roman" w:hAnsi="Times New Roman" w:cs="Times New Roman"/>
              </w:rPr>
              <w:t>H</w:t>
            </w:r>
            <w:r w:rsidRPr="00491FF1">
              <w:rPr>
                <w:rFonts w:ascii="Times New Roman" w:hAnsi="Times New Roman" w:cs="Times New Roman"/>
                <w:vertAlign w:val="subscript"/>
              </w:rPr>
              <w:t>32</w:t>
            </w:r>
            <w:r w:rsidRPr="00491FF1">
              <w:rPr>
                <w:rFonts w:ascii="Times New Roman" w:hAnsi="Times New Roman" w:cs="Times New Roman"/>
              </w:rPr>
              <w:t>O</w:t>
            </w:r>
            <w:r w:rsidRPr="00491FF1">
              <w:rPr>
                <w:rFonts w:ascii="Times New Roman" w:hAnsi="Times New Roman" w:cs="Times New Roman"/>
                <w:vertAlign w:val="subscript"/>
              </w:rPr>
              <w:t>15</w:t>
            </w:r>
          </w:p>
          <w:p w14:paraId="0CC83785"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xml:space="preserve">CAS No: 41263-94-9 </w:t>
            </w:r>
          </w:p>
          <w:p w14:paraId="780694FF"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Molekül ağırlığı: 488,44 g/mol</w:t>
            </w:r>
          </w:p>
        </w:tc>
      </w:tr>
      <w:tr w:rsidR="0062451E" w:rsidRPr="00491FF1" w14:paraId="41230E38"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182C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67DCD6E"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78E552D5"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highlight w:val="green"/>
              </w:rPr>
            </w:pPr>
            <w:r w:rsidRPr="00491FF1">
              <w:rPr>
                <w:rFonts w:ascii="Times New Roman" w:hAnsi="Times New Roman" w:cs="Times New Roman"/>
                <w:bCs/>
                <w:iCs/>
                <w:color w:val="000000"/>
              </w:rPr>
              <w:t>(6S)-5-metiltetrahidrofolik asit, glukozamin tuzu</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10A7A31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0A27E6B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37CBF4DE"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12E4F71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33EB43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793EE0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61206DA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Takviye edici gıdalarda </w:t>
            </w:r>
            <w:r w:rsidRPr="00491FF1">
              <w:rPr>
                <w:rFonts w:ascii="Times New Roman" w:hAnsi="Times New Roman" w:cs="Times New Roman"/>
                <w:vertAlign w:val="superscript"/>
              </w:rPr>
              <w:t>(1)</w:t>
            </w:r>
            <w:r w:rsidRPr="00491FF1">
              <w:rPr>
                <w:rFonts w:ascii="Times New Roman" w:hAnsi="Times New Roman" w:cs="Times New Roman"/>
              </w:rPr>
              <w:t xml:space="preserve"> folat kaynağı olarak</w:t>
            </w:r>
          </w:p>
        </w:tc>
        <w:tc>
          <w:tcPr>
            <w:tcW w:w="4394" w:type="dxa"/>
            <w:tcBorders>
              <w:top w:val="nil"/>
              <w:left w:val="nil"/>
              <w:right w:val="single" w:sz="4" w:space="0" w:color="auto"/>
            </w:tcBorders>
            <w:shd w:val="clear" w:color="auto" w:fill="auto"/>
          </w:tcPr>
          <w:p w14:paraId="341B359F" w14:textId="77777777" w:rsidR="0062451E" w:rsidRPr="00491FF1" w:rsidRDefault="0062451E" w:rsidP="0062451E">
            <w:pPr>
              <w:spacing w:after="0" w:line="240" w:lineRule="auto"/>
              <w:rPr>
                <w:rFonts w:ascii="Times New Roman" w:eastAsia="Times New Roman" w:hAnsi="Times New Roman" w:cs="Times New Roman"/>
                <w:strike/>
                <w:color w:val="000000"/>
                <w:lang w:eastAsia="tr-TR"/>
              </w:rPr>
            </w:pPr>
          </w:p>
        </w:tc>
      </w:tr>
      <w:tr w:rsidR="0062451E" w:rsidRPr="00491FF1" w14:paraId="267FE0DD"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74E72D0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3B6536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4AB9BA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‘(6S)-5-metiltetrahidrofolik asit, glukozamin tuzu’ veya ‘5MTHF- glukozamin’ ifadesi yer alır.</w:t>
            </w:r>
          </w:p>
        </w:tc>
      </w:tr>
      <w:tr w:rsidR="0062451E" w:rsidRPr="00491FF1" w14:paraId="64AEB83E"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2E24DC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ECEE72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2864917"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794010A4"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1DDF07E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03EF98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5AF80E0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75D2BA0"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29CB507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7DA22C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0674B4FD" w14:textId="77777777" w:rsidR="0062451E" w:rsidRPr="00491FF1" w:rsidRDefault="0062451E" w:rsidP="0062451E">
            <w:pPr>
              <w:spacing w:after="0"/>
              <w:rPr>
                <w:rFonts w:ascii="Times New Roman" w:hAnsi="Times New Roman" w:cs="Times New Roman"/>
                <w:b/>
              </w:rPr>
            </w:pPr>
            <w:r w:rsidRPr="00491FF1">
              <w:rPr>
                <w:rFonts w:ascii="Times New Roman" w:hAnsi="Times New Roman" w:cs="Times New Roman"/>
                <w:b/>
              </w:rPr>
              <w:t>Açıklama/Tanım:</w:t>
            </w:r>
          </w:p>
          <w:p w14:paraId="46500415"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Kimyasal ad: N-[4-[[[(6S)-2-amino-1,4,5,6,7,8-heksahidro-5-metil-4-okso-6-pteridinil] metil] amino] benzoil] -L-glutamik asit, glukozamin tuzu.</w:t>
            </w:r>
          </w:p>
          <w:p w14:paraId="06B97FFC"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Kimyasal formül: C</w:t>
            </w:r>
            <w:r w:rsidRPr="00491FF1">
              <w:rPr>
                <w:rFonts w:ascii="Times New Roman" w:hAnsi="Times New Roman" w:cs="Times New Roman"/>
                <w:vertAlign w:val="subscript"/>
              </w:rPr>
              <w:t>32</w:t>
            </w:r>
            <w:r w:rsidRPr="00491FF1">
              <w:rPr>
                <w:rFonts w:ascii="Times New Roman" w:hAnsi="Times New Roman" w:cs="Times New Roman"/>
              </w:rPr>
              <w:t>H</w:t>
            </w:r>
            <w:r w:rsidRPr="00491FF1">
              <w:rPr>
                <w:rFonts w:ascii="Times New Roman" w:hAnsi="Times New Roman" w:cs="Times New Roman"/>
                <w:vertAlign w:val="subscript"/>
              </w:rPr>
              <w:t>51</w:t>
            </w:r>
            <w:r w:rsidRPr="00491FF1">
              <w:rPr>
                <w:rFonts w:ascii="Times New Roman" w:hAnsi="Times New Roman" w:cs="Times New Roman"/>
              </w:rPr>
              <w:t>N</w:t>
            </w:r>
            <w:r w:rsidRPr="00491FF1">
              <w:rPr>
                <w:rFonts w:ascii="Times New Roman" w:hAnsi="Times New Roman" w:cs="Times New Roman"/>
                <w:vertAlign w:val="subscript"/>
              </w:rPr>
              <w:t>9</w:t>
            </w:r>
            <w:r w:rsidRPr="00491FF1">
              <w:rPr>
                <w:rFonts w:ascii="Times New Roman" w:hAnsi="Times New Roman" w:cs="Times New Roman"/>
              </w:rPr>
              <w:t>O</w:t>
            </w:r>
            <w:r w:rsidRPr="00491FF1">
              <w:rPr>
                <w:rFonts w:ascii="Times New Roman" w:hAnsi="Times New Roman" w:cs="Times New Roman"/>
                <w:vertAlign w:val="subscript"/>
              </w:rPr>
              <w:t>16</w:t>
            </w:r>
          </w:p>
          <w:p w14:paraId="156F9EAC"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Molekül ağırlığı: 817,80 g/mol (susuz)</w:t>
            </w:r>
          </w:p>
          <w:p w14:paraId="7626E1D5"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CAS No: 1181972-37-1</w:t>
            </w:r>
          </w:p>
          <w:p w14:paraId="4CB28ECE"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rPr>
              <w:t>Görünüm: Kremden açık kahverengiye değişen renkte toz</w:t>
            </w:r>
          </w:p>
          <w:tbl>
            <w:tblPr>
              <w:tblStyle w:val="TabloKlavuzu"/>
              <w:tblW w:w="10103" w:type="dxa"/>
              <w:tblInd w:w="91" w:type="dxa"/>
              <w:tblLayout w:type="fixed"/>
              <w:tblLook w:val="04A0" w:firstRow="1" w:lastRow="0" w:firstColumn="1" w:lastColumn="0" w:noHBand="0" w:noVBand="1"/>
            </w:tblPr>
            <w:tblGrid>
              <w:gridCol w:w="3225"/>
              <w:gridCol w:w="842"/>
              <w:gridCol w:w="26"/>
              <w:gridCol w:w="1385"/>
              <w:gridCol w:w="909"/>
              <w:gridCol w:w="42"/>
              <w:gridCol w:w="2474"/>
              <w:gridCol w:w="1200"/>
            </w:tblGrid>
            <w:tr w:rsidR="0062451E" w:rsidRPr="00491FF1" w14:paraId="10548C6E" w14:textId="77777777" w:rsidTr="009E7600">
              <w:tc>
                <w:tcPr>
                  <w:tcW w:w="4093" w:type="dxa"/>
                  <w:gridSpan w:val="3"/>
                  <w:tcBorders>
                    <w:left w:val="nil"/>
                    <w:bottom w:val="single" w:sz="4" w:space="0" w:color="auto"/>
                    <w:right w:val="nil"/>
                  </w:tcBorders>
                </w:tcPr>
                <w:p w14:paraId="791D5A5C"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Saflık</w:t>
                  </w:r>
                </w:p>
              </w:tc>
              <w:tc>
                <w:tcPr>
                  <w:tcW w:w="2336" w:type="dxa"/>
                  <w:gridSpan w:val="3"/>
                  <w:tcBorders>
                    <w:left w:val="nil"/>
                    <w:bottom w:val="single" w:sz="4" w:space="0" w:color="auto"/>
                    <w:right w:val="nil"/>
                  </w:tcBorders>
                </w:tcPr>
                <w:p w14:paraId="7620805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(mg/kg)</w:t>
                  </w:r>
                </w:p>
              </w:tc>
              <w:tc>
                <w:tcPr>
                  <w:tcW w:w="3674" w:type="dxa"/>
                  <w:gridSpan w:val="2"/>
                  <w:tcBorders>
                    <w:left w:val="nil"/>
                    <w:bottom w:val="single" w:sz="4" w:space="0" w:color="auto"/>
                    <w:right w:val="nil"/>
                  </w:tcBorders>
                </w:tcPr>
                <w:p w14:paraId="57E892CC"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w:t>
                  </w:r>
                  <w:r w:rsidRPr="00491FF1" w:rsidDel="00BD53D9">
                    <w:rPr>
                      <w:rFonts w:ascii="Times New Roman" w:eastAsia="Times New Roman" w:hAnsi="Times New Roman" w:cs="Times New Roman"/>
                      <w:b/>
                      <w:lang w:eastAsia="tr-TR"/>
                    </w:rPr>
                    <w:t xml:space="preserve"> </w:t>
                  </w:r>
                  <w:r w:rsidRPr="00491FF1">
                    <w:rPr>
                      <w:rFonts w:ascii="Times New Roman" w:eastAsia="Times New Roman" w:hAnsi="Times New Roman" w:cs="Times New Roman"/>
                      <w:b/>
                      <w:lang w:eastAsia="tr-TR"/>
                    </w:rPr>
                    <w:t>kriterler</w:t>
                  </w:r>
                </w:p>
              </w:tc>
            </w:tr>
            <w:tr w:rsidR="0062451E" w:rsidRPr="00491FF1" w14:paraId="1C227C46" w14:textId="77777777" w:rsidTr="009E7600">
              <w:trPr>
                <w:trHeight w:val="180"/>
              </w:trPr>
              <w:tc>
                <w:tcPr>
                  <w:tcW w:w="3225" w:type="dxa"/>
                  <w:vMerge w:val="restart"/>
                  <w:tcBorders>
                    <w:left w:val="nil"/>
                    <w:bottom w:val="nil"/>
                    <w:right w:val="nil"/>
                  </w:tcBorders>
                </w:tcPr>
                <w:p w14:paraId="169C162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Cs/>
                      <w:lang w:eastAsia="tr-TR"/>
                    </w:rPr>
                    <w:t>Diastereoizomerik saflık (% en az (6S)-5-metiltetrahidrofolik asit)</w:t>
                  </w:r>
                </w:p>
              </w:tc>
              <w:tc>
                <w:tcPr>
                  <w:tcW w:w="842" w:type="dxa"/>
                  <w:vMerge w:val="restart"/>
                  <w:tcBorders>
                    <w:left w:val="nil"/>
                    <w:bottom w:val="nil"/>
                    <w:right w:val="nil"/>
                  </w:tcBorders>
                </w:tcPr>
                <w:p w14:paraId="7D0AA6DD"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Cs/>
                      <w:lang w:eastAsia="tr-TR"/>
                    </w:rPr>
                    <w:t>99</w:t>
                  </w:r>
                </w:p>
              </w:tc>
              <w:tc>
                <w:tcPr>
                  <w:tcW w:w="1411" w:type="dxa"/>
                  <w:gridSpan w:val="2"/>
                  <w:tcBorders>
                    <w:left w:val="nil"/>
                    <w:bottom w:val="nil"/>
                    <w:right w:val="nil"/>
                  </w:tcBorders>
                </w:tcPr>
                <w:p w14:paraId="1CB05E2E"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Kurşun</w:t>
                  </w:r>
                </w:p>
              </w:tc>
              <w:tc>
                <w:tcPr>
                  <w:tcW w:w="909" w:type="dxa"/>
                  <w:tcBorders>
                    <w:left w:val="nil"/>
                    <w:bottom w:val="nil"/>
                    <w:right w:val="nil"/>
                  </w:tcBorders>
                </w:tcPr>
                <w:p w14:paraId="3519C1C9"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2,0</w:t>
                  </w:r>
                </w:p>
              </w:tc>
              <w:tc>
                <w:tcPr>
                  <w:tcW w:w="2516" w:type="dxa"/>
                  <w:gridSpan w:val="2"/>
                  <w:vMerge w:val="restart"/>
                  <w:tcBorders>
                    <w:left w:val="nil"/>
                    <w:bottom w:val="nil"/>
                    <w:right w:val="nil"/>
                  </w:tcBorders>
                </w:tcPr>
                <w:p w14:paraId="382C02E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aerobik mikrobiyal sayısı (kob/g)</w:t>
                  </w:r>
                </w:p>
              </w:tc>
              <w:tc>
                <w:tcPr>
                  <w:tcW w:w="1200" w:type="dxa"/>
                  <w:vMerge w:val="restart"/>
                  <w:tcBorders>
                    <w:left w:val="nil"/>
                    <w:bottom w:val="nil"/>
                    <w:right w:val="nil"/>
                  </w:tcBorders>
                </w:tcPr>
                <w:p w14:paraId="0B782B5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w:t>
                  </w:r>
                </w:p>
              </w:tc>
            </w:tr>
            <w:tr w:rsidR="0062451E" w:rsidRPr="00491FF1" w14:paraId="3A68A2C3" w14:textId="77777777" w:rsidTr="009E7600">
              <w:trPr>
                <w:trHeight w:val="70"/>
              </w:trPr>
              <w:tc>
                <w:tcPr>
                  <w:tcW w:w="3225" w:type="dxa"/>
                  <w:vMerge/>
                  <w:tcBorders>
                    <w:top w:val="nil"/>
                    <w:left w:val="nil"/>
                    <w:bottom w:val="nil"/>
                    <w:right w:val="nil"/>
                  </w:tcBorders>
                </w:tcPr>
                <w:p w14:paraId="72064598" w14:textId="77777777" w:rsidR="0062451E" w:rsidRPr="00491FF1" w:rsidRDefault="0062451E" w:rsidP="00ED4DC1">
                  <w:pPr>
                    <w:rPr>
                      <w:rFonts w:ascii="Times New Roman" w:eastAsia="Times New Roman" w:hAnsi="Times New Roman" w:cs="Times New Roman"/>
                      <w:bCs/>
                      <w:lang w:eastAsia="tr-TR"/>
                    </w:rPr>
                  </w:pPr>
                </w:p>
              </w:tc>
              <w:tc>
                <w:tcPr>
                  <w:tcW w:w="842" w:type="dxa"/>
                  <w:vMerge/>
                  <w:tcBorders>
                    <w:top w:val="nil"/>
                    <w:left w:val="nil"/>
                    <w:bottom w:val="nil"/>
                    <w:right w:val="nil"/>
                  </w:tcBorders>
                </w:tcPr>
                <w:p w14:paraId="75A8D2F3" w14:textId="77777777" w:rsidR="0062451E" w:rsidRPr="00491FF1" w:rsidRDefault="0062451E" w:rsidP="00ED4DC1">
                  <w:pPr>
                    <w:rPr>
                      <w:rFonts w:ascii="Times New Roman" w:eastAsia="Times New Roman" w:hAnsi="Times New Roman" w:cs="Times New Roman"/>
                      <w:bCs/>
                      <w:lang w:eastAsia="tr-TR"/>
                    </w:rPr>
                  </w:pPr>
                </w:p>
              </w:tc>
              <w:tc>
                <w:tcPr>
                  <w:tcW w:w="1411" w:type="dxa"/>
                  <w:gridSpan w:val="2"/>
                  <w:tcBorders>
                    <w:top w:val="nil"/>
                    <w:left w:val="nil"/>
                    <w:bottom w:val="nil"/>
                    <w:right w:val="nil"/>
                  </w:tcBorders>
                </w:tcPr>
                <w:p w14:paraId="68B1A27F"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Kadmiyum</w:t>
                  </w:r>
                </w:p>
              </w:tc>
              <w:tc>
                <w:tcPr>
                  <w:tcW w:w="909" w:type="dxa"/>
                  <w:tcBorders>
                    <w:top w:val="nil"/>
                    <w:left w:val="nil"/>
                    <w:bottom w:val="nil"/>
                    <w:right w:val="nil"/>
                  </w:tcBorders>
                </w:tcPr>
                <w:p w14:paraId="01B3C379"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c>
                <w:tcPr>
                  <w:tcW w:w="2516" w:type="dxa"/>
                  <w:gridSpan w:val="2"/>
                  <w:vMerge/>
                  <w:tcBorders>
                    <w:top w:val="nil"/>
                    <w:left w:val="nil"/>
                    <w:bottom w:val="nil"/>
                    <w:right w:val="nil"/>
                  </w:tcBorders>
                </w:tcPr>
                <w:p w14:paraId="685EAA8F" w14:textId="77777777" w:rsidR="0062451E" w:rsidRPr="00491FF1" w:rsidRDefault="0062451E" w:rsidP="00ED4DC1">
                  <w:pPr>
                    <w:rPr>
                      <w:rFonts w:ascii="Times New Roman" w:eastAsia="Times New Roman" w:hAnsi="Times New Roman" w:cs="Times New Roman"/>
                      <w:lang w:eastAsia="tr-TR"/>
                    </w:rPr>
                  </w:pPr>
                </w:p>
              </w:tc>
              <w:tc>
                <w:tcPr>
                  <w:tcW w:w="1200" w:type="dxa"/>
                  <w:vMerge/>
                  <w:tcBorders>
                    <w:top w:val="nil"/>
                    <w:left w:val="nil"/>
                    <w:bottom w:val="nil"/>
                    <w:right w:val="nil"/>
                  </w:tcBorders>
                </w:tcPr>
                <w:p w14:paraId="12C2133C" w14:textId="77777777" w:rsidR="0062451E" w:rsidRPr="00491FF1" w:rsidRDefault="0062451E" w:rsidP="00ED4DC1">
                  <w:pPr>
                    <w:rPr>
                      <w:rFonts w:ascii="Times New Roman" w:eastAsia="Times New Roman" w:hAnsi="Times New Roman" w:cs="Times New Roman"/>
                      <w:lang w:eastAsia="tr-TR"/>
                    </w:rPr>
                  </w:pPr>
                </w:p>
              </w:tc>
            </w:tr>
            <w:tr w:rsidR="0062451E" w:rsidRPr="00491FF1" w14:paraId="5114D662" w14:textId="77777777" w:rsidTr="009E7600">
              <w:trPr>
                <w:trHeight w:val="195"/>
              </w:trPr>
              <w:tc>
                <w:tcPr>
                  <w:tcW w:w="3225" w:type="dxa"/>
                  <w:vMerge w:val="restart"/>
                  <w:tcBorders>
                    <w:top w:val="nil"/>
                    <w:left w:val="nil"/>
                    <w:bottom w:val="nil"/>
                    <w:right w:val="nil"/>
                  </w:tcBorders>
                </w:tcPr>
                <w:p w14:paraId="5B38F4FF"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Glukozamin analizi (% kuru maddede)</w:t>
                  </w:r>
                </w:p>
              </w:tc>
              <w:tc>
                <w:tcPr>
                  <w:tcW w:w="842" w:type="dxa"/>
                  <w:vMerge w:val="restart"/>
                  <w:tcBorders>
                    <w:top w:val="nil"/>
                    <w:left w:val="nil"/>
                    <w:bottom w:val="nil"/>
                    <w:right w:val="nil"/>
                  </w:tcBorders>
                </w:tcPr>
                <w:p w14:paraId="331BB28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34-46</w:t>
                  </w:r>
                </w:p>
              </w:tc>
              <w:tc>
                <w:tcPr>
                  <w:tcW w:w="1411" w:type="dxa"/>
                  <w:gridSpan w:val="2"/>
                  <w:tcBorders>
                    <w:top w:val="nil"/>
                    <w:left w:val="nil"/>
                    <w:bottom w:val="nil"/>
                    <w:right w:val="nil"/>
                  </w:tcBorders>
                </w:tcPr>
                <w:p w14:paraId="489CC15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Cıva</w:t>
                  </w:r>
                </w:p>
              </w:tc>
              <w:tc>
                <w:tcPr>
                  <w:tcW w:w="909" w:type="dxa"/>
                  <w:tcBorders>
                    <w:top w:val="nil"/>
                    <w:left w:val="nil"/>
                    <w:bottom w:val="nil"/>
                    <w:right w:val="nil"/>
                  </w:tcBorders>
                </w:tcPr>
                <w:p w14:paraId="40B2918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0,1</w:t>
                  </w:r>
                </w:p>
              </w:tc>
              <w:tc>
                <w:tcPr>
                  <w:tcW w:w="2516" w:type="dxa"/>
                  <w:gridSpan w:val="2"/>
                  <w:tcBorders>
                    <w:top w:val="nil"/>
                    <w:left w:val="nil"/>
                    <w:bottom w:val="nil"/>
                    <w:right w:val="nil"/>
                  </w:tcBorders>
                </w:tcPr>
                <w:p w14:paraId="1D84ECB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Mayalar ve küfler (kob/g)</w:t>
                  </w:r>
                </w:p>
              </w:tc>
              <w:tc>
                <w:tcPr>
                  <w:tcW w:w="1200" w:type="dxa"/>
                  <w:tcBorders>
                    <w:top w:val="nil"/>
                    <w:left w:val="nil"/>
                    <w:bottom w:val="nil"/>
                    <w:right w:val="nil"/>
                  </w:tcBorders>
                </w:tcPr>
                <w:p w14:paraId="0F79DCB5"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w:t>
                  </w:r>
                </w:p>
              </w:tc>
            </w:tr>
            <w:tr w:rsidR="0062451E" w:rsidRPr="00491FF1" w14:paraId="1212CB7D" w14:textId="77777777" w:rsidTr="009E7600">
              <w:trPr>
                <w:trHeight w:val="70"/>
              </w:trPr>
              <w:tc>
                <w:tcPr>
                  <w:tcW w:w="3225" w:type="dxa"/>
                  <w:vMerge/>
                  <w:tcBorders>
                    <w:top w:val="nil"/>
                    <w:left w:val="nil"/>
                    <w:bottom w:val="nil"/>
                    <w:right w:val="nil"/>
                  </w:tcBorders>
                </w:tcPr>
                <w:p w14:paraId="27714425" w14:textId="77777777" w:rsidR="0062451E" w:rsidRPr="00491FF1" w:rsidRDefault="0062451E" w:rsidP="00ED4DC1">
                  <w:pPr>
                    <w:rPr>
                      <w:rFonts w:ascii="Times New Roman" w:eastAsia="Times New Roman" w:hAnsi="Times New Roman" w:cs="Times New Roman"/>
                      <w:lang w:eastAsia="tr-TR"/>
                    </w:rPr>
                  </w:pPr>
                </w:p>
              </w:tc>
              <w:tc>
                <w:tcPr>
                  <w:tcW w:w="842" w:type="dxa"/>
                  <w:vMerge/>
                  <w:tcBorders>
                    <w:top w:val="nil"/>
                    <w:left w:val="nil"/>
                    <w:bottom w:val="nil"/>
                    <w:right w:val="nil"/>
                  </w:tcBorders>
                </w:tcPr>
                <w:p w14:paraId="3F50116A" w14:textId="77777777" w:rsidR="0062451E" w:rsidRPr="00491FF1" w:rsidRDefault="0062451E" w:rsidP="00ED4DC1">
                  <w:pPr>
                    <w:rPr>
                      <w:rFonts w:ascii="Times New Roman" w:eastAsia="Times New Roman" w:hAnsi="Times New Roman" w:cs="Times New Roman"/>
                      <w:lang w:eastAsia="tr-TR"/>
                    </w:rPr>
                  </w:pPr>
                </w:p>
              </w:tc>
              <w:tc>
                <w:tcPr>
                  <w:tcW w:w="1411" w:type="dxa"/>
                  <w:gridSpan w:val="2"/>
                  <w:tcBorders>
                    <w:top w:val="nil"/>
                    <w:left w:val="nil"/>
                    <w:bottom w:val="nil"/>
                    <w:right w:val="nil"/>
                  </w:tcBorders>
                </w:tcPr>
                <w:p w14:paraId="7DB8DE6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w:t>
                  </w:r>
                </w:p>
              </w:tc>
              <w:tc>
                <w:tcPr>
                  <w:tcW w:w="909" w:type="dxa"/>
                  <w:tcBorders>
                    <w:top w:val="nil"/>
                    <w:left w:val="nil"/>
                    <w:bottom w:val="nil"/>
                    <w:right w:val="nil"/>
                  </w:tcBorders>
                </w:tcPr>
                <w:p w14:paraId="38391FE3"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2,0</w:t>
                  </w:r>
                </w:p>
              </w:tc>
              <w:tc>
                <w:tcPr>
                  <w:tcW w:w="2516" w:type="dxa"/>
                  <w:gridSpan w:val="2"/>
                  <w:tcBorders>
                    <w:top w:val="nil"/>
                    <w:left w:val="nil"/>
                    <w:bottom w:val="nil"/>
                    <w:right w:val="nil"/>
                  </w:tcBorders>
                </w:tcPr>
                <w:p w14:paraId="028914B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lang w:eastAsia="tr-TR"/>
                    </w:rPr>
                    <w:t xml:space="preserve"> (10 g'da)</w:t>
                  </w:r>
                </w:p>
              </w:tc>
              <w:tc>
                <w:tcPr>
                  <w:tcW w:w="1200" w:type="dxa"/>
                  <w:tcBorders>
                    <w:top w:val="nil"/>
                    <w:left w:val="nil"/>
                    <w:bottom w:val="nil"/>
                    <w:right w:val="nil"/>
                  </w:tcBorders>
                </w:tcPr>
                <w:p w14:paraId="5FEC94B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3C9CB5EC" w14:textId="77777777" w:rsidTr="009E7600">
              <w:trPr>
                <w:trHeight w:val="165"/>
              </w:trPr>
              <w:tc>
                <w:tcPr>
                  <w:tcW w:w="3225" w:type="dxa"/>
                  <w:vMerge w:val="restart"/>
                  <w:tcBorders>
                    <w:top w:val="nil"/>
                    <w:left w:val="nil"/>
                    <w:bottom w:val="nil"/>
                    <w:right w:val="nil"/>
                  </w:tcBorders>
                </w:tcPr>
                <w:p w14:paraId="7615470F"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5-Metiltetrahidrofolik asit analizi (% kuru maddede)</w:t>
                  </w:r>
                </w:p>
              </w:tc>
              <w:tc>
                <w:tcPr>
                  <w:tcW w:w="842" w:type="dxa"/>
                  <w:vMerge w:val="restart"/>
                  <w:tcBorders>
                    <w:top w:val="nil"/>
                    <w:left w:val="nil"/>
                    <w:bottom w:val="nil"/>
                    <w:right w:val="nil"/>
                  </w:tcBorders>
                </w:tcPr>
                <w:p w14:paraId="295403AF"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54-59</w:t>
                  </w:r>
                </w:p>
              </w:tc>
              <w:tc>
                <w:tcPr>
                  <w:tcW w:w="1411" w:type="dxa"/>
                  <w:gridSpan w:val="2"/>
                  <w:tcBorders>
                    <w:top w:val="nil"/>
                    <w:left w:val="nil"/>
                    <w:bottom w:val="nil"/>
                    <w:right w:val="nil"/>
                  </w:tcBorders>
                </w:tcPr>
                <w:p w14:paraId="171E268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Bor</w:t>
                  </w:r>
                </w:p>
              </w:tc>
              <w:tc>
                <w:tcPr>
                  <w:tcW w:w="909" w:type="dxa"/>
                  <w:tcBorders>
                    <w:top w:val="nil"/>
                    <w:left w:val="nil"/>
                    <w:bottom w:val="nil"/>
                    <w:right w:val="nil"/>
                  </w:tcBorders>
                </w:tcPr>
                <w:p w14:paraId="7AB87CE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c>
                <w:tcPr>
                  <w:tcW w:w="2516" w:type="dxa"/>
                  <w:gridSpan w:val="2"/>
                  <w:tcBorders>
                    <w:top w:val="nil"/>
                    <w:left w:val="nil"/>
                    <w:bottom w:val="nil"/>
                    <w:right w:val="nil"/>
                  </w:tcBorders>
                </w:tcPr>
                <w:p w14:paraId="129C99CA" w14:textId="77777777" w:rsidR="0062451E" w:rsidRPr="00491FF1" w:rsidRDefault="0062451E" w:rsidP="00ED4DC1">
                  <w:pPr>
                    <w:rPr>
                      <w:rFonts w:ascii="Times New Roman" w:eastAsia="Times New Roman" w:hAnsi="Times New Roman" w:cs="Times New Roman"/>
                      <w:lang w:eastAsia="tr-TR"/>
                    </w:rPr>
                  </w:pPr>
                </w:p>
              </w:tc>
              <w:tc>
                <w:tcPr>
                  <w:tcW w:w="1200" w:type="dxa"/>
                  <w:tcBorders>
                    <w:top w:val="nil"/>
                    <w:left w:val="nil"/>
                    <w:bottom w:val="nil"/>
                    <w:right w:val="nil"/>
                  </w:tcBorders>
                </w:tcPr>
                <w:p w14:paraId="1CC49534" w14:textId="77777777" w:rsidR="0062451E" w:rsidRPr="00491FF1" w:rsidRDefault="0062451E" w:rsidP="00ED4DC1">
                  <w:pPr>
                    <w:rPr>
                      <w:rFonts w:ascii="Times New Roman" w:eastAsia="Times New Roman" w:hAnsi="Times New Roman" w:cs="Times New Roman"/>
                      <w:lang w:eastAsia="tr-TR"/>
                    </w:rPr>
                  </w:pPr>
                </w:p>
              </w:tc>
            </w:tr>
            <w:tr w:rsidR="0062451E" w:rsidRPr="00491FF1" w14:paraId="29B1E42D" w14:textId="77777777" w:rsidTr="009E7600">
              <w:trPr>
                <w:trHeight w:val="86"/>
              </w:trPr>
              <w:tc>
                <w:tcPr>
                  <w:tcW w:w="3225" w:type="dxa"/>
                  <w:vMerge/>
                  <w:tcBorders>
                    <w:top w:val="nil"/>
                    <w:left w:val="nil"/>
                    <w:bottom w:val="nil"/>
                    <w:right w:val="nil"/>
                  </w:tcBorders>
                </w:tcPr>
                <w:p w14:paraId="62FBE3E4" w14:textId="77777777" w:rsidR="0062451E" w:rsidRPr="00491FF1" w:rsidRDefault="0062451E" w:rsidP="00ED4DC1">
                  <w:pPr>
                    <w:rPr>
                      <w:rFonts w:ascii="Times New Roman" w:eastAsia="Times New Roman" w:hAnsi="Times New Roman" w:cs="Times New Roman"/>
                      <w:lang w:eastAsia="tr-TR"/>
                    </w:rPr>
                  </w:pPr>
                </w:p>
              </w:tc>
              <w:tc>
                <w:tcPr>
                  <w:tcW w:w="842" w:type="dxa"/>
                  <w:vMerge/>
                  <w:tcBorders>
                    <w:top w:val="nil"/>
                    <w:left w:val="nil"/>
                    <w:bottom w:val="nil"/>
                    <w:right w:val="nil"/>
                  </w:tcBorders>
                </w:tcPr>
                <w:p w14:paraId="746294C4" w14:textId="77777777" w:rsidR="0062451E" w:rsidRPr="00491FF1" w:rsidRDefault="0062451E" w:rsidP="00ED4DC1">
                  <w:pPr>
                    <w:rPr>
                      <w:rFonts w:ascii="Times New Roman" w:eastAsia="Times New Roman" w:hAnsi="Times New Roman" w:cs="Times New Roman"/>
                      <w:lang w:eastAsia="tr-TR"/>
                    </w:rPr>
                  </w:pPr>
                </w:p>
              </w:tc>
              <w:tc>
                <w:tcPr>
                  <w:tcW w:w="1411" w:type="dxa"/>
                  <w:gridSpan w:val="2"/>
                  <w:tcBorders>
                    <w:top w:val="nil"/>
                    <w:left w:val="nil"/>
                    <w:bottom w:val="nil"/>
                    <w:right w:val="nil"/>
                  </w:tcBorders>
                </w:tcPr>
                <w:p w14:paraId="04F21579" w14:textId="77777777" w:rsidR="0062451E" w:rsidRPr="00491FF1" w:rsidRDefault="0062451E" w:rsidP="00ED4DC1">
                  <w:pPr>
                    <w:rPr>
                      <w:rFonts w:ascii="Times New Roman" w:eastAsia="Times New Roman" w:hAnsi="Times New Roman" w:cs="Times New Roman"/>
                      <w:b/>
                      <w:lang w:eastAsia="tr-TR"/>
                    </w:rPr>
                  </w:pPr>
                </w:p>
              </w:tc>
              <w:tc>
                <w:tcPr>
                  <w:tcW w:w="909" w:type="dxa"/>
                  <w:tcBorders>
                    <w:top w:val="nil"/>
                    <w:left w:val="nil"/>
                    <w:bottom w:val="nil"/>
                    <w:right w:val="nil"/>
                  </w:tcBorders>
                </w:tcPr>
                <w:p w14:paraId="562E7695" w14:textId="77777777" w:rsidR="0062451E" w:rsidRPr="00491FF1" w:rsidRDefault="0062451E" w:rsidP="00ED4DC1">
                  <w:pPr>
                    <w:rPr>
                      <w:rFonts w:ascii="Times New Roman" w:eastAsia="Times New Roman" w:hAnsi="Times New Roman" w:cs="Times New Roman"/>
                      <w:b/>
                      <w:lang w:eastAsia="tr-TR"/>
                    </w:rPr>
                  </w:pPr>
                </w:p>
              </w:tc>
              <w:tc>
                <w:tcPr>
                  <w:tcW w:w="2516" w:type="dxa"/>
                  <w:gridSpan w:val="2"/>
                  <w:tcBorders>
                    <w:top w:val="nil"/>
                    <w:left w:val="nil"/>
                    <w:bottom w:val="nil"/>
                    <w:right w:val="nil"/>
                  </w:tcBorders>
                </w:tcPr>
                <w:p w14:paraId="4F8811BD" w14:textId="77777777" w:rsidR="0062451E" w:rsidRPr="00491FF1" w:rsidRDefault="0062451E" w:rsidP="00ED4DC1">
                  <w:pPr>
                    <w:rPr>
                      <w:rFonts w:ascii="Times New Roman" w:eastAsia="Times New Roman" w:hAnsi="Times New Roman" w:cs="Times New Roman"/>
                      <w:b/>
                      <w:lang w:eastAsia="tr-TR"/>
                    </w:rPr>
                  </w:pPr>
                </w:p>
              </w:tc>
              <w:tc>
                <w:tcPr>
                  <w:tcW w:w="1200" w:type="dxa"/>
                  <w:tcBorders>
                    <w:top w:val="nil"/>
                    <w:left w:val="nil"/>
                    <w:bottom w:val="nil"/>
                    <w:right w:val="nil"/>
                  </w:tcBorders>
                </w:tcPr>
                <w:p w14:paraId="321D50CF"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496BED60" w14:textId="77777777" w:rsidTr="009E7600">
              <w:tc>
                <w:tcPr>
                  <w:tcW w:w="3225" w:type="dxa"/>
                  <w:tcBorders>
                    <w:top w:val="nil"/>
                    <w:left w:val="nil"/>
                    <w:right w:val="nil"/>
                  </w:tcBorders>
                </w:tcPr>
                <w:p w14:paraId="288B570F"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Su (%)</w:t>
                  </w:r>
                </w:p>
              </w:tc>
              <w:tc>
                <w:tcPr>
                  <w:tcW w:w="842" w:type="dxa"/>
                  <w:tcBorders>
                    <w:top w:val="nil"/>
                    <w:left w:val="nil"/>
                    <w:right w:val="nil"/>
                  </w:tcBorders>
                </w:tcPr>
                <w:p w14:paraId="0497A39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8,0</w:t>
                  </w:r>
                </w:p>
              </w:tc>
              <w:tc>
                <w:tcPr>
                  <w:tcW w:w="1411" w:type="dxa"/>
                  <w:gridSpan w:val="2"/>
                  <w:tcBorders>
                    <w:top w:val="nil"/>
                    <w:left w:val="nil"/>
                    <w:right w:val="nil"/>
                  </w:tcBorders>
                </w:tcPr>
                <w:p w14:paraId="486B4965" w14:textId="77777777" w:rsidR="0062451E" w:rsidRPr="00491FF1" w:rsidRDefault="0062451E" w:rsidP="00ED4DC1">
                  <w:pPr>
                    <w:rPr>
                      <w:rFonts w:ascii="Times New Roman" w:eastAsia="Times New Roman" w:hAnsi="Times New Roman" w:cs="Times New Roman"/>
                      <w:b/>
                      <w:lang w:eastAsia="tr-TR"/>
                    </w:rPr>
                  </w:pPr>
                </w:p>
              </w:tc>
              <w:tc>
                <w:tcPr>
                  <w:tcW w:w="909" w:type="dxa"/>
                  <w:tcBorders>
                    <w:top w:val="nil"/>
                    <w:left w:val="nil"/>
                    <w:right w:val="nil"/>
                  </w:tcBorders>
                </w:tcPr>
                <w:p w14:paraId="56EB7F5B" w14:textId="77777777" w:rsidR="0062451E" w:rsidRPr="00491FF1" w:rsidRDefault="0062451E" w:rsidP="00ED4DC1">
                  <w:pPr>
                    <w:rPr>
                      <w:rFonts w:ascii="Times New Roman" w:eastAsia="Times New Roman" w:hAnsi="Times New Roman" w:cs="Times New Roman"/>
                      <w:b/>
                      <w:lang w:eastAsia="tr-TR"/>
                    </w:rPr>
                  </w:pPr>
                </w:p>
              </w:tc>
              <w:tc>
                <w:tcPr>
                  <w:tcW w:w="2516" w:type="dxa"/>
                  <w:gridSpan w:val="2"/>
                  <w:tcBorders>
                    <w:top w:val="nil"/>
                    <w:left w:val="nil"/>
                    <w:right w:val="nil"/>
                  </w:tcBorders>
                </w:tcPr>
                <w:p w14:paraId="2381B3D5" w14:textId="77777777" w:rsidR="0062451E" w:rsidRPr="00491FF1" w:rsidRDefault="0062451E" w:rsidP="00ED4DC1">
                  <w:pPr>
                    <w:rPr>
                      <w:rFonts w:ascii="Times New Roman" w:eastAsia="Times New Roman" w:hAnsi="Times New Roman" w:cs="Times New Roman"/>
                      <w:b/>
                      <w:lang w:eastAsia="tr-TR"/>
                    </w:rPr>
                  </w:pPr>
                </w:p>
              </w:tc>
              <w:tc>
                <w:tcPr>
                  <w:tcW w:w="1200" w:type="dxa"/>
                  <w:tcBorders>
                    <w:top w:val="nil"/>
                    <w:left w:val="nil"/>
                    <w:right w:val="nil"/>
                  </w:tcBorders>
                </w:tcPr>
                <w:p w14:paraId="41DCA9D3" w14:textId="77777777" w:rsidR="0062451E" w:rsidRPr="00491FF1" w:rsidRDefault="0062451E" w:rsidP="00ED4DC1">
                  <w:pPr>
                    <w:rPr>
                      <w:rFonts w:ascii="Times New Roman" w:eastAsia="Times New Roman" w:hAnsi="Times New Roman" w:cs="Times New Roman"/>
                      <w:b/>
                      <w:lang w:eastAsia="tr-TR"/>
                    </w:rPr>
                  </w:pPr>
                </w:p>
              </w:tc>
            </w:tr>
          </w:tbl>
          <w:p w14:paraId="4C7E610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3742ECB"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5F6A0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63B9FFC"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0B33F2D2" w14:textId="77777777" w:rsidR="0062451E" w:rsidRPr="00491FF1" w:rsidRDefault="0062451E" w:rsidP="0062451E">
            <w:pPr>
              <w:autoSpaceDE w:val="0"/>
              <w:autoSpaceDN w:val="0"/>
              <w:adjustRightInd w:val="0"/>
              <w:spacing w:after="0" w:line="240" w:lineRule="auto"/>
              <w:jc w:val="both"/>
              <w:rPr>
                <w:rFonts w:ascii="Times New Roman" w:hAnsi="Times New Roman" w:cs="Times New Roman"/>
                <w:bCs/>
                <w:iCs/>
                <w:color w:val="000000"/>
              </w:rPr>
            </w:pPr>
            <w:r w:rsidRPr="00491FF1">
              <w:rPr>
                <w:rFonts w:ascii="Times New Roman" w:hAnsi="Times New Roman" w:cs="Times New Roman"/>
                <w:bCs/>
                <w:iCs/>
                <w:color w:val="000000"/>
              </w:rPr>
              <w:t>α-siklodekstrin</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2F72A4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3F1E6E71"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0D7FADC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42F9F14E"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87572D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CC2A7E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11223" w:type="dxa"/>
            <w:gridSpan w:val="5"/>
            <w:tcBorders>
              <w:top w:val="nil"/>
              <w:left w:val="nil"/>
              <w:right w:val="single" w:sz="4" w:space="0" w:color="auto"/>
            </w:tcBorders>
            <w:shd w:val="clear" w:color="auto" w:fill="auto"/>
          </w:tcPr>
          <w:p w14:paraId="52AFF29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Belirlenmemiştir.</w:t>
            </w:r>
          </w:p>
        </w:tc>
      </w:tr>
      <w:tr w:rsidR="0062451E" w:rsidRPr="00491FF1" w14:paraId="4CF48DC4"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09AB198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3FE070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35FCAD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‘Alfa-siklodekstrin’ veya ‘α-siklodekstrin’ ifadesi yer alır.</w:t>
            </w:r>
          </w:p>
        </w:tc>
      </w:tr>
      <w:tr w:rsidR="0062451E" w:rsidRPr="00491FF1" w14:paraId="5385E7B6"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CEF69E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7BD8FC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6E41206D"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33E59CE5"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5317238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9BB004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5605B46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A693FB2"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AC0C4C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048BF2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21D95CD6" w14:textId="77777777" w:rsidR="0062451E" w:rsidRPr="00491FF1" w:rsidRDefault="0062451E" w:rsidP="0062451E">
            <w:pPr>
              <w:spacing w:after="0"/>
              <w:jc w:val="both"/>
              <w:rPr>
                <w:rFonts w:ascii="Times New Roman" w:eastAsia="Times New Roman" w:hAnsi="Times New Roman" w:cs="Times New Roman"/>
                <w:bCs/>
                <w:lang w:eastAsia="tr-TR"/>
              </w:rPr>
            </w:pPr>
            <w:r w:rsidRPr="00491FF1">
              <w:rPr>
                <w:rFonts w:ascii="Times New Roman" w:hAnsi="Times New Roman" w:cs="Times New Roman"/>
                <w:b/>
              </w:rPr>
              <w:t xml:space="preserve">Açıklama/Tanım: </w:t>
            </w:r>
            <w:r w:rsidRPr="00491FF1">
              <w:rPr>
                <w:rFonts w:ascii="Times New Roman" w:hAnsi="Times New Roman" w:cs="Times New Roman"/>
              </w:rPr>
              <w:t xml:space="preserve">Hidrolize nişastanın siklodekstrin glukosiltransferaz (SGTaz EC 2.4.1.19) enzimi ile reaksiyonu sonucunda oluşan; altı adet α-1,4-bağlı D-glukopiranosil birimlerinden oluşan; indirgen olmayan bir siklik sakkarittir. </w:t>
            </w:r>
            <w:r w:rsidRPr="00491FF1">
              <w:rPr>
                <w:rFonts w:ascii="Times New Roman" w:eastAsia="Times New Roman" w:hAnsi="Times New Roman" w:cs="Times New Roman"/>
                <w:bCs/>
                <w:lang w:eastAsia="tr-TR"/>
              </w:rPr>
              <w:t xml:space="preserve">α-siklodekstrinin geri kazanımı ve saflaştırılması şu işlemlerden biri kullanılarak gerçekleştirilebilir: α -siklodekstrin kompleksinin 1–dekanol ile çöktürülmesi, yüksek sıcaklıkta suda çözündürülmesi ve yeniden çöktürülmesi, kompleksten buharla ayırma ve çözeltiden  </w:t>
            </w:r>
            <w:r w:rsidRPr="00491FF1">
              <w:rPr>
                <w:rFonts w:ascii="Times New Roman" w:eastAsia="Times New Roman" w:hAnsi="Times New Roman" w:cs="Times New Roman"/>
                <w:bCs/>
                <w:lang w:eastAsia="tr-TR"/>
              </w:rPr>
              <w:lastRenderedPageBreak/>
              <w:t>α-siklodekstrin kristalizasyonu; veya iyon değiştirme ya da jel filtrasyonu ile kromatografiyi takiben saflaştırılmış ana sıvıdan α-siklodekstrinin kristalizasyonu; veya ultra-filtrasyon ve ters ozmos gibi membran ayırma yöntemleri.</w:t>
            </w:r>
          </w:p>
          <w:p w14:paraId="2ACB3D48" w14:textId="77777777" w:rsidR="0062451E" w:rsidRPr="00491FF1" w:rsidRDefault="0062451E" w:rsidP="0062451E">
            <w:pPr>
              <w:spacing w:after="0"/>
              <w:jc w:val="both"/>
              <w:rPr>
                <w:rFonts w:ascii="Times New Roman" w:eastAsia="Times New Roman" w:hAnsi="Times New Roman" w:cs="Times New Roman"/>
                <w:bCs/>
                <w:lang w:eastAsia="tr-TR"/>
              </w:rPr>
            </w:pPr>
            <w:r w:rsidRPr="00491FF1">
              <w:rPr>
                <w:rFonts w:ascii="Times New Roman" w:eastAsia="Times New Roman" w:hAnsi="Times New Roman" w:cs="Times New Roman"/>
                <w:b/>
                <w:bCs/>
                <w:lang w:eastAsia="tr-TR"/>
              </w:rPr>
              <w:t>Açıklama:</w:t>
            </w:r>
            <w:r w:rsidRPr="00491FF1">
              <w:rPr>
                <w:rFonts w:ascii="Times New Roman" w:eastAsia="Times New Roman" w:hAnsi="Times New Roman" w:cs="Times New Roman"/>
                <w:bCs/>
                <w:lang w:eastAsia="tr-TR"/>
              </w:rPr>
              <w:t xml:space="preserve"> Hemen hemen kokusuz, beyaz veya beyaza yakın kristalize katı.</w:t>
            </w:r>
          </w:p>
          <w:p w14:paraId="51FACE31"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Eşanlamlısı: α- siklodekstrin, α-dekstrin, siklohekzaamiloz, siklomaltoheksaoz, α-sikloamilaz</w:t>
            </w:r>
          </w:p>
          <w:p w14:paraId="1DC5223E"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Kimyasal adı: Siklohekzaamiloz</w:t>
            </w:r>
          </w:p>
          <w:p w14:paraId="2EBF6257"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CAS No: 10016-20-3</w:t>
            </w:r>
          </w:p>
          <w:p w14:paraId="7F2C77D2"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Kimyasal formül: (C</w:t>
            </w:r>
            <w:r w:rsidRPr="00491FF1">
              <w:rPr>
                <w:rFonts w:ascii="Times New Roman" w:hAnsi="Times New Roman" w:cs="Times New Roman"/>
                <w:vertAlign w:val="subscript"/>
              </w:rPr>
              <w:t>6</w:t>
            </w:r>
            <w:r w:rsidRPr="00491FF1">
              <w:rPr>
                <w:rFonts w:ascii="Times New Roman" w:hAnsi="Times New Roman" w:cs="Times New Roman"/>
              </w:rPr>
              <w:t>H</w:t>
            </w:r>
            <w:r w:rsidRPr="00491FF1">
              <w:rPr>
                <w:rFonts w:ascii="Times New Roman" w:hAnsi="Times New Roman" w:cs="Times New Roman"/>
                <w:vertAlign w:val="subscript"/>
              </w:rPr>
              <w:t>10</w:t>
            </w:r>
            <w:r w:rsidRPr="00491FF1">
              <w:rPr>
                <w:rFonts w:ascii="Times New Roman" w:hAnsi="Times New Roman" w:cs="Times New Roman"/>
              </w:rPr>
              <w:t>O</w:t>
            </w:r>
            <w:r w:rsidRPr="00491FF1">
              <w:rPr>
                <w:rFonts w:ascii="Times New Roman" w:hAnsi="Times New Roman" w:cs="Times New Roman"/>
                <w:vertAlign w:val="subscript"/>
              </w:rPr>
              <w:t>5</w:t>
            </w:r>
            <w:r w:rsidRPr="00491FF1">
              <w:rPr>
                <w:rFonts w:ascii="Times New Roman" w:hAnsi="Times New Roman" w:cs="Times New Roman"/>
              </w:rPr>
              <w:t>)</w:t>
            </w:r>
            <w:r w:rsidRPr="00491FF1">
              <w:rPr>
                <w:rFonts w:ascii="Times New Roman" w:hAnsi="Times New Roman" w:cs="Times New Roman"/>
                <w:vertAlign w:val="subscript"/>
              </w:rPr>
              <w:t>6</w:t>
            </w:r>
          </w:p>
          <w:p w14:paraId="67FDB9C9"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Formül ağırlığı: 972,85</w:t>
            </w:r>
          </w:p>
          <w:p w14:paraId="0BCD2FA9"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rPr>
              <w:t>α- siklodekstrin: ≥ % 98 (Kuru maddede)</w:t>
            </w:r>
          </w:p>
          <w:tbl>
            <w:tblPr>
              <w:tblStyle w:val="TabloKlavuzu"/>
              <w:tblW w:w="10276" w:type="dxa"/>
              <w:tblInd w:w="145" w:type="dxa"/>
              <w:tblLayout w:type="fixed"/>
              <w:tblLook w:val="04A0" w:firstRow="1" w:lastRow="0" w:firstColumn="1" w:lastColumn="0" w:noHBand="0" w:noVBand="1"/>
            </w:tblPr>
            <w:tblGrid>
              <w:gridCol w:w="2569"/>
              <w:gridCol w:w="3101"/>
              <w:gridCol w:w="3795"/>
              <w:gridCol w:w="800"/>
              <w:gridCol w:w="11"/>
            </w:tblGrid>
            <w:tr w:rsidR="0062451E" w:rsidRPr="00491FF1" w14:paraId="487E85C3" w14:textId="77777777" w:rsidTr="009E7600">
              <w:tc>
                <w:tcPr>
                  <w:tcW w:w="5670" w:type="dxa"/>
                  <w:gridSpan w:val="2"/>
                  <w:tcBorders>
                    <w:left w:val="nil"/>
                    <w:right w:val="nil"/>
                  </w:tcBorders>
                </w:tcPr>
                <w:p w14:paraId="59AA1F7D" w14:textId="77777777" w:rsidR="0062451E" w:rsidRPr="00491FF1" w:rsidRDefault="0062451E" w:rsidP="00ED4DC1">
                  <w:pPr>
                    <w:rPr>
                      <w:rFonts w:ascii="Times New Roman" w:eastAsia="Times New Roman" w:hAnsi="Times New Roman" w:cs="Times New Roman"/>
                      <w:b/>
                      <w:strike/>
                      <w:lang w:eastAsia="tr-TR"/>
                    </w:rPr>
                  </w:pPr>
                  <w:r w:rsidRPr="00491FF1">
                    <w:rPr>
                      <w:rFonts w:ascii="Times New Roman" w:eastAsia="Times New Roman" w:hAnsi="Times New Roman" w:cs="Times New Roman"/>
                      <w:b/>
                      <w:lang w:eastAsia="tr-TR"/>
                    </w:rPr>
                    <w:t>Tanımlama</w:t>
                  </w:r>
                </w:p>
              </w:tc>
              <w:tc>
                <w:tcPr>
                  <w:tcW w:w="4606" w:type="dxa"/>
                  <w:gridSpan w:val="3"/>
                  <w:tcBorders>
                    <w:left w:val="nil"/>
                    <w:right w:val="nil"/>
                  </w:tcBorders>
                </w:tcPr>
                <w:p w14:paraId="6E86E7F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Saflık</w:t>
                  </w:r>
                </w:p>
              </w:tc>
            </w:tr>
            <w:tr w:rsidR="0062451E" w:rsidRPr="00491FF1" w14:paraId="56F7C6EE" w14:textId="77777777" w:rsidTr="009E7600">
              <w:trPr>
                <w:gridAfter w:val="1"/>
                <w:wAfter w:w="11" w:type="dxa"/>
              </w:trPr>
              <w:tc>
                <w:tcPr>
                  <w:tcW w:w="2569" w:type="dxa"/>
                  <w:tcBorders>
                    <w:left w:val="nil"/>
                    <w:bottom w:val="nil"/>
                    <w:right w:val="nil"/>
                  </w:tcBorders>
                </w:tcPr>
                <w:p w14:paraId="38DE742A"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Erime aralığı</w:t>
                  </w:r>
                </w:p>
              </w:tc>
              <w:tc>
                <w:tcPr>
                  <w:tcW w:w="3101" w:type="dxa"/>
                  <w:tcBorders>
                    <w:left w:val="nil"/>
                    <w:bottom w:val="nil"/>
                    <w:right w:val="nil"/>
                  </w:tcBorders>
                </w:tcPr>
                <w:p w14:paraId="491B3F6E"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278 °C' nin üzerinde ayrışır</w:t>
                  </w:r>
                </w:p>
              </w:tc>
              <w:tc>
                <w:tcPr>
                  <w:tcW w:w="3795" w:type="dxa"/>
                  <w:tcBorders>
                    <w:left w:val="nil"/>
                    <w:bottom w:val="nil"/>
                    <w:right w:val="nil"/>
                  </w:tcBorders>
                </w:tcPr>
                <w:p w14:paraId="355D4670"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Su (%) (Karl Fischer Methodu)</w:t>
                  </w:r>
                </w:p>
              </w:tc>
              <w:tc>
                <w:tcPr>
                  <w:tcW w:w="800" w:type="dxa"/>
                  <w:tcBorders>
                    <w:left w:val="nil"/>
                    <w:bottom w:val="nil"/>
                    <w:right w:val="nil"/>
                  </w:tcBorders>
                </w:tcPr>
                <w:p w14:paraId="56640A9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11</w:t>
                  </w:r>
                </w:p>
              </w:tc>
            </w:tr>
            <w:tr w:rsidR="0062451E" w:rsidRPr="00491FF1" w14:paraId="0608731F" w14:textId="77777777" w:rsidTr="009E7600">
              <w:trPr>
                <w:gridAfter w:val="1"/>
                <w:wAfter w:w="11" w:type="dxa"/>
                <w:trHeight w:val="270"/>
              </w:trPr>
              <w:tc>
                <w:tcPr>
                  <w:tcW w:w="2569" w:type="dxa"/>
                  <w:vMerge w:val="restart"/>
                  <w:tcBorders>
                    <w:top w:val="nil"/>
                    <w:left w:val="nil"/>
                    <w:bottom w:val="nil"/>
                    <w:right w:val="nil"/>
                  </w:tcBorders>
                </w:tcPr>
                <w:p w14:paraId="7A978481"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Çözünürlük</w:t>
                  </w:r>
                </w:p>
              </w:tc>
              <w:tc>
                <w:tcPr>
                  <w:tcW w:w="3101" w:type="dxa"/>
                  <w:vMerge w:val="restart"/>
                  <w:tcBorders>
                    <w:top w:val="nil"/>
                    <w:left w:val="nil"/>
                    <w:bottom w:val="nil"/>
                    <w:right w:val="nil"/>
                  </w:tcBorders>
                </w:tcPr>
                <w:p w14:paraId="21C34638"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Su içinde serbestçe çözünebilir, etanol içinde çok az çözünür</w:t>
                  </w:r>
                </w:p>
              </w:tc>
              <w:tc>
                <w:tcPr>
                  <w:tcW w:w="3795" w:type="dxa"/>
                  <w:tcBorders>
                    <w:top w:val="nil"/>
                    <w:left w:val="nil"/>
                    <w:bottom w:val="nil"/>
                    <w:right w:val="nil"/>
                  </w:tcBorders>
                </w:tcPr>
                <w:p w14:paraId="5B69A7D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Kalıntı kompleksi (1-dekanol) (mg/kg)</w:t>
                  </w:r>
                </w:p>
              </w:tc>
              <w:tc>
                <w:tcPr>
                  <w:tcW w:w="800" w:type="dxa"/>
                  <w:tcBorders>
                    <w:top w:val="nil"/>
                    <w:left w:val="nil"/>
                    <w:bottom w:val="nil"/>
                    <w:right w:val="nil"/>
                  </w:tcBorders>
                </w:tcPr>
                <w:p w14:paraId="7F58A03E"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20</w:t>
                  </w:r>
                </w:p>
              </w:tc>
            </w:tr>
            <w:tr w:rsidR="0062451E" w:rsidRPr="00491FF1" w14:paraId="19517818" w14:textId="77777777" w:rsidTr="009E7600">
              <w:trPr>
                <w:gridAfter w:val="1"/>
                <w:wAfter w:w="11" w:type="dxa"/>
                <w:trHeight w:val="225"/>
              </w:trPr>
              <w:tc>
                <w:tcPr>
                  <w:tcW w:w="2569" w:type="dxa"/>
                  <w:vMerge/>
                  <w:tcBorders>
                    <w:top w:val="nil"/>
                    <w:left w:val="nil"/>
                    <w:bottom w:val="nil"/>
                    <w:right w:val="nil"/>
                  </w:tcBorders>
                </w:tcPr>
                <w:p w14:paraId="0D3524D6" w14:textId="77777777" w:rsidR="0062451E" w:rsidRPr="00491FF1" w:rsidRDefault="0062451E" w:rsidP="00ED4DC1">
                  <w:pPr>
                    <w:rPr>
                      <w:rFonts w:ascii="Times New Roman" w:eastAsia="Times New Roman" w:hAnsi="Times New Roman" w:cs="Times New Roman"/>
                      <w:lang w:eastAsia="tr-TR"/>
                    </w:rPr>
                  </w:pPr>
                </w:p>
              </w:tc>
              <w:tc>
                <w:tcPr>
                  <w:tcW w:w="3101" w:type="dxa"/>
                  <w:vMerge/>
                  <w:tcBorders>
                    <w:top w:val="nil"/>
                    <w:left w:val="nil"/>
                    <w:bottom w:val="nil"/>
                    <w:right w:val="nil"/>
                  </w:tcBorders>
                </w:tcPr>
                <w:p w14:paraId="4AD2DE8A" w14:textId="77777777" w:rsidR="0062451E" w:rsidRPr="00491FF1" w:rsidRDefault="0062451E" w:rsidP="00ED4DC1">
                  <w:pPr>
                    <w:rPr>
                      <w:rFonts w:ascii="Times New Roman" w:eastAsia="Times New Roman" w:hAnsi="Times New Roman" w:cs="Times New Roman"/>
                      <w:lang w:eastAsia="tr-TR"/>
                    </w:rPr>
                  </w:pPr>
                </w:p>
              </w:tc>
              <w:tc>
                <w:tcPr>
                  <w:tcW w:w="3795" w:type="dxa"/>
                  <w:tcBorders>
                    <w:top w:val="nil"/>
                    <w:left w:val="nil"/>
                    <w:bottom w:val="nil"/>
                    <w:right w:val="nil"/>
                  </w:tcBorders>
                </w:tcPr>
                <w:p w14:paraId="16B021D6"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İndirgeyici maddeler (% glukoz olarak)</w:t>
                  </w:r>
                </w:p>
              </w:tc>
              <w:tc>
                <w:tcPr>
                  <w:tcW w:w="800" w:type="dxa"/>
                  <w:tcBorders>
                    <w:top w:val="nil"/>
                    <w:left w:val="nil"/>
                    <w:bottom w:val="nil"/>
                    <w:right w:val="nil"/>
                  </w:tcBorders>
                </w:tcPr>
                <w:p w14:paraId="7E0ED014"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r>
            <w:tr w:rsidR="0062451E" w:rsidRPr="00491FF1" w14:paraId="78C933A8" w14:textId="77777777" w:rsidTr="009E7600">
              <w:trPr>
                <w:gridAfter w:val="1"/>
                <w:wAfter w:w="11" w:type="dxa"/>
                <w:trHeight w:val="138"/>
              </w:trPr>
              <w:tc>
                <w:tcPr>
                  <w:tcW w:w="2569" w:type="dxa"/>
                  <w:vMerge w:val="restart"/>
                  <w:tcBorders>
                    <w:top w:val="nil"/>
                    <w:left w:val="nil"/>
                    <w:bottom w:val="nil"/>
                    <w:right w:val="nil"/>
                  </w:tcBorders>
                </w:tcPr>
                <w:p w14:paraId="6578E8B0"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Spesifik rotasyon ([α]</w:t>
                  </w:r>
                  <w:r w:rsidRPr="00491FF1">
                    <w:rPr>
                      <w:rFonts w:ascii="Times New Roman" w:eastAsia="Times New Roman" w:hAnsi="Times New Roman" w:cs="Times New Roman"/>
                      <w:vertAlign w:val="subscript"/>
                      <w:lang w:eastAsia="tr-TR"/>
                    </w:rPr>
                    <w:t>D</w:t>
                  </w:r>
                  <w:r w:rsidRPr="00491FF1">
                    <w:rPr>
                      <w:rFonts w:ascii="Times New Roman" w:eastAsia="Times New Roman" w:hAnsi="Times New Roman" w:cs="Times New Roman"/>
                      <w:vertAlign w:val="superscript"/>
                      <w:lang w:eastAsia="tr-TR"/>
                    </w:rPr>
                    <w:t>25</w:t>
                  </w:r>
                  <w:r w:rsidRPr="00491FF1">
                    <w:rPr>
                      <w:rFonts w:ascii="Times New Roman" w:eastAsia="Times New Roman" w:hAnsi="Times New Roman" w:cs="Times New Roman"/>
                      <w:lang w:eastAsia="tr-TR"/>
                    </w:rPr>
                    <w:t>) (% 1 çözelti)</w:t>
                  </w:r>
                </w:p>
              </w:tc>
              <w:tc>
                <w:tcPr>
                  <w:tcW w:w="3101" w:type="dxa"/>
                  <w:vMerge w:val="restart"/>
                  <w:tcBorders>
                    <w:top w:val="nil"/>
                    <w:left w:val="nil"/>
                    <w:bottom w:val="nil"/>
                    <w:right w:val="nil"/>
                  </w:tcBorders>
                </w:tcPr>
                <w:p w14:paraId="6A839C13"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+145° ile +151° arasında</w:t>
                  </w:r>
                </w:p>
              </w:tc>
              <w:tc>
                <w:tcPr>
                  <w:tcW w:w="3795" w:type="dxa"/>
                  <w:tcBorders>
                    <w:top w:val="nil"/>
                    <w:left w:val="nil"/>
                    <w:bottom w:val="nil"/>
                    <w:right w:val="nil"/>
                  </w:tcBorders>
                </w:tcPr>
                <w:p w14:paraId="5607739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Sülfatlanmış kül (%)</w:t>
                  </w:r>
                </w:p>
              </w:tc>
              <w:tc>
                <w:tcPr>
                  <w:tcW w:w="800" w:type="dxa"/>
                  <w:tcBorders>
                    <w:top w:val="nil"/>
                    <w:left w:val="nil"/>
                    <w:bottom w:val="nil"/>
                    <w:right w:val="nil"/>
                  </w:tcBorders>
                </w:tcPr>
                <w:p w14:paraId="76E98CBD"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0,1</w:t>
                  </w:r>
                </w:p>
              </w:tc>
            </w:tr>
            <w:tr w:rsidR="0062451E" w:rsidRPr="00491FF1" w14:paraId="08BA8531" w14:textId="77777777" w:rsidTr="009E7600">
              <w:trPr>
                <w:gridAfter w:val="1"/>
                <w:wAfter w:w="11" w:type="dxa"/>
                <w:trHeight w:val="255"/>
              </w:trPr>
              <w:tc>
                <w:tcPr>
                  <w:tcW w:w="2569" w:type="dxa"/>
                  <w:vMerge/>
                  <w:tcBorders>
                    <w:top w:val="nil"/>
                    <w:left w:val="nil"/>
                    <w:bottom w:val="nil"/>
                    <w:right w:val="nil"/>
                  </w:tcBorders>
                </w:tcPr>
                <w:p w14:paraId="59CF9DC1" w14:textId="77777777" w:rsidR="0062451E" w:rsidRPr="00491FF1" w:rsidRDefault="0062451E" w:rsidP="00ED4DC1">
                  <w:pPr>
                    <w:rPr>
                      <w:rFonts w:ascii="Times New Roman" w:eastAsia="Times New Roman" w:hAnsi="Times New Roman" w:cs="Times New Roman"/>
                      <w:lang w:eastAsia="tr-TR"/>
                    </w:rPr>
                  </w:pPr>
                </w:p>
              </w:tc>
              <w:tc>
                <w:tcPr>
                  <w:tcW w:w="3101" w:type="dxa"/>
                  <w:vMerge/>
                  <w:tcBorders>
                    <w:top w:val="nil"/>
                    <w:left w:val="nil"/>
                    <w:bottom w:val="nil"/>
                    <w:right w:val="nil"/>
                  </w:tcBorders>
                </w:tcPr>
                <w:p w14:paraId="0CE3DA58" w14:textId="77777777" w:rsidR="0062451E" w:rsidRPr="00491FF1" w:rsidRDefault="0062451E" w:rsidP="00ED4DC1">
                  <w:pPr>
                    <w:rPr>
                      <w:rFonts w:ascii="Times New Roman" w:eastAsia="Times New Roman" w:hAnsi="Times New Roman" w:cs="Times New Roman"/>
                      <w:lang w:eastAsia="tr-TR"/>
                    </w:rPr>
                  </w:pPr>
                </w:p>
              </w:tc>
              <w:tc>
                <w:tcPr>
                  <w:tcW w:w="3795" w:type="dxa"/>
                  <w:tcBorders>
                    <w:top w:val="nil"/>
                    <w:left w:val="nil"/>
                    <w:bottom w:val="single" w:sz="4" w:space="0" w:color="auto"/>
                    <w:right w:val="nil"/>
                  </w:tcBorders>
                </w:tcPr>
                <w:p w14:paraId="1C3C24A8"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Kurşun (mg/kg)</w:t>
                  </w:r>
                </w:p>
              </w:tc>
              <w:tc>
                <w:tcPr>
                  <w:tcW w:w="800" w:type="dxa"/>
                  <w:tcBorders>
                    <w:top w:val="nil"/>
                    <w:left w:val="nil"/>
                    <w:bottom w:val="single" w:sz="4" w:space="0" w:color="auto"/>
                    <w:right w:val="nil"/>
                  </w:tcBorders>
                </w:tcPr>
                <w:p w14:paraId="4A570DD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0,5</w:t>
                  </w:r>
                </w:p>
              </w:tc>
            </w:tr>
            <w:tr w:rsidR="0062451E" w:rsidRPr="00491FF1" w14:paraId="0F4E95B4" w14:textId="77777777" w:rsidTr="009E7600">
              <w:trPr>
                <w:gridAfter w:val="1"/>
                <w:wAfter w:w="11" w:type="dxa"/>
              </w:trPr>
              <w:tc>
                <w:tcPr>
                  <w:tcW w:w="2569" w:type="dxa"/>
                  <w:tcBorders>
                    <w:top w:val="nil"/>
                    <w:left w:val="nil"/>
                    <w:right w:val="nil"/>
                  </w:tcBorders>
                </w:tcPr>
                <w:p w14:paraId="76944FFC"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Kromatografi</w:t>
                  </w:r>
                </w:p>
              </w:tc>
              <w:tc>
                <w:tcPr>
                  <w:tcW w:w="7696" w:type="dxa"/>
                  <w:gridSpan w:val="3"/>
                  <w:tcBorders>
                    <w:top w:val="nil"/>
                    <w:left w:val="nil"/>
                    <w:right w:val="nil"/>
                  </w:tcBorders>
                </w:tcPr>
                <w:p w14:paraId="32CD76AD" w14:textId="77777777" w:rsidR="0062451E" w:rsidRPr="00491FF1" w:rsidRDefault="0062451E"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Analiz yönteminde tarif edilen koşullar altında, numunenin bir sıvı kromatogramında ana pik için alıkonma süresi, referans α-siklodekstrine (Elektrochemische Industrie GmbH, München, Germany or Wacker Biochem Group, Adrian, MI, USA) ait kromatograma denk gelir.</w:t>
                  </w:r>
                </w:p>
              </w:tc>
            </w:tr>
          </w:tbl>
          <w:p w14:paraId="54D1DF79" w14:textId="77777777" w:rsidR="0062451E" w:rsidRPr="00491FF1" w:rsidRDefault="0062451E" w:rsidP="0062451E">
            <w:pPr>
              <w:spacing w:before="120" w:after="0"/>
              <w:rPr>
                <w:rFonts w:ascii="Times New Roman" w:hAnsi="Times New Roman" w:cs="Times New Roman"/>
                <w:b/>
              </w:rPr>
            </w:pPr>
            <w:r w:rsidRPr="00491FF1">
              <w:rPr>
                <w:rFonts w:ascii="Times New Roman" w:hAnsi="Times New Roman" w:cs="Times New Roman"/>
                <w:b/>
              </w:rPr>
              <w:t xml:space="preserve">Analiz Yöntemi: </w:t>
            </w:r>
          </w:p>
          <w:p w14:paraId="127710EF"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Sıvı kromatografisi ile aşağıda belirtilen koşullarda belirlenir:</w:t>
            </w:r>
          </w:p>
          <w:p w14:paraId="7CD14A7B"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xml:space="preserve">Numune çözeltisi: Yaklaşık 100 mg test numunesi 10 mL'lik volumetrik şişeye konulur ve 8 mL deiyonize su ilave edilir. Bir ultrasonik banyo kullanılarak (10-15 dak) tamamen çözündürülür ve saflaştırılmış deiyonize su ile işaret çizgisine kadar seyreltilir. 0,45 mikrometrelik filtre yardımıyla filtre edilir. </w:t>
            </w:r>
          </w:p>
          <w:p w14:paraId="04235097"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Referans çözelti: Yaklaşık 100 mg α- siklodekstrin 10 mL'lik volumetrik şişeye konulur ve 8 mL deiyonize su ilave edilir. Bir ultrasonik banyo kullanılarak tamemen çözündürülür ve saflaştırılmış deiyonize su ile işaret çizgisine kadar seyreltilir.</w:t>
            </w:r>
          </w:p>
          <w:p w14:paraId="59D766BA"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Kromatografi: Bir refraktif indeks detektörü ve entegre kaydedici içeren sıvı kromatografi</w:t>
            </w:r>
          </w:p>
          <w:p w14:paraId="378CDE6A"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Kolon ve dolgu malzemesi: Nucleosil-100-NH</w:t>
            </w:r>
            <w:r w:rsidRPr="00491FF1">
              <w:rPr>
                <w:rFonts w:ascii="Times New Roman" w:hAnsi="Times New Roman" w:cs="Times New Roman"/>
                <w:vertAlign w:val="subscript"/>
              </w:rPr>
              <w:t>2</w:t>
            </w:r>
            <w:r w:rsidRPr="00491FF1">
              <w:rPr>
                <w:rFonts w:ascii="Times New Roman" w:hAnsi="Times New Roman" w:cs="Times New Roman"/>
              </w:rPr>
              <w:t xml:space="preserve"> (10 μm) (Macherey &amp; Nagel Co. Düren, Germany) ya da eşdeğer nitelikte</w:t>
            </w:r>
          </w:p>
          <w:p w14:paraId="323D511D"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Uzunluk: 250 mm</w:t>
            </w:r>
          </w:p>
          <w:p w14:paraId="755D9FBF"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Çap: 4 mm</w:t>
            </w:r>
          </w:p>
          <w:p w14:paraId="23C656E7"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Sıcaklık: 40°C</w:t>
            </w:r>
          </w:p>
          <w:p w14:paraId="0B00A0C8"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lastRenderedPageBreak/>
              <w:t>Hareketli Faz: asetonitril/su (67/33, v/v)</w:t>
            </w:r>
          </w:p>
          <w:p w14:paraId="3224C95C"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Akış hızı: 2 mL/dak</w:t>
            </w:r>
          </w:p>
          <w:p w14:paraId="484DAACF"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Enjeksiyon hacmi: 10 μL</w:t>
            </w:r>
          </w:p>
          <w:p w14:paraId="669E9F9D"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Prosedür: Numune ve referans çözeltiler kromatografa enjekte edilir, kromatogramlar kaydedilir ve α-siklodekstrin pikinin alanı ölçülür. Numunedeki α-siklodekstrin yüzdesi aşağıdaki formül yardımı ile hesaplanır.</w:t>
            </w:r>
          </w:p>
          <w:p w14:paraId="6E5E30C2"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α-siklodekstrin (kuru maddede) = 100 × (A</w:t>
            </w:r>
            <w:r w:rsidRPr="00491FF1">
              <w:rPr>
                <w:rFonts w:ascii="Times New Roman" w:hAnsi="Times New Roman" w:cs="Times New Roman"/>
                <w:vertAlign w:val="subscript"/>
              </w:rPr>
              <w:t>S</w:t>
            </w:r>
            <w:r w:rsidRPr="00491FF1">
              <w:rPr>
                <w:rFonts w:ascii="Times New Roman" w:hAnsi="Times New Roman" w:cs="Times New Roman"/>
              </w:rPr>
              <w:t>/A</w:t>
            </w:r>
            <w:r w:rsidRPr="00491FF1">
              <w:rPr>
                <w:rFonts w:ascii="Times New Roman" w:hAnsi="Times New Roman" w:cs="Times New Roman"/>
                <w:vertAlign w:val="subscript"/>
              </w:rPr>
              <w:t>R</w:t>
            </w:r>
            <w:r w:rsidRPr="00491FF1">
              <w:rPr>
                <w:rFonts w:ascii="Times New Roman" w:hAnsi="Times New Roman" w:cs="Times New Roman"/>
              </w:rPr>
              <w:t>) (W</w:t>
            </w:r>
            <w:r w:rsidRPr="00491FF1">
              <w:rPr>
                <w:rFonts w:ascii="Times New Roman" w:hAnsi="Times New Roman" w:cs="Times New Roman"/>
                <w:vertAlign w:val="subscript"/>
              </w:rPr>
              <w:t>R</w:t>
            </w:r>
            <w:r w:rsidRPr="00491FF1">
              <w:rPr>
                <w:rFonts w:ascii="Times New Roman" w:hAnsi="Times New Roman" w:cs="Times New Roman"/>
              </w:rPr>
              <w:t>/W</w:t>
            </w:r>
            <w:r w:rsidRPr="00491FF1">
              <w:rPr>
                <w:rFonts w:ascii="Times New Roman" w:hAnsi="Times New Roman" w:cs="Times New Roman"/>
                <w:vertAlign w:val="subscript"/>
              </w:rPr>
              <w:t>S</w:t>
            </w:r>
            <w:r w:rsidRPr="00491FF1">
              <w:rPr>
                <w:rFonts w:ascii="Times New Roman" w:hAnsi="Times New Roman" w:cs="Times New Roman"/>
              </w:rPr>
              <w:t xml:space="preserve">) </w:t>
            </w:r>
          </w:p>
          <w:p w14:paraId="2E8183CE"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A</w:t>
            </w:r>
            <w:r w:rsidRPr="00491FF1">
              <w:rPr>
                <w:rFonts w:ascii="Times New Roman" w:hAnsi="Times New Roman" w:cs="Times New Roman"/>
                <w:vertAlign w:val="subscript"/>
              </w:rPr>
              <w:t>S</w:t>
            </w:r>
            <w:r w:rsidRPr="00491FF1">
              <w:rPr>
                <w:rFonts w:ascii="Times New Roman" w:hAnsi="Times New Roman" w:cs="Times New Roman"/>
              </w:rPr>
              <w:t>: Hazırlanan numune çözeltisinin α-siklodekstrin pik alanı</w:t>
            </w:r>
          </w:p>
          <w:p w14:paraId="39AA3D18"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A</w:t>
            </w:r>
            <w:r w:rsidRPr="00491FF1">
              <w:rPr>
                <w:rFonts w:ascii="Times New Roman" w:hAnsi="Times New Roman" w:cs="Times New Roman"/>
                <w:vertAlign w:val="subscript"/>
              </w:rPr>
              <w:t>R</w:t>
            </w:r>
            <w:r w:rsidRPr="00491FF1">
              <w:rPr>
                <w:rFonts w:ascii="Times New Roman" w:hAnsi="Times New Roman" w:cs="Times New Roman"/>
              </w:rPr>
              <w:t>: Hazırlanan referans çözeltisinin α-siklodekstrin pik alanı</w:t>
            </w:r>
          </w:p>
          <w:p w14:paraId="52F69197"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W</w:t>
            </w:r>
            <w:r w:rsidRPr="00491FF1">
              <w:rPr>
                <w:rFonts w:ascii="Times New Roman" w:hAnsi="Times New Roman" w:cs="Times New Roman"/>
                <w:vertAlign w:val="subscript"/>
              </w:rPr>
              <w:t>S</w:t>
            </w:r>
            <w:r w:rsidRPr="00491FF1">
              <w:rPr>
                <w:rFonts w:ascii="Times New Roman" w:hAnsi="Times New Roman" w:cs="Times New Roman"/>
              </w:rPr>
              <w:t xml:space="preserve">: Numunenin ağırlğı (mg), su içeriğine göre düzeltme yapıldıktan sonra </w:t>
            </w:r>
          </w:p>
          <w:p w14:paraId="583C3FD2"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W</w:t>
            </w:r>
            <w:r w:rsidRPr="00491FF1">
              <w:rPr>
                <w:rFonts w:ascii="Times New Roman" w:hAnsi="Times New Roman" w:cs="Times New Roman"/>
                <w:vertAlign w:val="subscript"/>
              </w:rPr>
              <w:t>R</w:t>
            </w:r>
            <w:r w:rsidRPr="00491FF1">
              <w:rPr>
                <w:rFonts w:ascii="Times New Roman" w:hAnsi="Times New Roman" w:cs="Times New Roman"/>
              </w:rPr>
              <w:t xml:space="preserve">: Hazırlanan referans α- siklodekstrinin ağırlığı (mg), su içeriğine göre düzeltme yapıldıktan sonra </w:t>
            </w:r>
          </w:p>
        </w:tc>
      </w:tr>
      <w:tr w:rsidR="0062451E" w:rsidRPr="00491FF1" w14:paraId="440FF35E"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BD526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D1BD638"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32F839D6" w14:textId="77777777" w:rsidR="0062451E" w:rsidRPr="00491FF1" w:rsidRDefault="0062451E" w:rsidP="0062451E">
            <w:pPr>
              <w:autoSpaceDE w:val="0"/>
              <w:autoSpaceDN w:val="0"/>
              <w:adjustRightInd w:val="0"/>
              <w:spacing w:after="0" w:line="240" w:lineRule="auto"/>
              <w:jc w:val="both"/>
              <w:rPr>
                <w:rFonts w:ascii="Times New Roman" w:hAnsi="Times New Roman" w:cs="Times New Roman"/>
                <w:bCs/>
                <w:iCs/>
                <w:color w:val="000000"/>
              </w:rPr>
            </w:pPr>
            <w:r w:rsidRPr="00491FF1">
              <w:rPr>
                <w:rFonts w:ascii="Times New Roman" w:hAnsi="Times New Roman" w:cs="Times New Roman"/>
                <w:bCs/>
                <w:iCs/>
                <w:color w:val="000000"/>
              </w:rPr>
              <w:t>γ-siklodekstrin</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77CF94A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1873A5C"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6BD6DE5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1B9D5856"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FF5E18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6D916C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11223" w:type="dxa"/>
            <w:gridSpan w:val="5"/>
            <w:tcBorders>
              <w:top w:val="nil"/>
              <w:left w:val="nil"/>
              <w:right w:val="single" w:sz="4" w:space="0" w:color="auto"/>
            </w:tcBorders>
            <w:shd w:val="clear" w:color="auto" w:fill="auto"/>
          </w:tcPr>
          <w:p w14:paraId="414BFFB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Belirlenmemiştir.</w:t>
            </w:r>
          </w:p>
        </w:tc>
      </w:tr>
      <w:tr w:rsidR="0062451E" w:rsidRPr="00491FF1" w14:paraId="1EA9A561"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7E529AB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205E5D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774EA1F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‘Gama-siklodekstrin’ veya ‘γ-siklodekstrin’ ifadesi yer alır.</w:t>
            </w:r>
          </w:p>
        </w:tc>
      </w:tr>
      <w:tr w:rsidR="0062451E" w:rsidRPr="00491FF1" w14:paraId="05F7A43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D3A49E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031668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2371399"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44C4BEB0"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0864488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A3DFA8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06C1682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A6882E8"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AD433B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9D0BBC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67C0F2B9" w14:textId="77777777" w:rsidR="0062451E" w:rsidRPr="00491FF1" w:rsidRDefault="0062451E" w:rsidP="0062451E">
            <w:pPr>
              <w:spacing w:after="0"/>
              <w:jc w:val="both"/>
              <w:rPr>
                <w:rFonts w:ascii="Times New Roman" w:eastAsia="Times New Roman" w:hAnsi="Times New Roman" w:cs="Times New Roman"/>
                <w:bCs/>
                <w:strike/>
              </w:rPr>
            </w:pPr>
            <w:r w:rsidRPr="00491FF1">
              <w:rPr>
                <w:rFonts w:ascii="Times New Roman" w:eastAsia="Times New Roman" w:hAnsi="Times New Roman" w:cs="Times New Roman"/>
                <w:b/>
                <w:bCs/>
                <w:lang w:eastAsia="tr-TR"/>
              </w:rPr>
              <w:t xml:space="preserve">Açıklama/Tanım: </w:t>
            </w:r>
            <w:r w:rsidRPr="00491FF1">
              <w:rPr>
                <w:rFonts w:ascii="Times New Roman" w:eastAsia="Times New Roman" w:hAnsi="Times New Roman" w:cs="Times New Roman"/>
                <w:bCs/>
                <w:lang w:eastAsia="tr-TR"/>
              </w:rPr>
              <w:t>Hidrolize nişastanın siklodekstrin glukosiltransferaz (</w:t>
            </w:r>
            <w:r w:rsidRPr="00491FF1">
              <w:rPr>
                <w:rFonts w:ascii="Times New Roman" w:hAnsi="Times New Roman" w:cs="Times New Roman"/>
              </w:rPr>
              <w:t>SGTaz</w:t>
            </w:r>
            <w:r w:rsidRPr="00491FF1">
              <w:rPr>
                <w:rFonts w:ascii="Times New Roman" w:eastAsia="Times New Roman" w:hAnsi="Times New Roman" w:cs="Times New Roman"/>
                <w:bCs/>
                <w:lang w:eastAsia="tr-TR"/>
              </w:rPr>
              <w:t xml:space="preserve">) enzimi ile reaksiyonu sonucunda oluşan, sekiz α-1,4-bağlı D-glukopiranosil biriminden oluşan, indirgen olmayan siklik sakkarittir. γ-siklodekstrinin geri kazanımı ve saflaştırılması, γ-siklodekstrin kompleksinin 8–siklohekzadeken-1-bir ile çöktürülmesi, kompleksin su ve n-dekan ile çözündürülmesi ve sulu fazın buharla ayrılması ve </w:t>
            </w:r>
            <w:r w:rsidRPr="00491FF1">
              <w:rPr>
                <w:rFonts w:ascii="Times New Roman" w:eastAsia="Times New Roman" w:hAnsi="Times New Roman" w:cs="Times New Roman"/>
                <w:bCs/>
              </w:rPr>
              <w:t xml:space="preserve">kristalizasyon yoluyla çözeltiden </w:t>
            </w:r>
            <w:r w:rsidRPr="00491FF1">
              <w:rPr>
                <w:rFonts w:ascii="Times New Roman" w:eastAsia="Times New Roman" w:hAnsi="Times New Roman" w:cs="Times New Roman"/>
                <w:bCs/>
                <w:lang w:eastAsia="tr-TR"/>
              </w:rPr>
              <w:t xml:space="preserve">γ-siklodekstrinin </w:t>
            </w:r>
            <w:r w:rsidRPr="00491FF1">
              <w:rPr>
                <w:rFonts w:ascii="Times New Roman" w:eastAsia="Times New Roman" w:hAnsi="Times New Roman" w:cs="Times New Roman"/>
                <w:bCs/>
              </w:rPr>
              <w:t xml:space="preserve">geri kazanımı ile gerçekleştirilebilir. </w:t>
            </w:r>
          </w:p>
          <w:p w14:paraId="702C81D7" w14:textId="77777777" w:rsidR="0062451E" w:rsidRPr="00491FF1" w:rsidRDefault="0062451E" w:rsidP="0062451E">
            <w:pPr>
              <w:spacing w:after="0"/>
              <w:jc w:val="both"/>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Hemen hemen kokusuz, beyaz veya beyaza yakın kristalize katı</w:t>
            </w:r>
          </w:p>
          <w:p w14:paraId="767DFEC0"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Eşanlamlıları: γ-siklodekstrin, γ-dekstrin, siklooktaamiloz, siklomaltooktaoz, γ-sikloamilaz</w:t>
            </w:r>
          </w:p>
          <w:p w14:paraId="5AA31072"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Kimyasal ad: Siklooktaamiloz</w:t>
            </w:r>
          </w:p>
          <w:p w14:paraId="3CBAD9A1"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CAS No:17465-86-0</w:t>
            </w:r>
          </w:p>
          <w:p w14:paraId="673BC4C3"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Kimyasal formül: (C</w:t>
            </w:r>
            <w:r w:rsidRPr="00491FF1">
              <w:rPr>
                <w:rFonts w:ascii="Times New Roman" w:hAnsi="Times New Roman" w:cs="Times New Roman"/>
                <w:vertAlign w:val="subscript"/>
              </w:rPr>
              <w:t>6</w:t>
            </w:r>
            <w:r w:rsidRPr="00491FF1">
              <w:rPr>
                <w:rFonts w:ascii="Times New Roman" w:hAnsi="Times New Roman" w:cs="Times New Roman"/>
              </w:rPr>
              <w:t>H</w:t>
            </w:r>
            <w:r w:rsidRPr="00491FF1">
              <w:rPr>
                <w:rFonts w:ascii="Times New Roman" w:hAnsi="Times New Roman" w:cs="Times New Roman"/>
                <w:vertAlign w:val="subscript"/>
              </w:rPr>
              <w:t>10</w:t>
            </w:r>
            <w:r w:rsidRPr="00491FF1">
              <w:rPr>
                <w:rFonts w:ascii="Times New Roman" w:hAnsi="Times New Roman" w:cs="Times New Roman"/>
              </w:rPr>
              <w:t>O</w:t>
            </w:r>
            <w:r w:rsidRPr="00491FF1">
              <w:rPr>
                <w:rFonts w:ascii="Times New Roman" w:hAnsi="Times New Roman" w:cs="Times New Roman"/>
                <w:vertAlign w:val="subscript"/>
              </w:rPr>
              <w:t>5</w:t>
            </w:r>
            <w:r w:rsidRPr="00491FF1">
              <w:rPr>
                <w:rFonts w:ascii="Times New Roman" w:hAnsi="Times New Roman" w:cs="Times New Roman"/>
              </w:rPr>
              <w:t>)</w:t>
            </w:r>
            <w:r w:rsidRPr="00491FF1">
              <w:rPr>
                <w:rFonts w:ascii="Times New Roman" w:hAnsi="Times New Roman" w:cs="Times New Roman"/>
                <w:vertAlign w:val="subscript"/>
              </w:rPr>
              <w:t>8</w:t>
            </w:r>
          </w:p>
          <w:p w14:paraId="7AF84D6B" w14:textId="77777777" w:rsidR="0062451E" w:rsidRPr="00491FF1" w:rsidRDefault="0062451E" w:rsidP="0062451E">
            <w:pPr>
              <w:spacing w:after="120"/>
              <w:rPr>
                <w:rFonts w:ascii="Times New Roman" w:hAnsi="Times New Roman" w:cs="Times New Roman"/>
                <w:b/>
              </w:rPr>
            </w:pPr>
            <w:r w:rsidRPr="00491FF1">
              <w:rPr>
                <w:rFonts w:ascii="Times New Roman" w:eastAsia="Times New Roman" w:hAnsi="Times New Roman" w:cs="Times New Roman"/>
                <w:bCs/>
                <w:lang w:eastAsia="tr-TR"/>
              </w:rPr>
              <w:t>γ-siklodekstrin</w:t>
            </w:r>
            <w:r w:rsidRPr="00491FF1">
              <w:rPr>
                <w:rFonts w:ascii="Times New Roman" w:hAnsi="Times New Roman" w:cs="Times New Roman"/>
              </w:rPr>
              <w:t>: ≥ % 98 (Kuru maddede)</w:t>
            </w:r>
          </w:p>
          <w:tbl>
            <w:tblPr>
              <w:tblStyle w:val="TabloKlavuzu"/>
              <w:tblW w:w="0" w:type="auto"/>
              <w:tblInd w:w="123" w:type="dxa"/>
              <w:tblLayout w:type="fixed"/>
              <w:tblLook w:val="04A0" w:firstRow="1" w:lastRow="0" w:firstColumn="1" w:lastColumn="0" w:noHBand="0" w:noVBand="1"/>
            </w:tblPr>
            <w:tblGrid>
              <w:gridCol w:w="2835"/>
              <w:gridCol w:w="2784"/>
              <w:gridCol w:w="8"/>
              <w:gridCol w:w="3699"/>
              <w:gridCol w:w="684"/>
              <w:gridCol w:w="8"/>
            </w:tblGrid>
            <w:tr w:rsidR="0062451E" w:rsidRPr="00491FF1" w14:paraId="467CBF3F" w14:textId="77777777" w:rsidTr="009E7600">
              <w:tc>
                <w:tcPr>
                  <w:tcW w:w="5627" w:type="dxa"/>
                  <w:gridSpan w:val="3"/>
                  <w:tcBorders>
                    <w:left w:val="nil"/>
                    <w:right w:val="nil"/>
                  </w:tcBorders>
                </w:tcPr>
                <w:p w14:paraId="22BF073F" w14:textId="77777777" w:rsidR="0062451E" w:rsidRPr="00491FF1" w:rsidRDefault="0062451E" w:rsidP="00ED4DC1">
                  <w:pPr>
                    <w:rPr>
                      <w:rFonts w:ascii="Times New Roman" w:eastAsia="Times New Roman" w:hAnsi="Times New Roman" w:cs="Times New Roman"/>
                      <w:b/>
                      <w:strike/>
                      <w:lang w:eastAsia="tr-TR"/>
                    </w:rPr>
                  </w:pPr>
                  <w:r w:rsidRPr="00491FF1">
                    <w:rPr>
                      <w:rFonts w:ascii="Times New Roman" w:eastAsia="Times New Roman" w:hAnsi="Times New Roman" w:cs="Times New Roman"/>
                      <w:b/>
                      <w:lang w:eastAsia="tr-TR"/>
                    </w:rPr>
                    <w:lastRenderedPageBreak/>
                    <w:t>Tanımlama</w:t>
                  </w:r>
                </w:p>
              </w:tc>
              <w:tc>
                <w:tcPr>
                  <w:tcW w:w="4391" w:type="dxa"/>
                  <w:gridSpan w:val="3"/>
                  <w:tcBorders>
                    <w:left w:val="nil"/>
                    <w:right w:val="nil"/>
                  </w:tcBorders>
                </w:tcPr>
                <w:p w14:paraId="1585BBA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Saflık</w:t>
                  </w:r>
                </w:p>
              </w:tc>
            </w:tr>
            <w:tr w:rsidR="0062451E" w:rsidRPr="00491FF1" w14:paraId="74F8D1A8" w14:textId="77777777" w:rsidTr="009E7600">
              <w:trPr>
                <w:gridAfter w:val="1"/>
                <w:wAfter w:w="8" w:type="dxa"/>
                <w:trHeight w:val="70"/>
              </w:trPr>
              <w:tc>
                <w:tcPr>
                  <w:tcW w:w="2835" w:type="dxa"/>
                  <w:tcBorders>
                    <w:left w:val="nil"/>
                    <w:bottom w:val="nil"/>
                    <w:right w:val="nil"/>
                  </w:tcBorders>
                </w:tcPr>
                <w:p w14:paraId="3AC1BBF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Erime aralığı</w:t>
                  </w:r>
                </w:p>
              </w:tc>
              <w:tc>
                <w:tcPr>
                  <w:tcW w:w="2784" w:type="dxa"/>
                  <w:tcBorders>
                    <w:left w:val="nil"/>
                    <w:bottom w:val="nil"/>
                    <w:right w:val="nil"/>
                  </w:tcBorders>
                </w:tcPr>
                <w:p w14:paraId="3554B1AC"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285 °C' nin üzerinde ayrışır</w:t>
                  </w:r>
                </w:p>
              </w:tc>
              <w:tc>
                <w:tcPr>
                  <w:tcW w:w="3707" w:type="dxa"/>
                  <w:gridSpan w:val="2"/>
                  <w:tcBorders>
                    <w:left w:val="nil"/>
                    <w:bottom w:val="nil"/>
                    <w:right w:val="nil"/>
                  </w:tcBorders>
                </w:tcPr>
                <w:p w14:paraId="0D30DD2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Su (%) (Karl Fischer Methodu)</w:t>
                  </w:r>
                </w:p>
              </w:tc>
              <w:tc>
                <w:tcPr>
                  <w:tcW w:w="684" w:type="dxa"/>
                  <w:tcBorders>
                    <w:left w:val="nil"/>
                    <w:bottom w:val="nil"/>
                    <w:right w:val="nil"/>
                  </w:tcBorders>
                </w:tcPr>
                <w:p w14:paraId="26A076C3"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11</w:t>
                  </w:r>
                </w:p>
              </w:tc>
            </w:tr>
            <w:tr w:rsidR="0062451E" w:rsidRPr="00491FF1" w14:paraId="27765AD3" w14:textId="77777777" w:rsidTr="009E7600">
              <w:trPr>
                <w:gridAfter w:val="1"/>
                <w:wAfter w:w="8" w:type="dxa"/>
                <w:trHeight w:val="525"/>
              </w:trPr>
              <w:tc>
                <w:tcPr>
                  <w:tcW w:w="2835" w:type="dxa"/>
                  <w:vMerge w:val="restart"/>
                  <w:tcBorders>
                    <w:top w:val="nil"/>
                    <w:left w:val="nil"/>
                    <w:bottom w:val="nil"/>
                    <w:right w:val="nil"/>
                  </w:tcBorders>
                </w:tcPr>
                <w:p w14:paraId="08900A6D"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Çözünürlük</w:t>
                  </w:r>
                </w:p>
              </w:tc>
              <w:tc>
                <w:tcPr>
                  <w:tcW w:w="2784" w:type="dxa"/>
                  <w:vMerge w:val="restart"/>
                  <w:tcBorders>
                    <w:top w:val="nil"/>
                    <w:left w:val="nil"/>
                    <w:bottom w:val="nil"/>
                    <w:right w:val="nil"/>
                  </w:tcBorders>
                </w:tcPr>
                <w:p w14:paraId="18ECBCC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Su içinde serbestçe çözünebilir, etanol içinde çok az çözünür</w:t>
                  </w:r>
                </w:p>
              </w:tc>
              <w:tc>
                <w:tcPr>
                  <w:tcW w:w="3707" w:type="dxa"/>
                  <w:gridSpan w:val="2"/>
                  <w:tcBorders>
                    <w:top w:val="nil"/>
                    <w:left w:val="nil"/>
                    <w:bottom w:val="nil"/>
                    <w:right w:val="nil"/>
                  </w:tcBorders>
                </w:tcPr>
                <w:p w14:paraId="4D122B0E"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Kalıntı kompleksi (8-siklohekzadeken-1-bir (CHDC) (mg/kg)</w:t>
                  </w:r>
                </w:p>
              </w:tc>
              <w:tc>
                <w:tcPr>
                  <w:tcW w:w="684" w:type="dxa"/>
                  <w:tcBorders>
                    <w:top w:val="nil"/>
                    <w:left w:val="nil"/>
                    <w:bottom w:val="nil"/>
                    <w:right w:val="nil"/>
                  </w:tcBorders>
                </w:tcPr>
                <w:p w14:paraId="4D0A83FD"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4</w:t>
                  </w:r>
                </w:p>
              </w:tc>
            </w:tr>
            <w:tr w:rsidR="0062451E" w:rsidRPr="00491FF1" w14:paraId="0AEBB3F6" w14:textId="77777777" w:rsidTr="009E7600">
              <w:trPr>
                <w:gridAfter w:val="1"/>
                <w:wAfter w:w="8" w:type="dxa"/>
                <w:trHeight w:val="225"/>
              </w:trPr>
              <w:tc>
                <w:tcPr>
                  <w:tcW w:w="2835" w:type="dxa"/>
                  <w:vMerge/>
                  <w:tcBorders>
                    <w:top w:val="nil"/>
                    <w:left w:val="nil"/>
                    <w:bottom w:val="nil"/>
                    <w:right w:val="nil"/>
                  </w:tcBorders>
                </w:tcPr>
                <w:p w14:paraId="0287294C" w14:textId="77777777" w:rsidR="0062451E" w:rsidRPr="00491FF1" w:rsidRDefault="0062451E" w:rsidP="00ED4DC1">
                  <w:pPr>
                    <w:rPr>
                      <w:rFonts w:ascii="Times New Roman" w:eastAsia="Times New Roman" w:hAnsi="Times New Roman" w:cs="Times New Roman"/>
                      <w:lang w:eastAsia="tr-TR"/>
                    </w:rPr>
                  </w:pPr>
                </w:p>
              </w:tc>
              <w:tc>
                <w:tcPr>
                  <w:tcW w:w="2784" w:type="dxa"/>
                  <w:vMerge/>
                  <w:tcBorders>
                    <w:top w:val="nil"/>
                    <w:left w:val="nil"/>
                    <w:bottom w:val="nil"/>
                    <w:right w:val="nil"/>
                  </w:tcBorders>
                </w:tcPr>
                <w:p w14:paraId="1647F784" w14:textId="77777777" w:rsidR="0062451E" w:rsidRPr="00491FF1" w:rsidRDefault="0062451E" w:rsidP="00ED4DC1">
                  <w:pPr>
                    <w:rPr>
                      <w:rFonts w:ascii="Times New Roman" w:eastAsia="Times New Roman" w:hAnsi="Times New Roman" w:cs="Times New Roman"/>
                      <w:lang w:eastAsia="tr-TR"/>
                    </w:rPr>
                  </w:pPr>
                </w:p>
              </w:tc>
              <w:tc>
                <w:tcPr>
                  <w:tcW w:w="3707" w:type="dxa"/>
                  <w:gridSpan w:val="2"/>
                  <w:tcBorders>
                    <w:top w:val="nil"/>
                    <w:left w:val="nil"/>
                    <w:bottom w:val="nil"/>
                    <w:right w:val="nil"/>
                  </w:tcBorders>
                </w:tcPr>
                <w:p w14:paraId="61EF518E"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Çözücü kalıntısı (n-dekan) (mg/kg)</w:t>
                  </w:r>
                </w:p>
              </w:tc>
              <w:tc>
                <w:tcPr>
                  <w:tcW w:w="684" w:type="dxa"/>
                  <w:tcBorders>
                    <w:top w:val="nil"/>
                    <w:left w:val="nil"/>
                    <w:bottom w:val="nil"/>
                    <w:right w:val="nil"/>
                  </w:tcBorders>
                </w:tcPr>
                <w:p w14:paraId="351893D2"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6</w:t>
                  </w:r>
                </w:p>
              </w:tc>
            </w:tr>
            <w:tr w:rsidR="0062451E" w:rsidRPr="00491FF1" w14:paraId="476B6BF5" w14:textId="77777777" w:rsidTr="009E7600">
              <w:trPr>
                <w:gridAfter w:val="1"/>
                <w:wAfter w:w="8" w:type="dxa"/>
                <w:trHeight w:val="195"/>
              </w:trPr>
              <w:tc>
                <w:tcPr>
                  <w:tcW w:w="2835" w:type="dxa"/>
                  <w:vMerge w:val="restart"/>
                  <w:tcBorders>
                    <w:top w:val="nil"/>
                    <w:left w:val="nil"/>
                    <w:bottom w:val="nil"/>
                    <w:right w:val="nil"/>
                  </w:tcBorders>
                </w:tcPr>
                <w:p w14:paraId="0F63A19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Spesifik rotasyon ([α] </w:t>
                  </w:r>
                  <w:r w:rsidRPr="00491FF1">
                    <w:rPr>
                      <w:rFonts w:ascii="Times New Roman" w:eastAsia="Times New Roman" w:hAnsi="Times New Roman" w:cs="Times New Roman"/>
                      <w:vertAlign w:val="subscript"/>
                      <w:lang w:eastAsia="tr-TR"/>
                    </w:rPr>
                    <w:t>D</w:t>
                  </w:r>
                  <w:r w:rsidRPr="00491FF1">
                    <w:rPr>
                      <w:rFonts w:ascii="Times New Roman" w:eastAsia="Times New Roman" w:hAnsi="Times New Roman" w:cs="Times New Roman"/>
                      <w:vertAlign w:val="superscript"/>
                      <w:lang w:eastAsia="tr-TR"/>
                    </w:rPr>
                    <w:t>25</w:t>
                  </w:r>
                  <w:r w:rsidRPr="00491FF1">
                    <w:rPr>
                      <w:rFonts w:ascii="Times New Roman" w:eastAsia="Times New Roman" w:hAnsi="Times New Roman" w:cs="Times New Roman"/>
                      <w:lang w:eastAsia="tr-TR"/>
                    </w:rPr>
                    <w:t>) (% 1 sulu çözelti)</w:t>
                  </w:r>
                </w:p>
              </w:tc>
              <w:tc>
                <w:tcPr>
                  <w:tcW w:w="2784" w:type="dxa"/>
                  <w:vMerge w:val="restart"/>
                  <w:tcBorders>
                    <w:top w:val="nil"/>
                    <w:left w:val="nil"/>
                    <w:bottom w:val="nil"/>
                    <w:right w:val="nil"/>
                  </w:tcBorders>
                </w:tcPr>
                <w:p w14:paraId="7C3ABA53"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+174° ile +180° arasında</w:t>
                  </w:r>
                </w:p>
              </w:tc>
              <w:tc>
                <w:tcPr>
                  <w:tcW w:w="3707" w:type="dxa"/>
                  <w:gridSpan w:val="2"/>
                  <w:tcBorders>
                    <w:top w:val="nil"/>
                    <w:left w:val="nil"/>
                    <w:bottom w:val="nil"/>
                    <w:right w:val="nil"/>
                  </w:tcBorders>
                </w:tcPr>
                <w:p w14:paraId="740B0340"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İndirgeyici maddeler (% glukoz olarak)</w:t>
                  </w:r>
                </w:p>
              </w:tc>
              <w:tc>
                <w:tcPr>
                  <w:tcW w:w="684" w:type="dxa"/>
                  <w:tcBorders>
                    <w:top w:val="nil"/>
                    <w:left w:val="nil"/>
                    <w:bottom w:val="nil"/>
                    <w:right w:val="nil"/>
                  </w:tcBorders>
                </w:tcPr>
                <w:p w14:paraId="6588AD40"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0,5</w:t>
                  </w:r>
                </w:p>
              </w:tc>
            </w:tr>
            <w:tr w:rsidR="0062451E" w:rsidRPr="00491FF1" w14:paraId="3B8EFBE6" w14:textId="77777777" w:rsidTr="009E7600">
              <w:trPr>
                <w:gridAfter w:val="1"/>
                <w:wAfter w:w="8" w:type="dxa"/>
                <w:trHeight w:val="70"/>
              </w:trPr>
              <w:tc>
                <w:tcPr>
                  <w:tcW w:w="2835" w:type="dxa"/>
                  <w:vMerge/>
                  <w:tcBorders>
                    <w:top w:val="nil"/>
                    <w:left w:val="nil"/>
                    <w:right w:val="nil"/>
                  </w:tcBorders>
                </w:tcPr>
                <w:p w14:paraId="7F196B92" w14:textId="77777777" w:rsidR="0062451E" w:rsidRPr="00491FF1" w:rsidRDefault="0062451E" w:rsidP="00ED4DC1">
                  <w:pPr>
                    <w:rPr>
                      <w:rFonts w:ascii="Times New Roman" w:eastAsia="Times New Roman" w:hAnsi="Times New Roman" w:cs="Times New Roman"/>
                      <w:lang w:eastAsia="tr-TR"/>
                    </w:rPr>
                  </w:pPr>
                </w:p>
              </w:tc>
              <w:tc>
                <w:tcPr>
                  <w:tcW w:w="2784" w:type="dxa"/>
                  <w:vMerge/>
                  <w:tcBorders>
                    <w:top w:val="nil"/>
                    <w:left w:val="nil"/>
                    <w:right w:val="nil"/>
                  </w:tcBorders>
                </w:tcPr>
                <w:p w14:paraId="0D40AA84" w14:textId="77777777" w:rsidR="0062451E" w:rsidRPr="00491FF1" w:rsidRDefault="0062451E" w:rsidP="00ED4DC1">
                  <w:pPr>
                    <w:rPr>
                      <w:rFonts w:ascii="Times New Roman" w:eastAsia="Times New Roman" w:hAnsi="Times New Roman" w:cs="Times New Roman"/>
                      <w:lang w:eastAsia="tr-TR"/>
                    </w:rPr>
                  </w:pPr>
                </w:p>
              </w:tc>
              <w:tc>
                <w:tcPr>
                  <w:tcW w:w="3707" w:type="dxa"/>
                  <w:gridSpan w:val="2"/>
                  <w:tcBorders>
                    <w:top w:val="nil"/>
                    <w:left w:val="nil"/>
                    <w:right w:val="nil"/>
                  </w:tcBorders>
                </w:tcPr>
                <w:p w14:paraId="04DA41C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Sülfatlanmış kül (%)</w:t>
                  </w:r>
                </w:p>
              </w:tc>
              <w:tc>
                <w:tcPr>
                  <w:tcW w:w="684" w:type="dxa"/>
                  <w:tcBorders>
                    <w:top w:val="nil"/>
                    <w:left w:val="nil"/>
                    <w:right w:val="nil"/>
                  </w:tcBorders>
                </w:tcPr>
                <w:p w14:paraId="441A2F2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0,1</w:t>
                  </w:r>
                </w:p>
              </w:tc>
            </w:tr>
          </w:tbl>
          <w:p w14:paraId="77628A8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BE8D0D1"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72C47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4CDFB15"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5D9FC0D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
                <w:iCs/>
              </w:rPr>
              <w:t xml:space="preserve">Adansonia digitata </w:t>
            </w:r>
            <w:r w:rsidRPr="00491FF1">
              <w:rPr>
                <w:rFonts w:ascii="Times New Roman" w:hAnsi="Times New Roman" w:cs="Times New Roman"/>
                <w:bCs/>
              </w:rPr>
              <w:t>(Baobab) kurutulmuş meyve pulpu</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54B6972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BD1AE3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3614BE1C"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1A71464E"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D26365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DFF55B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vAlign w:val="bottom"/>
          </w:tcPr>
          <w:p w14:paraId="07870FB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Belirlenmemiştir. </w:t>
            </w:r>
          </w:p>
        </w:tc>
        <w:tc>
          <w:tcPr>
            <w:tcW w:w="4394" w:type="dxa"/>
            <w:tcBorders>
              <w:top w:val="nil"/>
              <w:left w:val="nil"/>
              <w:right w:val="single" w:sz="4" w:space="0" w:color="auto"/>
            </w:tcBorders>
            <w:shd w:val="clear" w:color="auto" w:fill="auto"/>
            <w:vAlign w:val="bottom"/>
          </w:tcPr>
          <w:p w14:paraId="6371A91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6B8D031"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06A2DB7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0CAB98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C3D351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Bu meyve pulpunu içeren gıdaların etiketinde ‘Baobab meyve pulpu’ ifadesi yer alır.</w:t>
            </w:r>
          </w:p>
          <w:p w14:paraId="032A3ED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AE5B68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B17895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0FDDA5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vAlign w:val="bottom"/>
          </w:tcPr>
          <w:p w14:paraId="35AF2330"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ACE66BC"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7997A3C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97290C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4B294F2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3EA7190"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2B47EC6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145D8E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6F9FF94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
                <w:color w:val="000000"/>
                <w:lang w:eastAsia="tr-TR"/>
              </w:rPr>
              <w:t>Açıklama/Tanım:</w:t>
            </w:r>
            <w:r w:rsidRPr="00491FF1">
              <w:rPr>
                <w:rFonts w:ascii="Times New Roman" w:eastAsia="Times New Roman" w:hAnsi="Times New Roman" w:cs="Times New Roman"/>
                <w:color w:val="000000"/>
                <w:lang w:eastAsia="tr-TR"/>
              </w:rPr>
              <w:t xml:space="preserve"> </w:t>
            </w:r>
          </w:p>
          <w:p w14:paraId="672BECD1" w14:textId="77777777" w:rsidR="0062451E" w:rsidRPr="00491FF1" w:rsidRDefault="0062451E" w:rsidP="0062451E">
            <w:pPr>
              <w:spacing w:after="12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Baobab (</w:t>
            </w:r>
            <w:r w:rsidRPr="00491FF1">
              <w:rPr>
                <w:rFonts w:ascii="Times New Roman" w:eastAsia="Times New Roman" w:hAnsi="Times New Roman" w:cs="Times New Roman"/>
                <w:i/>
                <w:color w:val="000000"/>
                <w:lang w:eastAsia="tr-TR"/>
              </w:rPr>
              <w:t>Adansonia digitata</w:t>
            </w:r>
            <w:r w:rsidRPr="00491FF1">
              <w:rPr>
                <w:rFonts w:ascii="Times New Roman" w:eastAsia="Times New Roman" w:hAnsi="Times New Roman" w:cs="Times New Roman"/>
                <w:color w:val="000000"/>
                <w:lang w:eastAsia="tr-TR"/>
              </w:rPr>
              <w:t>) meyveleri ağaçlardan hasat edilir. Sert kabuklar açılır ve pulp kısmı, tohumlardan ve kabuktan ayrılır. Pulp öğütülür, kaba ve ince partiküller uzaklaştırılarak partikül boyutu 3 ila 600 μ arasındaki ürün paketlenir.</w:t>
            </w:r>
          </w:p>
          <w:tbl>
            <w:tblPr>
              <w:tblStyle w:val="TabloKlavuzu"/>
              <w:tblW w:w="0" w:type="auto"/>
              <w:tblInd w:w="296" w:type="dxa"/>
              <w:tblLayout w:type="fixed"/>
              <w:tblLook w:val="04A0" w:firstRow="1" w:lastRow="0" w:firstColumn="1" w:lastColumn="0" w:noHBand="0" w:noVBand="1"/>
            </w:tblPr>
            <w:tblGrid>
              <w:gridCol w:w="2991"/>
              <w:gridCol w:w="1276"/>
              <w:gridCol w:w="3118"/>
              <w:gridCol w:w="1276"/>
            </w:tblGrid>
            <w:tr w:rsidR="0062451E" w:rsidRPr="00491FF1" w14:paraId="55CE50F6" w14:textId="77777777" w:rsidTr="009E7600">
              <w:tc>
                <w:tcPr>
                  <w:tcW w:w="4267" w:type="dxa"/>
                  <w:gridSpan w:val="2"/>
                  <w:tcBorders>
                    <w:left w:val="nil"/>
                    <w:bottom w:val="single" w:sz="4" w:space="0" w:color="auto"/>
                    <w:right w:val="nil"/>
                  </w:tcBorders>
                </w:tcPr>
                <w:p w14:paraId="1B28FE3F" w14:textId="77777777" w:rsidR="0062451E" w:rsidRPr="00491FF1" w:rsidRDefault="0062451E"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b/>
                      <w:color w:val="000000"/>
                      <w:lang w:eastAsia="tr-TR"/>
                    </w:rPr>
                    <w:t>Beslenme bileşenleri</w:t>
                  </w:r>
                </w:p>
              </w:tc>
              <w:tc>
                <w:tcPr>
                  <w:tcW w:w="4394" w:type="dxa"/>
                  <w:gridSpan w:val="2"/>
                  <w:tcBorders>
                    <w:left w:val="nil"/>
                    <w:bottom w:val="single" w:sz="4" w:space="0" w:color="auto"/>
                    <w:right w:val="nil"/>
                  </w:tcBorders>
                </w:tcPr>
                <w:p w14:paraId="0EAE7515" w14:textId="77777777" w:rsidR="0062451E" w:rsidRPr="00491FF1" w:rsidRDefault="0062451E"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b/>
                      <w:color w:val="000000"/>
                      <w:lang w:eastAsia="tr-TR"/>
                    </w:rPr>
                    <w:t>Analitik özellikler</w:t>
                  </w:r>
                </w:p>
              </w:tc>
            </w:tr>
            <w:tr w:rsidR="0062451E" w:rsidRPr="00491FF1" w14:paraId="702F516A" w14:textId="77777777" w:rsidTr="009E7600">
              <w:tc>
                <w:tcPr>
                  <w:tcW w:w="2991" w:type="dxa"/>
                  <w:tcBorders>
                    <w:left w:val="nil"/>
                    <w:bottom w:val="nil"/>
                    <w:right w:val="nil"/>
                  </w:tcBorders>
                </w:tcPr>
                <w:p w14:paraId="6704DF42" w14:textId="77777777" w:rsidR="0062451E" w:rsidRPr="00491FF1" w:rsidRDefault="0062451E"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Nem (kurutma kaybı) (g/100 g)</w:t>
                  </w:r>
                </w:p>
              </w:tc>
              <w:tc>
                <w:tcPr>
                  <w:tcW w:w="1276" w:type="dxa"/>
                  <w:tcBorders>
                    <w:left w:val="nil"/>
                    <w:bottom w:val="nil"/>
                    <w:right w:val="nil"/>
                  </w:tcBorders>
                </w:tcPr>
                <w:p w14:paraId="40F5C46A" w14:textId="77777777" w:rsidR="0062451E" w:rsidRPr="00491FF1" w:rsidRDefault="0062451E"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4,5-13,7</w:t>
                  </w:r>
                </w:p>
              </w:tc>
              <w:tc>
                <w:tcPr>
                  <w:tcW w:w="3118" w:type="dxa"/>
                  <w:tcBorders>
                    <w:left w:val="nil"/>
                    <w:bottom w:val="nil"/>
                    <w:right w:val="nil"/>
                  </w:tcBorders>
                </w:tcPr>
                <w:p w14:paraId="2F7CDD64" w14:textId="77777777" w:rsidR="0062451E" w:rsidRPr="00491FF1" w:rsidRDefault="0062451E"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Yabancı madde (% en fazla)</w:t>
                  </w:r>
                </w:p>
              </w:tc>
              <w:tc>
                <w:tcPr>
                  <w:tcW w:w="1276" w:type="dxa"/>
                  <w:tcBorders>
                    <w:left w:val="nil"/>
                    <w:bottom w:val="nil"/>
                    <w:right w:val="nil"/>
                  </w:tcBorders>
                </w:tcPr>
                <w:p w14:paraId="644618B9" w14:textId="77777777" w:rsidR="0062451E" w:rsidRPr="00491FF1" w:rsidRDefault="0062451E"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0,2</w:t>
                  </w:r>
                </w:p>
              </w:tc>
            </w:tr>
            <w:tr w:rsidR="0062451E" w:rsidRPr="00491FF1" w14:paraId="0FA9C671" w14:textId="77777777" w:rsidTr="009E7600">
              <w:tc>
                <w:tcPr>
                  <w:tcW w:w="2991" w:type="dxa"/>
                  <w:tcBorders>
                    <w:top w:val="nil"/>
                    <w:left w:val="nil"/>
                    <w:bottom w:val="nil"/>
                    <w:right w:val="nil"/>
                  </w:tcBorders>
                </w:tcPr>
                <w:p w14:paraId="62533209" w14:textId="77777777" w:rsidR="0062451E" w:rsidRPr="00491FF1" w:rsidRDefault="0062451E"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Protein (g/100 g)</w:t>
                  </w:r>
                </w:p>
              </w:tc>
              <w:tc>
                <w:tcPr>
                  <w:tcW w:w="1276" w:type="dxa"/>
                  <w:tcBorders>
                    <w:top w:val="nil"/>
                    <w:left w:val="nil"/>
                    <w:bottom w:val="nil"/>
                    <w:right w:val="nil"/>
                  </w:tcBorders>
                </w:tcPr>
                <w:p w14:paraId="2CB37E14" w14:textId="77777777" w:rsidR="0062451E" w:rsidRPr="00491FF1" w:rsidRDefault="0062451E"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1,8-9,3</w:t>
                  </w:r>
                </w:p>
              </w:tc>
              <w:tc>
                <w:tcPr>
                  <w:tcW w:w="3118" w:type="dxa"/>
                  <w:tcBorders>
                    <w:top w:val="nil"/>
                    <w:left w:val="nil"/>
                    <w:bottom w:val="nil"/>
                    <w:right w:val="nil"/>
                  </w:tcBorders>
                </w:tcPr>
                <w:p w14:paraId="7CF893F0" w14:textId="77777777" w:rsidR="0062451E" w:rsidRPr="00491FF1" w:rsidRDefault="0062451E"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Nem (kurutma kaybı) (g/100 g): </w:t>
                  </w:r>
                </w:p>
              </w:tc>
              <w:tc>
                <w:tcPr>
                  <w:tcW w:w="1276" w:type="dxa"/>
                  <w:tcBorders>
                    <w:top w:val="nil"/>
                    <w:left w:val="nil"/>
                    <w:bottom w:val="nil"/>
                    <w:right w:val="nil"/>
                  </w:tcBorders>
                </w:tcPr>
                <w:p w14:paraId="675053BF" w14:textId="77777777" w:rsidR="0062451E" w:rsidRPr="00491FF1" w:rsidRDefault="0062451E"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4,5-13,7</w:t>
                  </w:r>
                </w:p>
              </w:tc>
            </w:tr>
            <w:tr w:rsidR="0062451E" w:rsidRPr="00491FF1" w14:paraId="3A7B96E0" w14:textId="77777777" w:rsidTr="009E7600">
              <w:tc>
                <w:tcPr>
                  <w:tcW w:w="2991" w:type="dxa"/>
                  <w:tcBorders>
                    <w:top w:val="nil"/>
                    <w:left w:val="nil"/>
                    <w:bottom w:val="nil"/>
                    <w:right w:val="nil"/>
                  </w:tcBorders>
                </w:tcPr>
                <w:p w14:paraId="7F2EA0C8" w14:textId="77777777" w:rsidR="0062451E" w:rsidRPr="00491FF1" w:rsidRDefault="0062451E"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Yağ (g/100 g)</w:t>
                  </w:r>
                </w:p>
              </w:tc>
              <w:tc>
                <w:tcPr>
                  <w:tcW w:w="1276" w:type="dxa"/>
                  <w:tcBorders>
                    <w:top w:val="nil"/>
                    <w:left w:val="nil"/>
                    <w:bottom w:val="nil"/>
                    <w:right w:val="nil"/>
                  </w:tcBorders>
                </w:tcPr>
                <w:p w14:paraId="3ADB20A7" w14:textId="77777777" w:rsidR="0062451E" w:rsidRPr="00491FF1" w:rsidRDefault="0062451E"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0-1,6</w:t>
                  </w:r>
                </w:p>
              </w:tc>
              <w:tc>
                <w:tcPr>
                  <w:tcW w:w="3118" w:type="dxa"/>
                  <w:tcBorders>
                    <w:top w:val="nil"/>
                    <w:left w:val="nil"/>
                    <w:bottom w:val="nil"/>
                    <w:right w:val="nil"/>
                  </w:tcBorders>
                </w:tcPr>
                <w:p w14:paraId="03807439" w14:textId="77777777" w:rsidR="0062451E" w:rsidRPr="00491FF1" w:rsidRDefault="0062451E"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Kül (g/100 g)</w:t>
                  </w:r>
                </w:p>
              </w:tc>
              <w:tc>
                <w:tcPr>
                  <w:tcW w:w="1276" w:type="dxa"/>
                  <w:tcBorders>
                    <w:top w:val="nil"/>
                    <w:left w:val="nil"/>
                    <w:bottom w:val="nil"/>
                    <w:right w:val="nil"/>
                  </w:tcBorders>
                </w:tcPr>
                <w:p w14:paraId="71F7621B" w14:textId="77777777" w:rsidR="0062451E" w:rsidRPr="00491FF1" w:rsidRDefault="0062451E"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3,8-6,6</w:t>
                  </w:r>
                </w:p>
              </w:tc>
            </w:tr>
            <w:tr w:rsidR="0062451E" w:rsidRPr="00491FF1" w14:paraId="4EBBC5EC" w14:textId="77777777" w:rsidTr="009E7600">
              <w:tc>
                <w:tcPr>
                  <w:tcW w:w="2991" w:type="dxa"/>
                  <w:tcBorders>
                    <w:top w:val="nil"/>
                    <w:left w:val="nil"/>
                    <w:bottom w:val="nil"/>
                    <w:right w:val="nil"/>
                  </w:tcBorders>
                </w:tcPr>
                <w:p w14:paraId="3257ECF6" w14:textId="77777777" w:rsidR="0062451E" w:rsidRPr="00491FF1" w:rsidRDefault="0062451E"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Toplam karbonhidrat (g/100 g)</w:t>
                  </w:r>
                </w:p>
              </w:tc>
              <w:tc>
                <w:tcPr>
                  <w:tcW w:w="1276" w:type="dxa"/>
                  <w:tcBorders>
                    <w:top w:val="nil"/>
                    <w:left w:val="nil"/>
                    <w:bottom w:val="nil"/>
                    <w:right w:val="nil"/>
                  </w:tcBorders>
                </w:tcPr>
                <w:p w14:paraId="722A6E2F" w14:textId="77777777" w:rsidR="0062451E" w:rsidRPr="00491FF1" w:rsidRDefault="0062451E"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76,3-89,5</w:t>
                  </w:r>
                </w:p>
              </w:tc>
              <w:tc>
                <w:tcPr>
                  <w:tcW w:w="3118" w:type="dxa"/>
                  <w:tcBorders>
                    <w:top w:val="nil"/>
                    <w:left w:val="nil"/>
                    <w:bottom w:val="nil"/>
                    <w:right w:val="nil"/>
                  </w:tcBorders>
                </w:tcPr>
                <w:p w14:paraId="60D1F297" w14:textId="77777777" w:rsidR="0062451E" w:rsidRPr="00491FF1" w:rsidRDefault="0062451E" w:rsidP="00ED4DC1">
                  <w:pPr>
                    <w:rPr>
                      <w:rFonts w:ascii="Times New Roman" w:eastAsia="Times New Roman" w:hAnsi="Times New Roman" w:cs="Times New Roman"/>
                      <w:color w:val="000000"/>
                      <w:lang w:eastAsia="tr-TR"/>
                    </w:rPr>
                  </w:pPr>
                </w:p>
              </w:tc>
              <w:tc>
                <w:tcPr>
                  <w:tcW w:w="1276" w:type="dxa"/>
                  <w:tcBorders>
                    <w:top w:val="nil"/>
                    <w:left w:val="nil"/>
                    <w:bottom w:val="nil"/>
                    <w:right w:val="nil"/>
                  </w:tcBorders>
                </w:tcPr>
                <w:p w14:paraId="71546BE3" w14:textId="77777777" w:rsidR="0062451E" w:rsidRPr="00491FF1" w:rsidRDefault="0062451E" w:rsidP="00ED4DC1">
                  <w:pPr>
                    <w:rPr>
                      <w:rFonts w:ascii="Times New Roman" w:eastAsia="Times New Roman" w:hAnsi="Times New Roman" w:cs="Times New Roman"/>
                      <w:color w:val="000000"/>
                      <w:lang w:eastAsia="tr-TR"/>
                    </w:rPr>
                  </w:pPr>
                </w:p>
              </w:tc>
            </w:tr>
            <w:tr w:rsidR="0062451E" w:rsidRPr="00491FF1" w14:paraId="2C653B32" w14:textId="77777777" w:rsidTr="009E7600">
              <w:tc>
                <w:tcPr>
                  <w:tcW w:w="2991" w:type="dxa"/>
                  <w:tcBorders>
                    <w:top w:val="nil"/>
                    <w:left w:val="nil"/>
                    <w:bottom w:val="nil"/>
                    <w:right w:val="nil"/>
                  </w:tcBorders>
                </w:tcPr>
                <w:p w14:paraId="14A4BC4A" w14:textId="77777777" w:rsidR="0062451E" w:rsidRPr="00491FF1" w:rsidRDefault="0062451E"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Toplam şeker (glukoz olarak)</w:t>
                  </w:r>
                </w:p>
              </w:tc>
              <w:tc>
                <w:tcPr>
                  <w:tcW w:w="1276" w:type="dxa"/>
                  <w:tcBorders>
                    <w:top w:val="nil"/>
                    <w:left w:val="nil"/>
                    <w:bottom w:val="nil"/>
                    <w:right w:val="nil"/>
                  </w:tcBorders>
                </w:tcPr>
                <w:p w14:paraId="0ED81649" w14:textId="77777777" w:rsidR="0062451E" w:rsidRPr="00491FF1" w:rsidRDefault="0062451E"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15,2-36,5</w:t>
                  </w:r>
                </w:p>
              </w:tc>
              <w:tc>
                <w:tcPr>
                  <w:tcW w:w="3118" w:type="dxa"/>
                  <w:tcBorders>
                    <w:top w:val="nil"/>
                    <w:left w:val="nil"/>
                    <w:bottom w:val="nil"/>
                    <w:right w:val="nil"/>
                  </w:tcBorders>
                </w:tcPr>
                <w:p w14:paraId="12DBB93A" w14:textId="77777777" w:rsidR="0062451E" w:rsidRPr="00491FF1" w:rsidRDefault="0062451E" w:rsidP="00ED4DC1">
                  <w:pPr>
                    <w:rPr>
                      <w:rFonts w:ascii="Times New Roman" w:eastAsia="Times New Roman" w:hAnsi="Times New Roman" w:cs="Times New Roman"/>
                      <w:color w:val="000000"/>
                      <w:lang w:eastAsia="tr-TR"/>
                    </w:rPr>
                  </w:pPr>
                </w:p>
              </w:tc>
              <w:tc>
                <w:tcPr>
                  <w:tcW w:w="1276" w:type="dxa"/>
                  <w:tcBorders>
                    <w:top w:val="nil"/>
                    <w:left w:val="nil"/>
                    <w:bottom w:val="nil"/>
                    <w:right w:val="nil"/>
                  </w:tcBorders>
                </w:tcPr>
                <w:p w14:paraId="125D9D38" w14:textId="77777777" w:rsidR="0062451E" w:rsidRPr="00491FF1" w:rsidRDefault="0062451E" w:rsidP="00ED4DC1">
                  <w:pPr>
                    <w:rPr>
                      <w:rFonts w:ascii="Times New Roman" w:eastAsia="Times New Roman" w:hAnsi="Times New Roman" w:cs="Times New Roman"/>
                      <w:color w:val="000000"/>
                      <w:lang w:eastAsia="tr-TR"/>
                    </w:rPr>
                  </w:pPr>
                </w:p>
              </w:tc>
            </w:tr>
            <w:tr w:rsidR="0062451E" w:rsidRPr="00491FF1" w14:paraId="686D8E7C" w14:textId="77777777" w:rsidTr="009E7600">
              <w:tc>
                <w:tcPr>
                  <w:tcW w:w="2991" w:type="dxa"/>
                  <w:tcBorders>
                    <w:top w:val="nil"/>
                    <w:left w:val="nil"/>
                    <w:right w:val="nil"/>
                  </w:tcBorders>
                </w:tcPr>
                <w:p w14:paraId="429CBC70" w14:textId="77777777" w:rsidR="0062451E" w:rsidRPr="00491FF1" w:rsidRDefault="0062451E"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Sodyum (mg/100 g)</w:t>
                  </w:r>
                </w:p>
              </w:tc>
              <w:tc>
                <w:tcPr>
                  <w:tcW w:w="1276" w:type="dxa"/>
                  <w:tcBorders>
                    <w:top w:val="nil"/>
                    <w:left w:val="nil"/>
                    <w:right w:val="nil"/>
                  </w:tcBorders>
                </w:tcPr>
                <w:p w14:paraId="11F5F546" w14:textId="77777777" w:rsidR="0062451E" w:rsidRPr="00491FF1" w:rsidRDefault="0062451E"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0,1-25,2</w:t>
                  </w:r>
                </w:p>
              </w:tc>
              <w:tc>
                <w:tcPr>
                  <w:tcW w:w="3118" w:type="dxa"/>
                  <w:tcBorders>
                    <w:top w:val="nil"/>
                    <w:left w:val="nil"/>
                    <w:right w:val="nil"/>
                  </w:tcBorders>
                </w:tcPr>
                <w:p w14:paraId="23CF3714" w14:textId="77777777" w:rsidR="0062451E" w:rsidRPr="00491FF1" w:rsidRDefault="0062451E" w:rsidP="00ED4DC1">
                  <w:pPr>
                    <w:rPr>
                      <w:rFonts w:ascii="Times New Roman" w:eastAsia="Times New Roman" w:hAnsi="Times New Roman" w:cs="Times New Roman"/>
                      <w:color w:val="000000"/>
                      <w:lang w:eastAsia="tr-TR"/>
                    </w:rPr>
                  </w:pPr>
                </w:p>
              </w:tc>
              <w:tc>
                <w:tcPr>
                  <w:tcW w:w="1276" w:type="dxa"/>
                  <w:tcBorders>
                    <w:top w:val="nil"/>
                    <w:left w:val="nil"/>
                    <w:right w:val="nil"/>
                  </w:tcBorders>
                </w:tcPr>
                <w:p w14:paraId="5F80BA07" w14:textId="77777777" w:rsidR="0062451E" w:rsidRPr="00491FF1" w:rsidRDefault="0062451E" w:rsidP="00ED4DC1">
                  <w:pPr>
                    <w:rPr>
                      <w:rFonts w:ascii="Times New Roman" w:eastAsia="Times New Roman" w:hAnsi="Times New Roman" w:cs="Times New Roman"/>
                      <w:color w:val="000000"/>
                      <w:lang w:eastAsia="tr-TR"/>
                    </w:rPr>
                  </w:pPr>
                </w:p>
              </w:tc>
            </w:tr>
          </w:tbl>
          <w:p w14:paraId="4E00131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DBB32A1"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13915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409D017"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1925901" w14:textId="77777777" w:rsidR="0062451E" w:rsidRPr="00491FF1" w:rsidRDefault="0062451E" w:rsidP="0062451E">
            <w:pPr>
              <w:spacing w:after="0"/>
              <w:rPr>
                <w:rFonts w:ascii="Times New Roman" w:hAnsi="Times New Roman" w:cs="Times New Roman"/>
                <w:bCs/>
                <w:iCs/>
              </w:rPr>
            </w:pPr>
            <w:r w:rsidRPr="00491FF1">
              <w:rPr>
                <w:rFonts w:ascii="Times New Roman" w:hAnsi="Times New Roman" w:cs="Times New Roman"/>
                <w:bCs/>
                <w:i/>
                <w:iCs/>
              </w:rPr>
              <w:t>Akkermansia muciniphila</w:t>
            </w:r>
            <w:r w:rsidRPr="00491FF1">
              <w:rPr>
                <w:rFonts w:ascii="Times New Roman" w:hAnsi="Times New Roman" w:cs="Times New Roman"/>
                <w:bCs/>
                <w:iCs/>
              </w:rPr>
              <w:t xml:space="preserve"> (pastörize)</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366D416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18739FB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26C2A39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33FB1F5F"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780B0B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F0906D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1858718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 xml:space="preserve">(1) </w:t>
            </w:r>
            <w:r w:rsidRPr="00491FF1">
              <w:rPr>
                <w:rFonts w:ascii="Times New Roman" w:hAnsi="Times New Roman" w:cs="Times New Roman"/>
              </w:rPr>
              <w:t xml:space="preserve"> (Hamile ve emziren kadınlar haricinde yetişkin nüfus için)</w:t>
            </w:r>
          </w:p>
        </w:tc>
        <w:tc>
          <w:tcPr>
            <w:tcW w:w="4394" w:type="dxa"/>
            <w:tcBorders>
              <w:top w:val="nil"/>
              <w:left w:val="nil"/>
              <w:right w:val="single" w:sz="4" w:space="0" w:color="auto"/>
            </w:tcBorders>
            <w:shd w:val="clear" w:color="auto" w:fill="auto"/>
          </w:tcPr>
          <w:p w14:paraId="1408E30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3,4 x 10</w:t>
            </w:r>
            <w:r w:rsidRPr="00491FF1">
              <w:rPr>
                <w:rFonts w:ascii="Times New Roman" w:hAnsi="Times New Roman" w:cs="Times New Roman"/>
                <w:vertAlign w:val="superscript"/>
              </w:rPr>
              <w:t>10</w:t>
            </w:r>
            <w:r w:rsidRPr="00491FF1">
              <w:rPr>
                <w:rFonts w:ascii="Times New Roman" w:hAnsi="Times New Roman" w:cs="Times New Roman"/>
              </w:rPr>
              <w:t xml:space="preserve"> hücre/gün</w:t>
            </w:r>
          </w:p>
        </w:tc>
      </w:tr>
      <w:tr w:rsidR="0062451E" w:rsidRPr="00491FF1" w14:paraId="65870581"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3EF5B7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0941FB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5D92BB7A"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xml:space="preserve">1. Bu yeni gıdayı içeren gıdaların etiketinde “pastörize </w:t>
            </w:r>
            <w:r w:rsidRPr="00491FF1">
              <w:rPr>
                <w:rFonts w:ascii="Times New Roman" w:hAnsi="Times New Roman" w:cs="Times New Roman"/>
                <w:bCs/>
                <w:i/>
                <w:iCs/>
              </w:rPr>
              <w:t>Akkermansia muciniphila</w:t>
            </w:r>
            <w:r w:rsidRPr="00491FF1">
              <w:rPr>
                <w:rFonts w:ascii="Times New Roman" w:hAnsi="Times New Roman" w:cs="Times New Roman"/>
                <w:bCs/>
                <w:iCs/>
              </w:rPr>
              <w:t>”</w:t>
            </w:r>
            <w:r w:rsidRPr="00491FF1">
              <w:rPr>
                <w:rFonts w:ascii="Times New Roman" w:hAnsi="Times New Roman" w:cs="Times New Roman"/>
                <w:i/>
              </w:rPr>
              <w:t xml:space="preserve"> </w:t>
            </w:r>
            <w:r w:rsidRPr="00491FF1">
              <w:rPr>
                <w:rFonts w:ascii="Times New Roman" w:hAnsi="Times New Roman" w:cs="Times New Roman"/>
              </w:rPr>
              <w:t>ifadesi yer alır.</w:t>
            </w:r>
          </w:p>
          <w:p w14:paraId="612F100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2. Pastörize </w:t>
            </w:r>
            <w:r w:rsidRPr="00491FF1">
              <w:rPr>
                <w:rFonts w:ascii="Times New Roman" w:hAnsi="Times New Roman" w:cs="Times New Roman"/>
                <w:bCs/>
                <w:i/>
                <w:iCs/>
              </w:rPr>
              <w:t xml:space="preserve">Akkermansia muciniphila </w:t>
            </w:r>
            <w:r w:rsidRPr="00491FF1">
              <w:rPr>
                <w:rFonts w:ascii="Times New Roman" w:hAnsi="Times New Roman" w:cs="Times New Roman"/>
                <w:bCs/>
                <w:iCs/>
              </w:rPr>
              <w:t>içeren takviye edici gıdanın etiketinde gıdanın sadece hamile ve emziren kadınlar haricindeki yetişkinler tarafından kullanılması gerektiğine dair ifade yer alır.</w:t>
            </w:r>
          </w:p>
        </w:tc>
      </w:tr>
      <w:tr w:rsidR="0062451E" w:rsidRPr="00491FF1" w14:paraId="3B69085E"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7EB16B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0D2E65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15DC31A3"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464E28C5"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4772C2E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8AD1AE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43EEB03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1 Mart 2022 tarihinde kullanımına izin verilmiştir. </w:t>
            </w:r>
          </w:p>
          <w:p w14:paraId="36EC1291"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Pastörize </w:t>
            </w:r>
            <w:r w:rsidRPr="00491FF1">
              <w:rPr>
                <w:rFonts w:ascii="Times New Roman" w:hAnsi="Times New Roman" w:cs="Times New Roman"/>
                <w:bCs/>
                <w:i/>
                <w:iCs/>
              </w:rPr>
              <w:t>Akkermansia muciniphila</w:t>
            </w:r>
            <w:r w:rsidRPr="00491FF1">
              <w:rPr>
                <w:rFonts w:ascii="Times New Roman" w:hAnsi="Times New Roman" w:cs="Times New Roman"/>
                <w:bCs/>
                <w:iCs/>
              </w:rPr>
              <w:t>’nın</w:t>
            </w:r>
            <w:r w:rsidRPr="00491FF1">
              <w:rPr>
                <w:rFonts w:ascii="Times New Roman" w:hAnsi="Times New Roman" w:cs="Times New Roman"/>
              </w:rPr>
              <w:t xml:space="preserve"> kullanımı, bu Yönetmeliğin </w:t>
            </w:r>
            <w:r w:rsidRPr="00491FF1">
              <w:rPr>
                <w:rFonts w:ascii="Times New Roman" w:hAnsi="Times New Roman" w:cs="Times New Roman"/>
                <w:lang w:eastAsia="tr-TR"/>
              </w:rPr>
              <w:t>Verilerin korunması durumunda izin prosedürü</w:t>
            </w:r>
            <w:r w:rsidRPr="00491FF1">
              <w:rPr>
                <w:rFonts w:ascii="Times New Roman" w:hAnsi="Times New Roman" w:cs="Times New Roman"/>
              </w:rPr>
              <w:t xml:space="preserve"> başlıklı 25 inci maddesinde bahsedilen koruma altına alınan tescilli bilimsel kanıtlar veya bilimsel verilere dayanmaktadır.</w:t>
            </w:r>
          </w:p>
          <w:p w14:paraId="19910890"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b/>
                <w:bCs/>
              </w:rPr>
              <w:t>Başvuru sahibi:</w:t>
            </w:r>
            <w:r w:rsidRPr="00491FF1">
              <w:rPr>
                <w:rFonts w:ascii="Times New Roman" w:hAnsi="Times New Roman" w:cs="Times New Roman"/>
              </w:rPr>
              <w:t xml:space="preserve"> A-Mansia Biotech S.A., rue Granbonpre, 11, Batiment H, 1435 Mont-Saint- Guibert, Belgium.</w:t>
            </w:r>
          </w:p>
          <w:p w14:paraId="6C024584" w14:textId="77777777" w:rsidR="0062451E" w:rsidRPr="00491FF1" w:rsidRDefault="0062451E" w:rsidP="0062451E">
            <w:pPr>
              <w:shd w:val="clear" w:color="auto" w:fill="FFFFFF" w:themeFill="background1"/>
              <w:spacing w:after="0" w:line="240" w:lineRule="auto"/>
              <w:rPr>
                <w:rFonts w:ascii="Times New Roman" w:hAnsi="Times New Roman" w:cs="Times New Roman"/>
              </w:rPr>
            </w:pPr>
            <w:r w:rsidRPr="00491FF1">
              <w:rPr>
                <w:rFonts w:ascii="Times New Roman" w:hAnsi="Times New Roman" w:cs="Times New Roman"/>
              </w:rPr>
              <w:t xml:space="preserve">Başka bir başvuru sahibinin bu yeni gıda için veri koruma süresi boyunca 25 inci maddeye göre koruma altına alınan tescilli bilimsel kanıtlar veya bilimsel verilere atıf yapmadan izin alması veya ilk başvuru sahibi ile anlaşma yaparak izin alması dışında, yeni gıda olarak Pastörize </w:t>
            </w:r>
            <w:r w:rsidRPr="00491FF1">
              <w:rPr>
                <w:rFonts w:ascii="Times New Roman" w:hAnsi="Times New Roman" w:cs="Times New Roman"/>
                <w:bCs/>
                <w:i/>
                <w:iCs/>
              </w:rPr>
              <w:t>Akkermansia muciniphila</w:t>
            </w:r>
            <w:r w:rsidRPr="00491FF1">
              <w:rPr>
                <w:rFonts w:ascii="Times New Roman" w:hAnsi="Times New Roman" w:cs="Times New Roman"/>
              </w:rPr>
              <w:t xml:space="preserve"> sadece A-Mansia Biotech S.A. tarafından piyasaya arz edilir. </w:t>
            </w:r>
          </w:p>
          <w:p w14:paraId="2E31C48D" w14:textId="77777777" w:rsidR="0062451E" w:rsidRPr="00491FF1" w:rsidRDefault="0062451E" w:rsidP="0062451E">
            <w:pPr>
              <w:shd w:val="clear" w:color="auto" w:fill="FFFFFF" w:themeFill="background1"/>
              <w:spacing w:after="0" w:line="240" w:lineRule="auto"/>
              <w:rPr>
                <w:rFonts w:ascii="Times New Roman" w:hAnsi="Times New Roman" w:cs="Times New Roman"/>
              </w:rPr>
            </w:pPr>
            <w:r w:rsidRPr="00491FF1">
              <w:rPr>
                <w:rFonts w:ascii="Times New Roman" w:hAnsi="Times New Roman" w:cs="Times New Roman"/>
                <w:b/>
                <w:bCs/>
              </w:rPr>
              <w:t>Veri korumasının bitiş tarihi:</w:t>
            </w:r>
            <w:r w:rsidRPr="00491FF1">
              <w:rPr>
                <w:rFonts w:ascii="Times New Roman" w:hAnsi="Times New Roman" w:cs="Times New Roman"/>
              </w:rPr>
              <w:t xml:space="preserve"> 1 Mart 2027</w:t>
            </w:r>
          </w:p>
        </w:tc>
      </w:tr>
      <w:tr w:rsidR="0062451E" w:rsidRPr="00491FF1" w14:paraId="3E0D7E7D"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3F7ED55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FCB919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F9E55E1" w14:textId="77777777" w:rsidR="0062451E" w:rsidRPr="00491FF1" w:rsidRDefault="0062451E" w:rsidP="0062451E">
            <w:pPr>
              <w:spacing w:after="0"/>
              <w:rPr>
                <w:rFonts w:ascii="Times New Roman" w:hAnsi="Times New Roman" w:cs="Times New Roman"/>
                <w:b/>
                <w:bCs/>
                <w:iCs/>
              </w:rPr>
            </w:pPr>
            <w:r w:rsidRPr="00491FF1">
              <w:rPr>
                <w:rFonts w:ascii="Times New Roman" w:hAnsi="Times New Roman" w:cs="Times New Roman"/>
                <w:b/>
                <w:bCs/>
                <w:iCs/>
              </w:rPr>
              <w:t>Açıklama/Tanım:</w:t>
            </w:r>
          </w:p>
          <w:p w14:paraId="38517FC4" w14:textId="77777777" w:rsidR="0062451E" w:rsidRPr="00491FF1" w:rsidRDefault="0062451E" w:rsidP="0062451E">
            <w:pPr>
              <w:spacing w:after="120"/>
              <w:rPr>
                <w:rFonts w:ascii="Times New Roman" w:hAnsi="Times New Roman" w:cs="Times New Roman"/>
                <w:bCs/>
                <w:iCs/>
              </w:rPr>
            </w:pPr>
            <w:r w:rsidRPr="00491FF1">
              <w:rPr>
                <w:rFonts w:ascii="Times New Roman" w:hAnsi="Times New Roman" w:cs="Times New Roman"/>
                <w:bCs/>
                <w:iCs/>
              </w:rPr>
              <w:t>Pastörize</w:t>
            </w:r>
            <w:r w:rsidRPr="00491FF1">
              <w:rPr>
                <w:rFonts w:ascii="Times New Roman" w:hAnsi="Times New Roman" w:cs="Times New Roman"/>
                <w:bCs/>
                <w:i/>
                <w:iCs/>
              </w:rPr>
              <w:t xml:space="preserve"> Akkermansia muciniphila</w:t>
            </w:r>
            <w:r w:rsidRPr="00491FF1">
              <w:rPr>
                <w:rFonts w:ascii="Times New Roman" w:hAnsi="Times New Roman" w:cs="Times New Roman"/>
                <w:bCs/>
                <w:iCs/>
              </w:rPr>
              <w:t xml:space="preserve"> (ATCC BAA-835, CIP 107961) bakterinin anaerobik gelişimini takiben pastörizasyonu, hücrelerin konsantre edilmesi, dondurularak saklanması ve dondurularak kurutulması ile üretilir.</w:t>
            </w:r>
          </w:p>
          <w:tbl>
            <w:tblPr>
              <w:tblStyle w:val="TabloKlavuzu"/>
              <w:tblW w:w="0" w:type="auto"/>
              <w:tblInd w:w="123" w:type="dxa"/>
              <w:tblLayout w:type="fixed"/>
              <w:tblLook w:val="04A0" w:firstRow="1" w:lastRow="0" w:firstColumn="1" w:lastColumn="0" w:noHBand="0" w:noVBand="1"/>
            </w:tblPr>
            <w:tblGrid>
              <w:gridCol w:w="3402"/>
              <w:gridCol w:w="2209"/>
              <w:gridCol w:w="6"/>
              <w:gridCol w:w="3313"/>
              <w:gridCol w:w="1134"/>
            </w:tblGrid>
            <w:tr w:rsidR="0062451E" w:rsidRPr="00491FF1" w14:paraId="35BB3C2E" w14:textId="77777777" w:rsidTr="009E7600">
              <w:tc>
                <w:tcPr>
                  <w:tcW w:w="5617" w:type="dxa"/>
                  <w:gridSpan w:val="3"/>
                  <w:tcBorders>
                    <w:left w:val="nil"/>
                    <w:bottom w:val="single" w:sz="4" w:space="0" w:color="auto"/>
                    <w:right w:val="nil"/>
                  </w:tcBorders>
                </w:tcPr>
                <w:p w14:paraId="299F52AE"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
                      <w:bCs/>
                      <w:iCs/>
                      <w:lang w:eastAsia="tr-TR"/>
                    </w:rPr>
                    <w:t>Karakteristik özellikler/Bileşim</w:t>
                  </w:r>
                </w:p>
              </w:tc>
              <w:tc>
                <w:tcPr>
                  <w:tcW w:w="4447" w:type="dxa"/>
                  <w:gridSpan w:val="2"/>
                  <w:tcBorders>
                    <w:left w:val="nil"/>
                    <w:bottom w:val="single" w:sz="4" w:space="0" w:color="auto"/>
                    <w:right w:val="nil"/>
                  </w:tcBorders>
                </w:tcPr>
                <w:p w14:paraId="603393D5"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
                      <w:bCs/>
                      <w:iCs/>
                      <w:lang w:eastAsia="tr-TR"/>
                    </w:rPr>
                    <w:t>Mikrobiyolojik kriterler</w:t>
                  </w:r>
                </w:p>
              </w:tc>
            </w:tr>
            <w:tr w:rsidR="0062451E" w:rsidRPr="00491FF1" w14:paraId="6FCF83D9" w14:textId="77777777" w:rsidTr="009E7600">
              <w:tc>
                <w:tcPr>
                  <w:tcW w:w="3402" w:type="dxa"/>
                  <w:tcBorders>
                    <w:left w:val="nil"/>
                    <w:bottom w:val="nil"/>
                    <w:right w:val="nil"/>
                  </w:tcBorders>
                </w:tcPr>
                <w:p w14:paraId="6B007678"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Cs/>
                      <w:iCs/>
                      <w:lang w:eastAsia="tr-TR"/>
                    </w:rPr>
                    <w:t xml:space="preserve">Toplam </w:t>
                  </w:r>
                  <w:r w:rsidRPr="00491FF1">
                    <w:rPr>
                      <w:rFonts w:ascii="Times New Roman" w:eastAsia="Times New Roman" w:hAnsi="Times New Roman" w:cs="Times New Roman"/>
                      <w:bCs/>
                      <w:i/>
                      <w:iCs/>
                      <w:lang w:eastAsia="tr-TR"/>
                    </w:rPr>
                    <w:t>A. muciniphila</w:t>
                  </w:r>
                  <w:r w:rsidRPr="00491FF1">
                    <w:rPr>
                      <w:rFonts w:ascii="Times New Roman" w:eastAsia="Times New Roman" w:hAnsi="Times New Roman" w:cs="Times New Roman"/>
                      <w:bCs/>
                      <w:iCs/>
                      <w:lang w:eastAsia="tr-TR"/>
                    </w:rPr>
                    <w:t xml:space="preserve"> hücre sayısı (hücre/g)</w:t>
                  </w:r>
                </w:p>
              </w:tc>
              <w:tc>
                <w:tcPr>
                  <w:tcW w:w="2209" w:type="dxa"/>
                  <w:tcBorders>
                    <w:left w:val="nil"/>
                    <w:bottom w:val="nil"/>
                    <w:right w:val="nil"/>
                  </w:tcBorders>
                </w:tcPr>
                <w:p w14:paraId="0BCDB78F"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Cs/>
                      <w:iCs/>
                      <w:lang w:eastAsia="tr-TR"/>
                    </w:rPr>
                    <w:t>2,5 x 10</w:t>
                  </w:r>
                  <w:r w:rsidRPr="00491FF1">
                    <w:rPr>
                      <w:rFonts w:ascii="Times New Roman" w:eastAsia="Times New Roman" w:hAnsi="Times New Roman" w:cs="Times New Roman"/>
                      <w:bCs/>
                      <w:iCs/>
                      <w:vertAlign w:val="superscript"/>
                      <w:lang w:eastAsia="tr-TR"/>
                    </w:rPr>
                    <w:t>10</w:t>
                  </w:r>
                  <w:r w:rsidRPr="00491FF1">
                    <w:rPr>
                      <w:rFonts w:ascii="Times New Roman" w:eastAsia="Times New Roman" w:hAnsi="Times New Roman" w:cs="Times New Roman"/>
                      <w:bCs/>
                      <w:iCs/>
                      <w:lang w:eastAsia="tr-TR"/>
                    </w:rPr>
                    <w:t xml:space="preserve"> - 2,5 x 10</w:t>
                  </w:r>
                  <w:r w:rsidRPr="00491FF1">
                    <w:rPr>
                      <w:rFonts w:ascii="Times New Roman" w:eastAsia="Times New Roman" w:hAnsi="Times New Roman" w:cs="Times New Roman"/>
                      <w:bCs/>
                      <w:iCs/>
                      <w:vertAlign w:val="superscript"/>
                      <w:lang w:eastAsia="tr-TR"/>
                    </w:rPr>
                    <w:t>12</w:t>
                  </w:r>
                </w:p>
              </w:tc>
              <w:tc>
                <w:tcPr>
                  <w:tcW w:w="3319" w:type="dxa"/>
                  <w:gridSpan w:val="2"/>
                  <w:tcBorders>
                    <w:left w:val="nil"/>
                    <w:bottom w:val="nil"/>
                    <w:right w:val="nil"/>
                  </w:tcBorders>
                </w:tcPr>
                <w:p w14:paraId="6E079408"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Cs/>
                      <w:iCs/>
                      <w:lang w:eastAsia="tr-TR"/>
                    </w:rPr>
                    <w:t>Aerofilik mezofilik toplam sayısı (kob/g)</w:t>
                  </w:r>
                </w:p>
              </w:tc>
              <w:tc>
                <w:tcPr>
                  <w:tcW w:w="1134" w:type="dxa"/>
                  <w:tcBorders>
                    <w:left w:val="nil"/>
                    <w:bottom w:val="nil"/>
                    <w:right w:val="nil"/>
                  </w:tcBorders>
                </w:tcPr>
                <w:p w14:paraId="33C6E1C1"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Cs/>
                      <w:iCs/>
                      <w:lang w:eastAsia="tr-TR"/>
                    </w:rPr>
                    <w:t>≤ 500</w:t>
                  </w:r>
                </w:p>
              </w:tc>
            </w:tr>
            <w:tr w:rsidR="0062451E" w:rsidRPr="00491FF1" w14:paraId="25E4E3EC" w14:textId="77777777" w:rsidTr="009E7600">
              <w:trPr>
                <w:trHeight w:val="195"/>
              </w:trPr>
              <w:tc>
                <w:tcPr>
                  <w:tcW w:w="3402" w:type="dxa"/>
                  <w:vMerge w:val="restart"/>
                  <w:tcBorders>
                    <w:top w:val="nil"/>
                    <w:left w:val="nil"/>
                    <w:bottom w:val="nil"/>
                    <w:right w:val="nil"/>
                  </w:tcBorders>
                </w:tcPr>
                <w:p w14:paraId="07021AC4"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Cs/>
                      <w:iCs/>
                      <w:lang w:eastAsia="tr-TR"/>
                    </w:rPr>
                    <w:t xml:space="preserve">Canlı </w:t>
                  </w:r>
                  <w:r w:rsidRPr="00491FF1">
                    <w:rPr>
                      <w:rFonts w:ascii="Times New Roman" w:eastAsia="Times New Roman" w:hAnsi="Times New Roman" w:cs="Times New Roman"/>
                      <w:bCs/>
                      <w:i/>
                      <w:iCs/>
                      <w:lang w:eastAsia="tr-TR"/>
                    </w:rPr>
                    <w:t>A. muciniphila</w:t>
                  </w:r>
                  <w:r w:rsidRPr="00491FF1">
                    <w:rPr>
                      <w:rFonts w:ascii="Times New Roman" w:eastAsia="Times New Roman" w:hAnsi="Times New Roman" w:cs="Times New Roman"/>
                      <w:bCs/>
                      <w:iCs/>
                      <w:lang w:eastAsia="tr-TR"/>
                    </w:rPr>
                    <w:t xml:space="preserve"> hücre sayısı (kob/g)</w:t>
                  </w:r>
                </w:p>
              </w:tc>
              <w:tc>
                <w:tcPr>
                  <w:tcW w:w="2209" w:type="dxa"/>
                  <w:vMerge w:val="restart"/>
                  <w:tcBorders>
                    <w:top w:val="nil"/>
                    <w:left w:val="nil"/>
                    <w:bottom w:val="nil"/>
                    <w:right w:val="nil"/>
                  </w:tcBorders>
                </w:tcPr>
                <w:p w14:paraId="76C97949"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Cs/>
                      <w:iCs/>
                      <w:lang w:eastAsia="tr-TR"/>
                    </w:rPr>
                    <w:t>&lt; 10 (LOD)</w:t>
                  </w:r>
                </w:p>
              </w:tc>
              <w:tc>
                <w:tcPr>
                  <w:tcW w:w="3319" w:type="dxa"/>
                  <w:gridSpan w:val="2"/>
                  <w:tcBorders>
                    <w:top w:val="nil"/>
                    <w:left w:val="nil"/>
                    <w:bottom w:val="nil"/>
                    <w:right w:val="nil"/>
                  </w:tcBorders>
                </w:tcPr>
                <w:p w14:paraId="2A3EEC8B"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Cs/>
                      <w:iCs/>
                      <w:lang w:eastAsia="tr-TR"/>
                    </w:rPr>
                    <w:t>Sülfit indirgen anaeroblar (kob/g)</w:t>
                  </w:r>
                </w:p>
              </w:tc>
              <w:tc>
                <w:tcPr>
                  <w:tcW w:w="1134" w:type="dxa"/>
                  <w:tcBorders>
                    <w:top w:val="nil"/>
                    <w:left w:val="nil"/>
                    <w:bottom w:val="nil"/>
                    <w:right w:val="nil"/>
                  </w:tcBorders>
                </w:tcPr>
                <w:p w14:paraId="4B055042"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Cs/>
                      <w:iCs/>
                      <w:lang w:eastAsia="tr-TR"/>
                    </w:rPr>
                    <w:t>≤ 50</w:t>
                  </w:r>
                </w:p>
              </w:tc>
            </w:tr>
            <w:tr w:rsidR="0062451E" w:rsidRPr="00491FF1" w14:paraId="5C3914E4" w14:textId="77777777" w:rsidTr="009E7600">
              <w:trPr>
                <w:trHeight w:val="276"/>
              </w:trPr>
              <w:tc>
                <w:tcPr>
                  <w:tcW w:w="3402" w:type="dxa"/>
                  <w:vMerge/>
                  <w:tcBorders>
                    <w:top w:val="nil"/>
                    <w:left w:val="nil"/>
                    <w:bottom w:val="nil"/>
                    <w:right w:val="nil"/>
                  </w:tcBorders>
                </w:tcPr>
                <w:p w14:paraId="59089672" w14:textId="77777777" w:rsidR="0062451E" w:rsidRPr="00491FF1" w:rsidRDefault="0062451E" w:rsidP="00ED4DC1">
                  <w:pPr>
                    <w:rPr>
                      <w:rFonts w:ascii="Times New Roman" w:eastAsia="Times New Roman" w:hAnsi="Times New Roman" w:cs="Times New Roman"/>
                      <w:bCs/>
                      <w:iCs/>
                      <w:lang w:eastAsia="tr-TR"/>
                    </w:rPr>
                  </w:pPr>
                </w:p>
              </w:tc>
              <w:tc>
                <w:tcPr>
                  <w:tcW w:w="2209" w:type="dxa"/>
                  <w:vMerge/>
                  <w:tcBorders>
                    <w:top w:val="nil"/>
                    <w:left w:val="nil"/>
                    <w:bottom w:val="nil"/>
                    <w:right w:val="nil"/>
                  </w:tcBorders>
                </w:tcPr>
                <w:p w14:paraId="398078B8" w14:textId="77777777" w:rsidR="0062451E" w:rsidRPr="00491FF1" w:rsidRDefault="0062451E" w:rsidP="00ED4DC1">
                  <w:pPr>
                    <w:rPr>
                      <w:rFonts w:ascii="Times New Roman" w:eastAsia="Times New Roman" w:hAnsi="Times New Roman" w:cs="Times New Roman"/>
                      <w:bCs/>
                      <w:iCs/>
                      <w:lang w:eastAsia="tr-TR"/>
                    </w:rPr>
                  </w:pPr>
                </w:p>
              </w:tc>
              <w:tc>
                <w:tcPr>
                  <w:tcW w:w="3319" w:type="dxa"/>
                  <w:gridSpan w:val="2"/>
                  <w:vMerge w:val="restart"/>
                  <w:tcBorders>
                    <w:top w:val="nil"/>
                    <w:left w:val="nil"/>
                    <w:bottom w:val="nil"/>
                    <w:right w:val="nil"/>
                  </w:tcBorders>
                </w:tcPr>
                <w:p w14:paraId="10A3F480" w14:textId="77777777" w:rsidR="0062451E" w:rsidRPr="00491FF1" w:rsidRDefault="0062451E" w:rsidP="00ED4DC1">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Koagülaz pozitif Stafilokoklar (kob/g)</w:t>
                  </w:r>
                </w:p>
              </w:tc>
              <w:tc>
                <w:tcPr>
                  <w:tcW w:w="1134" w:type="dxa"/>
                  <w:vMerge w:val="restart"/>
                  <w:tcBorders>
                    <w:top w:val="nil"/>
                    <w:left w:val="nil"/>
                    <w:bottom w:val="nil"/>
                    <w:right w:val="nil"/>
                  </w:tcBorders>
                </w:tcPr>
                <w:p w14:paraId="7CE79B2D" w14:textId="77777777" w:rsidR="0062451E" w:rsidRPr="00491FF1" w:rsidRDefault="0062451E" w:rsidP="00ED4DC1">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 10</w:t>
                  </w:r>
                </w:p>
              </w:tc>
            </w:tr>
            <w:tr w:rsidR="0062451E" w:rsidRPr="00491FF1" w14:paraId="64C0609C" w14:textId="77777777" w:rsidTr="00ED4DC1">
              <w:trPr>
                <w:trHeight w:val="132"/>
              </w:trPr>
              <w:tc>
                <w:tcPr>
                  <w:tcW w:w="3402" w:type="dxa"/>
                  <w:tcBorders>
                    <w:top w:val="nil"/>
                    <w:left w:val="nil"/>
                    <w:bottom w:val="nil"/>
                    <w:right w:val="nil"/>
                  </w:tcBorders>
                </w:tcPr>
                <w:p w14:paraId="14E35F4C" w14:textId="77777777" w:rsidR="0062451E" w:rsidRPr="00491FF1" w:rsidRDefault="0062451E" w:rsidP="00ED4DC1">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Su aktivitesi</w:t>
                  </w:r>
                </w:p>
              </w:tc>
              <w:tc>
                <w:tcPr>
                  <w:tcW w:w="2209" w:type="dxa"/>
                  <w:tcBorders>
                    <w:top w:val="nil"/>
                    <w:left w:val="nil"/>
                    <w:bottom w:val="nil"/>
                    <w:right w:val="nil"/>
                  </w:tcBorders>
                </w:tcPr>
                <w:p w14:paraId="71CBB2BC" w14:textId="77777777" w:rsidR="0062451E" w:rsidRPr="00491FF1" w:rsidRDefault="0062451E" w:rsidP="00ED4DC1">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 0,43</w:t>
                  </w:r>
                </w:p>
              </w:tc>
              <w:tc>
                <w:tcPr>
                  <w:tcW w:w="3319" w:type="dxa"/>
                  <w:gridSpan w:val="2"/>
                  <w:vMerge/>
                  <w:tcBorders>
                    <w:top w:val="nil"/>
                    <w:left w:val="nil"/>
                    <w:bottom w:val="nil"/>
                    <w:right w:val="nil"/>
                  </w:tcBorders>
                </w:tcPr>
                <w:p w14:paraId="2E94C51E" w14:textId="77777777" w:rsidR="0062451E" w:rsidRPr="00491FF1" w:rsidRDefault="0062451E" w:rsidP="00ED4DC1">
                  <w:pPr>
                    <w:rPr>
                      <w:rFonts w:ascii="Times New Roman" w:eastAsia="Times New Roman" w:hAnsi="Times New Roman" w:cs="Times New Roman"/>
                      <w:bCs/>
                      <w:iCs/>
                      <w:lang w:eastAsia="tr-TR"/>
                    </w:rPr>
                  </w:pPr>
                </w:p>
              </w:tc>
              <w:tc>
                <w:tcPr>
                  <w:tcW w:w="1134" w:type="dxa"/>
                  <w:vMerge/>
                  <w:tcBorders>
                    <w:top w:val="nil"/>
                    <w:left w:val="nil"/>
                    <w:bottom w:val="nil"/>
                    <w:right w:val="nil"/>
                  </w:tcBorders>
                </w:tcPr>
                <w:p w14:paraId="1C5ADC41" w14:textId="77777777" w:rsidR="0062451E" w:rsidRPr="00491FF1" w:rsidRDefault="0062451E" w:rsidP="00ED4DC1">
                  <w:pPr>
                    <w:rPr>
                      <w:rFonts w:ascii="Times New Roman" w:eastAsia="Times New Roman" w:hAnsi="Times New Roman" w:cs="Times New Roman"/>
                      <w:bCs/>
                      <w:iCs/>
                      <w:lang w:eastAsia="tr-TR"/>
                    </w:rPr>
                  </w:pPr>
                </w:p>
              </w:tc>
            </w:tr>
            <w:tr w:rsidR="0062451E" w:rsidRPr="00491FF1" w14:paraId="4F37500D" w14:textId="77777777" w:rsidTr="009E7600">
              <w:trPr>
                <w:trHeight w:val="225"/>
              </w:trPr>
              <w:tc>
                <w:tcPr>
                  <w:tcW w:w="3402" w:type="dxa"/>
                  <w:tcBorders>
                    <w:top w:val="nil"/>
                    <w:left w:val="nil"/>
                    <w:bottom w:val="nil"/>
                    <w:right w:val="nil"/>
                  </w:tcBorders>
                </w:tcPr>
                <w:p w14:paraId="434726F3"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Cs/>
                      <w:iCs/>
                      <w:lang w:eastAsia="tr-TR"/>
                    </w:rPr>
                    <w:t>Nem (%)</w:t>
                  </w:r>
                </w:p>
              </w:tc>
              <w:tc>
                <w:tcPr>
                  <w:tcW w:w="2209" w:type="dxa"/>
                  <w:tcBorders>
                    <w:top w:val="nil"/>
                    <w:left w:val="nil"/>
                    <w:bottom w:val="nil"/>
                    <w:right w:val="nil"/>
                  </w:tcBorders>
                </w:tcPr>
                <w:p w14:paraId="1BAE0FCC"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Cs/>
                      <w:iCs/>
                      <w:lang w:eastAsia="tr-TR"/>
                    </w:rPr>
                    <w:t>≤ 12,0</w:t>
                  </w:r>
                </w:p>
              </w:tc>
              <w:tc>
                <w:tcPr>
                  <w:tcW w:w="3319" w:type="dxa"/>
                  <w:gridSpan w:val="2"/>
                  <w:tcBorders>
                    <w:top w:val="nil"/>
                    <w:left w:val="nil"/>
                    <w:bottom w:val="nil"/>
                    <w:right w:val="nil"/>
                  </w:tcBorders>
                </w:tcPr>
                <w:p w14:paraId="7FA0BE93"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Cs/>
                      <w:iCs/>
                      <w:lang w:eastAsia="tr-TR"/>
                    </w:rPr>
                    <w:t>Enterobakteraceae (kob/g)</w:t>
                  </w:r>
                </w:p>
              </w:tc>
              <w:tc>
                <w:tcPr>
                  <w:tcW w:w="1134" w:type="dxa"/>
                  <w:tcBorders>
                    <w:top w:val="nil"/>
                    <w:left w:val="nil"/>
                    <w:bottom w:val="nil"/>
                    <w:right w:val="nil"/>
                  </w:tcBorders>
                </w:tcPr>
                <w:p w14:paraId="54BC19D1"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Cs/>
                      <w:iCs/>
                      <w:lang w:eastAsia="tr-TR"/>
                    </w:rPr>
                    <w:t>≤ 10</w:t>
                  </w:r>
                </w:p>
              </w:tc>
            </w:tr>
            <w:tr w:rsidR="0062451E" w:rsidRPr="00491FF1" w14:paraId="41C82B5F" w14:textId="77777777" w:rsidTr="009E7600">
              <w:trPr>
                <w:trHeight w:val="70"/>
              </w:trPr>
              <w:tc>
                <w:tcPr>
                  <w:tcW w:w="3402" w:type="dxa"/>
                  <w:tcBorders>
                    <w:top w:val="nil"/>
                    <w:left w:val="nil"/>
                    <w:bottom w:val="nil"/>
                    <w:right w:val="nil"/>
                  </w:tcBorders>
                </w:tcPr>
                <w:p w14:paraId="1806D67F" w14:textId="77777777" w:rsidR="0062451E" w:rsidRPr="00491FF1" w:rsidRDefault="0062451E" w:rsidP="00ED4DC1">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Protein (%)</w:t>
                  </w:r>
                </w:p>
              </w:tc>
              <w:tc>
                <w:tcPr>
                  <w:tcW w:w="2209" w:type="dxa"/>
                  <w:tcBorders>
                    <w:top w:val="nil"/>
                    <w:left w:val="nil"/>
                    <w:bottom w:val="nil"/>
                    <w:right w:val="nil"/>
                  </w:tcBorders>
                </w:tcPr>
                <w:p w14:paraId="595F7C75" w14:textId="77777777" w:rsidR="0062451E" w:rsidRPr="00491FF1" w:rsidRDefault="0062451E" w:rsidP="00ED4DC1">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 35,0</w:t>
                  </w:r>
                </w:p>
              </w:tc>
              <w:tc>
                <w:tcPr>
                  <w:tcW w:w="3319" w:type="dxa"/>
                  <w:gridSpan w:val="2"/>
                  <w:tcBorders>
                    <w:top w:val="nil"/>
                    <w:left w:val="nil"/>
                    <w:bottom w:val="nil"/>
                    <w:right w:val="nil"/>
                  </w:tcBorders>
                </w:tcPr>
                <w:p w14:paraId="3F3688CB" w14:textId="77777777" w:rsidR="0062451E" w:rsidRPr="00491FF1" w:rsidRDefault="0062451E" w:rsidP="00ED4DC1">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Maya (kob/g)</w:t>
                  </w:r>
                </w:p>
              </w:tc>
              <w:tc>
                <w:tcPr>
                  <w:tcW w:w="1134" w:type="dxa"/>
                  <w:tcBorders>
                    <w:top w:val="nil"/>
                    <w:left w:val="nil"/>
                    <w:bottom w:val="nil"/>
                    <w:right w:val="nil"/>
                  </w:tcBorders>
                </w:tcPr>
                <w:p w14:paraId="2A2AA9FD" w14:textId="77777777" w:rsidR="0062451E" w:rsidRPr="00491FF1" w:rsidRDefault="0062451E" w:rsidP="00ED4DC1">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 10</w:t>
                  </w:r>
                </w:p>
              </w:tc>
            </w:tr>
            <w:tr w:rsidR="0062451E" w:rsidRPr="00491FF1" w14:paraId="1A14B45A" w14:textId="77777777" w:rsidTr="009E7600">
              <w:tc>
                <w:tcPr>
                  <w:tcW w:w="3402" w:type="dxa"/>
                  <w:tcBorders>
                    <w:top w:val="nil"/>
                    <w:left w:val="nil"/>
                    <w:bottom w:val="nil"/>
                    <w:right w:val="nil"/>
                  </w:tcBorders>
                </w:tcPr>
                <w:p w14:paraId="3734BAE5"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Cs/>
                      <w:iCs/>
                      <w:lang w:eastAsia="tr-TR"/>
                    </w:rPr>
                    <w:t>Yağ (%)</w:t>
                  </w:r>
                </w:p>
              </w:tc>
              <w:tc>
                <w:tcPr>
                  <w:tcW w:w="2209" w:type="dxa"/>
                  <w:tcBorders>
                    <w:top w:val="nil"/>
                    <w:left w:val="nil"/>
                    <w:bottom w:val="nil"/>
                    <w:right w:val="nil"/>
                  </w:tcBorders>
                </w:tcPr>
                <w:p w14:paraId="7CF2C5CB"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Cs/>
                      <w:iCs/>
                      <w:lang w:eastAsia="tr-TR"/>
                    </w:rPr>
                    <w:t>≤ 4,0</w:t>
                  </w:r>
                </w:p>
              </w:tc>
              <w:tc>
                <w:tcPr>
                  <w:tcW w:w="3319" w:type="dxa"/>
                  <w:gridSpan w:val="2"/>
                  <w:tcBorders>
                    <w:top w:val="nil"/>
                    <w:left w:val="nil"/>
                    <w:bottom w:val="nil"/>
                    <w:right w:val="nil"/>
                  </w:tcBorders>
                </w:tcPr>
                <w:p w14:paraId="089AFE73"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Cs/>
                      <w:iCs/>
                      <w:lang w:eastAsia="tr-TR"/>
                    </w:rPr>
                    <w:t>Küf (kob/g)</w:t>
                  </w:r>
                </w:p>
              </w:tc>
              <w:tc>
                <w:tcPr>
                  <w:tcW w:w="1134" w:type="dxa"/>
                  <w:tcBorders>
                    <w:top w:val="nil"/>
                    <w:left w:val="nil"/>
                    <w:bottom w:val="nil"/>
                    <w:right w:val="nil"/>
                  </w:tcBorders>
                </w:tcPr>
                <w:p w14:paraId="3D204570"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Cs/>
                      <w:iCs/>
                      <w:lang w:eastAsia="tr-TR"/>
                    </w:rPr>
                    <w:t>≤ 10</w:t>
                  </w:r>
                </w:p>
              </w:tc>
            </w:tr>
            <w:tr w:rsidR="0062451E" w:rsidRPr="00491FF1" w14:paraId="1F842D1C" w14:textId="77777777" w:rsidTr="009E7600">
              <w:tc>
                <w:tcPr>
                  <w:tcW w:w="3402" w:type="dxa"/>
                  <w:tcBorders>
                    <w:top w:val="nil"/>
                    <w:left w:val="nil"/>
                    <w:bottom w:val="nil"/>
                    <w:right w:val="nil"/>
                  </w:tcBorders>
                </w:tcPr>
                <w:p w14:paraId="2757B24B"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Cs/>
                      <w:iCs/>
                      <w:lang w:eastAsia="tr-TR"/>
                    </w:rPr>
                    <w:t>Ham kül (%)</w:t>
                  </w:r>
                </w:p>
              </w:tc>
              <w:tc>
                <w:tcPr>
                  <w:tcW w:w="2209" w:type="dxa"/>
                  <w:tcBorders>
                    <w:top w:val="nil"/>
                    <w:left w:val="nil"/>
                    <w:bottom w:val="nil"/>
                    <w:right w:val="nil"/>
                  </w:tcBorders>
                </w:tcPr>
                <w:p w14:paraId="6A5FB9AA"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Cs/>
                      <w:iCs/>
                      <w:lang w:eastAsia="tr-TR"/>
                    </w:rPr>
                    <w:t>≤ 21,0</w:t>
                  </w:r>
                </w:p>
              </w:tc>
              <w:tc>
                <w:tcPr>
                  <w:tcW w:w="3319" w:type="dxa"/>
                  <w:gridSpan w:val="2"/>
                  <w:tcBorders>
                    <w:top w:val="nil"/>
                    <w:left w:val="nil"/>
                    <w:bottom w:val="nil"/>
                    <w:right w:val="nil"/>
                  </w:tcBorders>
                </w:tcPr>
                <w:p w14:paraId="7562A777"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Cs/>
                      <w:i/>
                      <w:iCs/>
                      <w:lang w:eastAsia="tr-TR"/>
                    </w:rPr>
                    <w:t>Bacillus cereus</w:t>
                  </w:r>
                  <w:r w:rsidRPr="00491FF1">
                    <w:rPr>
                      <w:rFonts w:ascii="Times New Roman" w:eastAsia="Times New Roman" w:hAnsi="Times New Roman" w:cs="Times New Roman"/>
                      <w:bCs/>
                      <w:lang w:eastAsia="tr-TR"/>
                    </w:rPr>
                    <w:t xml:space="preserve"> (kob/g)</w:t>
                  </w:r>
                </w:p>
              </w:tc>
              <w:tc>
                <w:tcPr>
                  <w:tcW w:w="1134" w:type="dxa"/>
                  <w:tcBorders>
                    <w:top w:val="nil"/>
                    <w:left w:val="nil"/>
                    <w:bottom w:val="nil"/>
                    <w:right w:val="nil"/>
                  </w:tcBorders>
                </w:tcPr>
                <w:p w14:paraId="64BF71F8"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Cs/>
                      <w:iCs/>
                      <w:lang w:eastAsia="tr-TR"/>
                    </w:rPr>
                    <w:t>≤ 100</w:t>
                  </w:r>
                </w:p>
              </w:tc>
            </w:tr>
            <w:tr w:rsidR="0062451E" w:rsidRPr="00491FF1" w14:paraId="0EB36B17" w14:textId="77777777" w:rsidTr="009E7600">
              <w:tc>
                <w:tcPr>
                  <w:tcW w:w="3402" w:type="dxa"/>
                  <w:tcBorders>
                    <w:top w:val="nil"/>
                    <w:left w:val="nil"/>
                    <w:bottom w:val="nil"/>
                    <w:right w:val="nil"/>
                  </w:tcBorders>
                </w:tcPr>
                <w:p w14:paraId="2CC341DF"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Cs/>
                      <w:iCs/>
                      <w:lang w:eastAsia="tr-TR"/>
                    </w:rPr>
                    <w:t>Karbonhidrat (%)</w:t>
                  </w:r>
                </w:p>
              </w:tc>
              <w:tc>
                <w:tcPr>
                  <w:tcW w:w="2209" w:type="dxa"/>
                  <w:tcBorders>
                    <w:top w:val="nil"/>
                    <w:left w:val="nil"/>
                    <w:bottom w:val="nil"/>
                    <w:right w:val="nil"/>
                  </w:tcBorders>
                </w:tcPr>
                <w:p w14:paraId="59C2D26A"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Cs/>
                      <w:iCs/>
                      <w:lang w:eastAsia="tr-TR"/>
                    </w:rPr>
                    <w:t>36,0-86,0</w:t>
                  </w:r>
                </w:p>
              </w:tc>
              <w:tc>
                <w:tcPr>
                  <w:tcW w:w="3319" w:type="dxa"/>
                  <w:gridSpan w:val="2"/>
                  <w:tcBorders>
                    <w:top w:val="nil"/>
                    <w:left w:val="nil"/>
                    <w:bottom w:val="nil"/>
                    <w:right w:val="nil"/>
                  </w:tcBorders>
                </w:tcPr>
                <w:p w14:paraId="220F1483"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Cs/>
                      <w:i/>
                      <w:iCs/>
                      <w:lang w:eastAsia="tr-TR"/>
                    </w:rPr>
                    <w:t>Listeria</w:t>
                  </w:r>
                  <w:r w:rsidRPr="00491FF1">
                    <w:rPr>
                      <w:rFonts w:ascii="Times New Roman" w:eastAsia="Times New Roman" w:hAnsi="Times New Roman" w:cs="Times New Roman"/>
                      <w:bCs/>
                      <w:iCs/>
                      <w:lang w:eastAsia="tr-TR"/>
                    </w:rPr>
                    <w:t xml:space="preserve"> spp. (25 g’da)</w:t>
                  </w:r>
                </w:p>
              </w:tc>
              <w:tc>
                <w:tcPr>
                  <w:tcW w:w="1134" w:type="dxa"/>
                  <w:tcBorders>
                    <w:top w:val="nil"/>
                    <w:left w:val="nil"/>
                    <w:bottom w:val="nil"/>
                    <w:right w:val="nil"/>
                  </w:tcBorders>
                </w:tcPr>
                <w:p w14:paraId="37929D90"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iCs/>
                      <w:lang w:eastAsia="tr-TR"/>
                    </w:rPr>
                    <w:t>Bulunmaz</w:t>
                  </w:r>
                </w:p>
              </w:tc>
            </w:tr>
            <w:tr w:rsidR="0062451E" w:rsidRPr="00491FF1" w14:paraId="2033D42D" w14:textId="77777777" w:rsidTr="009E7600">
              <w:tc>
                <w:tcPr>
                  <w:tcW w:w="3402" w:type="dxa"/>
                  <w:tcBorders>
                    <w:top w:val="nil"/>
                    <w:left w:val="nil"/>
                    <w:bottom w:val="nil"/>
                    <w:right w:val="nil"/>
                  </w:tcBorders>
                </w:tcPr>
                <w:p w14:paraId="142019AA" w14:textId="77777777" w:rsidR="0062451E" w:rsidRPr="00491FF1" w:rsidRDefault="0062451E" w:rsidP="00ED4DC1">
                  <w:pPr>
                    <w:rPr>
                      <w:rFonts w:ascii="Times New Roman" w:eastAsia="Times New Roman" w:hAnsi="Times New Roman" w:cs="Times New Roman"/>
                      <w:bCs/>
                      <w:iCs/>
                      <w:lang w:eastAsia="tr-TR"/>
                    </w:rPr>
                  </w:pPr>
                </w:p>
              </w:tc>
              <w:tc>
                <w:tcPr>
                  <w:tcW w:w="2209" w:type="dxa"/>
                  <w:tcBorders>
                    <w:top w:val="nil"/>
                    <w:left w:val="nil"/>
                    <w:bottom w:val="nil"/>
                    <w:right w:val="nil"/>
                  </w:tcBorders>
                </w:tcPr>
                <w:p w14:paraId="2E854D19" w14:textId="77777777" w:rsidR="0062451E" w:rsidRPr="00491FF1" w:rsidRDefault="0062451E" w:rsidP="00ED4DC1">
                  <w:pPr>
                    <w:rPr>
                      <w:rFonts w:ascii="Times New Roman" w:eastAsia="Times New Roman" w:hAnsi="Times New Roman" w:cs="Times New Roman"/>
                      <w:bCs/>
                      <w:iCs/>
                      <w:lang w:eastAsia="tr-TR"/>
                    </w:rPr>
                  </w:pPr>
                </w:p>
              </w:tc>
              <w:tc>
                <w:tcPr>
                  <w:tcW w:w="3319" w:type="dxa"/>
                  <w:gridSpan w:val="2"/>
                  <w:tcBorders>
                    <w:top w:val="nil"/>
                    <w:left w:val="nil"/>
                    <w:bottom w:val="nil"/>
                    <w:right w:val="nil"/>
                  </w:tcBorders>
                </w:tcPr>
                <w:p w14:paraId="4AEB96B7" w14:textId="77777777" w:rsidR="0062451E" w:rsidRPr="00491FF1" w:rsidRDefault="0062451E" w:rsidP="00ED4DC1">
                  <w:pPr>
                    <w:rPr>
                      <w:rFonts w:ascii="Times New Roman" w:eastAsia="Times New Roman" w:hAnsi="Times New Roman" w:cs="Times New Roman"/>
                      <w:b/>
                      <w:bCs/>
                      <w:lang w:eastAsia="tr-TR"/>
                    </w:rPr>
                  </w:pPr>
                  <w:r w:rsidRPr="00491FF1">
                    <w:rPr>
                      <w:rFonts w:ascii="Times New Roman" w:eastAsia="Times New Roman" w:hAnsi="Times New Roman" w:cs="Times New Roman"/>
                      <w:bCs/>
                      <w:i/>
                      <w:iCs/>
                      <w:lang w:eastAsia="tr-TR"/>
                    </w:rPr>
                    <w:t>Salmonella</w:t>
                  </w:r>
                  <w:r w:rsidRPr="00491FF1">
                    <w:rPr>
                      <w:rFonts w:ascii="Times New Roman" w:eastAsia="Times New Roman" w:hAnsi="Times New Roman" w:cs="Times New Roman"/>
                      <w:bCs/>
                      <w:iCs/>
                      <w:lang w:eastAsia="tr-TR"/>
                    </w:rPr>
                    <w:t xml:space="preserve"> spp. (25 g’da)</w:t>
                  </w:r>
                </w:p>
              </w:tc>
              <w:tc>
                <w:tcPr>
                  <w:tcW w:w="1134" w:type="dxa"/>
                  <w:tcBorders>
                    <w:top w:val="nil"/>
                    <w:left w:val="nil"/>
                    <w:bottom w:val="nil"/>
                    <w:right w:val="nil"/>
                  </w:tcBorders>
                </w:tcPr>
                <w:p w14:paraId="4B01D421"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iCs/>
                      <w:lang w:eastAsia="tr-TR"/>
                    </w:rPr>
                    <w:t>Bulunmaz</w:t>
                  </w:r>
                </w:p>
              </w:tc>
            </w:tr>
            <w:tr w:rsidR="0062451E" w:rsidRPr="00491FF1" w14:paraId="257C9EE3" w14:textId="77777777" w:rsidTr="009E7600">
              <w:tc>
                <w:tcPr>
                  <w:tcW w:w="3402" w:type="dxa"/>
                  <w:tcBorders>
                    <w:top w:val="nil"/>
                    <w:left w:val="nil"/>
                    <w:right w:val="nil"/>
                  </w:tcBorders>
                </w:tcPr>
                <w:p w14:paraId="7F5F822F" w14:textId="77777777" w:rsidR="0062451E" w:rsidRPr="00491FF1" w:rsidRDefault="0062451E" w:rsidP="00ED4DC1">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LOD: Tespit Limiti</w:t>
                  </w:r>
                </w:p>
              </w:tc>
              <w:tc>
                <w:tcPr>
                  <w:tcW w:w="2209" w:type="dxa"/>
                  <w:tcBorders>
                    <w:top w:val="nil"/>
                    <w:left w:val="nil"/>
                    <w:right w:val="nil"/>
                  </w:tcBorders>
                </w:tcPr>
                <w:p w14:paraId="0E123BFD" w14:textId="77777777" w:rsidR="0062451E" w:rsidRPr="00491FF1" w:rsidRDefault="0062451E" w:rsidP="00ED4DC1">
                  <w:pPr>
                    <w:rPr>
                      <w:rFonts w:ascii="Times New Roman" w:eastAsia="Times New Roman" w:hAnsi="Times New Roman" w:cs="Times New Roman"/>
                      <w:bCs/>
                      <w:iCs/>
                      <w:lang w:eastAsia="tr-TR"/>
                    </w:rPr>
                  </w:pPr>
                </w:p>
              </w:tc>
              <w:tc>
                <w:tcPr>
                  <w:tcW w:w="3319" w:type="dxa"/>
                  <w:gridSpan w:val="2"/>
                  <w:tcBorders>
                    <w:top w:val="nil"/>
                    <w:left w:val="nil"/>
                    <w:right w:val="nil"/>
                  </w:tcBorders>
                </w:tcPr>
                <w:p w14:paraId="6C941693"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Cs/>
                      <w:i/>
                      <w:iCs/>
                      <w:lang w:eastAsia="tr-TR"/>
                    </w:rPr>
                    <w:t>Escherichia coli</w:t>
                  </w:r>
                  <w:r w:rsidRPr="00491FF1">
                    <w:rPr>
                      <w:rFonts w:ascii="Times New Roman" w:eastAsia="Times New Roman" w:hAnsi="Times New Roman" w:cs="Times New Roman"/>
                      <w:bCs/>
                      <w:iCs/>
                      <w:lang w:eastAsia="tr-TR"/>
                    </w:rPr>
                    <w:t xml:space="preserve"> (g’da)</w:t>
                  </w:r>
                </w:p>
              </w:tc>
              <w:tc>
                <w:tcPr>
                  <w:tcW w:w="1134" w:type="dxa"/>
                  <w:tcBorders>
                    <w:top w:val="nil"/>
                    <w:left w:val="nil"/>
                    <w:right w:val="nil"/>
                  </w:tcBorders>
                </w:tcPr>
                <w:p w14:paraId="0832F20D" w14:textId="77777777" w:rsidR="0062451E" w:rsidRPr="00491FF1" w:rsidRDefault="0062451E" w:rsidP="00ED4DC1">
                  <w:pPr>
                    <w:rPr>
                      <w:rFonts w:ascii="Times New Roman" w:eastAsia="Times New Roman" w:hAnsi="Times New Roman" w:cs="Times New Roman"/>
                      <w:iCs/>
                      <w:lang w:eastAsia="tr-TR"/>
                    </w:rPr>
                  </w:pPr>
                  <w:r w:rsidRPr="00491FF1">
                    <w:rPr>
                      <w:rFonts w:ascii="Times New Roman" w:eastAsia="Times New Roman" w:hAnsi="Times New Roman" w:cs="Times New Roman"/>
                      <w:iCs/>
                      <w:lang w:eastAsia="tr-TR"/>
                    </w:rPr>
                    <w:t>Bulunmaz</w:t>
                  </w:r>
                </w:p>
              </w:tc>
            </w:tr>
          </w:tbl>
          <w:p w14:paraId="38E82CD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40F71A8"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BA4C5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78EFCA7"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6F8821E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
                <w:iCs/>
              </w:rPr>
              <w:t xml:space="preserve">Allanblackia </w:t>
            </w:r>
            <w:r w:rsidRPr="00491FF1">
              <w:rPr>
                <w:rFonts w:ascii="Times New Roman" w:hAnsi="Times New Roman" w:cs="Times New Roman"/>
                <w:bCs/>
                <w:iCs/>
              </w:rPr>
              <w:t>tohum yağı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5488AB8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1A28239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10EA4CB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54CF7A63"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37F4E2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5E65D4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195333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Sürülebilir katı yağlar/margarin</w:t>
            </w:r>
            <w:r w:rsidRPr="00491FF1">
              <w:rPr>
                <w:rFonts w:ascii="Times New Roman" w:eastAsia="Times New Roman" w:hAnsi="Times New Roman" w:cs="Times New Roman"/>
                <w:color w:val="000000"/>
                <w:vertAlign w:val="superscript"/>
                <w:lang w:eastAsia="tr-TR"/>
              </w:rPr>
              <w:t>(8)</w:t>
            </w:r>
            <w:r w:rsidRPr="00491FF1">
              <w:rPr>
                <w:rFonts w:ascii="Times New Roman" w:eastAsia="Times New Roman" w:hAnsi="Times New Roman" w:cs="Times New Roman"/>
                <w:color w:val="000000"/>
                <w:lang w:eastAsia="tr-TR"/>
              </w:rPr>
              <w:t xml:space="preserve"> (tereyağı ve sadeyağ hariç) ve krema bazlı sürülebilir ürünler</w:t>
            </w:r>
          </w:p>
        </w:tc>
        <w:tc>
          <w:tcPr>
            <w:tcW w:w="4394" w:type="dxa"/>
            <w:tcBorders>
              <w:top w:val="nil"/>
              <w:left w:val="nil"/>
              <w:bottom w:val="single" w:sz="4" w:space="0" w:color="auto"/>
              <w:right w:val="single" w:sz="4" w:space="0" w:color="auto"/>
            </w:tcBorders>
            <w:shd w:val="clear" w:color="auto" w:fill="auto"/>
          </w:tcPr>
          <w:p w14:paraId="13DB080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30 g/100 g</w:t>
            </w:r>
          </w:p>
        </w:tc>
      </w:tr>
      <w:tr w:rsidR="0062451E" w:rsidRPr="00491FF1" w14:paraId="1E1F039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697084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B24426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1913A03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İçecek beyazlatıcılar </w:t>
            </w:r>
          </w:p>
        </w:tc>
        <w:tc>
          <w:tcPr>
            <w:tcW w:w="4394" w:type="dxa"/>
            <w:tcBorders>
              <w:top w:val="nil"/>
              <w:left w:val="nil"/>
              <w:right w:val="single" w:sz="4" w:space="0" w:color="auto"/>
            </w:tcBorders>
            <w:shd w:val="clear" w:color="auto" w:fill="auto"/>
          </w:tcPr>
          <w:p w14:paraId="20F6261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30 g/100 g</w:t>
            </w:r>
          </w:p>
        </w:tc>
      </w:tr>
      <w:tr w:rsidR="0062451E" w:rsidRPr="00491FF1" w14:paraId="6E5BE997"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6DA62A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30822A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0A25FCB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Bu tohum yağını içeren gıdaların etiketinde ‘Allanblackia tohum yağı’ ifadesi yer alır.</w:t>
            </w:r>
          </w:p>
        </w:tc>
      </w:tr>
      <w:tr w:rsidR="0062451E" w:rsidRPr="00491FF1" w14:paraId="4A85F98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71D372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6D978D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vAlign w:val="bottom"/>
          </w:tcPr>
          <w:p w14:paraId="2FFE5169"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1D4621F1"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10C31F8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89CD28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2344B0F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515191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2690DA1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E0B7F6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A2313C4" w14:textId="77777777" w:rsidR="0062451E" w:rsidRPr="00491FF1" w:rsidRDefault="0062451E" w:rsidP="0062451E">
            <w:pPr>
              <w:spacing w:after="120"/>
              <w:jc w:val="both"/>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i/>
              </w:rPr>
              <w:t xml:space="preserve"> Allanblackia</w:t>
            </w:r>
            <w:r w:rsidRPr="00491FF1">
              <w:rPr>
                <w:rFonts w:ascii="Times New Roman" w:hAnsi="Times New Roman" w:cs="Times New Roman"/>
              </w:rPr>
              <w:t xml:space="preserve"> tohum yağı; </w:t>
            </w:r>
            <w:r w:rsidRPr="00491FF1">
              <w:rPr>
                <w:rFonts w:ascii="Times New Roman" w:hAnsi="Times New Roman" w:cs="Times New Roman"/>
                <w:i/>
              </w:rPr>
              <w:t>A. floribunda</w:t>
            </w:r>
            <w:r w:rsidRPr="00491FF1">
              <w:rPr>
                <w:rFonts w:ascii="Times New Roman" w:hAnsi="Times New Roman" w:cs="Times New Roman"/>
              </w:rPr>
              <w:t xml:space="preserve"> (</w:t>
            </w:r>
            <w:r w:rsidRPr="00491FF1">
              <w:rPr>
                <w:rFonts w:ascii="Times New Roman" w:hAnsi="Times New Roman" w:cs="Times New Roman"/>
                <w:i/>
              </w:rPr>
              <w:t>A. parviflora</w:t>
            </w:r>
            <w:r w:rsidRPr="00491FF1">
              <w:rPr>
                <w:rFonts w:ascii="Times New Roman" w:hAnsi="Times New Roman" w:cs="Times New Roman"/>
              </w:rPr>
              <w:t xml:space="preserve"> ile eşanlamlı) ve </w:t>
            </w:r>
            <w:r w:rsidRPr="00491FF1">
              <w:rPr>
                <w:rFonts w:ascii="Times New Roman" w:hAnsi="Times New Roman" w:cs="Times New Roman"/>
                <w:i/>
              </w:rPr>
              <w:t>A. Stuhlmannii</w:t>
            </w:r>
            <w:r w:rsidRPr="00491FF1">
              <w:rPr>
                <w:rFonts w:ascii="Times New Roman" w:hAnsi="Times New Roman" w:cs="Times New Roman"/>
              </w:rPr>
              <w:t xml:space="preserve"> türlerinin tohumlarından elde edilir.</w:t>
            </w:r>
          </w:p>
          <w:tbl>
            <w:tblPr>
              <w:tblStyle w:val="TabloKlavuzu"/>
              <w:tblW w:w="0" w:type="auto"/>
              <w:tblInd w:w="98" w:type="dxa"/>
              <w:tblLayout w:type="fixed"/>
              <w:tblLook w:val="04A0" w:firstRow="1" w:lastRow="0" w:firstColumn="1" w:lastColumn="0" w:noHBand="0" w:noVBand="1"/>
            </w:tblPr>
            <w:tblGrid>
              <w:gridCol w:w="3899"/>
              <w:gridCol w:w="850"/>
              <w:gridCol w:w="4819"/>
              <w:gridCol w:w="992"/>
            </w:tblGrid>
            <w:tr w:rsidR="0062451E" w:rsidRPr="00491FF1" w14:paraId="40C9E96C" w14:textId="77777777" w:rsidTr="009E7600">
              <w:tc>
                <w:tcPr>
                  <w:tcW w:w="4749" w:type="dxa"/>
                  <w:gridSpan w:val="2"/>
                  <w:tcBorders>
                    <w:left w:val="nil"/>
                    <w:bottom w:val="single" w:sz="4" w:space="0" w:color="auto"/>
                    <w:right w:val="nil"/>
                  </w:tcBorders>
                </w:tcPr>
                <w:p w14:paraId="6EBA2A61"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Yağ asitleri kompozisyonu (toplam yağ asitlerinin %’si olarak)</w:t>
                  </w:r>
                </w:p>
              </w:tc>
              <w:tc>
                <w:tcPr>
                  <w:tcW w:w="5811" w:type="dxa"/>
                  <w:gridSpan w:val="2"/>
                  <w:tcBorders>
                    <w:left w:val="nil"/>
                    <w:bottom w:val="single" w:sz="4" w:space="0" w:color="auto"/>
                    <w:right w:val="nil"/>
                  </w:tcBorders>
                </w:tcPr>
                <w:p w14:paraId="76F8C5D1"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Özellikler</w:t>
                  </w:r>
                </w:p>
              </w:tc>
            </w:tr>
            <w:tr w:rsidR="0062451E" w:rsidRPr="00491FF1" w14:paraId="7F6F566C" w14:textId="77777777" w:rsidTr="009E7600">
              <w:trPr>
                <w:trHeight w:val="268"/>
              </w:trPr>
              <w:tc>
                <w:tcPr>
                  <w:tcW w:w="3899" w:type="dxa"/>
                  <w:vMerge w:val="restart"/>
                  <w:tcBorders>
                    <w:left w:val="nil"/>
                    <w:bottom w:val="nil"/>
                    <w:right w:val="nil"/>
                  </w:tcBorders>
                </w:tcPr>
                <w:p w14:paraId="1D0CAFE0"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Laurik (C12:0)-Miristik (C14:0)-Palmitik (C16:0) asitlerin toplamı (%)</w:t>
                  </w:r>
                </w:p>
              </w:tc>
              <w:tc>
                <w:tcPr>
                  <w:tcW w:w="850" w:type="dxa"/>
                  <w:vMerge w:val="restart"/>
                  <w:tcBorders>
                    <w:left w:val="nil"/>
                    <w:bottom w:val="nil"/>
                    <w:right w:val="nil"/>
                  </w:tcBorders>
                </w:tcPr>
                <w:p w14:paraId="0AC3DD79"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&lt;4,0</w:t>
                  </w:r>
                </w:p>
                <w:p w14:paraId="17142E2C" w14:textId="77777777" w:rsidR="0062451E" w:rsidRPr="00491FF1" w:rsidRDefault="0062451E" w:rsidP="00ED4DC1">
                  <w:pPr>
                    <w:rPr>
                      <w:rFonts w:ascii="Times New Roman" w:eastAsia="Times New Roman" w:hAnsi="Times New Roman" w:cs="Times New Roman"/>
                      <w:b/>
                      <w:lang w:eastAsia="tr-TR"/>
                    </w:rPr>
                  </w:pPr>
                </w:p>
              </w:tc>
              <w:tc>
                <w:tcPr>
                  <w:tcW w:w="4819" w:type="dxa"/>
                  <w:tcBorders>
                    <w:left w:val="nil"/>
                    <w:bottom w:val="nil"/>
                    <w:right w:val="nil"/>
                  </w:tcBorders>
                </w:tcPr>
                <w:p w14:paraId="7C3BFED6"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Serbest yağ asitleri: Toplam yağ asitlerinin en fazla</w:t>
                  </w:r>
                </w:p>
              </w:tc>
              <w:tc>
                <w:tcPr>
                  <w:tcW w:w="992" w:type="dxa"/>
                  <w:tcBorders>
                    <w:left w:val="nil"/>
                    <w:bottom w:val="nil"/>
                    <w:right w:val="nil"/>
                  </w:tcBorders>
                </w:tcPr>
                <w:p w14:paraId="24AC421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0,1’i</w:t>
                  </w:r>
                </w:p>
              </w:tc>
            </w:tr>
            <w:tr w:rsidR="0062451E" w:rsidRPr="00491FF1" w14:paraId="2A705EFB" w14:textId="77777777" w:rsidTr="002477E7">
              <w:trPr>
                <w:trHeight w:val="240"/>
              </w:trPr>
              <w:tc>
                <w:tcPr>
                  <w:tcW w:w="3899" w:type="dxa"/>
                  <w:vMerge/>
                  <w:tcBorders>
                    <w:top w:val="nil"/>
                    <w:left w:val="nil"/>
                    <w:bottom w:val="nil"/>
                    <w:right w:val="nil"/>
                  </w:tcBorders>
                </w:tcPr>
                <w:p w14:paraId="6D535BAD" w14:textId="77777777" w:rsidR="0062451E" w:rsidRPr="00491FF1" w:rsidRDefault="0062451E" w:rsidP="00ED4DC1">
                  <w:pPr>
                    <w:rPr>
                      <w:rFonts w:ascii="Times New Roman" w:eastAsia="Times New Roman" w:hAnsi="Times New Roman" w:cs="Times New Roman"/>
                      <w:lang w:eastAsia="tr-TR"/>
                    </w:rPr>
                  </w:pPr>
                </w:p>
              </w:tc>
              <w:tc>
                <w:tcPr>
                  <w:tcW w:w="850" w:type="dxa"/>
                  <w:vMerge/>
                  <w:tcBorders>
                    <w:top w:val="nil"/>
                    <w:left w:val="nil"/>
                    <w:bottom w:val="nil"/>
                    <w:right w:val="nil"/>
                  </w:tcBorders>
                </w:tcPr>
                <w:p w14:paraId="31F0F229" w14:textId="77777777" w:rsidR="0062451E" w:rsidRPr="00491FF1" w:rsidRDefault="0062451E" w:rsidP="00ED4DC1">
                  <w:pPr>
                    <w:rPr>
                      <w:rFonts w:ascii="Times New Roman" w:eastAsia="Times New Roman" w:hAnsi="Times New Roman" w:cs="Times New Roman"/>
                      <w:lang w:eastAsia="tr-TR"/>
                    </w:rPr>
                  </w:pPr>
                </w:p>
              </w:tc>
              <w:tc>
                <w:tcPr>
                  <w:tcW w:w="4819" w:type="dxa"/>
                  <w:tcBorders>
                    <w:top w:val="nil"/>
                    <w:left w:val="nil"/>
                    <w:bottom w:val="nil"/>
                    <w:right w:val="nil"/>
                  </w:tcBorders>
                </w:tcPr>
                <w:p w14:paraId="0386E18B"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Trans yağ asitleri: Toplam yağ asitlerinin en fazla</w:t>
                  </w:r>
                </w:p>
              </w:tc>
              <w:tc>
                <w:tcPr>
                  <w:tcW w:w="992" w:type="dxa"/>
                  <w:tcBorders>
                    <w:top w:val="nil"/>
                    <w:left w:val="nil"/>
                    <w:bottom w:val="nil"/>
                    <w:right w:val="nil"/>
                  </w:tcBorders>
                </w:tcPr>
                <w:p w14:paraId="68875262"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1,0’i</w:t>
                  </w:r>
                </w:p>
              </w:tc>
            </w:tr>
            <w:tr w:rsidR="0062451E" w:rsidRPr="00491FF1" w14:paraId="19F2704A" w14:textId="77777777" w:rsidTr="009E7600">
              <w:tc>
                <w:tcPr>
                  <w:tcW w:w="3899" w:type="dxa"/>
                  <w:tcBorders>
                    <w:top w:val="nil"/>
                    <w:left w:val="nil"/>
                    <w:bottom w:val="nil"/>
                    <w:right w:val="nil"/>
                  </w:tcBorders>
                </w:tcPr>
                <w:p w14:paraId="33F893C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Stearik asit (C18:0) (%) </w:t>
                  </w:r>
                </w:p>
              </w:tc>
              <w:tc>
                <w:tcPr>
                  <w:tcW w:w="850" w:type="dxa"/>
                  <w:tcBorders>
                    <w:top w:val="nil"/>
                    <w:left w:val="nil"/>
                    <w:bottom w:val="nil"/>
                    <w:right w:val="nil"/>
                  </w:tcBorders>
                </w:tcPr>
                <w:p w14:paraId="624B30C2"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45-58</w:t>
                  </w:r>
                </w:p>
              </w:tc>
              <w:tc>
                <w:tcPr>
                  <w:tcW w:w="4819" w:type="dxa"/>
                  <w:tcBorders>
                    <w:top w:val="nil"/>
                    <w:left w:val="nil"/>
                    <w:bottom w:val="nil"/>
                    <w:right w:val="nil"/>
                  </w:tcBorders>
                </w:tcPr>
                <w:p w14:paraId="799A640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Peroksit değeri (en fazla meq O</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/kg)</w:t>
                  </w:r>
                </w:p>
              </w:tc>
              <w:tc>
                <w:tcPr>
                  <w:tcW w:w="992" w:type="dxa"/>
                  <w:tcBorders>
                    <w:top w:val="nil"/>
                    <w:left w:val="nil"/>
                    <w:bottom w:val="nil"/>
                    <w:right w:val="nil"/>
                  </w:tcBorders>
                </w:tcPr>
                <w:p w14:paraId="32FC73C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1,0 </w:t>
                  </w:r>
                </w:p>
              </w:tc>
            </w:tr>
            <w:tr w:rsidR="0062451E" w:rsidRPr="00491FF1" w14:paraId="134B950A" w14:textId="77777777" w:rsidTr="009E7600">
              <w:tc>
                <w:tcPr>
                  <w:tcW w:w="3899" w:type="dxa"/>
                  <w:tcBorders>
                    <w:top w:val="nil"/>
                    <w:left w:val="nil"/>
                    <w:bottom w:val="nil"/>
                    <w:right w:val="nil"/>
                  </w:tcBorders>
                </w:tcPr>
                <w:p w14:paraId="04CA75F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Oleik asit (C18:1): % </w:t>
                  </w:r>
                </w:p>
              </w:tc>
              <w:tc>
                <w:tcPr>
                  <w:tcW w:w="850" w:type="dxa"/>
                  <w:tcBorders>
                    <w:top w:val="nil"/>
                    <w:left w:val="nil"/>
                    <w:bottom w:val="nil"/>
                    <w:right w:val="nil"/>
                  </w:tcBorders>
                </w:tcPr>
                <w:p w14:paraId="661B54B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40-51</w:t>
                  </w:r>
                </w:p>
              </w:tc>
              <w:tc>
                <w:tcPr>
                  <w:tcW w:w="4819" w:type="dxa"/>
                  <w:tcBorders>
                    <w:top w:val="nil"/>
                    <w:left w:val="nil"/>
                    <w:bottom w:val="nil"/>
                    <w:right w:val="nil"/>
                  </w:tcBorders>
                </w:tcPr>
                <w:p w14:paraId="418E238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Sabunlaşmayan madde: Yağın en fazla (g/g)</w:t>
                  </w:r>
                </w:p>
              </w:tc>
              <w:tc>
                <w:tcPr>
                  <w:tcW w:w="992" w:type="dxa"/>
                  <w:tcBorders>
                    <w:top w:val="nil"/>
                    <w:left w:val="nil"/>
                    <w:bottom w:val="nil"/>
                    <w:right w:val="nil"/>
                  </w:tcBorders>
                </w:tcPr>
                <w:p w14:paraId="04F70370"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1,0’i</w:t>
                  </w:r>
                </w:p>
              </w:tc>
            </w:tr>
            <w:tr w:rsidR="0062451E" w:rsidRPr="00491FF1" w14:paraId="7CEE938C" w14:textId="77777777" w:rsidTr="009E7600">
              <w:tc>
                <w:tcPr>
                  <w:tcW w:w="3899" w:type="dxa"/>
                  <w:tcBorders>
                    <w:top w:val="nil"/>
                    <w:left w:val="nil"/>
                    <w:bottom w:val="single" w:sz="4" w:space="0" w:color="auto"/>
                    <w:right w:val="nil"/>
                  </w:tcBorders>
                </w:tcPr>
                <w:p w14:paraId="55A160B2"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Çoklu doymamış yağ asitleri (PUFA): </w:t>
                  </w:r>
                </w:p>
              </w:tc>
              <w:tc>
                <w:tcPr>
                  <w:tcW w:w="850" w:type="dxa"/>
                  <w:tcBorders>
                    <w:top w:val="nil"/>
                    <w:left w:val="nil"/>
                    <w:bottom w:val="single" w:sz="4" w:space="0" w:color="auto"/>
                    <w:right w:val="nil"/>
                  </w:tcBorders>
                </w:tcPr>
                <w:p w14:paraId="2B07721E"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 2</w:t>
                  </w:r>
                </w:p>
              </w:tc>
              <w:tc>
                <w:tcPr>
                  <w:tcW w:w="4819" w:type="dxa"/>
                  <w:tcBorders>
                    <w:top w:val="nil"/>
                    <w:left w:val="nil"/>
                    <w:bottom w:val="single" w:sz="4" w:space="0" w:color="auto"/>
                    <w:right w:val="nil"/>
                  </w:tcBorders>
                </w:tcPr>
                <w:p w14:paraId="57B1C07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Sabunlaşma değeri (mg KOH/g)</w:t>
                  </w:r>
                </w:p>
              </w:tc>
              <w:tc>
                <w:tcPr>
                  <w:tcW w:w="992" w:type="dxa"/>
                  <w:tcBorders>
                    <w:top w:val="nil"/>
                    <w:left w:val="nil"/>
                    <w:bottom w:val="single" w:sz="4" w:space="0" w:color="auto"/>
                    <w:right w:val="nil"/>
                  </w:tcBorders>
                </w:tcPr>
                <w:p w14:paraId="59326236"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185-198</w:t>
                  </w:r>
                </w:p>
              </w:tc>
            </w:tr>
          </w:tbl>
          <w:p w14:paraId="679F4B3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2B7EBD9"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6FF28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C1C27FD"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44DFD6B2"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
                <w:iCs/>
                <w:color w:val="000000"/>
              </w:rPr>
              <w:t xml:space="preserve">Aloe macroclada </w:t>
            </w:r>
            <w:r w:rsidRPr="00491FF1">
              <w:rPr>
                <w:rFonts w:ascii="Times New Roman" w:hAnsi="Times New Roman" w:cs="Times New Roman"/>
                <w:bCs/>
                <w:iCs/>
                <w:color w:val="000000"/>
              </w:rPr>
              <w:t>Baker yaprağı ekstraktı</w:t>
            </w:r>
          </w:p>
          <w:p w14:paraId="5A3C55F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57BA9C6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D0EF3A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31A7595E"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37DCCAA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F3701A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C466CE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14CCDDF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Takviye edici gıdalar</w:t>
            </w:r>
            <w:r w:rsidRPr="00491FF1">
              <w:rPr>
                <w:rFonts w:ascii="Times New Roman" w:eastAsia="Times New Roman" w:hAnsi="Times New Roman" w:cs="Times New Roman"/>
                <w:color w:val="000000"/>
                <w:vertAlign w:val="superscript"/>
                <w:lang w:eastAsia="tr-TR"/>
              </w:rPr>
              <w:t>(1)</w:t>
            </w:r>
          </w:p>
        </w:tc>
        <w:tc>
          <w:tcPr>
            <w:tcW w:w="4394" w:type="dxa"/>
            <w:tcBorders>
              <w:top w:val="nil"/>
              <w:left w:val="nil"/>
              <w:right w:val="single" w:sz="4" w:space="0" w:color="auto"/>
            </w:tcBorders>
            <w:shd w:val="clear" w:color="auto" w:fill="auto"/>
          </w:tcPr>
          <w:p w14:paraId="126B425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i/>
              </w:rPr>
              <w:t>Aloe vera (</w:t>
            </w:r>
            <w:r w:rsidRPr="00491FF1">
              <w:rPr>
                <w:rFonts w:ascii="Times New Roman" w:hAnsi="Times New Roman" w:cs="Times New Roman"/>
              </w:rPr>
              <w:t>L</w:t>
            </w:r>
            <w:r w:rsidRPr="00491FF1">
              <w:rPr>
                <w:rFonts w:ascii="Times New Roman" w:hAnsi="Times New Roman" w:cs="Times New Roman"/>
                <w:i/>
              </w:rPr>
              <w:t>.)</w:t>
            </w:r>
            <w:r w:rsidRPr="00491FF1">
              <w:rPr>
                <w:rFonts w:ascii="Times New Roman" w:hAnsi="Times New Roman" w:cs="Times New Roman"/>
              </w:rPr>
              <w:t xml:space="preserve"> Burm'dan elde edilen benzer jelin takviye edici gıdalarda normal kullanıma uygun olarak</w:t>
            </w:r>
          </w:p>
        </w:tc>
      </w:tr>
      <w:tr w:rsidR="0062451E" w:rsidRPr="00491FF1" w14:paraId="304ACD27"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C56B08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4BFC2D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1BA1FBEF" w14:textId="0977DFCE"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256E9D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0AD160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B32E19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vAlign w:val="bottom"/>
          </w:tcPr>
          <w:p w14:paraId="7A05FA0E"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524AEFEB"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B56AA0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6C5100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0105B05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8ED9DCD"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FE2DCF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D42F54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6CC94617" w14:textId="77777777" w:rsidR="0062451E" w:rsidRPr="00491FF1" w:rsidRDefault="0062451E" w:rsidP="0062451E">
            <w:pPr>
              <w:spacing w:after="120"/>
              <w:jc w:val="both"/>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w:t>
            </w:r>
            <w:r w:rsidRPr="00491FF1">
              <w:rPr>
                <w:rFonts w:ascii="Times New Roman" w:hAnsi="Times New Roman" w:cs="Times New Roman"/>
                <w:i/>
              </w:rPr>
              <w:t>Aloe vera</w:t>
            </w:r>
            <w:r w:rsidRPr="00491FF1">
              <w:rPr>
                <w:rFonts w:ascii="Times New Roman" w:hAnsi="Times New Roman" w:cs="Times New Roman"/>
              </w:rPr>
              <w:t xml:space="preserve"> (L.) Burm yapraklarından elde edilen benzer jele büyük ölçüde eşdeğer olarak </w:t>
            </w:r>
            <w:r w:rsidRPr="00491FF1">
              <w:rPr>
                <w:rFonts w:ascii="Times New Roman" w:hAnsi="Times New Roman" w:cs="Times New Roman"/>
                <w:i/>
              </w:rPr>
              <w:t>Aloe macroclada</w:t>
            </w:r>
            <w:r w:rsidRPr="00491FF1">
              <w:rPr>
                <w:rFonts w:ascii="Times New Roman" w:hAnsi="Times New Roman" w:cs="Times New Roman"/>
              </w:rPr>
              <w:t xml:space="preserve"> Baker yapraklarından elde edilen toz haline getirilmiş jel ekstraktıdır. </w:t>
            </w:r>
          </w:p>
          <w:p w14:paraId="0092C643" w14:textId="3D4DB39A" w:rsidR="0062451E" w:rsidRPr="00491FF1" w:rsidRDefault="008D3F44" w:rsidP="0062451E">
            <w:pPr>
              <w:spacing w:after="120"/>
              <w:jc w:val="both"/>
              <w:rPr>
                <w:rFonts w:ascii="Times New Roman" w:hAnsi="Times New Roman" w:cs="Times New Roman"/>
              </w:rPr>
            </w:pPr>
            <w:r>
              <w:rPr>
                <w:rFonts w:ascii="Times New Roman" w:eastAsia="Times New Roman" w:hAnsi="Times New Roman" w:cs="Times New Roman"/>
                <w:color w:val="000000"/>
                <w:lang w:eastAsia="tr-TR"/>
              </w:rPr>
              <w:t>Bu ekstrakt h</w:t>
            </w:r>
            <w:r w:rsidRPr="008D3F44">
              <w:rPr>
                <w:rFonts w:ascii="Times New Roman" w:eastAsia="Times New Roman" w:hAnsi="Times New Roman" w:cs="Times New Roman"/>
                <w:color w:val="000000"/>
                <w:lang w:eastAsia="tr-TR"/>
              </w:rPr>
              <w:t>idroksiantresen türevleri içermemelidir.</w:t>
            </w:r>
          </w:p>
          <w:tbl>
            <w:tblPr>
              <w:tblStyle w:val="TabloKlavuzu"/>
              <w:tblW w:w="0" w:type="auto"/>
              <w:tblInd w:w="447" w:type="dxa"/>
              <w:tblLayout w:type="fixed"/>
              <w:tblLook w:val="04A0" w:firstRow="1" w:lastRow="0" w:firstColumn="1" w:lastColumn="0" w:noHBand="0" w:noVBand="1"/>
            </w:tblPr>
            <w:tblGrid>
              <w:gridCol w:w="1723"/>
              <w:gridCol w:w="4661"/>
            </w:tblGrid>
            <w:tr w:rsidR="0062451E" w:rsidRPr="00491FF1" w14:paraId="5CB66AB9" w14:textId="77777777" w:rsidTr="009E7600">
              <w:tc>
                <w:tcPr>
                  <w:tcW w:w="1723" w:type="dxa"/>
                  <w:tcBorders>
                    <w:left w:val="nil"/>
                    <w:bottom w:val="single" w:sz="4" w:space="0" w:color="auto"/>
                    <w:right w:val="nil"/>
                  </w:tcBorders>
                </w:tcPr>
                <w:p w14:paraId="19CCAD04" w14:textId="77777777" w:rsidR="0062451E" w:rsidRPr="00491FF1" w:rsidRDefault="0062451E" w:rsidP="00ED4DC1">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Bileşen</w:t>
                  </w:r>
                </w:p>
              </w:tc>
              <w:tc>
                <w:tcPr>
                  <w:tcW w:w="4661" w:type="dxa"/>
                  <w:tcBorders>
                    <w:left w:val="nil"/>
                    <w:bottom w:val="single" w:sz="4" w:space="0" w:color="auto"/>
                    <w:right w:val="nil"/>
                  </w:tcBorders>
                </w:tcPr>
                <w:p w14:paraId="5C164087" w14:textId="77777777" w:rsidR="0062451E" w:rsidRPr="00491FF1" w:rsidRDefault="0062451E" w:rsidP="00ED4DC1">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 (Tipik bileşim)</w:t>
                  </w:r>
                </w:p>
              </w:tc>
            </w:tr>
            <w:tr w:rsidR="0062451E" w:rsidRPr="00491FF1" w14:paraId="5EDBFC10" w14:textId="77777777" w:rsidTr="009E7600">
              <w:tc>
                <w:tcPr>
                  <w:tcW w:w="1723" w:type="dxa"/>
                  <w:tcBorders>
                    <w:left w:val="nil"/>
                    <w:bottom w:val="nil"/>
                    <w:right w:val="nil"/>
                  </w:tcBorders>
                </w:tcPr>
                <w:p w14:paraId="5D291E1C" w14:textId="77777777" w:rsidR="0062451E" w:rsidRPr="00491FF1" w:rsidRDefault="0062451E"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lastRenderedPageBreak/>
                    <w:t>Kül</w:t>
                  </w:r>
                </w:p>
              </w:tc>
              <w:tc>
                <w:tcPr>
                  <w:tcW w:w="4661" w:type="dxa"/>
                  <w:tcBorders>
                    <w:left w:val="nil"/>
                    <w:bottom w:val="nil"/>
                    <w:right w:val="nil"/>
                  </w:tcBorders>
                </w:tcPr>
                <w:p w14:paraId="0D750F63" w14:textId="77777777" w:rsidR="0062451E" w:rsidRPr="00491FF1" w:rsidRDefault="0062451E"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25</w:t>
                  </w:r>
                </w:p>
              </w:tc>
            </w:tr>
            <w:tr w:rsidR="0062451E" w:rsidRPr="00491FF1" w14:paraId="5A56E0CB" w14:textId="77777777" w:rsidTr="009E7600">
              <w:tc>
                <w:tcPr>
                  <w:tcW w:w="1723" w:type="dxa"/>
                  <w:tcBorders>
                    <w:top w:val="nil"/>
                    <w:left w:val="nil"/>
                    <w:bottom w:val="nil"/>
                    <w:right w:val="nil"/>
                  </w:tcBorders>
                </w:tcPr>
                <w:p w14:paraId="3861ED5F" w14:textId="77777777" w:rsidR="0062451E" w:rsidRPr="00491FF1" w:rsidRDefault="0062451E"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Diyet lifi</w:t>
                  </w:r>
                </w:p>
              </w:tc>
              <w:tc>
                <w:tcPr>
                  <w:tcW w:w="4661" w:type="dxa"/>
                  <w:tcBorders>
                    <w:top w:val="nil"/>
                    <w:left w:val="nil"/>
                    <w:bottom w:val="nil"/>
                    <w:right w:val="nil"/>
                  </w:tcBorders>
                </w:tcPr>
                <w:p w14:paraId="1FDC1D25" w14:textId="77777777" w:rsidR="0062451E" w:rsidRPr="00491FF1" w:rsidRDefault="0062451E"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28,6</w:t>
                  </w:r>
                </w:p>
              </w:tc>
            </w:tr>
            <w:tr w:rsidR="0062451E" w:rsidRPr="00491FF1" w14:paraId="77B7BE81" w14:textId="77777777" w:rsidTr="009E7600">
              <w:tc>
                <w:tcPr>
                  <w:tcW w:w="1723" w:type="dxa"/>
                  <w:tcBorders>
                    <w:top w:val="nil"/>
                    <w:left w:val="nil"/>
                    <w:bottom w:val="nil"/>
                    <w:right w:val="nil"/>
                  </w:tcBorders>
                </w:tcPr>
                <w:p w14:paraId="51FAA91B" w14:textId="77777777" w:rsidR="0062451E" w:rsidRPr="00491FF1" w:rsidRDefault="0062451E"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Yağ</w:t>
                  </w:r>
                </w:p>
              </w:tc>
              <w:tc>
                <w:tcPr>
                  <w:tcW w:w="4661" w:type="dxa"/>
                  <w:tcBorders>
                    <w:top w:val="nil"/>
                    <w:left w:val="nil"/>
                    <w:bottom w:val="nil"/>
                    <w:right w:val="nil"/>
                  </w:tcBorders>
                </w:tcPr>
                <w:p w14:paraId="18365717" w14:textId="77777777" w:rsidR="0062451E" w:rsidRPr="00491FF1" w:rsidRDefault="0062451E"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2,7</w:t>
                  </w:r>
                </w:p>
              </w:tc>
            </w:tr>
            <w:tr w:rsidR="0062451E" w:rsidRPr="00491FF1" w14:paraId="40BE9158" w14:textId="77777777" w:rsidTr="009E7600">
              <w:tc>
                <w:tcPr>
                  <w:tcW w:w="1723" w:type="dxa"/>
                  <w:tcBorders>
                    <w:top w:val="nil"/>
                    <w:left w:val="nil"/>
                    <w:bottom w:val="nil"/>
                    <w:right w:val="nil"/>
                  </w:tcBorders>
                </w:tcPr>
                <w:p w14:paraId="5F14610F" w14:textId="77777777" w:rsidR="0062451E" w:rsidRPr="00491FF1" w:rsidRDefault="0062451E"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w:t>
                  </w:r>
                </w:p>
              </w:tc>
              <w:tc>
                <w:tcPr>
                  <w:tcW w:w="4661" w:type="dxa"/>
                  <w:tcBorders>
                    <w:top w:val="nil"/>
                    <w:left w:val="nil"/>
                    <w:bottom w:val="nil"/>
                    <w:right w:val="nil"/>
                  </w:tcBorders>
                </w:tcPr>
                <w:p w14:paraId="2BDC6294" w14:textId="77777777" w:rsidR="0062451E" w:rsidRPr="00491FF1" w:rsidRDefault="0062451E"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4,7</w:t>
                  </w:r>
                </w:p>
              </w:tc>
            </w:tr>
            <w:tr w:rsidR="0062451E" w:rsidRPr="00491FF1" w14:paraId="33387FA1" w14:textId="77777777" w:rsidTr="009E7600">
              <w:tc>
                <w:tcPr>
                  <w:tcW w:w="1723" w:type="dxa"/>
                  <w:tcBorders>
                    <w:top w:val="nil"/>
                    <w:left w:val="nil"/>
                    <w:bottom w:val="nil"/>
                    <w:right w:val="nil"/>
                  </w:tcBorders>
                </w:tcPr>
                <w:p w14:paraId="69DAC50B" w14:textId="77777777" w:rsidR="0062451E" w:rsidRPr="00491FF1" w:rsidRDefault="0062451E"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Polisakkarit</w:t>
                  </w:r>
                </w:p>
              </w:tc>
              <w:tc>
                <w:tcPr>
                  <w:tcW w:w="4661" w:type="dxa"/>
                  <w:tcBorders>
                    <w:top w:val="nil"/>
                    <w:left w:val="nil"/>
                    <w:bottom w:val="nil"/>
                    <w:right w:val="nil"/>
                  </w:tcBorders>
                </w:tcPr>
                <w:p w14:paraId="08C61C4E" w14:textId="77777777" w:rsidR="0062451E" w:rsidRPr="00491FF1" w:rsidRDefault="0062451E"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9,5</w:t>
                  </w:r>
                </w:p>
              </w:tc>
            </w:tr>
            <w:tr w:rsidR="0062451E" w:rsidRPr="00491FF1" w14:paraId="06AEDEDE" w14:textId="77777777" w:rsidTr="009E7600">
              <w:tc>
                <w:tcPr>
                  <w:tcW w:w="1723" w:type="dxa"/>
                  <w:tcBorders>
                    <w:top w:val="nil"/>
                    <w:left w:val="nil"/>
                    <w:bottom w:val="nil"/>
                    <w:right w:val="nil"/>
                  </w:tcBorders>
                </w:tcPr>
                <w:p w14:paraId="19850C2C" w14:textId="77777777" w:rsidR="0062451E" w:rsidRPr="00491FF1" w:rsidRDefault="0062451E"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w:t>
                  </w:r>
                </w:p>
              </w:tc>
              <w:tc>
                <w:tcPr>
                  <w:tcW w:w="4661" w:type="dxa"/>
                  <w:tcBorders>
                    <w:top w:val="nil"/>
                    <w:left w:val="nil"/>
                    <w:bottom w:val="nil"/>
                    <w:right w:val="nil"/>
                  </w:tcBorders>
                </w:tcPr>
                <w:p w14:paraId="2030AECE" w14:textId="77777777" w:rsidR="0062451E" w:rsidRPr="00491FF1" w:rsidRDefault="0062451E"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1,63</w:t>
                  </w:r>
                </w:p>
              </w:tc>
            </w:tr>
            <w:tr w:rsidR="0062451E" w:rsidRPr="00491FF1" w14:paraId="3EBFF258" w14:textId="77777777" w:rsidTr="009E7600">
              <w:tc>
                <w:tcPr>
                  <w:tcW w:w="1723" w:type="dxa"/>
                  <w:tcBorders>
                    <w:top w:val="nil"/>
                    <w:left w:val="nil"/>
                    <w:right w:val="nil"/>
                  </w:tcBorders>
                </w:tcPr>
                <w:p w14:paraId="7DA8AFCE" w14:textId="77777777" w:rsidR="0062451E" w:rsidRPr="00491FF1" w:rsidRDefault="0062451E"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Glukoz</w:t>
                  </w:r>
                </w:p>
              </w:tc>
              <w:tc>
                <w:tcPr>
                  <w:tcW w:w="4661" w:type="dxa"/>
                  <w:tcBorders>
                    <w:top w:val="nil"/>
                    <w:left w:val="nil"/>
                    <w:right w:val="nil"/>
                  </w:tcBorders>
                </w:tcPr>
                <w:p w14:paraId="4B6D64C7" w14:textId="77777777" w:rsidR="0062451E" w:rsidRPr="00491FF1" w:rsidRDefault="0062451E"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8,9</w:t>
                  </w:r>
                </w:p>
              </w:tc>
            </w:tr>
          </w:tbl>
          <w:p w14:paraId="0BF45F03" w14:textId="66069E6B"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59ECBE3"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CBA5A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5A5C85F"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800A39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i/>
                <w:color w:val="000000"/>
                <w:lang w:eastAsia="tr-TR"/>
              </w:rPr>
              <w:t>Angelica keiskei</w:t>
            </w:r>
            <w:r w:rsidRPr="00491FF1">
              <w:rPr>
                <w:rFonts w:ascii="Times New Roman" w:eastAsia="Times New Roman" w:hAnsi="Times New Roman" w:cs="Times New Roman"/>
                <w:color w:val="000000"/>
                <w:lang w:eastAsia="tr-TR"/>
              </w:rPr>
              <w:t xml:space="preserve"> bitkisinin sap suyu (Ashibata sap suyu)</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3B91002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44BF63E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7D698F27"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(sap suyu üzerinden)</w:t>
            </w:r>
          </w:p>
        </w:tc>
      </w:tr>
      <w:tr w:rsidR="0062451E" w:rsidRPr="00491FF1" w14:paraId="796B6310" w14:textId="77777777" w:rsidTr="009E7600">
        <w:trPr>
          <w:trHeight w:val="284"/>
        </w:trPr>
        <w:tc>
          <w:tcPr>
            <w:tcW w:w="2393" w:type="dxa"/>
            <w:vMerge/>
            <w:tcBorders>
              <w:top w:val="nil"/>
              <w:left w:val="single" w:sz="4" w:space="0" w:color="auto"/>
              <w:right w:val="single" w:sz="4" w:space="0" w:color="auto"/>
            </w:tcBorders>
            <w:shd w:val="clear" w:color="auto" w:fill="F2F2F2" w:themeFill="background1" w:themeFillShade="F2"/>
          </w:tcPr>
          <w:p w14:paraId="5404D26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809B1B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6F34E3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Takviye edici gıdalar</w:t>
            </w:r>
            <w:r w:rsidRPr="00491FF1">
              <w:rPr>
                <w:rFonts w:ascii="Times New Roman" w:eastAsia="Times New Roman" w:hAnsi="Times New Roman" w:cs="Times New Roman"/>
                <w:color w:val="000000"/>
                <w:vertAlign w:val="superscript"/>
                <w:lang w:eastAsia="tr-TR"/>
              </w:rPr>
              <w:t>(1)</w:t>
            </w:r>
            <w:r w:rsidRPr="00491FF1">
              <w:rPr>
                <w:rFonts w:ascii="Times New Roman" w:eastAsia="Times New Roman" w:hAnsi="Times New Roman" w:cs="Times New Roman"/>
                <w:color w:val="000000"/>
                <w:lang w:eastAsia="tr-TR"/>
              </w:rPr>
              <w:t xml:space="preserve"> (hamile ve emziren kadınlar hariç yetişkin nüfus için)</w:t>
            </w:r>
          </w:p>
        </w:tc>
        <w:tc>
          <w:tcPr>
            <w:tcW w:w="4394" w:type="dxa"/>
            <w:tcBorders>
              <w:top w:val="nil"/>
              <w:left w:val="nil"/>
              <w:bottom w:val="single" w:sz="4" w:space="0" w:color="auto"/>
              <w:right w:val="single" w:sz="4" w:space="0" w:color="auto"/>
            </w:tcBorders>
            <w:shd w:val="clear" w:color="auto" w:fill="auto"/>
            <w:vAlign w:val="center"/>
          </w:tcPr>
          <w:p w14:paraId="3F0D39B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137 mg/gün</w:t>
            </w:r>
          </w:p>
        </w:tc>
      </w:tr>
      <w:tr w:rsidR="0062451E" w:rsidRPr="00491FF1" w14:paraId="11856671"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7C4514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16DE89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08057E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w:t>
            </w:r>
            <w:r w:rsidRPr="00491FF1">
              <w:rPr>
                <w:rFonts w:ascii="Times New Roman" w:eastAsia="Times New Roman" w:hAnsi="Times New Roman" w:cs="Times New Roman"/>
                <w:color w:val="000000"/>
                <w:lang w:eastAsia="tr-TR"/>
              </w:rPr>
              <w:t>Ashibata (</w:t>
            </w:r>
            <w:r w:rsidRPr="00491FF1">
              <w:rPr>
                <w:rFonts w:ascii="Times New Roman" w:eastAsia="Times New Roman" w:hAnsi="Times New Roman" w:cs="Times New Roman"/>
                <w:i/>
                <w:color w:val="000000"/>
                <w:lang w:eastAsia="tr-TR"/>
              </w:rPr>
              <w:t>Angelica keiskei</w:t>
            </w:r>
            <w:r w:rsidRPr="00491FF1">
              <w:rPr>
                <w:rFonts w:ascii="Times New Roman" w:eastAsia="Times New Roman" w:hAnsi="Times New Roman" w:cs="Times New Roman"/>
                <w:color w:val="000000"/>
                <w:lang w:eastAsia="tr-TR"/>
              </w:rPr>
              <w:t>) gövde suyu” ifadesi yer alır.</w:t>
            </w:r>
          </w:p>
          <w:p w14:paraId="36B9D0A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Bu yeni gıdayı içeren takviye edici gıdaların etiketinde sadece hamile ve emziren kadınlar dışındaki yetişkinler tarafından tüketilmesi gerektiğine dair ifade yer alır.</w:t>
            </w:r>
          </w:p>
        </w:tc>
      </w:tr>
      <w:tr w:rsidR="0062451E" w:rsidRPr="00491FF1" w14:paraId="168F0F8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5B7A82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1BA0B3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494C7E1E" w14:textId="77777777" w:rsidR="0062451E" w:rsidRPr="00491FF1" w:rsidRDefault="0062451E" w:rsidP="0062451E">
            <w:pPr>
              <w:spacing w:after="0" w:line="240" w:lineRule="auto"/>
              <w:rPr>
                <w:rFonts w:ascii="Times New Roman" w:hAnsi="Times New Roman" w:cs="Times New Roman"/>
              </w:rPr>
            </w:pPr>
          </w:p>
        </w:tc>
      </w:tr>
      <w:tr w:rsidR="0062451E" w:rsidRPr="00491FF1" w14:paraId="21075855"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0953849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412407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2B3FE422"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20 Ağustos 2024 tarihinde kullanımına izin verilmiştir.  </w:t>
            </w:r>
          </w:p>
          <w:p w14:paraId="4D1FAA18"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i/>
                <w:color w:val="000000"/>
                <w:lang w:eastAsia="tr-TR"/>
              </w:rPr>
              <w:t>Angelica keiskei</w:t>
            </w:r>
            <w:r w:rsidRPr="00491FF1">
              <w:rPr>
                <w:rFonts w:ascii="Times New Roman" w:eastAsia="Times New Roman" w:hAnsi="Times New Roman" w:cs="Times New Roman"/>
                <w:color w:val="000000"/>
                <w:lang w:eastAsia="tr-TR"/>
              </w:rPr>
              <w:t xml:space="preserve"> bitkisinin gövde suyu (Ashibata gövde suyu) </w:t>
            </w:r>
            <w:r w:rsidRPr="00491FF1">
              <w:rPr>
                <w:rFonts w:ascii="Times New Roman" w:eastAsia="Times New Roman" w:hAnsi="Times New Roman" w:cs="Times New Roman"/>
                <w:lang w:eastAsia="tr-TR"/>
              </w:rPr>
              <w:t>kullanımı, bu Yönetmeliğin Verilerin korunması durumunda izin prosedürü başlıklı 25 inci maddesinde bahsedilen koruma altına alınan tescilli bilimsel kanıtlar veya bilimsel verilere dayanmaktadır.</w:t>
            </w:r>
          </w:p>
          <w:p w14:paraId="52CD27F8"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Başvuru sahibi</w:t>
            </w:r>
            <w:r w:rsidRPr="00491FF1">
              <w:rPr>
                <w:rFonts w:ascii="Times New Roman" w:eastAsia="Times New Roman" w:hAnsi="Times New Roman" w:cs="Times New Roman"/>
                <w:lang w:eastAsia="tr-TR"/>
              </w:rPr>
              <w:t xml:space="preserve">: </w:t>
            </w:r>
            <w:r w:rsidRPr="00491FF1">
              <w:rPr>
                <w:rFonts w:ascii="Times New Roman" w:eastAsia="Times New Roman" w:hAnsi="Times New Roman" w:cs="Times New Roman"/>
                <w:color w:val="000000"/>
                <w:lang w:eastAsia="tr-TR"/>
              </w:rPr>
              <w:t>Japan Bio Science Laboratory (JBSL)-USA, Inc., 1547 Palos Verdes Mall No 131, Walnut Creek, California 94597, United States of America.</w:t>
            </w:r>
          </w:p>
          <w:p w14:paraId="2383395A"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Başka bir başvuru sahibinin bu yeni gıda için veri koruma süresi boyunca 25 inci maddeye göre koruma altına alınan tescilli bilimsel kanıtlar veya bilimsel verilere atıf yapmadan izin alması veya ilk başvuru sahibi ile anlaşma yaparak izin alması dışında, bu yeni gıda sadece </w:t>
            </w:r>
            <w:r w:rsidRPr="00491FF1">
              <w:rPr>
                <w:rFonts w:ascii="Times New Roman" w:eastAsia="Times New Roman" w:hAnsi="Times New Roman" w:cs="Times New Roman"/>
                <w:color w:val="000000"/>
                <w:lang w:eastAsia="tr-TR"/>
              </w:rPr>
              <w:t>Japan Bio Science Laboratory (JBSL)-USA, Inc</w:t>
            </w:r>
            <w:r w:rsidRPr="00491FF1">
              <w:rPr>
                <w:rFonts w:ascii="Times New Roman" w:eastAsia="Times New Roman" w:hAnsi="Times New Roman" w:cs="Times New Roman"/>
                <w:lang w:eastAsia="tr-TR"/>
              </w:rPr>
              <w:t>. tarafından piyasaya arz edilir.</w:t>
            </w:r>
          </w:p>
          <w:p w14:paraId="7C3BE68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
                <w:bCs/>
              </w:rPr>
              <w:t>Veri korumasının bitiş tarihi:</w:t>
            </w:r>
            <w:r w:rsidRPr="00491FF1">
              <w:rPr>
                <w:rFonts w:ascii="Times New Roman" w:hAnsi="Times New Roman" w:cs="Times New Roman"/>
              </w:rPr>
              <w:t xml:space="preserve"> 20 Ağustos 2029.</w:t>
            </w:r>
          </w:p>
        </w:tc>
      </w:tr>
      <w:tr w:rsidR="0062451E" w:rsidRPr="00491FF1" w14:paraId="1F2ABBEA"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31D46A7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D04B91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p w14:paraId="793E404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p w14:paraId="6434230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p w14:paraId="3F31AC5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p w14:paraId="6FACB6A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p w14:paraId="4FE72D7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p w14:paraId="72C7BBC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p w14:paraId="737C2FD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p w14:paraId="7E45184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p w14:paraId="3BC2859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p w14:paraId="308C95B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p w14:paraId="1C57E0A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p w14:paraId="72530ED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p w14:paraId="776DE8B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p w14:paraId="4E8653D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p w14:paraId="124ADCA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p w14:paraId="5CFF0CE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11223" w:type="dxa"/>
            <w:gridSpan w:val="5"/>
            <w:tcBorders>
              <w:top w:val="single" w:sz="4" w:space="0" w:color="auto"/>
              <w:left w:val="nil"/>
              <w:bottom w:val="single" w:sz="4" w:space="0" w:color="auto"/>
              <w:right w:val="single" w:sz="4" w:space="0" w:color="auto"/>
            </w:tcBorders>
            <w:shd w:val="clear" w:color="auto" w:fill="auto"/>
          </w:tcPr>
          <w:p w14:paraId="3F9F539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lastRenderedPageBreak/>
              <w:t>Açıklama/Tanım:</w:t>
            </w:r>
          </w:p>
          <w:p w14:paraId="5E566E8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Bu yeni gıda, olgun </w:t>
            </w:r>
            <w:r w:rsidRPr="00491FF1">
              <w:rPr>
                <w:rFonts w:ascii="Times New Roman" w:eastAsia="Times New Roman" w:hAnsi="Times New Roman" w:cs="Times New Roman"/>
                <w:i/>
                <w:color w:val="000000"/>
                <w:lang w:eastAsia="tr-TR"/>
              </w:rPr>
              <w:t>Angelica keiskei</w:t>
            </w:r>
            <w:r w:rsidRPr="00491FF1">
              <w:rPr>
                <w:rFonts w:ascii="Times New Roman" w:eastAsia="Times New Roman" w:hAnsi="Times New Roman" w:cs="Times New Roman"/>
                <w:color w:val="000000"/>
                <w:lang w:eastAsia="tr-TR"/>
              </w:rPr>
              <w:t xml:space="preserve"> ('Ashitaba') bitkilerinin saplarından fiziksel yollarla elde edilen viskoz sarı bir sıvıdır. </w:t>
            </w:r>
            <w:r w:rsidRPr="00491FF1">
              <w:rPr>
                <w:rFonts w:ascii="Times New Roman" w:eastAsia="Times New Roman" w:hAnsi="Times New Roman" w:cs="Times New Roman"/>
                <w:i/>
                <w:color w:val="000000"/>
                <w:lang w:eastAsia="tr-TR"/>
              </w:rPr>
              <w:t>Angelica keiskei</w:t>
            </w:r>
            <w:r w:rsidRPr="00491FF1">
              <w:rPr>
                <w:rFonts w:ascii="Times New Roman" w:eastAsia="Times New Roman" w:hAnsi="Times New Roman" w:cs="Times New Roman"/>
                <w:color w:val="000000"/>
                <w:lang w:eastAsia="tr-TR"/>
              </w:rPr>
              <w:t xml:space="preserve"> Japonya'ya özgüdür ve Japonca'da Ashitaba olarak adlandırılır, dolayısıyla Ashitaba sap suyuna atıfta bulunulmaktadır.</w:t>
            </w:r>
          </w:p>
          <w:p w14:paraId="34DAB3A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Meyve suyu daha sonra pastörize edilir, yaklaşık %30 Ashitaba sap suyu ve %70 siklodekstrin oranında siklodekstrinlerle karıştırılır ve karışım daha sonra sterilize edilir, dondurularak kurutulur ve elenir.</w:t>
            </w:r>
          </w:p>
          <w:p w14:paraId="452B684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Kaynak: </w:t>
            </w:r>
            <w:r w:rsidRPr="00491FF1">
              <w:rPr>
                <w:rFonts w:ascii="Times New Roman" w:eastAsia="Times New Roman" w:hAnsi="Times New Roman" w:cs="Times New Roman"/>
                <w:i/>
                <w:color w:val="000000"/>
                <w:lang w:eastAsia="tr-TR"/>
              </w:rPr>
              <w:t xml:space="preserve">Angelica keiskei  </w:t>
            </w:r>
            <w:r w:rsidRPr="00491FF1">
              <w:rPr>
                <w:rFonts w:ascii="Times New Roman" w:eastAsia="Times New Roman" w:hAnsi="Times New Roman" w:cs="Times New Roman"/>
                <w:color w:val="000000"/>
                <w:lang w:eastAsia="tr-TR"/>
              </w:rPr>
              <w:t>(</w:t>
            </w:r>
            <w:r w:rsidRPr="00491FF1">
              <w:rPr>
                <w:rFonts w:ascii="Times New Roman" w:eastAsia="Times New Roman" w:hAnsi="Times New Roman" w:cs="Times New Roman"/>
                <w:i/>
                <w:color w:val="000000"/>
                <w:lang w:eastAsia="tr-TR"/>
              </w:rPr>
              <w:t xml:space="preserve">Familya </w:t>
            </w:r>
            <w:r w:rsidRPr="00491FF1">
              <w:rPr>
                <w:rFonts w:ascii="Times New Roman" w:eastAsia="Times New Roman" w:hAnsi="Times New Roman" w:cs="Times New Roman"/>
                <w:color w:val="000000"/>
                <w:lang w:eastAsia="tr-TR"/>
              </w:rPr>
              <w:t>Apiaceae)</w:t>
            </w:r>
          </w:p>
          <w:p w14:paraId="2D4D799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bl>
            <w:tblPr>
              <w:tblStyle w:val="TabloKlavuzu"/>
              <w:tblW w:w="0" w:type="auto"/>
              <w:tblInd w:w="13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1"/>
              <w:gridCol w:w="1981"/>
              <w:gridCol w:w="1283"/>
              <w:gridCol w:w="992"/>
            </w:tblGrid>
            <w:tr w:rsidR="0062451E" w:rsidRPr="00491FF1" w14:paraId="3EC6C922" w14:textId="77777777" w:rsidTr="002477E7">
              <w:tc>
                <w:tcPr>
                  <w:tcW w:w="6902" w:type="dxa"/>
                  <w:gridSpan w:val="2"/>
                  <w:tcBorders>
                    <w:top w:val="single" w:sz="4" w:space="0" w:color="auto"/>
                    <w:bottom w:val="single" w:sz="4" w:space="0" w:color="auto"/>
                  </w:tcBorders>
                </w:tcPr>
                <w:p w14:paraId="103E55FF"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lastRenderedPageBreak/>
                    <w:t>Karakteristik özellikleri /Bileşimi</w:t>
                  </w:r>
                </w:p>
              </w:tc>
              <w:tc>
                <w:tcPr>
                  <w:tcW w:w="2275" w:type="dxa"/>
                  <w:gridSpan w:val="2"/>
                  <w:tcBorders>
                    <w:top w:val="single" w:sz="4" w:space="0" w:color="auto"/>
                    <w:bottom w:val="single" w:sz="4" w:space="0" w:color="auto"/>
                  </w:tcBorders>
                </w:tcPr>
                <w:p w14:paraId="4275DDB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(mg/kg)</w:t>
                  </w:r>
                </w:p>
              </w:tc>
            </w:tr>
            <w:tr w:rsidR="0062451E" w:rsidRPr="00491FF1" w14:paraId="57967765" w14:textId="77777777" w:rsidTr="002477E7">
              <w:trPr>
                <w:trHeight w:val="273"/>
              </w:trPr>
              <w:tc>
                <w:tcPr>
                  <w:tcW w:w="4921" w:type="dxa"/>
                  <w:tcBorders>
                    <w:top w:val="single" w:sz="4" w:space="0" w:color="auto"/>
                  </w:tcBorders>
                </w:tcPr>
                <w:p w14:paraId="6B1F048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Kalkon (Ksantoangelol+ 4-hidroksiderrisin) (%w/v)</w:t>
                  </w:r>
                </w:p>
              </w:tc>
              <w:tc>
                <w:tcPr>
                  <w:tcW w:w="1981" w:type="dxa"/>
                  <w:tcBorders>
                    <w:top w:val="single" w:sz="4" w:space="0" w:color="auto"/>
                  </w:tcBorders>
                </w:tcPr>
                <w:p w14:paraId="1FFD8D74"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1,0-2,25</w:t>
                  </w:r>
                </w:p>
              </w:tc>
              <w:tc>
                <w:tcPr>
                  <w:tcW w:w="1283" w:type="dxa"/>
                  <w:tcBorders>
                    <w:top w:val="single" w:sz="4" w:space="0" w:color="auto"/>
                  </w:tcBorders>
                </w:tcPr>
                <w:p w14:paraId="73591BA6" w14:textId="7A0337DB"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w:t>
                  </w:r>
                </w:p>
              </w:tc>
              <w:tc>
                <w:tcPr>
                  <w:tcW w:w="992" w:type="dxa"/>
                  <w:tcBorders>
                    <w:top w:val="single" w:sz="4" w:space="0" w:color="auto"/>
                  </w:tcBorders>
                </w:tcPr>
                <w:p w14:paraId="11F74ECB" w14:textId="5CDB802E"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w:t>
                  </w:r>
                </w:p>
              </w:tc>
            </w:tr>
            <w:tr w:rsidR="0062451E" w:rsidRPr="00491FF1" w14:paraId="4B0FEB10" w14:textId="77777777" w:rsidTr="002477E7">
              <w:tc>
                <w:tcPr>
                  <w:tcW w:w="4921" w:type="dxa"/>
                </w:tcPr>
                <w:p w14:paraId="426F39A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Karbonhidratlar (%)</w:t>
                  </w:r>
                </w:p>
              </w:tc>
              <w:tc>
                <w:tcPr>
                  <w:tcW w:w="1981" w:type="dxa"/>
                </w:tcPr>
                <w:p w14:paraId="4002AA75"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5,0-7,5</w:t>
                  </w:r>
                </w:p>
              </w:tc>
              <w:tc>
                <w:tcPr>
                  <w:tcW w:w="1283" w:type="dxa"/>
                </w:tcPr>
                <w:p w14:paraId="41522398" w14:textId="55086E33" w:rsidR="0062451E"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Arsenik</w:t>
                  </w:r>
                </w:p>
              </w:tc>
              <w:tc>
                <w:tcPr>
                  <w:tcW w:w="992" w:type="dxa"/>
                </w:tcPr>
                <w:p w14:paraId="072C56F0" w14:textId="4722C401" w:rsidR="0062451E"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0,3</w:t>
                  </w:r>
                </w:p>
              </w:tc>
            </w:tr>
            <w:tr w:rsidR="002477E7" w:rsidRPr="00491FF1" w14:paraId="64478F64" w14:textId="77777777" w:rsidTr="002477E7">
              <w:tc>
                <w:tcPr>
                  <w:tcW w:w="4921" w:type="dxa"/>
                </w:tcPr>
                <w:p w14:paraId="3CB98F4B" w14:textId="77777777" w:rsidR="002477E7"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Su (%)</w:t>
                  </w:r>
                </w:p>
              </w:tc>
              <w:tc>
                <w:tcPr>
                  <w:tcW w:w="1981" w:type="dxa"/>
                </w:tcPr>
                <w:p w14:paraId="35BAF8DA" w14:textId="77777777" w:rsidR="002477E7"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90,0-95,0</w:t>
                  </w:r>
                </w:p>
              </w:tc>
              <w:tc>
                <w:tcPr>
                  <w:tcW w:w="1283" w:type="dxa"/>
                </w:tcPr>
                <w:p w14:paraId="60E99D68" w14:textId="351A40D6" w:rsidR="002477E7"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Cıva</w:t>
                  </w:r>
                </w:p>
              </w:tc>
              <w:tc>
                <w:tcPr>
                  <w:tcW w:w="992" w:type="dxa"/>
                </w:tcPr>
                <w:p w14:paraId="7D48934B" w14:textId="4B363120" w:rsidR="002477E7"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w:t>
                  </w:r>
                </w:p>
              </w:tc>
            </w:tr>
            <w:tr w:rsidR="002477E7" w:rsidRPr="00491FF1" w14:paraId="5E9FE57F" w14:textId="77777777" w:rsidTr="002477E7">
              <w:tc>
                <w:tcPr>
                  <w:tcW w:w="4921" w:type="dxa"/>
                </w:tcPr>
                <w:p w14:paraId="2854E5F1" w14:textId="77777777" w:rsidR="002477E7"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Yağ (%w/v)</w:t>
                  </w:r>
                </w:p>
              </w:tc>
              <w:tc>
                <w:tcPr>
                  <w:tcW w:w="1981" w:type="dxa"/>
                </w:tcPr>
                <w:p w14:paraId="5C0616A1" w14:textId="77777777" w:rsidR="002477E7"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0,1-0,3</w:t>
                  </w:r>
                </w:p>
              </w:tc>
              <w:tc>
                <w:tcPr>
                  <w:tcW w:w="1283" w:type="dxa"/>
                </w:tcPr>
                <w:p w14:paraId="709F14A6" w14:textId="79077B3A" w:rsidR="002477E7"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Kadmiyum</w:t>
                  </w:r>
                </w:p>
              </w:tc>
              <w:tc>
                <w:tcPr>
                  <w:tcW w:w="992" w:type="dxa"/>
                </w:tcPr>
                <w:p w14:paraId="21E80F4E" w14:textId="2F0F61C6" w:rsidR="002477E7"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r>
            <w:tr w:rsidR="002477E7" w:rsidRPr="00491FF1" w14:paraId="18C1CD3B" w14:textId="77777777" w:rsidTr="002477E7">
              <w:tc>
                <w:tcPr>
                  <w:tcW w:w="4921" w:type="dxa"/>
                </w:tcPr>
                <w:p w14:paraId="373421E3" w14:textId="77777777" w:rsidR="002477E7"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(%w/v)</w:t>
                  </w:r>
                </w:p>
              </w:tc>
              <w:tc>
                <w:tcPr>
                  <w:tcW w:w="1981" w:type="dxa"/>
                </w:tcPr>
                <w:p w14:paraId="6604D8C1" w14:textId="77777777" w:rsidR="002477E7"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0,15-0,45</w:t>
                  </w:r>
                </w:p>
              </w:tc>
              <w:tc>
                <w:tcPr>
                  <w:tcW w:w="1283" w:type="dxa"/>
                </w:tcPr>
                <w:p w14:paraId="62FC5567" w14:textId="684B41BA" w:rsidR="002477E7" w:rsidRPr="00491FF1" w:rsidRDefault="002477E7" w:rsidP="00ED4DC1">
                  <w:pPr>
                    <w:rPr>
                      <w:rFonts w:ascii="Times New Roman" w:eastAsia="Times New Roman" w:hAnsi="Times New Roman" w:cs="Times New Roman"/>
                      <w:b/>
                      <w:lang w:eastAsia="tr-TR"/>
                    </w:rPr>
                  </w:pPr>
                </w:p>
              </w:tc>
              <w:tc>
                <w:tcPr>
                  <w:tcW w:w="992" w:type="dxa"/>
                </w:tcPr>
                <w:p w14:paraId="056542D6" w14:textId="63199A8F" w:rsidR="002477E7" w:rsidRPr="00491FF1" w:rsidRDefault="002477E7" w:rsidP="00ED4DC1">
                  <w:pPr>
                    <w:rPr>
                      <w:rFonts w:ascii="Times New Roman" w:eastAsia="Times New Roman" w:hAnsi="Times New Roman" w:cs="Times New Roman"/>
                      <w:bCs/>
                      <w:lang w:eastAsia="tr-TR"/>
                    </w:rPr>
                  </w:pPr>
                </w:p>
              </w:tc>
            </w:tr>
            <w:tr w:rsidR="002477E7" w:rsidRPr="00491FF1" w14:paraId="23E9FB5B" w14:textId="77777777" w:rsidTr="002477E7">
              <w:tc>
                <w:tcPr>
                  <w:tcW w:w="4921" w:type="dxa"/>
                </w:tcPr>
                <w:p w14:paraId="5DEB20D5" w14:textId="77777777" w:rsidR="002477E7"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Angular-tip dihidropiranokumarinler toplamı</w:t>
                  </w:r>
                </w:p>
              </w:tc>
              <w:tc>
                <w:tcPr>
                  <w:tcW w:w="1981" w:type="dxa"/>
                </w:tcPr>
                <w:p w14:paraId="20576166" w14:textId="77777777" w:rsidR="002477E7"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 mg/kg</w:t>
                  </w:r>
                </w:p>
              </w:tc>
              <w:tc>
                <w:tcPr>
                  <w:tcW w:w="1283" w:type="dxa"/>
                </w:tcPr>
                <w:p w14:paraId="53404D9C" w14:textId="77777777" w:rsidR="002477E7" w:rsidRPr="00491FF1" w:rsidRDefault="002477E7" w:rsidP="00ED4DC1">
                  <w:pPr>
                    <w:rPr>
                      <w:rFonts w:ascii="Times New Roman" w:eastAsia="Times New Roman" w:hAnsi="Times New Roman" w:cs="Times New Roman"/>
                      <w:b/>
                      <w:lang w:eastAsia="tr-TR"/>
                    </w:rPr>
                  </w:pPr>
                </w:p>
              </w:tc>
              <w:tc>
                <w:tcPr>
                  <w:tcW w:w="992" w:type="dxa"/>
                </w:tcPr>
                <w:p w14:paraId="64EE456B" w14:textId="77777777" w:rsidR="002477E7" w:rsidRPr="00491FF1" w:rsidRDefault="002477E7" w:rsidP="00ED4DC1">
                  <w:pPr>
                    <w:rPr>
                      <w:rFonts w:ascii="Times New Roman" w:eastAsia="Times New Roman" w:hAnsi="Times New Roman" w:cs="Times New Roman"/>
                      <w:b/>
                      <w:lang w:eastAsia="tr-TR"/>
                    </w:rPr>
                  </w:pPr>
                </w:p>
              </w:tc>
            </w:tr>
            <w:tr w:rsidR="002477E7" w:rsidRPr="00491FF1" w14:paraId="205EE4F5" w14:textId="77777777" w:rsidTr="002477E7">
              <w:tc>
                <w:tcPr>
                  <w:tcW w:w="4921" w:type="dxa"/>
                </w:tcPr>
                <w:p w14:paraId="625C9199" w14:textId="77777777" w:rsidR="002477E7"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Furanokumarinler toplamı</w:t>
                  </w:r>
                </w:p>
              </w:tc>
              <w:tc>
                <w:tcPr>
                  <w:tcW w:w="1981" w:type="dxa"/>
                </w:tcPr>
                <w:p w14:paraId="144A759F" w14:textId="77777777" w:rsidR="002477E7"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 mg/kg</w:t>
                  </w:r>
                </w:p>
              </w:tc>
              <w:tc>
                <w:tcPr>
                  <w:tcW w:w="1283" w:type="dxa"/>
                </w:tcPr>
                <w:p w14:paraId="078F22D7" w14:textId="77777777" w:rsidR="002477E7" w:rsidRPr="00491FF1" w:rsidRDefault="002477E7" w:rsidP="00ED4DC1">
                  <w:pPr>
                    <w:rPr>
                      <w:rFonts w:ascii="Times New Roman" w:eastAsia="Times New Roman" w:hAnsi="Times New Roman" w:cs="Times New Roman"/>
                      <w:lang w:eastAsia="tr-TR"/>
                    </w:rPr>
                  </w:pPr>
                </w:p>
              </w:tc>
              <w:tc>
                <w:tcPr>
                  <w:tcW w:w="992" w:type="dxa"/>
                </w:tcPr>
                <w:p w14:paraId="19384FED" w14:textId="77777777" w:rsidR="002477E7" w:rsidRPr="00491FF1" w:rsidRDefault="002477E7" w:rsidP="00ED4DC1">
                  <w:pPr>
                    <w:rPr>
                      <w:rFonts w:ascii="Times New Roman" w:eastAsia="Times New Roman" w:hAnsi="Times New Roman" w:cs="Times New Roman"/>
                      <w:lang w:eastAsia="tr-TR"/>
                    </w:rPr>
                  </w:pPr>
                </w:p>
              </w:tc>
            </w:tr>
          </w:tbl>
          <w:p w14:paraId="738244C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bl>
            <w:tblPr>
              <w:tblStyle w:val="TabloKlavuzu"/>
              <w:tblW w:w="6339" w:type="dxa"/>
              <w:tblInd w:w="13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1"/>
              <w:gridCol w:w="1418"/>
            </w:tblGrid>
            <w:tr w:rsidR="002477E7" w:rsidRPr="00491FF1" w14:paraId="30F99CC7" w14:textId="77777777" w:rsidTr="002477E7">
              <w:tc>
                <w:tcPr>
                  <w:tcW w:w="6339" w:type="dxa"/>
                  <w:gridSpan w:val="2"/>
                  <w:tcBorders>
                    <w:top w:val="single" w:sz="4" w:space="0" w:color="auto"/>
                    <w:bottom w:val="single" w:sz="4" w:space="0" w:color="auto"/>
                  </w:tcBorders>
                </w:tcPr>
                <w:p w14:paraId="67953B7D" w14:textId="77777777" w:rsidR="002477E7" w:rsidRPr="00491FF1" w:rsidRDefault="002477E7"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r>
            <w:tr w:rsidR="002477E7" w:rsidRPr="00491FF1" w14:paraId="0A169EFB" w14:textId="77777777" w:rsidTr="002477E7">
              <w:tc>
                <w:tcPr>
                  <w:tcW w:w="4921" w:type="dxa"/>
                  <w:tcBorders>
                    <w:top w:val="single" w:sz="4" w:space="0" w:color="auto"/>
                  </w:tcBorders>
                </w:tcPr>
                <w:p w14:paraId="73004CE4" w14:textId="77777777" w:rsidR="002477E7"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canlı aerobik mikroorganizma sayısı (kob/g)</w:t>
                  </w:r>
                </w:p>
              </w:tc>
              <w:tc>
                <w:tcPr>
                  <w:tcW w:w="1418" w:type="dxa"/>
                  <w:tcBorders>
                    <w:top w:val="single" w:sz="4" w:space="0" w:color="auto"/>
                  </w:tcBorders>
                </w:tcPr>
                <w:p w14:paraId="6D92B56B" w14:textId="77777777" w:rsidR="002477E7"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1000</w:t>
                  </w:r>
                </w:p>
              </w:tc>
            </w:tr>
            <w:tr w:rsidR="002477E7" w:rsidRPr="00491FF1" w14:paraId="11130CA9" w14:textId="77777777" w:rsidTr="002477E7">
              <w:trPr>
                <w:trHeight w:val="82"/>
              </w:trPr>
              <w:tc>
                <w:tcPr>
                  <w:tcW w:w="4921" w:type="dxa"/>
                </w:tcPr>
                <w:p w14:paraId="729B6B18" w14:textId="2B1DF14D" w:rsidR="002477E7"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maya ve küf sayısı (kob/g)</w:t>
                  </w:r>
                </w:p>
              </w:tc>
              <w:tc>
                <w:tcPr>
                  <w:tcW w:w="1418" w:type="dxa"/>
                </w:tcPr>
                <w:p w14:paraId="3EE2868C" w14:textId="0CDA51C1" w:rsidR="002477E7"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 kob/g</w:t>
                  </w:r>
                </w:p>
              </w:tc>
            </w:tr>
            <w:tr w:rsidR="002477E7" w:rsidRPr="00491FF1" w14:paraId="690C6888" w14:textId="77777777" w:rsidTr="002477E7">
              <w:trPr>
                <w:trHeight w:val="200"/>
              </w:trPr>
              <w:tc>
                <w:tcPr>
                  <w:tcW w:w="4921" w:type="dxa"/>
                </w:tcPr>
                <w:p w14:paraId="48C24394" w14:textId="3A67B9E4" w:rsidR="002477E7"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lang w:eastAsia="tr-TR"/>
                    </w:rPr>
                    <w:t xml:space="preserve"> (10 g’da)</w:t>
                  </w:r>
                </w:p>
              </w:tc>
              <w:tc>
                <w:tcPr>
                  <w:tcW w:w="1418" w:type="dxa"/>
                </w:tcPr>
                <w:p w14:paraId="5FA75144" w14:textId="25EBB283" w:rsidR="002477E7"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2477E7" w:rsidRPr="00491FF1" w14:paraId="6DAE058B" w14:textId="77777777" w:rsidTr="002477E7">
              <w:tc>
                <w:tcPr>
                  <w:tcW w:w="4921" w:type="dxa"/>
                </w:tcPr>
                <w:p w14:paraId="22D9706F" w14:textId="69654722" w:rsidR="002477E7"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Koliformlar (kob/g)</w:t>
                  </w:r>
                </w:p>
              </w:tc>
              <w:tc>
                <w:tcPr>
                  <w:tcW w:w="1418" w:type="dxa"/>
                </w:tcPr>
                <w:p w14:paraId="0ABB1F47" w14:textId="121C6F6B" w:rsidR="002477E7"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30</w:t>
                  </w:r>
                </w:p>
              </w:tc>
            </w:tr>
            <w:tr w:rsidR="002477E7" w:rsidRPr="00491FF1" w14:paraId="3080E5D1" w14:textId="77777777" w:rsidTr="002477E7">
              <w:tc>
                <w:tcPr>
                  <w:tcW w:w="4921" w:type="dxa"/>
                </w:tcPr>
                <w:p w14:paraId="48178F85" w14:textId="077856BE" w:rsidR="002477E7"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Salmonella spp (25 g’da)</w:t>
                  </w:r>
                </w:p>
              </w:tc>
              <w:tc>
                <w:tcPr>
                  <w:tcW w:w="1418" w:type="dxa"/>
                </w:tcPr>
                <w:p w14:paraId="4AE9BC0E" w14:textId="2EA45EBD" w:rsidR="002477E7"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bl>
          <w:p w14:paraId="5BFD4AC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099FAC4"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77D10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3B40C37"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4E35FE27" w14:textId="77777777" w:rsidR="0062451E" w:rsidRPr="00491FF1" w:rsidRDefault="0062451E" w:rsidP="0062451E">
            <w:pPr>
              <w:rPr>
                <w:rFonts w:ascii="Times New Roman" w:hAnsi="Times New Roman" w:cs="Times New Roman"/>
                <w:bCs/>
                <w:iCs/>
                <w:highlight w:val="magenta"/>
              </w:rPr>
            </w:pPr>
            <w:r w:rsidRPr="00491FF1">
              <w:rPr>
                <w:rFonts w:ascii="Times New Roman" w:hAnsi="Times New Roman" w:cs="Times New Roman"/>
                <w:bCs/>
                <w:iCs/>
              </w:rPr>
              <w:t>Antarktik Krill yağı</w:t>
            </w:r>
            <w:r w:rsidRPr="00491FF1">
              <w:rPr>
                <w:rFonts w:ascii="Times New Roman" w:hAnsi="Times New Roman" w:cs="Times New Roman"/>
                <w:bCs/>
                <w:i/>
                <w:iCs/>
              </w:rPr>
              <w:t xml:space="preserve"> </w:t>
            </w:r>
            <w:r w:rsidRPr="00491FF1">
              <w:rPr>
                <w:rFonts w:ascii="Times New Roman" w:hAnsi="Times New Roman" w:cs="Times New Roman"/>
                <w:bCs/>
              </w:rPr>
              <w:t>(</w:t>
            </w:r>
            <w:r w:rsidRPr="00491FF1">
              <w:rPr>
                <w:rFonts w:ascii="Times New Roman" w:hAnsi="Times New Roman" w:cs="Times New Roman"/>
                <w:bCs/>
                <w:i/>
                <w:iCs/>
              </w:rPr>
              <w:t>Euphausia superba</w:t>
            </w:r>
            <w:r w:rsidRPr="00491FF1">
              <w:rPr>
                <w:rFonts w:ascii="Times New Roman" w:hAnsi="Times New Roman" w:cs="Times New Roman"/>
                <w:bCs/>
                <w:iCs/>
              </w:rPr>
              <w:t xml:space="preserve">’dan elde edilen) </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8640CE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0150325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7CA727F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 xml:space="preserve">Kullanım miktarı (en fazla </w:t>
            </w:r>
            <w:r w:rsidRPr="00491FF1">
              <w:rPr>
                <w:rFonts w:ascii="Times New Roman" w:hAnsi="Times New Roman" w:cs="Times New Roman"/>
                <w:b/>
                <w:i/>
              </w:rPr>
              <w:t>DHA ve EPA’</w:t>
            </w:r>
            <w:r w:rsidRPr="00491FF1">
              <w:rPr>
                <w:rFonts w:ascii="Times New Roman" w:hAnsi="Times New Roman" w:cs="Times New Roman"/>
                <w:b/>
                <w:iCs/>
              </w:rPr>
              <w:t>nın kombinasyonları</w:t>
            </w:r>
            <w:r w:rsidRPr="00491FF1">
              <w:rPr>
                <w:rFonts w:ascii="Times New Roman" w:eastAsia="Times New Roman" w:hAnsi="Times New Roman" w:cs="Times New Roman"/>
                <w:b/>
                <w:color w:val="000000"/>
                <w:lang w:eastAsia="tr-TR"/>
              </w:rPr>
              <w:t>)</w:t>
            </w:r>
          </w:p>
        </w:tc>
      </w:tr>
      <w:tr w:rsidR="0062451E" w:rsidRPr="00491FF1" w14:paraId="157E4579" w14:textId="77777777" w:rsidTr="009E7600">
        <w:trPr>
          <w:trHeight w:val="213"/>
        </w:trPr>
        <w:tc>
          <w:tcPr>
            <w:tcW w:w="2393" w:type="dxa"/>
            <w:vMerge/>
            <w:tcBorders>
              <w:top w:val="nil"/>
              <w:left w:val="single" w:sz="4" w:space="0" w:color="auto"/>
              <w:right w:val="single" w:sz="4" w:space="0" w:color="auto"/>
            </w:tcBorders>
            <w:shd w:val="clear" w:color="auto" w:fill="F2F2F2" w:themeFill="background1" w:themeFillShade="F2"/>
          </w:tcPr>
          <w:p w14:paraId="1D4559E6" w14:textId="77777777" w:rsidR="0062451E" w:rsidRPr="00491FF1" w:rsidRDefault="0062451E" w:rsidP="0062451E">
            <w:pPr>
              <w:rPr>
                <w:rFonts w:ascii="Times New Roman" w:hAnsi="Times New Roman" w:cs="Times New Roman"/>
                <w:bCs/>
                <w:i/>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8967DB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0616897" w14:textId="77777777" w:rsidR="0062451E" w:rsidRPr="00491FF1" w:rsidRDefault="0062451E" w:rsidP="0062451E">
            <w:pPr>
              <w:spacing w:after="0" w:line="240" w:lineRule="auto"/>
              <w:rPr>
                <w:rFonts w:ascii="Times New Roman" w:hAnsi="Times New Roman" w:cs="Times New Roman"/>
                <w:highlight w:val="yellow"/>
              </w:rPr>
            </w:pPr>
            <w:r w:rsidRPr="00491FF1">
              <w:rPr>
                <w:rFonts w:ascii="Times New Roman" w:hAnsi="Times New Roman" w:cs="Times New Roman"/>
              </w:rPr>
              <w:t xml:space="preserve">Süt bazlı içecekler hariç çeşnili süt ürünleri </w:t>
            </w:r>
          </w:p>
        </w:tc>
        <w:tc>
          <w:tcPr>
            <w:tcW w:w="4394" w:type="dxa"/>
            <w:tcBorders>
              <w:top w:val="nil"/>
              <w:left w:val="nil"/>
              <w:bottom w:val="single" w:sz="4" w:space="0" w:color="auto"/>
              <w:right w:val="single" w:sz="4" w:space="0" w:color="auto"/>
            </w:tcBorders>
            <w:shd w:val="clear" w:color="auto" w:fill="auto"/>
            <w:vAlign w:val="center"/>
          </w:tcPr>
          <w:p w14:paraId="03F6288C"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200 mg/100 g veya peynir ürünleri için 600 mg/100 g</w:t>
            </w:r>
          </w:p>
        </w:tc>
      </w:tr>
      <w:tr w:rsidR="0062451E" w:rsidRPr="00491FF1" w14:paraId="3259D5D8" w14:textId="77777777" w:rsidTr="009E7600">
        <w:trPr>
          <w:trHeight w:val="213"/>
        </w:trPr>
        <w:tc>
          <w:tcPr>
            <w:tcW w:w="2393" w:type="dxa"/>
            <w:vMerge/>
            <w:tcBorders>
              <w:top w:val="nil"/>
              <w:left w:val="single" w:sz="4" w:space="0" w:color="auto"/>
              <w:right w:val="single" w:sz="4" w:space="0" w:color="auto"/>
            </w:tcBorders>
            <w:shd w:val="clear" w:color="auto" w:fill="F2F2F2" w:themeFill="background1" w:themeFillShade="F2"/>
          </w:tcPr>
          <w:p w14:paraId="283BF8CB" w14:textId="77777777" w:rsidR="0062451E" w:rsidRPr="00491FF1" w:rsidRDefault="0062451E" w:rsidP="0062451E">
            <w:pPr>
              <w:rPr>
                <w:rFonts w:ascii="Times New Roman" w:hAnsi="Times New Roman" w:cs="Times New Roman"/>
                <w:bCs/>
                <w:i/>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FC4425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730C43D"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Alkolsüz içecekler</w:t>
            </w:r>
          </w:p>
          <w:p w14:paraId="34E5357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Süt bazlı içecekler</w:t>
            </w:r>
          </w:p>
        </w:tc>
        <w:tc>
          <w:tcPr>
            <w:tcW w:w="4394" w:type="dxa"/>
            <w:tcBorders>
              <w:top w:val="nil"/>
              <w:left w:val="nil"/>
              <w:bottom w:val="single" w:sz="4" w:space="0" w:color="auto"/>
              <w:right w:val="single" w:sz="4" w:space="0" w:color="auto"/>
            </w:tcBorders>
            <w:shd w:val="clear" w:color="auto" w:fill="auto"/>
            <w:vAlign w:val="center"/>
          </w:tcPr>
          <w:p w14:paraId="584035B9"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80 mg/100 mL</w:t>
            </w:r>
          </w:p>
        </w:tc>
      </w:tr>
      <w:tr w:rsidR="0062451E" w:rsidRPr="00491FF1" w14:paraId="67FC59DE" w14:textId="77777777" w:rsidTr="009E7600">
        <w:trPr>
          <w:trHeight w:val="203"/>
        </w:trPr>
        <w:tc>
          <w:tcPr>
            <w:tcW w:w="2393" w:type="dxa"/>
            <w:vMerge/>
            <w:tcBorders>
              <w:top w:val="nil"/>
              <w:left w:val="single" w:sz="4" w:space="0" w:color="auto"/>
              <w:right w:val="single" w:sz="4" w:space="0" w:color="auto"/>
            </w:tcBorders>
            <w:shd w:val="clear" w:color="auto" w:fill="F2F2F2" w:themeFill="background1" w:themeFillShade="F2"/>
          </w:tcPr>
          <w:p w14:paraId="3B6D9EEE" w14:textId="77777777" w:rsidR="0062451E" w:rsidRPr="00491FF1" w:rsidRDefault="0062451E" w:rsidP="0062451E">
            <w:pPr>
              <w:rPr>
                <w:rFonts w:ascii="Times New Roman" w:hAnsi="Times New Roman" w:cs="Times New Roman"/>
                <w:bCs/>
                <w:i/>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776D3A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4A344B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Sürülebilir katı yağlar</w:t>
            </w:r>
            <w:r w:rsidRPr="00491FF1">
              <w:rPr>
                <w:rFonts w:ascii="Times New Roman" w:hAnsi="Times New Roman" w:cs="Times New Roman"/>
                <w:vertAlign w:val="superscript"/>
              </w:rPr>
              <w:t xml:space="preserve"> </w:t>
            </w:r>
            <w:r w:rsidRPr="00491FF1">
              <w:rPr>
                <w:rFonts w:ascii="Times New Roman" w:hAnsi="Times New Roman" w:cs="Times New Roman"/>
              </w:rPr>
              <w:t>ve soslar</w:t>
            </w:r>
          </w:p>
        </w:tc>
        <w:tc>
          <w:tcPr>
            <w:tcW w:w="4394" w:type="dxa"/>
            <w:tcBorders>
              <w:top w:val="nil"/>
              <w:left w:val="nil"/>
              <w:bottom w:val="single" w:sz="4" w:space="0" w:color="auto"/>
              <w:right w:val="single" w:sz="4" w:space="0" w:color="auto"/>
            </w:tcBorders>
            <w:shd w:val="clear" w:color="auto" w:fill="auto"/>
          </w:tcPr>
          <w:p w14:paraId="268F715A"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600 mg/100 g</w:t>
            </w:r>
          </w:p>
        </w:tc>
      </w:tr>
      <w:tr w:rsidR="0062451E" w:rsidRPr="00491FF1" w14:paraId="6FB2FFE7"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7108120" w14:textId="77777777" w:rsidR="0062451E" w:rsidRPr="00491FF1" w:rsidRDefault="0062451E" w:rsidP="0062451E">
            <w:pPr>
              <w:rPr>
                <w:rFonts w:ascii="Times New Roman" w:hAnsi="Times New Roman" w:cs="Times New Roman"/>
                <w:bCs/>
                <w:i/>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F367C8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854CB1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Pişirme amaçlı katı yağlar </w:t>
            </w:r>
          </w:p>
        </w:tc>
        <w:tc>
          <w:tcPr>
            <w:tcW w:w="4394" w:type="dxa"/>
            <w:tcBorders>
              <w:top w:val="nil"/>
              <w:left w:val="nil"/>
              <w:bottom w:val="single" w:sz="4" w:space="0" w:color="auto"/>
              <w:right w:val="single" w:sz="4" w:space="0" w:color="auto"/>
            </w:tcBorders>
            <w:shd w:val="clear" w:color="auto" w:fill="auto"/>
            <w:vAlign w:val="center"/>
          </w:tcPr>
          <w:p w14:paraId="480129F2"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360 mg/100 mL</w:t>
            </w:r>
          </w:p>
        </w:tc>
      </w:tr>
      <w:tr w:rsidR="0062451E" w:rsidRPr="00491FF1" w14:paraId="5D1B4F3C" w14:textId="77777777" w:rsidTr="009E7600">
        <w:trPr>
          <w:trHeight w:val="210"/>
        </w:trPr>
        <w:tc>
          <w:tcPr>
            <w:tcW w:w="2393" w:type="dxa"/>
            <w:vMerge/>
            <w:tcBorders>
              <w:top w:val="nil"/>
              <w:left w:val="single" w:sz="4" w:space="0" w:color="auto"/>
              <w:right w:val="single" w:sz="4" w:space="0" w:color="auto"/>
            </w:tcBorders>
            <w:shd w:val="clear" w:color="auto" w:fill="F2F2F2" w:themeFill="background1" w:themeFillShade="F2"/>
          </w:tcPr>
          <w:p w14:paraId="41103CB3" w14:textId="77777777" w:rsidR="0062451E" w:rsidRPr="00491FF1" w:rsidRDefault="0062451E" w:rsidP="0062451E">
            <w:pPr>
              <w:rPr>
                <w:rFonts w:ascii="Times New Roman" w:hAnsi="Times New Roman" w:cs="Times New Roman"/>
                <w:bCs/>
                <w:i/>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6F57B9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29229A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tahıllar</w:t>
            </w:r>
          </w:p>
        </w:tc>
        <w:tc>
          <w:tcPr>
            <w:tcW w:w="4394" w:type="dxa"/>
            <w:tcBorders>
              <w:top w:val="nil"/>
              <w:left w:val="nil"/>
              <w:bottom w:val="single" w:sz="4" w:space="0" w:color="auto"/>
              <w:right w:val="single" w:sz="4" w:space="0" w:color="auto"/>
            </w:tcBorders>
            <w:shd w:val="clear" w:color="auto" w:fill="auto"/>
            <w:vAlign w:val="center"/>
          </w:tcPr>
          <w:p w14:paraId="2C553D3E"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500 mg/100 g</w:t>
            </w:r>
          </w:p>
        </w:tc>
      </w:tr>
      <w:tr w:rsidR="0062451E" w:rsidRPr="00491FF1" w14:paraId="3D323CB2" w14:textId="77777777" w:rsidTr="009E7600">
        <w:trPr>
          <w:trHeight w:val="200"/>
        </w:trPr>
        <w:tc>
          <w:tcPr>
            <w:tcW w:w="2393" w:type="dxa"/>
            <w:vMerge/>
            <w:tcBorders>
              <w:top w:val="nil"/>
              <w:left w:val="single" w:sz="4" w:space="0" w:color="auto"/>
              <w:right w:val="single" w:sz="4" w:space="0" w:color="auto"/>
            </w:tcBorders>
            <w:shd w:val="clear" w:color="auto" w:fill="F2F2F2" w:themeFill="background1" w:themeFillShade="F2"/>
          </w:tcPr>
          <w:p w14:paraId="7BBB9738" w14:textId="77777777" w:rsidR="0062451E" w:rsidRPr="00491FF1" w:rsidRDefault="0062451E" w:rsidP="0062451E">
            <w:pPr>
              <w:rPr>
                <w:rFonts w:ascii="Times New Roman" w:hAnsi="Times New Roman" w:cs="Times New Roman"/>
                <w:bCs/>
                <w:i/>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6A54B2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E413BA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Fırıncılık ürünleri (</w:t>
            </w:r>
            <w:r w:rsidRPr="00491FF1">
              <w:rPr>
                <w:rFonts w:ascii="Times New Roman" w:eastAsia="Times New Roman" w:hAnsi="Times New Roman" w:cs="Times New Roman"/>
                <w:lang w:eastAsia="tr-TR"/>
              </w:rPr>
              <w:t>Türk Gıda Kodeksi - Ekmek ve Ekmek Çeşitleri Tebliği  (Resmi Gazete 04 Ocak 2012 – 28163)’nde tanımlanan diğer ekmek çeşitleri</w:t>
            </w:r>
            <w:r w:rsidRPr="00491FF1">
              <w:rPr>
                <w:rFonts w:ascii="Times New Roman" w:hAnsi="Times New Roman" w:cs="Times New Roman"/>
              </w:rPr>
              <w:t xml:space="preserve"> ve tatlı bisküviler)</w:t>
            </w:r>
          </w:p>
        </w:tc>
        <w:tc>
          <w:tcPr>
            <w:tcW w:w="4394" w:type="dxa"/>
            <w:tcBorders>
              <w:top w:val="nil"/>
              <w:left w:val="nil"/>
              <w:bottom w:val="single" w:sz="4" w:space="0" w:color="auto"/>
              <w:right w:val="single" w:sz="4" w:space="0" w:color="auto"/>
            </w:tcBorders>
            <w:shd w:val="clear" w:color="auto" w:fill="auto"/>
            <w:vAlign w:val="center"/>
          </w:tcPr>
          <w:p w14:paraId="5799AA97"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200 mg/100 g</w:t>
            </w:r>
          </w:p>
        </w:tc>
      </w:tr>
      <w:tr w:rsidR="0062451E" w:rsidRPr="00491FF1" w14:paraId="5C6CDDCB" w14:textId="77777777" w:rsidTr="009E7600">
        <w:trPr>
          <w:trHeight w:val="204"/>
        </w:trPr>
        <w:tc>
          <w:tcPr>
            <w:tcW w:w="2393" w:type="dxa"/>
            <w:vMerge/>
            <w:tcBorders>
              <w:top w:val="nil"/>
              <w:left w:val="single" w:sz="4" w:space="0" w:color="auto"/>
              <w:right w:val="single" w:sz="4" w:space="0" w:color="auto"/>
            </w:tcBorders>
            <w:shd w:val="clear" w:color="auto" w:fill="F2F2F2" w:themeFill="background1" w:themeFillShade="F2"/>
          </w:tcPr>
          <w:p w14:paraId="4B4F4A56" w14:textId="77777777" w:rsidR="0062451E" w:rsidRPr="00491FF1" w:rsidRDefault="0062451E" w:rsidP="0062451E">
            <w:pPr>
              <w:rPr>
                <w:rFonts w:ascii="Times New Roman" w:hAnsi="Times New Roman" w:cs="Times New Roman"/>
                <w:bCs/>
                <w:i/>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BE39EA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6497B1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Besin barları/tahıl barları</w:t>
            </w:r>
          </w:p>
        </w:tc>
        <w:tc>
          <w:tcPr>
            <w:tcW w:w="4394" w:type="dxa"/>
            <w:tcBorders>
              <w:top w:val="nil"/>
              <w:left w:val="nil"/>
              <w:bottom w:val="single" w:sz="4" w:space="0" w:color="auto"/>
              <w:right w:val="single" w:sz="4" w:space="0" w:color="auto"/>
            </w:tcBorders>
            <w:shd w:val="clear" w:color="auto" w:fill="auto"/>
            <w:vAlign w:val="center"/>
          </w:tcPr>
          <w:p w14:paraId="6C037A04"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500 mg/100 g</w:t>
            </w:r>
          </w:p>
        </w:tc>
      </w:tr>
      <w:tr w:rsidR="0062451E" w:rsidRPr="00491FF1" w14:paraId="1F0434E4" w14:textId="77777777" w:rsidTr="009E7600">
        <w:trPr>
          <w:trHeight w:val="194"/>
        </w:trPr>
        <w:tc>
          <w:tcPr>
            <w:tcW w:w="2393" w:type="dxa"/>
            <w:vMerge/>
            <w:tcBorders>
              <w:top w:val="nil"/>
              <w:left w:val="single" w:sz="4" w:space="0" w:color="auto"/>
              <w:right w:val="single" w:sz="4" w:space="0" w:color="auto"/>
            </w:tcBorders>
            <w:shd w:val="clear" w:color="auto" w:fill="F2F2F2" w:themeFill="background1" w:themeFillShade="F2"/>
          </w:tcPr>
          <w:p w14:paraId="578595C7" w14:textId="77777777" w:rsidR="0062451E" w:rsidRPr="00491FF1" w:rsidRDefault="0062451E" w:rsidP="0062451E">
            <w:pPr>
              <w:rPr>
                <w:rFonts w:ascii="Times New Roman" w:hAnsi="Times New Roman" w:cs="Times New Roman"/>
                <w:bCs/>
                <w:i/>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ACFD5C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247F42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p>
        </w:tc>
        <w:tc>
          <w:tcPr>
            <w:tcW w:w="4394" w:type="dxa"/>
            <w:tcBorders>
              <w:top w:val="nil"/>
              <w:left w:val="nil"/>
              <w:bottom w:val="single" w:sz="4" w:space="0" w:color="auto"/>
              <w:right w:val="single" w:sz="4" w:space="0" w:color="auto"/>
            </w:tcBorders>
            <w:shd w:val="clear" w:color="auto" w:fill="auto"/>
            <w:vAlign w:val="center"/>
          </w:tcPr>
          <w:p w14:paraId="2D6E47FF"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3000 mg/gün (Genel nüfus için) </w:t>
            </w:r>
          </w:p>
          <w:p w14:paraId="7ACCD494"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450 mg/gün (Hamile ve emziren kadınlar için) </w:t>
            </w:r>
          </w:p>
        </w:tc>
      </w:tr>
      <w:tr w:rsidR="0062451E" w:rsidRPr="00491FF1" w14:paraId="08E30B79" w14:textId="77777777" w:rsidTr="009E7600">
        <w:trPr>
          <w:trHeight w:val="198"/>
        </w:trPr>
        <w:tc>
          <w:tcPr>
            <w:tcW w:w="2393" w:type="dxa"/>
            <w:vMerge/>
            <w:tcBorders>
              <w:top w:val="nil"/>
              <w:left w:val="single" w:sz="4" w:space="0" w:color="auto"/>
              <w:right w:val="single" w:sz="4" w:space="0" w:color="auto"/>
            </w:tcBorders>
            <w:shd w:val="clear" w:color="auto" w:fill="F2F2F2" w:themeFill="background1" w:themeFillShade="F2"/>
          </w:tcPr>
          <w:p w14:paraId="7F6DE3DE" w14:textId="77777777" w:rsidR="0062451E" w:rsidRPr="00491FF1" w:rsidRDefault="0062451E" w:rsidP="0062451E">
            <w:pPr>
              <w:rPr>
                <w:rFonts w:ascii="Times New Roman" w:hAnsi="Times New Roman" w:cs="Times New Roman"/>
                <w:bCs/>
                <w:i/>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5CBC21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4E1014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 xml:space="preserve">(5) </w:t>
            </w:r>
            <w:r w:rsidRPr="00491FF1">
              <w:rPr>
                <w:rFonts w:ascii="Times New Roman" w:hAnsi="Times New Roman" w:cs="Times New Roman"/>
              </w:rPr>
              <w:t>ve vücut ağırlığı kontrolü için öğün yerine geçen gıdalar</w:t>
            </w:r>
          </w:p>
        </w:tc>
        <w:tc>
          <w:tcPr>
            <w:tcW w:w="4394" w:type="dxa"/>
            <w:tcBorders>
              <w:top w:val="nil"/>
              <w:left w:val="nil"/>
              <w:bottom w:val="single" w:sz="4" w:space="0" w:color="auto"/>
              <w:right w:val="single" w:sz="4" w:space="0" w:color="auto"/>
            </w:tcBorders>
            <w:shd w:val="clear" w:color="auto" w:fill="auto"/>
            <w:vAlign w:val="center"/>
          </w:tcPr>
          <w:p w14:paraId="26FB11B5"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250 mg/öğün</w:t>
            </w:r>
          </w:p>
        </w:tc>
      </w:tr>
      <w:tr w:rsidR="0062451E" w:rsidRPr="00491FF1" w14:paraId="5AB3B397" w14:textId="77777777" w:rsidTr="009E7600">
        <w:trPr>
          <w:trHeight w:val="174"/>
        </w:trPr>
        <w:tc>
          <w:tcPr>
            <w:tcW w:w="2393" w:type="dxa"/>
            <w:vMerge/>
            <w:tcBorders>
              <w:top w:val="nil"/>
              <w:left w:val="single" w:sz="4" w:space="0" w:color="auto"/>
              <w:right w:val="single" w:sz="4" w:space="0" w:color="auto"/>
            </w:tcBorders>
            <w:shd w:val="clear" w:color="auto" w:fill="F2F2F2" w:themeFill="background1" w:themeFillShade="F2"/>
          </w:tcPr>
          <w:p w14:paraId="093BD5B6" w14:textId="77777777" w:rsidR="0062451E" w:rsidRPr="00491FF1" w:rsidRDefault="0062451E" w:rsidP="0062451E">
            <w:pPr>
              <w:rPr>
                <w:rFonts w:ascii="Times New Roman" w:hAnsi="Times New Roman" w:cs="Times New Roman"/>
                <w:bCs/>
                <w:i/>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78255C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E22532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Bebek ve küçük çocuk ek gıdaları</w:t>
            </w:r>
            <w:r w:rsidRPr="00491FF1">
              <w:rPr>
                <w:rFonts w:ascii="Times New Roman" w:hAnsi="Times New Roman" w:cs="Times New Roman"/>
                <w:vertAlign w:val="superscript"/>
              </w:rPr>
              <w:t>(4)</w:t>
            </w:r>
          </w:p>
        </w:tc>
        <w:tc>
          <w:tcPr>
            <w:tcW w:w="4394" w:type="dxa"/>
            <w:vMerge w:val="restart"/>
            <w:tcBorders>
              <w:top w:val="nil"/>
              <w:left w:val="nil"/>
              <w:right w:val="single" w:sz="4" w:space="0" w:color="auto"/>
            </w:tcBorders>
            <w:shd w:val="clear" w:color="auto" w:fill="auto"/>
            <w:vAlign w:val="center"/>
          </w:tcPr>
          <w:p w14:paraId="45DD6D37"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200 mg/100 mL</w:t>
            </w:r>
          </w:p>
        </w:tc>
      </w:tr>
      <w:tr w:rsidR="0062451E" w:rsidRPr="00491FF1" w14:paraId="43148AF5"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AFD952D" w14:textId="77777777" w:rsidR="0062451E" w:rsidRPr="00491FF1" w:rsidRDefault="0062451E" w:rsidP="0062451E">
            <w:pPr>
              <w:rPr>
                <w:rFonts w:ascii="Times New Roman" w:hAnsi="Times New Roman" w:cs="Times New Roman"/>
                <w:bCs/>
                <w:i/>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D50B9B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CF1573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Yoğun kas gücü harcamalarını karşılamak amacıyla özellikle sporcular için kullanılan gıdalar</w:t>
            </w:r>
          </w:p>
        </w:tc>
        <w:tc>
          <w:tcPr>
            <w:tcW w:w="4394" w:type="dxa"/>
            <w:vMerge/>
            <w:tcBorders>
              <w:left w:val="nil"/>
              <w:right w:val="single" w:sz="4" w:space="0" w:color="auto"/>
            </w:tcBorders>
            <w:shd w:val="clear" w:color="auto" w:fill="auto"/>
            <w:vAlign w:val="center"/>
          </w:tcPr>
          <w:p w14:paraId="21AB48CC" w14:textId="77777777" w:rsidR="0062451E" w:rsidRPr="00491FF1" w:rsidRDefault="0062451E" w:rsidP="0062451E">
            <w:pPr>
              <w:spacing w:after="0" w:line="240" w:lineRule="auto"/>
              <w:rPr>
                <w:rFonts w:ascii="Times New Roman" w:hAnsi="Times New Roman" w:cs="Times New Roman"/>
                <w:i/>
              </w:rPr>
            </w:pPr>
          </w:p>
        </w:tc>
      </w:tr>
      <w:tr w:rsidR="0062451E" w:rsidRPr="00491FF1" w14:paraId="664A043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623B27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2827AC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02AD5F0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Glutenin gıdadaki yokluğu veya azaltılmış varlığı hakkında ifade içeren gıdalar</w:t>
            </w:r>
            <w:r w:rsidRPr="00491FF1">
              <w:rPr>
                <w:rFonts w:ascii="Times New Roman" w:hAnsi="Times New Roman" w:cs="Times New Roman"/>
                <w:vertAlign w:val="superscript"/>
              </w:rPr>
              <w:t>(6)</w:t>
            </w:r>
          </w:p>
        </w:tc>
        <w:tc>
          <w:tcPr>
            <w:tcW w:w="4394" w:type="dxa"/>
            <w:vMerge/>
            <w:tcBorders>
              <w:left w:val="nil"/>
              <w:right w:val="single" w:sz="4" w:space="0" w:color="auto"/>
            </w:tcBorders>
            <w:shd w:val="clear" w:color="auto" w:fill="auto"/>
          </w:tcPr>
          <w:p w14:paraId="5022E8C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9302FAE"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08FEF7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CE1B6D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2A311CF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‘Kabuklu Antarktik Krill (</w:t>
            </w:r>
            <w:r w:rsidRPr="00491FF1">
              <w:rPr>
                <w:rFonts w:ascii="Times New Roman" w:hAnsi="Times New Roman" w:cs="Times New Roman"/>
                <w:i/>
              </w:rPr>
              <w:t>Euphausia superba</w:t>
            </w:r>
            <w:r w:rsidRPr="00491FF1">
              <w:rPr>
                <w:rFonts w:ascii="Times New Roman" w:hAnsi="Times New Roman" w:cs="Times New Roman"/>
              </w:rPr>
              <w:t>)’den elde edilen yağ ekstraktı’ ifadesi yer alır.</w:t>
            </w:r>
          </w:p>
        </w:tc>
      </w:tr>
      <w:tr w:rsidR="0062451E" w:rsidRPr="00491FF1" w14:paraId="6C6867DA"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8A1EFC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779007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08136DD0"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650450CF"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7C65053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A86D67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31DF77D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CE51B39"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719D04C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FCCBEC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5CC09204" w14:textId="77777777" w:rsidR="0062451E" w:rsidRPr="00491FF1" w:rsidRDefault="0062451E" w:rsidP="0062451E">
            <w:pPr>
              <w:spacing w:after="120" w:line="240" w:lineRule="auto"/>
              <w:rPr>
                <w:rFonts w:ascii="Times New Roman" w:eastAsia="Times New Roman" w:hAnsi="Times New Roman" w:cs="Times New Roman"/>
                <w:bCs/>
                <w:lang w:eastAsia="tr-TR"/>
              </w:rPr>
            </w:pPr>
            <w:r w:rsidRPr="00491FF1">
              <w:rPr>
                <w:rFonts w:ascii="Times New Roman" w:eastAsia="Times New Roman" w:hAnsi="Times New Roman" w:cs="Times New Roman"/>
                <w:b/>
                <w:bCs/>
                <w:lang w:eastAsia="tr-TR"/>
              </w:rPr>
              <w:t xml:space="preserve">Açıklama/Tanım: </w:t>
            </w:r>
            <w:r w:rsidRPr="00491FF1">
              <w:rPr>
                <w:rFonts w:ascii="Times New Roman" w:eastAsia="Times New Roman" w:hAnsi="Times New Roman" w:cs="Times New Roman"/>
                <w:bCs/>
                <w:lang w:eastAsia="tr-TR"/>
              </w:rPr>
              <w:t xml:space="preserve">Antarktik Krill </w:t>
            </w:r>
            <w:r w:rsidRPr="00491FF1">
              <w:rPr>
                <w:rFonts w:ascii="Times New Roman" w:eastAsia="Times New Roman" w:hAnsi="Times New Roman" w:cs="Times New Roman"/>
                <w:bCs/>
                <w:i/>
                <w:lang w:eastAsia="tr-TR"/>
              </w:rPr>
              <w:t>(Euphausia superba)</w:t>
            </w:r>
            <w:r w:rsidRPr="00491FF1">
              <w:rPr>
                <w:rFonts w:ascii="Times New Roman" w:eastAsia="Times New Roman" w:hAnsi="Times New Roman" w:cs="Times New Roman"/>
                <w:bCs/>
                <w:lang w:eastAsia="tr-TR"/>
              </w:rPr>
              <w:t>’den lipid ekstraktı üretmek için, derin dondurulmuş ezilmiş krill veya kurutulmuş krill küspesi (18.08.2013 tarihli ve 28739 sayılı Resmi Gazete’de yayımlanan Türk Gıda Kodeksi Gıda Maddelerinin ve Gıda Bileşenlerinin Üretiminde Kullanılan Ekstraksiyon Çözücüleri Tebliği kapsamında kullanımına izin verilen çözücülerle) lipid ekstraksiyonuna tabi tutulur. Proteinler ve krill maddesi filtrasyonla lipid ekstraktından ayrılır. Ekstraksiyon çözücüleri ve kalıntı su evaporasyon işlemi ile uzaklaştırılır.</w:t>
            </w:r>
          </w:p>
          <w:tbl>
            <w:tblPr>
              <w:tblStyle w:val="TabloKlavuzu"/>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6945"/>
            </w:tblGrid>
            <w:tr w:rsidR="0062451E" w:rsidRPr="00491FF1" w14:paraId="51D46421" w14:textId="77777777" w:rsidTr="009E7600">
              <w:tc>
                <w:tcPr>
                  <w:tcW w:w="3383" w:type="dxa"/>
                </w:tcPr>
                <w:p w14:paraId="62AE919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Sabunlaşma değeri (mg KOH/g)</w:t>
                  </w:r>
                </w:p>
              </w:tc>
              <w:tc>
                <w:tcPr>
                  <w:tcW w:w="6945" w:type="dxa"/>
                </w:tcPr>
                <w:p w14:paraId="5E1474DE"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230</w:t>
                  </w:r>
                </w:p>
              </w:tc>
            </w:tr>
            <w:tr w:rsidR="0062451E" w:rsidRPr="00491FF1" w14:paraId="3523DB16" w14:textId="77777777" w:rsidTr="009E7600">
              <w:tc>
                <w:tcPr>
                  <w:tcW w:w="3383" w:type="dxa"/>
                </w:tcPr>
                <w:p w14:paraId="5C122D03"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Peroksit değeri (meq O</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/kg yağ)</w:t>
                  </w:r>
                </w:p>
              </w:tc>
              <w:tc>
                <w:tcPr>
                  <w:tcW w:w="6945" w:type="dxa"/>
                </w:tcPr>
                <w:p w14:paraId="4055C2E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w:t>
                  </w:r>
                </w:p>
              </w:tc>
            </w:tr>
            <w:tr w:rsidR="0062451E" w:rsidRPr="00491FF1" w14:paraId="25E91BCE" w14:textId="77777777" w:rsidTr="009E7600">
              <w:tc>
                <w:tcPr>
                  <w:tcW w:w="3383" w:type="dxa"/>
                </w:tcPr>
                <w:p w14:paraId="3B989E6E"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ve uçucu maddeler (%)</w:t>
                  </w:r>
                </w:p>
              </w:tc>
              <w:tc>
                <w:tcPr>
                  <w:tcW w:w="6945" w:type="dxa"/>
                </w:tcPr>
                <w:p w14:paraId="6902A7B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 veya 25 °C’de su aktivitesi 0,6</w:t>
                  </w:r>
                </w:p>
              </w:tc>
            </w:tr>
            <w:tr w:rsidR="0062451E" w:rsidRPr="00491FF1" w14:paraId="1CDDA52C" w14:textId="77777777" w:rsidTr="009E7600">
              <w:tc>
                <w:tcPr>
                  <w:tcW w:w="3383" w:type="dxa"/>
                </w:tcPr>
                <w:p w14:paraId="7ADC7F2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Fosfolipidler (%)</w:t>
                  </w:r>
                </w:p>
              </w:tc>
              <w:tc>
                <w:tcPr>
                  <w:tcW w:w="6945" w:type="dxa"/>
                </w:tcPr>
                <w:p w14:paraId="78061842"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 35 - &lt; 60 </w:t>
                  </w:r>
                </w:p>
              </w:tc>
            </w:tr>
            <w:tr w:rsidR="0062451E" w:rsidRPr="00491FF1" w14:paraId="647B3ADF" w14:textId="77777777" w:rsidTr="009E7600">
              <w:tc>
                <w:tcPr>
                  <w:tcW w:w="3383" w:type="dxa"/>
                </w:tcPr>
                <w:p w14:paraId="7E1652E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Trans-yağ asitleri (%)  </w:t>
                  </w:r>
                </w:p>
              </w:tc>
              <w:tc>
                <w:tcPr>
                  <w:tcW w:w="6945" w:type="dxa"/>
                </w:tcPr>
                <w:p w14:paraId="3978A5BE"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w:t>
                  </w:r>
                </w:p>
              </w:tc>
            </w:tr>
            <w:tr w:rsidR="0062451E" w:rsidRPr="00491FF1" w14:paraId="58FB9E95" w14:textId="77777777" w:rsidTr="009E7600">
              <w:tc>
                <w:tcPr>
                  <w:tcW w:w="3383" w:type="dxa"/>
                </w:tcPr>
                <w:p w14:paraId="668E567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EPA (eikosapentaenoik asit) (%)</w:t>
                  </w:r>
                </w:p>
              </w:tc>
              <w:tc>
                <w:tcPr>
                  <w:tcW w:w="6945" w:type="dxa"/>
                </w:tcPr>
                <w:p w14:paraId="7D985B83"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9</w:t>
                  </w:r>
                </w:p>
              </w:tc>
            </w:tr>
            <w:tr w:rsidR="0062451E" w:rsidRPr="00491FF1" w14:paraId="4F17264B" w14:textId="77777777" w:rsidTr="009E7600">
              <w:tc>
                <w:tcPr>
                  <w:tcW w:w="3383" w:type="dxa"/>
                </w:tcPr>
                <w:p w14:paraId="47FFACD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DHA (dokosaheksaenoik asit) (%)</w:t>
                  </w:r>
                </w:p>
              </w:tc>
              <w:tc>
                <w:tcPr>
                  <w:tcW w:w="6945" w:type="dxa"/>
                </w:tcPr>
                <w:p w14:paraId="3696B7D5"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w:t>
                  </w:r>
                </w:p>
              </w:tc>
            </w:tr>
            <w:tr w:rsidR="0062451E" w:rsidRPr="00491FF1" w14:paraId="24D0D68A" w14:textId="77777777" w:rsidTr="009E7600">
              <w:tc>
                <w:tcPr>
                  <w:tcW w:w="3383" w:type="dxa"/>
                </w:tcPr>
                <w:p w14:paraId="4624E2C3"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Oksidatatif stabilite</w:t>
                  </w:r>
                </w:p>
              </w:tc>
              <w:tc>
                <w:tcPr>
                  <w:tcW w:w="6945" w:type="dxa"/>
                </w:tcPr>
                <w:p w14:paraId="101C32A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Euphausia superba</w:t>
                  </w:r>
                  <w:r w:rsidRPr="00491FF1">
                    <w:rPr>
                      <w:rFonts w:ascii="Times New Roman" w:eastAsia="Times New Roman" w:hAnsi="Times New Roman" w:cs="Times New Roman"/>
                      <w:lang w:eastAsia="tr-TR"/>
                    </w:rPr>
                    <w:t>'dan elde edilen Antarktik Krill yağı içeren tüm gıda ürünlerinin oksidatif stabilitesi standartlara uygun ve geçerliliği kabul edilmiş ulusal/uluslararası test yöntemlerine göre (örneğin AOAC) kanıtlanır.</w:t>
                  </w:r>
                </w:p>
              </w:tc>
            </w:tr>
          </w:tbl>
          <w:p w14:paraId="7AC32EB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47A029C"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52184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9C51B37"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77C2D1BE" w14:textId="77777777" w:rsidR="0062451E" w:rsidRPr="00491FF1" w:rsidRDefault="0062451E" w:rsidP="0062451E">
            <w:pPr>
              <w:jc w:val="both"/>
              <w:rPr>
                <w:rFonts w:ascii="Times New Roman" w:hAnsi="Times New Roman" w:cs="Times New Roman"/>
                <w:bCs/>
                <w:iCs/>
              </w:rPr>
            </w:pPr>
            <w:r w:rsidRPr="00491FF1">
              <w:rPr>
                <w:rFonts w:ascii="Times New Roman" w:hAnsi="Times New Roman" w:cs="Times New Roman"/>
                <w:bCs/>
                <w:iCs/>
              </w:rPr>
              <w:t>Antarktik Krill yağı</w:t>
            </w:r>
            <w:r w:rsidRPr="00491FF1">
              <w:rPr>
                <w:rFonts w:ascii="Times New Roman" w:hAnsi="Times New Roman" w:cs="Times New Roman"/>
                <w:bCs/>
                <w:i/>
                <w:iCs/>
              </w:rPr>
              <w:t xml:space="preserve"> </w:t>
            </w:r>
            <w:r w:rsidRPr="00491FF1">
              <w:rPr>
                <w:rFonts w:ascii="Times New Roman" w:hAnsi="Times New Roman" w:cs="Times New Roman"/>
                <w:bCs/>
              </w:rPr>
              <w:t>(</w:t>
            </w:r>
            <w:r w:rsidRPr="00491FF1">
              <w:rPr>
                <w:rFonts w:ascii="Times New Roman" w:hAnsi="Times New Roman" w:cs="Times New Roman"/>
                <w:bCs/>
                <w:i/>
                <w:iCs/>
              </w:rPr>
              <w:t>Euphausia superba’</w:t>
            </w:r>
            <w:r w:rsidRPr="00491FF1">
              <w:rPr>
                <w:rFonts w:ascii="Times New Roman" w:hAnsi="Times New Roman" w:cs="Times New Roman"/>
                <w:bCs/>
                <w:iCs/>
              </w:rPr>
              <w:t xml:space="preserve">dan elde edilen fosfolipidçe zengin) </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7F5534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6988519C"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2DAFBBD1"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 xml:space="preserve">Kullanım miktarı (en fazla </w:t>
            </w:r>
            <w:r w:rsidRPr="00491FF1">
              <w:rPr>
                <w:rFonts w:ascii="Times New Roman" w:hAnsi="Times New Roman" w:cs="Times New Roman"/>
                <w:b/>
                <w:i/>
              </w:rPr>
              <w:t>DHA ve EPA’</w:t>
            </w:r>
            <w:r w:rsidRPr="00491FF1">
              <w:rPr>
                <w:rFonts w:ascii="Times New Roman" w:hAnsi="Times New Roman" w:cs="Times New Roman"/>
                <w:b/>
                <w:iCs/>
              </w:rPr>
              <w:t>nın kombinasyonları</w:t>
            </w:r>
            <w:r w:rsidRPr="00491FF1">
              <w:rPr>
                <w:rFonts w:ascii="Times New Roman" w:eastAsia="Times New Roman" w:hAnsi="Times New Roman" w:cs="Times New Roman"/>
                <w:b/>
                <w:color w:val="000000"/>
                <w:lang w:eastAsia="tr-TR"/>
              </w:rPr>
              <w:t>)</w:t>
            </w:r>
          </w:p>
        </w:tc>
      </w:tr>
      <w:tr w:rsidR="0062451E" w:rsidRPr="00491FF1" w14:paraId="101B3DE6" w14:textId="77777777" w:rsidTr="009E7600">
        <w:trPr>
          <w:trHeight w:val="213"/>
        </w:trPr>
        <w:tc>
          <w:tcPr>
            <w:tcW w:w="2393" w:type="dxa"/>
            <w:vMerge/>
            <w:tcBorders>
              <w:top w:val="nil"/>
              <w:left w:val="single" w:sz="4" w:space="0" w:color="auto"/>
              <w:right w:val="single" w:sz="4" w:space="0" w:color="auto"/>
            </w:tcBorders>
            <w:shd w:val="clear" w:color="auto" w:fill="F2F2F2" w:themeFill="background1" w:themeFillShade="F2"/>
          </w:tcPr>
          <w:p w14:paraId="29B1E21A" w14:textId="77777777" w:rsidR="0062451E" w:rsidRPr="00491FF1" w:rsidRDefault="0062451E" w:rsidP="0062451E">
            <w:pPr>
              <w:jc w:val="both"/>
              <w:rPr>
                <w:rFonts w:ascii="Times New Roman" w:hAnsi="Times New Roman" w:cs="Times New Roman"/>
                <w:bCs/>
                <w:i/>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83BC01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745C2A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Süt bazlı içecekler hariç çeşnili süt ürünleri </w:t>
            </w:r>
          </w:p>
        </w:tc>
        <w:tc>
          <w:tcPr>
            <w:tcW w:w="4394" w:type="dxa"/>
            <w:tcBorders>
              <w:top w:val="nil"/>
              <w:left w:val="nil"/>
              <w:bottom w:val="single" w:sz="4" w:space="0" w:color="auto"/>
              <w:right w:val="single" w:sz="4" w:space="0" w:color="auto"/>
            </w:tcBorders>
            <w:shd w:val="clear" w:color="auto" w:fill="auto"/>
            <w:vAlign w:val="center"/>
          </w:tcPr>
          <w:p w14:paraId="6A4910ED"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200 mg/100 g veya peynir ürünleri için 600 mg/100 g</w:t>
            </w:r>
          </w:p>
        </w:tc>
      </w:tr>
      <w:tr w:rsidR="0062451E" w:rsidRPr="00491FF1" w14:paraId="0E90D0AB" w14:textId="77777777" w:rsidTr="009E7600">
        <w:trPr>
          <w:trHeight w:val="203"/>
        </w:trPr>
        <w:tc>
          <w:tcPr>
            <w:tcW w:w="2393" w:type="dxa"/>
            <w:vMerge/>
            <w:tcBorders>
              <w:top w:val="nil"/>
              <w:left w:val="single" w:sz="4" w:space="0" w:color="auto"/>
              <w:right w:val="single" w:sz="4" w:space="0" w:color="auto"/>
            </w:tcBorders>
            <w:shd w:val="clear" w:color="auto" w:fill="F2F2F2" w:themeFill="background1" w:themeFillShade="F2"/>
          </w:tcPr>
          <w:p w14:paraId="00226651" w14:textId="77777777" w:rsidR="0062451E" w:rsidRPr="00491FF1" w:rsidRDefault="0062451E" w:rsidP="0062451E">
            <w:pPr>
              <w:jc w:val="both"/>
              <w:rPr>
                <w:rFonts w:ascii="Times New Roman" w:hAnsi="Times New Roman" w:cs="Times New Roman"/>
                <w:bCs/>
                <w:i/>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2BBE90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DE75C7B"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Alkolsüz içecekler</w:t>
            </w:r>
          </w:p>
          <w:p w14:paraId="6FD39F9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Süt bazlı içecekler</w:t>
            </w:r>
          </w:p>
        </w:tc>
        <w:tc>
          <w:tcPr>
            <w:tcW w:w="4394" w:type="dxa"/>
            <w:tcBorders>
              <w:top w:val="nil"/>
              <w:left w:val="nil"/>
              <w:bottom w:val="single" w:sz="4" w:space="0" w:color="auto"/>
              <w:right w:val="single" w:sz="4" w:space="0" w:color="auto"/>
            </w:tcBorders>
            <w:shd w:val="clear" w:color="auto" w:fill="auto"/>
            <w:vAlign w:val="center"/>
          </w:tcPr>
          <w:p w14:paraId="249F4E6F"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80 mg/100 mL</w:t>
            </w:r>
          </w:p>
        </w:tc>
      </w:tr>
      <w:tr w:rsidR="0062451E" w:rsidRPr="00491FF1" w14:paraId="0E5423C3" w14:textId="77777777" w:rsidTr="009E7600">
        <w:trPr>
          <w:trHeight w:val="278"/>
        </w:trPr>
        <w:tc>
          <w:tcPr>
            <w:tcW w:w="2393" w:type="dxa"/>
            <w:vMerge/>
            <w:tcBorders>
              <w:top w:val="nil"/>
              <w:left w:val="single" w:sz="4" w:space="0" w:color="auto"/>
              <w:right w:val="single" w:sz="4" w:space="0" w:color="auto"/>
            </w:tcBorders>
            <w:shd w:val="clear" w:color="auto" w:fill="F2F2F2" w:themeFill="background1" w:themeFillShade="F2"/>
          </w:tcPr>
          <w:p w14:paraId="64A1E984" w14:textId="77777777" w:rsidR="0062451E" w:rsidRPr="00491FF1" w:rsidRDefault="0062451E" w:rsidP="0062451E">
            <w:pPr>
              <w:jc w:val="both"/>
              <w:rPr>
                <w:rFonts w:ascii="Times New Roman" w:hAnsi="Times New Roman" w:cs="Times New Roman"/>
                <w:bCs/>
                <w:i/>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2884C0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1D9E25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Sürülebilir katı yağlar ve soslar</w:t>
            </w:r>
          </w:p>
        </w:tc>
        <w:tc>
          <w:tcPr>
            <w:tcW w:w="4394" w:type="dxa"/>
            <w:tcBorders>
              <w:top w:val="nil"/>
              <w:left w:val="nil"/>
              <w:bottom w:val="single" w:sz="4" w:space="0" w:color="auto"/>
              <w:right w:val="single" w:sz="4" w:space="0" w:color="auto"/>
            </w:tcBorders>
            <w:shd w:val="clear" w:color="auto" w:fill="auto"/>
            <w:vAlign w:val="center"/>
          </w:tcPr>
          <w:p w14:paraId="0ECDF59C"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600 mg/100 g</w:t>
            </w:r>
          </w:p>
        </w:tc>
      </w:tr>
      <w:tr w:rsidR="0062451E" w:rsidRPr="00491FF1" w14:paraId="0C7467F2" w14:textId="77777777" w:rsidTr="009E7600">
        <w:trPr>
          <w:trHeight w:val="255"/>
        </w:trPr>
        <w:tc>
          <w:tcPr>
            <w:tcW w:w="2393" w:type="dxa"/>
            <w:vMerge/>
            <w:tcBorders>
              <w:top w:val="nil"/>
              <w:left w:val="single" w:sz="4" w:space="0" w:color="auto"/>
              <w:right w:val="single" w:sz="4" w:space="0" w:color="auto"/>
            </w:tcBorders>
            <w:shd w:val="clear" w:color="auto" w:fill="F2F2F2" w:themeFill="background1" w:themeFillShade="F2"/>
          </w:tcPr>
          <w:p w14:paraId="4CECAB42" w14:textId="77777777" w:rsidR="0062451E" w:rsidRPr="00491FF1" w:rsidRDefault="0062451E" w:rsidP="0062451E">
            <w:pPr>
              <w:jc w:val="both"/>
              <w:rPr>
                <w:rFonts w:ascii="Times New Roman" w:hAnsi="Times New Roman" w:cs="Times New Roman"/>
                <w:bCs/>
                <w:i/>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E72DE6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7CA6CE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Pişirme amaçlı katı yağlar </w:t>
            </w:r>
          </w:p>
        </w:tc>
        <w:tc>
          <w:tcPr>
            <w:tcW w:w="4394" w:type="dxa"/>
            <w:tcBorders>
              <w:top w:val="nil"/>
              <w:left w:val="nil"/>
              <w:bottom w:val="single" w:sz="4" w:space="0" w:color="auto"/>
              <w:right w:val="single" w:sz="4" w:space="0" w:color="auto"/>
            </w:tcBorders>
            <w:shd w:val="clear" w:color="auto" w:fill="auto"/>
            <w:vAlign w:val="center"/>
          </w:tcPr>
          <w:p w14:paraId="7BBFE9AC"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360 mg/100 mL</w:t>
            </w:r>
          </w:p>
        </w:tc>
      </w:tr>
      <w:tr w:rsidR="0062451E" w:rsidRPr="00491FF1" w14:paraId="2880ACFE" w14:textId="77777777" w:rsidTr="009E7600">
        <w:trPr>
          <w:trHeight w:val="116"/>
        </w:trPr>
        <w:tc>
          <w:tcPr>
            <w:tcW w:w="2393" w:type="dxa"/>
            <w:vMerge/>
            <w:tcBorders>
              <w:top w:val="nil"/>
              <w:left w:val="single" w:sz="4" w:space="0" w:color="auto"/>
              <w:right w:val="single" w:sz="4" w:space="0" w:color="auto"/>
            </w:tcBorders>
            <w:shd w:val="clear" w:color="auto" w:fill="F2F2F2" w:themeFill="background1" w:themeFillShade="F2"/>
          </w:tcPr>
          <w:p w14:paraId="68C45726" w14:textId="77777777" w:rsidR="0062451E" w:rsidRPr="00491FF1" w:rsidRDefault="0062451E" w:rsidP="0062451E">
            <w:pPr>
              <w:jc w:val="both"/>
              <w:rPr>
                <w:rFonts w:ascii="Times New Roman" w:hAnsi="Times New Roman" w:cs="Times New Roman"/>
                <w:bCs/>
                <w:i/>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F503B6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40395C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tahıllar</w:t>
            </w:r>
          </w:p>
        </w:tc>
        <w:tc>
          <w:tcPr>
            <w:tcW w:w="4394" w:type="dxa"/>
            <w:tcBorders>
              <w:top w:val="nil"/>
              <w:left w:val="nil"/>
              <w:bottom w:val="single" w:sz="4" w:space="0" w:color="auto"/>
              <w:right w:val="single" w:sz="4" w:space="0" w:color="auto"/>
            </w:tcBorders>
            <w:shd w:val="clear" w:color="auto" w:fill="auto"/>
            <w:vAlign w:val="center"/>
          </w:tcPr>
          <w:p w14:paraId="28964924"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500 mg/100 g</w:t>
            </w:r>
          </w:p>
        </w:tc>
      </w:tr>
      <w:tr w:rsidR="0062451E" w:rsidRPr="00491FF1" w14:paraId="25365A16" w14:textId="77777777" w:rsidTr="009E7600">
        <w:trPr>
          <w:trHeight w:val="249"/>
        </w:trPr>
        <w:tc>
          <w:tcPr>
            <w:tcW w:w="2393" w:type="dxa"/>
            <w:vMerge/>
            <w:tcBorders>
              <w:top w:val="nil"/>
              <w:left w:val="single" w:sz="4" w:space="0" w:color="auto"/>
              <w:right w:val="single" w:sz="4" w:space="0" w:color="auto"/>
            </w:tcBorders>
            <w:shd w:val="clear" w:color="auto" w:fill="F2F2F2" w:themeFill="background1" w:themeFillShade="F2"/>
          </w:tcPr>
          <w:p w14:paraId="6B79479D" w14:textId="77777777" w:rsidR="0062451E" w:rsidRPr="00491FF1" w:rsidRDefault="0062451E" w:rsidP="0062451E">
            <w:pPr>
              <w:jc w:val="both"/>
              <w:rPr>
                <w:rFonts w:ascii="Times New Roman" w:hAnsi="Times New Roman" w:cs="Times New Roman"/>
                <w:bCs/>
                <w:i/>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6BD4CD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739C93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Fırıncılık ürünleri (</w:t>
            </w:r>
            <w:r w:rsidRPr="00491FF1">
              <w:rPr>
                <w:rFonts w:ascii="Times New Roman" w:eastAsia="Times New Roman" w:hAnsi="Times New Roman" w:cs="Times New Roman"/>
                <w:lang w:eastAsia="tr-TR"/>
              </w:rPr>
              <w:t>Türk Gıda Kodeksi - Ekmek ve Ekmek Çeşitleri Tebliği  (Resmi Gazete 04 Ocak 2012 – 28163)’nde tanımlanan diğer ekmek çeşitleri</w:t>
            </w:r>
            <w:r w:rsidRPr="00491FF1">
              <w:rPr>
                <w:rFonts w:ascii="Times New Roman" w:hAnsi="Times New Roman" w:cs="Times New Roman"/>
              </w:rPr>
              <w:t xml:space="preserve"> ve tatlı bisküviler)</w:t>
            </w:r>
          </w:p>
        </w:tc>
        <w:tc>
          <w:tcPr>
            <w:tcW w:w="4394" w:type="dxa"/>
            <w:tcBorders>
              <w:top w:val="nil"/>
              <w:left w:val="nil"/>
              <w:bottom w:val="single" w:sz="4" w:space="0" w:color="auto"/>
              <w:right w:val="single" w:sz="4" w:space="0" w:color="auto"/>
            </w:tcBorders>
            <w:shd w:val="clear" w:color="auto" w:fill="auto"/>
            <w:vAlign w:val="center"/>
          </w:tcPr>
          <w:p w14:paraId="0EE93F84"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200 mg/100 g</w:t>
            </w:r>
          </w:p>
        </w:tc>
      </w:tr>
      <w:tr w:rsidR="0062451E" w:rsidRPr="00491FF1" w14:paraId="73A30044" w14:textId="77777777" w:rsidTr="009E7600">
        <w:trPr>
          <w:trHeight w:val="252"/>
        </w:trPr>
        <w:tc>
          <w:tcPr>
            <w:tcW w:w="2393" w:type="dxa"/>
            <w:vMerge/>
            <w:tcBorders>
              <w:top w:val="nil"/>
              <w:left w:val="single" w:sz="4" w:space="0" w:color="auto"/>
              <w:right w:val="single" w:sz="4" w:space="0" w:color="auto"/>
            </w:tcBorders>
            <w:shd w:val="clear" w:color="auto" w:fill="F2F2F2" w:themeFill="background1" w:themeFillShade="F2"/>
          </w:tcPr>
          <w:p w14:paraId="312ABB23" w14:textId="77777777" w:rsidR="0062451E" w:rsidRPr="00491FF1" w:rsidRDefault="0062451E" w:rsidP="0062451E">
            <w:pPr>
              <w:jc w:val="both"/>
              <w:rPr>
                <w:rFonts w:ascii="Times New Roman" w:hAnsi="Times New Roman" w:cs="Times New Roman"/>
                <w:bCs/>
                <w:i/>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F59E99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762D7F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Besin barları/tahıl barları</w:t>
            </w:r>
          </w:p>
        </w:tc>
        <w:tc>
          <w:tcPr>
            <w:tcW w:w="4394" w:type="dxa"/>
            <w:tcBorders>
              <w:top w:val="nil"/>
              <w:left w:val="nil"/>
              <w:bottom w:val="single" w:sz="4" w:space="0" w:color="auto"/>
              <w:right w:val="single" w:sz="4" w:space="0" w:color="auto"/>
            </w:tcBorders>
            <w:shd w:val="clear" w:color="auto" w:fill="auto"/>
            <w:vAlign w:val="center"/>
          </w:tcPr>
          <w:p w14:paraId="3604DD1A"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500 mg/100 g</w:t>
            </w:r>
          </w:p>
        </w:tc>
      </w:tr>
      <w:tr w:rsidR="0062451E" w:rsidRPr="00491FF1" w14:paraId="7FCE2683" w14:textId="77777777" w:rsidTr="009E7600">
        <w:trPr>
          <w:trHeight w:val="242"/>
        </w:trPr>
        <w:tc>
          <w:tcPr>
            <w:tcW w:w="2393" w:type="dxa"/>
            <w:vMerge/>
            <w:tcBorders>
              <w:top w:val="nil"/>
              <w:left w:val="single" w:sz="4" w:space="0" w:color="auto"/>
              <w:right w:val="single" w:sz="4" w:space="0" w:color="auto"/>
            </w:tcBorders>
            <w:shd w:val="clear" w:color="auto" w:fill="F2F2F2" w:themeFill="background1" w:themeFillShade="F2"/>
          </w:tcPr>
          <w:p w14:paraId="4F4E1807" w14:textId="77777777" w:rsidR="0062451E" w:rsidRPr="00491FF1" w:rsidRDefault="0062451E" w:rsidP="0062451E">
            <w:pPr>
              <w:jc w:val="both"/>
              <w:rPr>
                <w:rFonts w:ascii="Times New Roman" w:hAnsi="Times New Roman" w:cs="Times New Roman"/>
                <w:bCs/>
                <w:i/>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1FCB0F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61DC73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p>
        </w:tc>
        <w:tc>
          <w:tcPr>
            <w:tcW w:w="4394" w:type="dxa"/>
            <w:tcBorders>
              <w:top w:val="nil"/>
              <w:left w:val="nil"/>
              <w:bottom w:val="single" w:sz="4" w:space="0" w:color="auto"/>
              <w:right w:val="single" w:sz="4" w:space="0" w:color="auto"/>
            </w:tcBorders>
            <w:shd w:val="clear" w:color="auto" w:fill="auto"/>
            <w:vAlign w:val="center"/>
          </w:tcPr>
          <w:p w14:paraId="4F6FD6B5"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Genel nüfus için 3000 mg/gün</w:t>
            </w:r>
          </w:p>
          <w:p w14:paraId="108CACCE"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Hamile ve emziren kadınlar için 450 mg/gün</w:t>
            </w:r>
          </w:p>
        </w:tc>
      </w:tr>
      <w:tr w:rsidR="0062451E" w:rsidRPr="00491FF1" w14:paraId="6854B00C" w14:textId="77777777" w:rsidTr="009E7600">
        <w:trPr>
          <w:trHeight w:val="246"/>
        </w:trPr>
        <w:tc>
          <w:tcPr>
            <w:tcW w:w="2393" w:type="dxa"/>
            <w:vMerge/>
            <w:tcBorders>
              <w:top w:val="nil"/>
              <w:left w:val="single" w:sz="4" w:space="0" w:color="auto"/>
              <w:right w:val="single" w:sz="4" w:space="0" w:color="auto"/>
            </w:tcBorders>
            <w:shd w:val="clear" w:color="auto" w:fill="F2F2F2" w:themeFill="background1" w:themeFillShade="F2"/>
          </w:tcPr>
          <w:p w14:paraId="22A85AF7" w14:textId="77777777" w:rsidR="0062451E" w:rsidRPr="00491FF1" w:rsidRDefault="0062451E" w:rsidP="0062451E">
            <w:pPr>
              <w:jc w:val="both"/>
              <w:rPr>
                <w:rFonts w:ascii="Times New Roman" w:hAnsi="Times New Roman" w:cs="Times New Roman"/>
                <w:bCs/>
                <w:i/>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FB6747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59E148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 xml:space="preserve">(5) </w:t>
            </w:r>
            <w:r w:rsidRPr="00491FF1">
              <w:rPr>
                <w:rFonts w:ascii="Times New Roman" w:hAnsi="Times New Roman" w:cs="Times New Roman"/>
              </w:rPr>
              <w:t>ve vücut ağırlığı kontrolü için öğün yerine geçen gıdalar</w:t>
            </w:r>
          </w:p>
        </w:tc>
        <w:tc>
          <w:tcPr>
            <w:tcW w:w="4394" w:type="dxa"/>
            <w:tcBorders>
              <w:top w:val="nil"/>
              <w:left w:val="nil"/>
              <w:bottom w:val="single" w:sz="4" w:space="0" w:color="auto"/>
              <w:right w:val="single" w:sz="4" w:space="0" w:color="auto"/>
            </w:tcBorders>
            <w:shd w:val="clear" w:color="auto" w:fill="auto"/>
            <w:vAlign w:val="center"/>
          </w:tcPr>
          <w:p w14:paraId="1C865417"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250 mg/öğün</w:t>
            </w:r>
          </w:p>
        </w:tc>
      </w:tr>
      <w:tr w:rsidR="0062451E" w:rsidRPr="00491FF1" w14:paraId="1D634C6F" w14:textId="77777777" w:rsidTr="009E7600">
        <w:trPr>
          <w:trHeight w:val="109"/>
        </w:trPr>
        <w:tc>
          <w:tcPr>
            <w:tcW w:w="2393" w:type="dxa"/>
            <w:vMerge/>
            <w:tcBorders>
              <w:top w:val="nil"/>
              <w:left w:val="single" w:sz="4" w:space="0" w:color="auto"/>
              <w:right w:val="single" w:sz="4" w:space="0" w:color="auto"/>
            </w:tcBorders>
            <w:shd w:val="clear" w:color="auto" w:fill="F2F2F2" w:themeFill="background1" w:themeFillShade="F2"/>
          </w:tcPr>
          <w:p w14:paraId="13F2B752" w14:textId="77777777" w:rsidR="0062451E" w:rsidRPr="00491FF1" w:rsidRDefault="0062451E" w:rsidP="0062451E">
            <w:pPr>
              <w:jc w:val="both"/>
              <w:rPr>
                <w:rFonts w:ascii="Times New Roman" w:hAnsi="Times New Roman" w:cs="Times New Roman"/>
                <w:bCs/>
                <w:i/>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16F7B0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CCFF59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Bebek ve küçük çocuk ek gıdaları</w:t>
            </w:r>
            <w:r w:rsidRPr="00491FF1">
              <w:rPr>
                <w:rFonts w:ascii="Times New Roman" w:hAnsi="Times New Roman" w:cs="Times New Roman"/>
                <w:vertAlign w:val="superscript"/>
              </w:rPr>
              <w:t>(4)</w:t>
            </w:r>
          </w:p>
        </w:tc>
        <w:tc>
          <w:tcPr>
            <w:tcW w:w="4394" w:type="dxa"/>
            <w:vMerge w:val="restart"/>
            <w:tcBorders>
              <w:top w:val="nil"/>
              <w:left w:val="nil"/>
              <w:right w:val="single" w:sz="4" w:space="0" w:color="auto"/>
            </w:tcBorders>
            <w:shd w:val="clear" w:color="auto" w:fill="auto"/>
            <w:vAlign w:val="center"/>
          </w:tcPr>
          <w:p w14:paraId="210D7C39"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200 mg/100 mL</w:t>
            </w:r>
          </w:p>
        </w:tc>
      </w:tr>
      <w:tr w:rsidR="0062451E" w:rsidRPr="00491FF1" w14:paraId="53AFFDB5" w14:textId="77777777" w:rsidTr="009E7600">
        <w:trPr>
          <w:trHeight w:val="98"/>
        </w:trPr>
        <w:tc>
          <w:tcPr>
            <w:tcW w:w="2393" w:type="dxa"/>
            <w:vMerge/>
            <w:tcBorders>
              <w:top w:val="nil"/>
              <w:left w:val="single" w:sz="4" w:space="0" w:color="auto"/>
              <w:right w:val="single" w:sz="4" w:space="0" w:color="auto"/>
            </w:tcBorders>
            <w:shd w:val="clear" w:color="auto" w:fill="F2F2F2" w:themeFill="background1" w:themeFillShade="F2"/>
          </w:tcPr>
          <w:p w14:paraId="0577FADF" w14:textId="77777777" w:rsidR="0062451E" w:rsidRPr="00491FF1" w:rsidRDefault="0062451E" w:rsidP="0062451E">
            <w:pPr>
              <w:jc w:val="both"/>
              <w:rPr>
                <w:rFonts w:ascii="Times New Roman" w:hAnsi="Times New Roman" w:cs="Times New Roman"/>
                <w:bCs/>
                <w:i/>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6DFE77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6C0CC9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Yoğun kas gücü harcamalarını karşılamak amacıyla özellikle sporcular için kullanılan gıdalar</w:t>
            </w:r>
          </w:p>
        </w:tc>
        <w:tc>
          <w:tcPr>
            <w:tcW w:w="4394" w:type="dxa"/>
            <w:vMerge/>
            <w:tcBorders>
              <w:left w:val="nil"/>
              <w:right w:val="single" w:sz="4" w:space="0" w:color="auto"/>
            </w:tcBorders>
            <w:shd w:val="clear" w:color="auto" w:fill="auto"/>
            <w:vAlign w:val="center"/>
          </w:tcPr>
          <w:p w14:paraId="1D760524" w14:textId="77777777" w:rsidR="0062451E" w:rsidRPr="00491FF1" w:rsidRDefault="0062451E" w:rsidP="0062451E">
            <w:pPr>
              <w:spacing w:after="0" w:line="240" w:lineRule="auto"/>
              <w:rPr>
                <w:rFonts w:ascii="Times New Roman" w:hAnsi="Times New Roman" w:cs="Times New Roman"/>
                <w:i/>
              </w:rPr>
            </w:pPr>
          </w:p>
        </w:tc>
      </w:tr>
      <w:tr w:rsidR="0062451E" w:rsidRPr="00491FF1" w14:paraId="66B3C34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1A4FB7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15007F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064E01E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Glutenin gıdadaki yokluğu veya azaltılmış varlığı hakkında ifade içeren gıdalar</w:t>
            </w:r>
            <w:r w:rsidRPr="00491FF1">
              <w:rPr>
                <w:rFonts w:ascii="Times New Roman" w:hAnsi="Times New Roman" w:cs="Times New Roman"/>
                <w:vertAlign w:val="superscript"/>
              </w:rPr>
              <w:t>(6)</w:t>
            </w:r>
          </w:p>
        </w:tc>
        <w:tc>
          <w:tcPr>
            <w:tcW w:w="4394" w:type="dxa"/>
            <w:vMerge/>
            <w:tcBorders>
              <w:left w:val="nil"/>
              <w:right w:val="single" w:sz="4" w:space="0" w:color="auto"/>
            </w:tcBorders>
            <w:shd w:val="clear" w:color="auto" w:fill="auto"/>
          </w:tcPr>
          <w:p w14:paraId="79AC6BE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08BDB1B"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195820B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4ECBC3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8FE583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‘Kabuklu hayvan Antarktik Krill (</w:t>
            </w:r>
            <w:r w:rsidRPr="00491FF1">
              <w:rPr>
                <w:rFonts w:ascii="Times New Roman" w:hAnsi="Times New Roman" w:cs="Times New Roman"/>
                <w:i/>
              </w:rPr>
              <w:t>Euphausia superba</w:t>
            </w:r>
            <w:r w:rsidRPr="00491FF1">
              <w:rPr>
                <w:rFonts w:ascii="Times New Roman" w:hAnsi="Times New Roman" w:cs="Times New Roman"/>
              </w:rPr>
              <w:t>)’dan elde edilen yağ ekstraktı’ ifadesi yer alır.</w:t>
            </w:r>
          </w:p>
        </w:tc>
      </w:tr>
      <w:tr w:rsidR="0062451E" w:rsidRPr="00491FF1" w14:paraId="58BD5B7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0613E1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D98342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3149C4F"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C9F7A11"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736BAD9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4F04CC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11BD778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BD90499"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7D1AB9F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55CFFC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5BCCBD2C" w14:textId="77777777" w:rsidR="0062451E" w:rsidRPr="00491FF1" w:rsidRDefault="0062451E" w:rsidP="0062451E">
            <w:pPr>
              <w:spacing w:after="12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 xml:space="preserve">Açıklama/Tanım: </w:t>
            </w:r>
            <w:r w:rsidRPr="00491FF1">
              <w:rPr>
                <w:rFonts w:ascii="Times New Roman" w:eastAsia="Times New Roman" w:hAnsi="Times New Roman" w:cs="Times New Roman"/>
                <w:lang w:eastAsia="tr-TR"/>
              </w:rPr>
              <w:t xml:space="preserve">Antarktik Krill </w:t>
            </w:r>
            <w:r w:rsidRPr="00491FF1">
              <w:rPr>
                <w:rFonts w:ascii="Times New Roman" w:eastAsia="Times New Roman" w:hAnsi="Times New Roman" w:cs="Times New Roman"/>
                <w:i/>
                <w:lang w:eastAsia="tr-TR"/>
              </w:rPr>
              <w:t>(Euphausia superba)</w:t>
            </w:r>
            <w:r w:rsidRPr="00491FF1">
              <w:rPr>
                <w:rFonts w:ascii="Times New Roman" w:eastAsia="Times New Roman" w:hAnsi="Times New Roman" w:cs="Times New Roman"/>
                <w:lang w:eastAsia="tr-TR"/>
              </w:rPr>
              <w:t>’den fosfolipidçe zengin yağ üretiminde, yağın fosfolipid içeriğini artırmak için, 18.08.2013 tarihli ve 28739 sayılı Resmi Gazete’de yayımlanan Türk Gıda Kodeksi Gıda Maddelerinin ve Gıda Bileşenlerinin Üretiminde Kullanılan Ekstraksiyon Çözücüleri Tebliği kapsamında kullanımına izin verilen çözücüler ile tekrarlanan çözücü yıkamaları yapılır. Çözücüler evaporasyon yoluyla nihai üründen uzaklaştırılır.</w:t>
            </w:r>
          </w:p>
          <w:tbl>
            <w:tblPr>
              <w:tblStyle w:val="TabloKlavuzu"/>
              <w:tblW w:w="0" w:type="auto"/>
              <w:tblInd w:w="55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402"/>
            </w:tblGrid>
            <w:tr w:rsidR="0062451E" w:rsidRPr="00491FF1" w14:paraId="3F560C47" w14:textId="77777777" w:rsidTr="009E7600">
              <w:tc>
                <w:tcPr>
                  <w:tcW w:w="3383" w:type="dxa"/>
                </w:tcPr>
                <w:p w14:paraId="588218F3"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Sabunlaşma değeri (mg KOH/g)</w:t>
                  </w:r>
                </w:p>
              </w:tc>
              <w:tc>
                <w:tcPr>
                  <w:tcW w:w="3402" w:type="dxa"/>
                </w:tcPr>
                <w:p w14:paraId="1204058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230</w:t>
                  </w:r>
                </w:p>
              </w:tc>
            </w:tr>
            <w:tr w:rsidR="0062451E" w:rsidRPr="00491FF1" w14:paraId="15EF35B0" w14:textId="77777777" w:rsidTr="009E7600">
              <w:tc>
                <w:tcPr>
                  <w:tcW w:w="3383" w:type="dxa"/>
                </w:tcPr>
                <w:p w14:paraId="6321C4A6"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Peroksit değeri (meq O</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/kg yağ)</w:t>
                  </w:r>
                </w:p>
              </w:tc>
              <w:tc>
                <w:tcPr>
                  <w:tcW w:w="3402" w:type="dxa"/>
                </w:tcPr>
                <w:p w14:paraId="218211B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w:t>
                  </w:r>
                </w:p>
              </w:tc>
            </w:tr>
            <w:tr w:rsidR="0062451E" w:rsidRPr="00491FF1" w14:paraId="5DC83A2D" w14:textId="77777777" w:rsidTr="009E7600">
              <w:tc>
                <w:tcPr>
                  <w:tcW w:w="3383" w:type="dxa"/>
                </w:tcPr>
                <w:p w14:paraId="14EB52FE"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ve uçucu maddeler (%)</w:t>
                  </w:r>
                </w:p>
              </w:tc>
              <w:tc>
                <w:tcPr>
                  <w:tcW w:w="3402" w:type="dxa"/>
                </w:tcPr>
                <w:p w14:paraId="22DB9AA4"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 veya 25 °C’de su aktivitesi 0,6</w:t>
                  </w:r>
                </w:p>
              </w:tc>
            </w:tr>
            <w:tr w:rsidR="0062451E" w:rsidRPr="00491FF1" w14:paraId="77ABFBE9" w14:textId="77777777" w:rsidTr="009E7600">
              <w:tc>
                <w:tcPr>
                  <w:tcW w:w="3383" w:type="dxa"/>
                </w:tcPr>
                <w:p w14:paraId="656CBDD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Fosfolipidler (%) </w:t>
                  </w:r>
                </w:p>
              </w:tc>
              <w:tc>
                <w:tcPr>
                  <w:tcW w:w="3402" w:type="dxa"/>
                </w:tcPr>
                <w:p w14:paraId="17BAE33B"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60</w:t>
                  </w:r>
                </w:p>
              </w:tc>
            </w:tr>
            <w:tr w:rsidR="0062451E" w:rsidRPr="00491FF1" w14:paraId="053EFCAD" w14:textId="77777777" w:rsidTr="009E7600">
              <w:tc>
                <w:tcPr>
                  <w:tcW w:w="3383" w:type="dxa"/>
                </w:tcPr>
                <w:p w14:paraId="1BEC23AA"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Trans-yağ asitleri (%)  </w:t>
                  </w:r>
                </w:p>
              </w:tc>
              <w:tc>
                <w:tcPr>
                  <w:tcW w:w="3402" w:type="dxa"/>
                </w:tcPr>
                <w:p w14:paraId="4D20FAB6"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w:t>
                  </w:r>
                </w:p>
              </w:tc>
            </w:tr>
            <w:tr w:rsidR="0062451E" w:rsidRPr="00491FF1" w14:paraId="5DFF2A61" w14:textId="77777777" w:rsidTr="009E7600">
              <w:tc>
                <w:tcPr>
                  <w:tcW w:w="3383" w:type="dxa"/>
                </w:tcPr>
                <w:p w14:paraId="5C70232E"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EPA (eikosapentaenoik asit) (%)</w:t>
                  </w:r>
                </w:p>
              </w:tc>
              <w:tc>
                <w:tcPr>
                  <w:tcW w:w="3402" w:type="dxa"/>
                </w:tcPr>
                <w:p w14:paraId="55028D9A"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9</w:t>
                  </w:r>
                </w:p>
              </w:tc>
            </w:tr>
            <w:tr w:rsidR="0062451E" w:rsidRPr="00491FF1" w14:paraId="04700F43" w14:textId="77777777" w:rsidTr="009E7600">
              <w:tc>
                <w:tcPr>
                  <w:tcW w:w="3383" w:type="dxa"/>
                </w:tcPr>
                <w:p w14:paraId="2109B87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DHA (dokosaheksaenoik asit) (%)</w:t>
                  </w:r>
                </w:p>
              </w:tc>
              <w:tc>
                <w:tcPr>
                  <w:tcW w:w="3402" w:type="dxa"/>
                </w:tcPr>
                <w:p w14:paraId="0CF74072"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w:t>
                  </w:r>
                </w:p>
              </w:tc>
            </w:tr>
          </w:tbl>
          <w:p w14:paraId="5A06398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546CF33"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92294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A2D409F" w14:textId="77777777" w:rsidTr="009E7600">
        <w:trPr>
          <w:trHeight w:val="515"/>
        </w:trPr>
        <w:tc>
          <w:tcPr>
            <w:tcW w:w="2393" w:type="dxa"/>
            <w:vMerge w:val="restart"/>
            <w:tcBorders>
              <w:left w:val="single" w:sz="4" w:space="0" w:color="auto"/>
              <w:right w:val="single" w:sz="4" w:space="0" w:color="auto"/>
            </w:tcBorders>
            <w:shd w:val="clear" w:color="auto" w:fill="F2F2F2" w:themeFill="background1" w:themeFillShade="F2"/>
          </w:tcPr>
          <w:p w14:paraId="3887D72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i/>
                <w:color w:val="000000"/>
                <w:lang w:eastAsia="tr-TR"/>
              </w:rPr>
              <w:lastRenderedPageBreak/>
              <w:t>Antrodia camphorata</w:t>
            </w:r>
            <w:r w:rsidRPr="00491FF1">
              <w:rPr>
                <w:rFonts w:ascii="Times New Roman" w:eastAsia="Times New Roman" w:hAnsi="Times New Roman" w:cs="Times New Roman"/>
                <w:color w:val="000000"/>
                <w:lang w:eastAsia="tr-TR"/>
              </w:rPr>
              <w:t xml:space="preserve"> misel tozu</w:t>
            </w:r>
          </w:p>
        </w:tc>
        <w:tc>
          <w:tcPr>
            <w:tcW w:w="1693" w:type="dxa"/>
            <w:vMerge w:val="restart"/>
            <w:tcBorders>
              <w:top w:val="nil"/>
              <w:left w:val="single" w:sz="4" w:space="0" w:color="auto"/>
              <w:right w:val="single" w:sz="4" w:space="0" w:color="auto"/>
            </w:tcBorders>
            <w:shd w:val="clear" w:color="auto" w:fill="F2F2F2" w:themeFill="background1" w:themeFillShade="F2"/>
            <w:hideMark/>
          </w:tcPr>
          <w:p w14:paraId="4E54F3B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single" w:sz="4" w:space="0" w:color="auto"/>
              <w:left w:val="nil"/>
              <w:bottom w:val="single" w:sz="4" w:space="0" w:color="auto"/>
              <w:right w:val="single" w:sz="4" w:space="0" w:color="auto"/>
            </w:tcBorders>
            <w:shd w:val="clear" w:color="auto" w:fill="auto"/>
            <w:vAlign w:val="center"/>
            <w:hideMark/>
          </w:tcPr>
          <w:p w14:paraId="2C168E7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7863728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1E5134F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514C13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18464B2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single" w:sz="4" w:space="0" w:color="auto"/>
              <w:left w:val="nil"/>
              <w:bottom w:val="single" w:sz="4" w:space="0" w:color="auto"/>
              <w:right w:val="single" w:sz="4" w:space="0" w:color="auto"/>
            </w:tcBorders>
            <w:shd w:val="clear" w:color="auto" w:fill="auto"/>
          </w:tcPr>
          <w:p w14:paraId="5BBEED8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r w:rsidRPr="00491FF1">
              <w:rPr>
                <w:rFonts w:ascii="Times New Roman" w:hAnsi="Times New Roman" w:cs="Times New Roman"/>
              </w:rPr>
              <w:t xml:space="preserve"> (Küçük çocuklar, çocuklar ve 14 yaş altı ergenler için olan takviye edici gıdalar hariç)</w:t>
            </w:r>
          </w:p>
        </w:tc>
        <w:tc>
          <w:tcPr>
            <w:tcW w:w="4394" w:type="dxa"/>
            <w:tcBorders>
              <w:top w:val="single" w:sz="4" w:space="0" w:color="auto"/>
              <w:left w:val="nil"/>
              <w:bottom w:val="single" w:sz="4" w:space="0" w:color="auto"/>
              <w:right w:val="single" w:sz="4" w:space="0" w:color="auto"/>
            </w:tcBorders>
            <w:shd w:val="clear" w:color="auto" w:fill="auto"/>
          </w:tcPr>
          <w:p w14:paraId="46AAB79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990 mg/gün</w:t>
            </w:r>
          </w:p>
        </w:tc>
      </w:tr>
      <w:tr w:rsidR="0062451E" w:rsidRPr="00491FF1" w14:paraId="6D3EEF6D"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C6A4BF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4F100D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2CBA4E90" w14:textId="77777777" w:rsidR="0062451E" w:rsidRPr="00491FF1" w:rsidRDefault="0062451E" w:rsidP="0062451E">
            <w:pPr>
              <w:spacing w:after="120"/>
              <w:jc w:val="both"/>
              <w:rPr>
                <w:rFonts w:ascii="Times New Roman" w:hAnsi="Times New Roman" w:cs="Times New Roman"/>
                <w:b/>
              </w:rPr>
            </w:pPr>
            <w:r w:rsidRPr="00491FF1">
              <w:rPr>
                <w:rFonts w:ascii="Times New Roman" w:eastAsia="Times New Roman" w:hAnsi="Times New Roman" w:cs="Times New Roman"/>
                <w:color w:val="000000"/>
                <w:lang w:eastAsia="tr-TR"/>
              </w:rPr>
              <w:t xml:space="preserve">1. </w:t>
            </w:r>
            <w:r w:rsidRPr="00491FF1">
              <w:rPr>
                <w:rFonts w:ascii="Times New Roman" w:eastAsia="Times New Roman" w:hAnsi="Times New Roman" w:cs="Times New Roman"/>
                <w:i/>
                <w:color w:val="000000"/>
                <w:lang w:eastAsia="tr-TR"/>
              </w:rPr>
              <w:t>Antrodia camphorata</w:t>
            </w:r>
            <w:r w:rsidRPr="00491FF1">
              <w:rPr>
                <w:rFonts w:ascii="Times New Roman" w:eastAsia="Times New Roman" w:hAnsi="Times New Roman" w:cs="Times New Roman"/>
                <w:color w:val="000000"/>
                <w:lang w:eastAsia="tr-TR"/>
              </w:rPr>
              <w:t xml:space="preserve"> misel tozu içeren gıdaların etiketinde “</w:t>
            </w:r>
            <w:r w:rsidRPr="00491FF1">
              <w:rPr>
                <w:rFonts w:ascii="Times New Roman" w:eastAsia="Times New Roman" w:hAnsi="Times New Roman" w:cs="Times New Roman"/>
                <w:i/>
                <w:color w:val="000000"/>
                <w:lang w:eastAsia="tr-TR"/>
              </w:rPr>
              <w:t>Antrodia camphorata</w:t>
            </w:r>
            <w:r w:rsidRPr="00491FF1">
              <w:rPr>
                <w:rFonts w:ascii="Times New Roman" w:eastAsia="Times New Roman" w:hAnsi="Times New Roman" w:cs="Times New Roman"/>
                <w:color w:val="000000"/>
                <w:lang w:eastAsia="tr-TR"/>
              </w:rPr>
              <w:t xml:space="preserve"> misel tozu” ifadesi yer alır.</w:t>
            </w:r>
          </w:p>
          <w:p w14:paraId="0264B9F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2. </w:t>
            </w:r>
            <w:r w:rsidRPr="00491FF1">
              <w:rPr>
                <w:rFonts w:ascii="Times New Roman" w:eastAsia="Times New Roman" w:hAnsi="Times New Roman" w:cs="Times New Roman"/>
                <w:i/>
                <w:color w:val="000000"/>
                <w:lang w:eastAsia="tr-TR"/>
              </w:rPr>
              <w:t>Antrodia camphorata</w:t>
            </w:r>
            <w:r w:rsidRPr="00491FF1">
              <w:rPr>
                <w:rFonts w:ascii="Times New Roman" w:eastAsia="Times New Roman" w:hAnsi="Times New Roman" w:cs="Times New Roman"/>
                <w:color w:val="000000"/>
                <w:lang w:eastAsia="tr-TR"/>
              </w:rPr>
              <w:t xml:space="preserve"> misel tozu içeren takviye edici gıdaların etiketinde </w:t>
            </w:r>
            <w:r w:rsidRPr="00491FF1">
              <w:rPr>
                <w:rFonts w:ascii="Times New Roman" w:hAnsi="Times New Roman" w:cs="Times New Roman"/>
              </w:rPr>
              <w:t>küçük çocuklar, çocuklar ve 14 yaş altı ergenler tarafından tüketilmemesi gerektiğine dair ifade yer alır.</w:t>
            </w:r>
          </w:p>
        </w:tc>
      </w:tr>
      <w:tr w:rsidR="0062451E" w:rsidRPr="00491FF1" w14:paraId="1651A245"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274195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AFE03C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DE431A6"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74D4127A"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54CAF94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9CAB65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40C230B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C42E0E0"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6D5DA6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52802C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7AFF349A" w14:textId="77777777" w:rsidR="0062451E" w:rsidRPr="00491FF1" w:rsidRDefault="0062451E" w:rsidP="0062451E">
            <w:pPr>
              <w:spacing w:after="120"/>
              <w:jc w:val="both"/>
              <w:rPr>
                <w:rFonts w:ascii="Times New Roman" w:eastAsia="Times New Roman" w:hAnsi="Times New Roman" w:cs="Times New Roman"/>
                <w:color w:val="000000"/>
                <w:lang w:eastAsia="tr-TR"/>
              </w:rPr>
            </w:pPr>
            <w:r w:rsidRPr="00491FF1">
              <w:rPr>
                <w:rFonts w:ascii="Times New Roman" w:eastAsia="Times New Roman" w:hAnsi="Times New Roman" w:cs="Times New Roman"/>
                <w:b/>
                <w:color w:val="000000"/>
                <w:lang w:eastAsia="tr-TR"/>
              </w:rPr>
              <w:t>Açıklama/Tanım:</w:t>
            </w:r>
            <w:r w:rsidRPr="00491FF1">
              <w:rPr>
                <w:rFonts w:ascii="Times New Roman" w:eastAsia="Times New Roman" w:hAnsi="Times New Roman" w:cs="Times New Roman"/>
                <w:color w:val="000000"/>
                <w:lang w:eastAsia="tr-TR"/>
              </w:rPr>
              <w:t xml:space="preserve"> Katı-hal kültürüyle yetiştirilen</w:t>
            </w:r>
            <w:r w:rsidRPr="00491FF1">
              <w:rPr>
                <w:rFonts w:ascii="Times New Roman" w:eastAsia="Times New Roman" w:hAnsi="Times New Roman" w:cs="Times New Roman"/>
                <w:i/>
                <w:color w:val="000000"/>
                <w:lang w:eastAsia="tr-TR"/>
              </w:rPr>
              <w:t xml:space="preserve"> Antrodia camphorata</w:t>
            </w:r>
            <w:r w:rsidRPr="00491FF1">
              <w:rPr>
                <w:rFonts w:ascii="Times New Roman" w:eastAsia="Times New Roman" w:hAnsi="Times New Roman" w:cs="Times New Roman"/>
                <w:color w:val="000000"/>
                <w:lang w:eastAsia="tr-TR"/>
              </w:rPr>
              <w:t xml:space="preserve"> (BCRC 39106 suşu) mantarının dondurularak kurutulmuş miselleridir. </w:t>
            </w:r>
          </w:p>
          <w:p w14:paraId="2B91ED82"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 xml:space="preserve">Dondurularak kurutulmuş miseller daha sonra öğütülerek toz haline getirilir. </w:t>
            </w:r>
            <w:r w:rsidRPr="00491FF1">
              <w:rPr>
                <w:rFonts w:ascii="Times New Roman" w:hAnsi="Times New Roman" w:cs="Times New Roman"/>
                <w:i/>
              </w:rPr>
              <w:t>Antrodia camphorata, Taiwanofungus camphoratus</w:t>
            </w:r>
            <w:r w:rsidRPr="00491FF1">
              <w:rPr>
                <w:rFonts w:ascii="Times New Roman" w:hAnsi="Times New Roman" w:cs="Times New Roman"/>
              </w:rPr>
              <w:t xml:space="preserve">'un (Familya: </w:t>
            </w:r>
            <w:r w:rsidRPr="00491FF1">
              <w:rPr>
                <w:rFonts w:ascii="Times New Roman" w:hAnsi="Times New Roman" w:cs="Times New Roman"/>
                <w:i/>
              </w:rPr>
              <w:t>Fomitopsidaceae</w:t>
            </w:r>
            <w:r w:rsidRPr="00491FF1">
              <w:rPr>
                <w:rFonts w:ascii="Times New Roman" w:hAnsi="Times New Roman" w:cs="Times New Roman"/>
              </w:rPr>
              <w:t>) eş anlamlısıdır.</w:t>
            </w:r>
          </w:p>
          <w:p w14:paraId="18516DEB" w14:textId="77777777" w:rsidR="0062451E" w:rsidRPr="00491FF1" w:rsidRDefault="0062451E" w:rsidP="0062451E">
            <w:pPr>
              <w:spacing w:after="0" w:line="240" w:lineRule="auto"/>
              <w:jc w:val="both"/>
              <w:rPr>
                <w:rFonts w:ascii="Times New Roman" w:hAnsi="Times New Roman" w:cs="Times New Roman"/>
              </w:rPr>
            </w:pPr>
          </w:p>
          <w:tbl>
            <w:tblPr>
              <w:tblStyle w:val="TabloKlavuzu"/>
              <w:tblW w:w="10776" w:type="dxa"/>
              <w:tblInd w:w="9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995"/>
              <w:gridCol w:w="1701"/>
              <w:gridCol w:w="709"/>
              <w:gridCol w:w="3402"/>
              <w:gridCol w:w="1134"/>
            </w:tblGrid>
            <w:tr w:rsidR="0062451E" w:rsidRPr="00491FF1" w14:paraId="137652D7" w14:textId="77777777" w:rsidTr="00F10218">
              <w:tc>
                <w:tcPr>
                  <w:tcW w:w="3830" w:type="dxa"/>
                  <w:gridSpan w:val="2"/>
                  <w:tcBorders>
                    <w:top w:val="single" w:sz="4" w:space="0" w:color="auto"/>
                    <w:bottom w:val="single" w:sz="4" w:space="0" w:color="auto"/>
                  </w:tcBorders>
                </w:tcPr>
                <w:p w14:paraId="06F2941C"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Karakteristik özellikler /Bileşim</w:t>
                  </w:r>
                </w:p>
              </w:tc>
              <w:tc>
                <w:tcPr>
                  <w:tcW w:w="2410" w:type="dxa"/>
                  <w:gridSpan w:val="2"/>
                  <w:tcBorders>
                    <w:top w:val="single" w:sz="4" w:space="0" w:color="auto"/>
                    <w:bottom w:val="single" w:sz="4" w:space="0" w:color="auto"/>
                  </w:tcBorders>
                </w:tcPr>
                <w:p w14:paraId="2328B171"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(mg/kg)</w:t>
                  </w:r>
                </w:p>
              </w:tc>
              <w:tc>
                <w:tcPr>
                  <w:tcW w:w="4536" w:type="dxa"/>
                  <w:gridSpan w:val="2"/>
                  <w:tcBorders>
                    <w:top w:val="single" w:sz="4" w:space="0" w:color="auto"/>
                    <w:bottom w:val="single" w:sz="4" w:space="0" w:color="auto"/>
                  </w:tcBorders>
                </w:tcPr>
                <w:p w14:paraId="6B2C098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r>
            <w:tr w:rsidR="0062451E" w:rsidRPr="00491FF1" w14:paraId="0A01DC89" w14:textId="77777777" w:rsidTr="00F10218">
              <w:trPr>
                <w:trHeight w:val="132"/>
              </w:trPr>
              <w:tc>
                <w:tcPr>
                  <w:tcW w:w="2835" w:type="dxa"/>
                  <w:tcBorders>
                    <w:top w:val="single" w:sz="4" w:space="0" w:color="auto"/>
                  </w:tcBorders>
                </w:tcPr>
                <w:p w14:paraId="3D54D10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Kurutma kaybı (nem) (%)</w:t>
                  </w:r>
                </w:p>
              </w:tc>
              <w:tc>
                <w:tcPr>
                  <w:tcW w:w="995" w:type="dxa"/>
                  <w:tcBorders>
                    <w:top w:val="single" w:sz="4" w:space="0" w:color="auto"/>
                  </w:tcBorders>
                </w:tcPr>
                <w:p w14:paraId="79E2F77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c>
                <w:tcPr>
                  <w:tcW w:w="1701" w:type="dxa"/>
                  <w:tcBorders>
                    <w:top w:val="single" w:sz="4" w:space="0" w:color="auto"/>
                  </w:tcBorders>
                </w:tcPr>
                <w:p w14:paraId="133C83D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Arsenik (mg/kg)</w:t>
                  </w:r>
                </w:p>
              </w:tc>
              <w:tc>
                <w:tcPr>
                  <w:tcW w:w="709" w:type="dxa"/>
                  <w:tcBorders>
                    <w:top w:val="single" w:sz="4" w:space="0" w:color="auto"/>
                  </w:tcBorders>
                </w:tcPr>
                <w:p w14:paraId="139AD9C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0,5</w:t>
                  </w:r>
                </w:p>
              </w:tc>
              <w:tc>
                <w:tcPr>
                  <w:tcW w:w="3402" w:type="dxa"/>
                  <w:tcBorders>
                    <w:top w:val="single" w:sz="4" w:space="0" w:color="auto"/>
                  </w:tcBorders>
                </w:tcPr>
                <w:p w14:paraId="36A24944"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aerobik canlı sayısı (kob/g)</w:t>
                  </w:r>
                </w:p>
              </w:tc>
              <w:tc>
                <w:tcPr>
                  <w:tcW w:w="1134" w:type="dxa"/>
                  <w:tcBorders>
                    <w:top w:val="single" w:sz="4" w:space="0" w:color="auto"/>
                  </w:tcBorders>
                </w:tcPr>
                <w:p w14:paraId="0AE18D99"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r w:rsidRPr="00491FF1">
                    <w:rPr>
                      <w:rFonts w:ascii="Times New Roman" w:eastAsia="Times New Roman" w:hAnsi="Times New Roman" w:cs="Times New Roman"/>
                      <w:vertAlign w:val="superscript"/>
                      <w:lang w:eastAsia="tr-TR"/>
                    </w:rPr>
                    <w:t>3</w:t>
                  </w:r>
                </w:p>
              </w:tc>
            </w:tr>
            <w:tr w:rsidR="0062451E" w:rsidRPr="00491FF1" w14:paraId="59E6FC19" w14:textId="77777777" w:rsidTr="00F10218">
              <w:trPr>
                <w:trHeight w:val="70"/>
              </w:trPr>
              <w:tc>
                <w:tcPr>
                  <w:tcW w:w="2835" w:type="dxa"/>
                </w:tcPr>
                <w:p w14:paraId="04761EDB"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Karbonhidrat (g/100 g)</w:t>
                  </w:r>
                </w:p>
              </w:tc>
              <w:tc>
                <w:tcPr>
                  <w:tcW w:w="995" w:type="dxa"/>
                </w:tcPr>
                <w:p w14:paraId="428A7C0B"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 xml:space="preserve">≤ 80 </w:t>
                  </w:r>
                </w:p>
              </w:tc>
              <w:tc>
                <w:tcPr>
                  <w:tcW w:w="1701" w:type="dxa"/>
                </w:tcPr>
                <w:p w14:paraId="55C58C95" w14:textId="77777777" w:rsidR="0062451E" w:rsidRPr="00491FF1" w:rsidRDefault="0062451E" w:rsidP="00ED4DC1">
                  <w:pPr>
                    <w:rPr>
                      <w:rFonts w:ascii="Times New Roman" w:eastAsia="Times New Roman" w:hAnsi="Times New Roman" w:cs="Times New Roman"/>
                      <w:lang w:eastAsia="tr-TR"/>
                    </w:rPr>
                  </w:pPr>
                </w:p>
              </w:tc>
              <w:tc>
                <w:tcPr>
                  <w:tcW w:w="709" w:type="dxa"/>
                </w:tcPr>
                <w:p w14:paraId="16AF2120" w14:textId="77777777" w:rsidR="0062451E" w:rsidRPr="00491FF1" w:rsidRDefault="0062451E" w:rsidP="00ED4DC1">
                  <w:pPr>
                    <w:rPr>
                      <w:rFonts w:ascii="Times New Roman" w:eastAsia="Times New Roman" w:hAnsi="Times New Roman" w:cs="Times New Roman"/>
                      <w:lang w:eastAsia="tr-TR"/>
                    </w:rPr>
                  </w:pPr>
                </w:p>
              </w:tc>
              <w:tc>
                <w:tcPr>
                  <w:tcW w:w="3402" w:type="dxa"/>
                </w:tcPr>
                <w:p w14:paraId="579678CE"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maya/küf sayısı (kob/g)</w:t>
                  </w:r>
                </w:p>
              </w:tc>
              <w:tc>
                <w:tcPr>
                  <w:tcW w:w="1134" w:type="dxa"/>
                </w:tcPr>
                <w:p w14:paraId="42A548C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w:t>
                  </w:r>
                </w:p>
              </w:tc>
            </w:tr>
            <w:tr w:rsidR="0062451E" w:rsidRPr="00491FF1" w14:paraId="4365A258" w14:textId="77777777" w:rsidTr="00F10218">
              <w:trPr>
                <w:trHeight w:val="218"/>
              </w:trPr>
              <w:tc>
                <w:tcPr>
                  <w:tcW w:w="2835" w:type="dxa"/>
                </w:tcPr>
                <w:p w14:paraId="0D622F3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(g/100 g)</w:t>
                  </w:r>
                </w:p>
              </w:tc>
              <w:tc>
                <w:tcPr>
                  <w:tcW w:w="995" w:type="dxa"/>
                </w:tcPr>
                <w:p w14:paraId="0AB911B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 20 </w:t>
                  </w:r>
                </w:p>
              </w:tc>
              <w:tc>
                <w:tcPr>
                  <w:tcW w:w="1701" w:type="dxa"/>
                  <w:vMerge w:val="restart"/>
                </w:tcPr>
                <w:p w14:paraId="78E87130" w14:textId="77777777" w:rsidR="0062451E" w:rsidRPr="00491FF1" w:rsidRDefault="0062451E" w:rsidP="00ED4DC1">
                  <w:pPr>
                    <w:rPr>
                      <w:rFonts w:ascii="Times New Roman" w:eastAsia="Times New Roman" w:hAnsi="Times New Roman" w:cs="Times New Roman"/>
                      <w:b/>
                      <w:lang w:eastAsia="tr-TR"/>
                    </w:rPr>
                  </w:pPr>
                </w:p>
              </w:tc>
              <w:tc>
                <w:tcPr>
                  <w:tcW w:w="709" w:type="dxa"/>
                  <w:vMerge w:val="restart"/>
                </w:tcPr>
                <w:p w14:paraId="084B3FFE" w14:textId="77777777" w:rsidR="0062451E" w:rsidRPr="00491FF1" w:rsidRDefault="0062451E" w:rsidP="00ED4DC1">
                  <w:pPr>
                    <w:rPr>
                      <w:rFonts w:ascii="Times New Roman" w:eastAsia="Times New Roman" w:hAnsi="Times New Roman" w:cs="Times New Roman"/>
                      <w:b/>
                      <w:lang w:eastAsia="tr-TR"/>
                    </w:rPr>
                  </w:pPr>
                </w:p>
              </w:tc>
              <w:tc>
                <w:tcPr>
                  <w:tcW w:w="3402" w:type="dxa"/>
                </w:tcPr>
                <w:p w14:paraId="49E2A8F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lang w:eastAsia="tr-TR"/>
                    </w:rPr>
                    <w:t xml:space="preserve"> (10 g’da)</w:t>
                  </w:r>
                </w:p>
              </w:tc>
              <w:tc>
                <w:tcPr>
                  <w:tcW w:w="1134" w:type="dxa"/>
                </w:tcPr>
                <w:p w14:paraId="177A218B"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02CDB6B1" w14:textId="77777777" w:rsidTr="00F10218">
              <w:trPr>
                <w:trHeight w:val="102"/>
              </w:trPr>
              <w:tc>
                <w:tcPr>
                  <w:tcW w:w="2835" w:type="dxa"/>
                </w:tcPr>
                <w:p w14:paraId="2D11E36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(g/100g)</w:t>
                  </w:r>
                </w:p>
              </w:tc>
              <w:tc>
                <w:tcPr>
                  <w:tcW w:w="995" w:type="dxa"/>
                </w:tcPr>
                <w:p w14:paraId="224EEE85"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 6 </w:t>
                  </w:r>
                </w:p>
              </w:tc>
              <w:tc>
                <w:tcPr>
                  <w:tcW w:w="1701" w:type="dxa"/>
                  <w:vMerge/>
                </w:tcPr>
                <w:p w14:paraId="49212BF3" w14:textId="77777777" w:rsidR="0062451E" w:rsidRPr="00491FF1" w:rsidRDefault="0062451E" w:rsidP="00ED4DC1">
                  <w:pPr>
                    <w:rPr>
                      <w:rFonts w:ascii="Times New Roman" w:eastAsia="Times New Roman" w:hAnsi="Times New Roman" w:cs="Times New Roman"/>
                      <w:b/>
                      <w:lang w:eastAsia="tr-TR"/>
                    </w:rPr>
                  </w:pPr>
                </w:p>
              </w:tc>
              <w:tc>
                <w:tcPr>
                  <w:tcW w:w="709" w:type="dxa"/>
                  <w:vMerge/>
                </w:tcPr>
                <w:p w14:paraId="189FD5A2" w14:textId="77777777" w:rsidR="0062451E" w:rsidRPr="00491FF1" w:rsidRDefault="0062451E" w:rsidP="00ED4DC1">
                  <w:pPr>
                    <w:rPr>
                      <w:rFonts w:ascii="Times New Roman" w:eastAsia="Times New Roman" w:hAnsi="Times New Roman" w:cs="Times New Roman"/>
                      <w:b/>
                      <w:lang w:eastAsia="tr-TR"/>
                    </w:rPr>
                  </w:pPr>
                </w:p>
              </w:tc>
              <w:tc>
                <w:tcPr>
                  <w:tcW w:w="3402" w:type="dxa"/>
                </w:tcPr>
                <w:p w14:paraId="46D35ED9" w14:textId="77777777" w:rsidR="0062451E" w:rsidRPr="00491FF1" w:rsidRDefault="0062451E" w:rsidP="00ED4DC1">
                  <w:pPr>
                    <w:rPr>
                      <w:rFonts w:ascii="Times New Roman" w:eastAsia="Times New Roman" w:hAnsi="Times New Roman" w:cs="Times New Roman"/>
                      <w:i/>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spp. (25 g’da)</w:t>
                  </w:r>
                </w:p>
              </w:tc>
              <w:tc>
                <w:tcPr>
                  <w:tcW w:w="1134" w:type="dxa"/>
                </w:tcPr>
                <w:p w14:paraId="35EA911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69649D51" w14:textId="77777777" w:rsidTr="00F10218">
              <w:trPr>
                <w:trHeight w:val="107"/>
              </w:trPr>
              <w:tc>
                <w:tcPr>
                  <w:tcW w:w="2835" w:type="dxa"/>
                </w:tcPr>
                <w:p w14:paraId="28E65DC6"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Yağ (g/100 g)</w:t>
                  </w:r>
                </w:p>
              </w:tc>
              <w:tc>
                <w:tcPr>
                  <w:tcW w:w="995" w:type="dxa"/>
                </w:tcPr>
                <w:p w14:paraId="28A8349F"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 xml:space="preserve">≤ 6 </w:t>
                  </w:r>
                </w:p>
              </w:tc>
              <w:tc>
                <w:tcPr>
                  <w:tcW w:w="1701" w:type="dxa"/>
                  <w:vMerge w:val="restart"/>
                </w:tcPr>
                <w:p w14:paraId="57F79160" w14:textId="77777777" w:rsidR="0062451E" w:rsidRPr="00491FF1" w:rsidRDefault="0062451E" w:rsidP="00ED4DC1">
                  <w:pPr>
                    <w:rPr>
                      <w:rFonts w:ascii="Times New Roman" w:eastAsia="Times New Roman" w:hAnsi="Times New Roman" w:cs="Times New Roman"/>
                      <w:lang w:eastAsia="tr-TR"/>
                    </w:rPr>
                  </w:pPr>
                </w:p>
              </w:tc>
              <w:tc>
                <w:tcPr>
                  <w:tcW w:w="709" w:type="dxa"/>
                  <w:vMerge w:val="restart"/>
                </w:tcPr>
                <w:p w14:paraId="4F90F301" w14:textId="77777777" w:rsidR="0062451E" w:rsidRPr="00491FF1" w:rsidRDefault="0062451E" w:rsidP="00ED4DC1">
                  <w:pPr>
                    <w:rPr>
                      <w:rFonts w:ascii="Times New Roman" w:eastAsia="Times New Roman" w:hAnsi="Times New Roman" w:cs="Times New Roman"/>
                      <w:lang w:eastAsia="tr-TR"/>
                    </w:rPr>
                  </w:pPr>
                </w:p>
              </w:tc>
              <w:tc>
                <w:tcPr>
                  <w:tcW w:w="3402" w:type="dxa"/>
                </w:tcPr>
                <w:p w14:paraId="06C7531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Staphylococcus aureus</w:t>
                  </w:r>
                  <w:r w:rsidRPr="00491FF1">
                    <w:rPr>
                      <w:rFonts w:ascii="Times New Roman" w:eastAsia="Times New Roman" w:hAnsi="Times New Roman" w:cs="Times New Roman"/>
                      <w:lang w:eastAsia="tr-TR"/>
                    </w:rPr>
                    <w:t xml:space="preserve"> (10 g’da)</w:t>
                  </w:r>
                </w:p>
              </w:tc>
              <w:tc>
                <w:tcPr>
                  <w:tcW w:w="1134" w:type="dxa"/>
                </w:tcPr>
                <w:p w14:paraId="27CC7300"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1F72F8CF" w14:textId="77777777" w:rsidTr="00F10218">
              <w:trPr>
                <w:trHeight w:val="218"/>
              </w:trPr>
              <w:tc>
                <w:tcPr>
                  <w:tcW w:w="2835" w:type="dxa"/>
                  <w:vMerge w:val="restart"/>
                </w:tcPr>
                <w:p w14:paraId="53F40FDB"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Toplam triterpenoidler (g/100 g)</w:t>
                  </w:r>
                </w:p>
              </w:tc>
              <w:tc>
                <w:tcPr>
                  <w:tcW w:w="995" w:type="dxa"/>
                  <w:vMerge w:val="restart"/>
                </w:tcPr>
                <w:p w14:paraId="55111FD2"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 xml:space="preserve">1,0-10,0 </w:t>
                  </w:r>
                </w:p>
              </w:tc>
              <w:tc>
                <w:tcPr>
                  <w:tcW w:w="1701" w:type="dxa"/>
                  <w:vMerge/>
                </w:tcPr>
                <w:p w14:paraId="0CFE9E46" w14:textId="77777777" w:rsidR="0062451E" w:rsidRPr="00491FF1" w:rsidRDefault="0062451E" w:rsidP="00ED4DC1">
                  <w:pPr>
                    <w:rPr>
                      <w:rFonts w:ascii="Times New Roman" w:eastAsia="Times New Roman" w:hAnsi="Times New Roman" w:cs="Times New Roman"/>
                      <w:lang w:eastAsia="tr-TR"/>
                    </w:rPr>
                  </w:pPr>
                </w:p>
              </w:tc>
              <w:tc>
                <w:tcPr>
                  <w:tcW w:w="709" w:type="dxa"/>
                  <w:vMerge/>
                </w:tcPr>
                <w:p w14:paraId="1F0A94E2" w14:textId="77777777" w:rsidR="0062451E" w:rsidRPr="00491FF1" w:rsidRDefault="0062451E" w:rsidP="00ED4DC1">
                  <w:pPr>
                    <w:rPr>
                      <w:rFonts w:ascii="Times New Roman" w:eastAsia="Times New Roman" w:hAnsi="Times New Roman" w:cs="Times New Roman"/>
                      <w:lang w:eastAsia="tr-TR"/>
                    </w:rPr>
                  </w:pPr>
                </w:p>
              </w:tc>
              <w:tc>
                <w:tcPr>
                  <w:tcW w:w="3402" w:type="dxa"/>
                </w:tcPr>
                <w:p w14:paraId="73FE7771" w14:textId="77777777" w:rsidR="0062451E" w:rsidRPr="00491FF1" w:rsidRDefault="0062451E" w:rsidP="00ED4DC1">
                  <w:pPr>
                    <w:rPr>
                      <w:rFonts w:ascii="Times New Roman" w:eastAsia="Times New Roman" w:hAnsi="Times New Roman" w:cs="Times New Roman"/>
                      <w:i/>
                      <w:lang w:eastAsia="tr-TR"/>
                    </w:rPr>
                  </w:pPr>
                  <w:r w:rsidRPr="00491FF1">
                    <w:rPr>
                      <w:rFonts w:ascii="Times New Roman" w:eastAsia="Times New Roman" w:hAnsi="Times New Roman" w:cs="Times New Roman"/>
                      <w:lang w:eastAsia="tr-TR"/>
                    </w:rPr>
                    <w:t>(kob: Koloni oluşturan birim)</w:t>
                  </w:r>
                </w:p>
              </w:tc>
              <w:tc>
                <w:tcPr>
                  <w:tcW w:w="1134" w:type="dxa"/>
                </w:tcPr>
                <w:p w14:paraId="043925FC" w14:textId="77777777" w:rsidR="0062451E" w:rsidRPr="00491FF1" w:rsidRDefault="0062451E" w:rsidP="00ED4DC1">
                  <w:pPr>
                    <w:rPr>
                      <w:rFonts w:ascii="Times New Roman" w:eastAsia="Times New Roman" w:hAnsi="Times New Roman" w:cs="Times New Roman"/>
                      <w:lang w:eastAsia="tr-TR"/>
                    </w:rPr>
                  </w:pPr>
                </w:p>
              </w:tc>
            </w:tr>
            <w:tr w:rsidR="0062451E" w:rsidRPr="00491FF1" w14:paraId="0AAE5EC0" w14:textId="77777777" w:rsidTr="00F10218">
              <w:trPr>
                <w:trHeight w:val="276"/>
              </w:trPr>
              <w:tc>
                <w:tcPr>
                  <w:tcW w:w="2835" w:type="dxa"/>
                  <w:vMerge/>
                </w:tcPr>
                <w:p w14:paraId="18BFE2E3" w14:textId="77777777" w:rsidR="0062451E" w:rsidRPr="00491FF1" w:rsidRDefault="0062451E" w:rsidP="00ED4DC1">
                  <w:pPr>
                    <w:rPr>
                      <w:rFonts w:ascii="Times New Roman" w:eastAsia="Times New Roman" w:hAnsi="Times New Roman" w:cs="Times New Roman"/>
                      <w:lang w:eastAsia="tr-TR"/>
                    </w:rPr>
                  </w:pPr>
                </w:p>
              </w:tc>
              <w:tc>
                <w:tcPr>
                  <w:tcW w:w="995" w:type="dxa"/>
                  <w:vMerge/>
                </w:tcPr>
                <w:p w14:paraId="146FCF19" w14:textId="77777777" w:rsidR="0062451E" w:rsidRPr="00491FF1" w:rsidRDefault="0062451E" w:rsidP="00ED4DC1">
                  <w:pPr>
                    <w:rPr>
                      <w:rFonts w:ascii="Times New Roman" w:eastAsia="Times New Roman" w:hAnsi="Times New Roman" w:cs="Times New Roman"/>
                      <w:lang w:eastAsia="tr-TR"/>
                    </w:rPr>
                  </w:pPr>
                </w:p>
              </w:tc>
              <w:tc>
                <w:tcPr>
                  <w:tcW w:w="1701" w:type="dxa"/>
                  <w:vMerge/>
                </w:tcPr>
                <w:p w14:paraId="2068A124" w14:textId="77777777" w:rsidR="0062451E" w:rsidRPr="00491FF1" w:rsidRDefault="0062451E" w:rsidP="00ED4DC1">
                  <w:pPr>
                    <w:rPr>
                      <w:rFonts w:ascii="Times New Roman" w:eastAsia="Times New Roman" w:hAnsi="Times New Roman" w:cs="Times New Roman"/>
                      <w:lang w:eastAsia="tr-TR"/>
                    </w:rPr>
                  </w:pPr>
                </w:p>
              </w:tc>
              <w:tc>
                <w:tcPr>
                  <w:tcW w:w="709" w:type="dxa"/>
                  <w:vMerge/>
                </w:tcPr>
                <w:p w14:paraId="68FA9840" w14:textId="77777777" w:rsidR="0062451E" w:rsidRPr="00491FF1" w:rsidRDefault="0062451E" w:rsidP="00ED4DC1">
                  <w:pPr>
                    <w:rPr>
                      <w:rFonts w:ascii="Times New Roman" w:eastAsia="Times New Roman" w:hAnsi="Times New Roman" w:cs="Times New Roman"/>
                      <w:lang w:eastAsia="tr-TR"/>
                    </w:rPr>
                  </w:pPr>
                </w:p>
              </w:tc>
              <w:tc>
                <w:tcPr>
                  <w:tcW w:w="3402" w:type="dxa"/>
                </w:tcPr>
                <w:p w14:paraId="70AFB599" w14:textId="77777777" w:rsidR="0062451E" w:rsidRPr="00491FF1" w:rsidRDefault="0062451E" w:rsidP="00ED4DC1">
                  <w:pPr>
                    <w:rPr>
                      <w:rFonts w:ascii="Times New Roman" w:eastAsia="Times New Roman" w:hAnsi="Times New Roman" w:cs="Times New Roman"/>
                      <w:lang w:eastAsia="tr-TR"/>
                    </w:rPr>
                  </w:pPr>
                </w:p>
              </w:tc>
              <w:tc>
                <w:tcPr>
                  <w:tcW w:w="1134" w:type="dxa"/>
                </w:tcPr>
                <w:p w14:paraId="1FD6B36F" w14:textId="77777777" w:rsidR="0062451E" w:rsidRPr="00491FF1" w:rsidRDefault="0062451E" w:rsidP="00ED4DC1">
                  <w:pPr>
                    <w:rPr>
                      <w:rFonts w:ascii="Times New Roman" w:eastAsia="Times New Roman" w:hAnsi="Times New Roman" w:cs="Times New Roman"/>
                      <w:lang w:eastAsia="tr-TR"/>
                    </w:rPr>
                  </w:pPr>
                </w:p>
              </w:tc>
            </w:tr>
            <w:tr w:rsidR="0062451E" w:rsidRPr="00491FF1" w14:paraId="63F89D39" w14:textId="77777777" w:rsidTr="00F10218">
              <w:trPr>
                <w:trHeight w:val="119"/>
              </w:trPr>
              <w:tc>
                <w:tcPr>
                  <w:tcW w:w="2835" w:type="dxa"/>
                </w:tcPr>
                <w:p w14:paraId="5E75B2C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Antrokinonol (mg/g)</w:t>
                  </w:r>
                </w:p>
              </w:tc>
              <w:tc>
                <w:tcPr>
                  <w:tcW w:w="995" w:type="dxa"/>
                </w:tcPr>
                <w:p w14:paraId="645883F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1,0-20,0</w:t>
                  </w:r>
                </w:p>
              </w:tc>
              <w:tc>
                <w:tcPr>
                  <w:tcW w:w="1701" w:type="dxa"/>
                </w:tcPr>
                <w:p w14:paraId="32CC58E1" w14:textId="77777777" w:rsidR="0062451E" w:rsidRPr="00491FF1" w:rsidRDefault="0062451E" w:rsidP="00ED4DC1">
                  <w:pPr>
                    <w:rPr>
                      <w:rFonts w:ascii="Times New Roman" w:eastAsia="Times New Roman" w:hAnsi="Times New Roman" w:cs="Times New Roman"/>
                      <w:b/>
                      <w:lang w:eastAsia="tr-TR"/>
                    </w:rPr>
                  </w:pPr>
                </w:p>
              </w:tc>
              <w:tc>
                <w:tcPr>
                  <w:tcW w:w="709" w:type="dxa"/>
                </w:tcPr>
                <w:p w14:paraId="647A6CA7" w14:textId="77777777" w:rsidR="0062451E" w:rsidRPr="00491FF1" w:rsidRDefault="0062451E" w:rsidP="00ED4DC1">
                  <w:pPr>
                    <w:rPr>
                      <w:rFonts w:ascii="Times New Roman" w:eastAsia="Times New Roman" w:hAnsi="Times New Roman" w:cs="Times New Roman"/>
                      <w:b/>
                      <w:lang w:eastAsia="tr-TR"/>
                    </w:rPr>
                  </w:pPr>
                </w:p>
              </w:tc>
              <w:tc>
                <w:tcPr>
                  <w:tcW w:w="3402" w:type="dxa"/>
                </w:tcPr>
                <w:p w14:paraId="47A7365B" w14:textId="77777777" w:rsidR="0062451E" w:rsidRPr="00491FF1" w:rsidRDefault="0062451E" w:rsidP="00ED4DC1">
                  <w:pPr>
                    <w:rPr>
                      <w:rFonts w:ascii="Times New Roman" w:eastAsia="Times New Roman" w:hAnsi="Times New Roman" w:cs="Times New Roman"/>
                      <w:lang w:eastAsia="tr-TR"/>
                    </w:rPr>
                  </w:pPr>
                </w:p>
              </w:tc>
              <w:tc>
                <w:tcPr>
                  <w:tcW w:w="1134" w:type="dxa"/>
                </w:tcPr>
                <w:p w14:paraId="74DD2C47" w14:textId="77777777" w:rsidR="0062451E" w:rsidRPr="00491FF1" w:rsidRDefault="0062451E" w:rsidP="00ED4DC1">
                  <w:pPr>
                    <w:rPr>
                      <w:rFonts w:ascii="Times New Roman" w:eastAsia="Times New Roman" w:hAnsi="Times New Roman" w:cs="Times New Roman"/>
                      <w:lang w:eastAsia="tr-TR"/>
                    </w:rPr>
                  </w:pPr>
                </w:p>
              </w:tc>
            </w:tr>
          </w:tbl>
          <w:p w14:paraId="53B4703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F6806A2"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B9CFD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32FB326"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4D35B48" w14:textId="77777777" w:rsidR="0062451E" w:rsidRPr="00491FF1" w:rsidRDefault="0062451E" w:rsidP="0062451E">
            <w:pPr>
              <w:rPr>
                <w:rFonts w:ascii="Times New Roman" w:hAnsi="Times New Roman" w:cs="Times New Roman"/>
                <w:bCs/>
                <w:iCs/>
              </w:rPr>
            </w:pPr>
            <w:r w:rsidRPr="00491FF1">
              <w:rPr>
                <w:rFonts w:ascii="Times New Roman" w:hAnsi="Times New Roman" w:cs="Times New Roman"/>
                <w:bCs/>
                <w:iCs/>
              </w:rPr>
              <w:t>Argan yağı</w:t>
            </w:r>
            <w:r w:rsidRPr="00491FF1">
              <w:rPr>
                <w:rFonts w:ascii="Times New Roman" w:hAnsi="Times New Roman" w:cs="Times New Roman"/>
                <w:bCs/>
                <w:i/>
                <w:iCs/>
              </w:rPr>
              <w:t xml:space="preserve"> </w:t>
            </w:r>
            <w:r w:rsidRPr="00491FF1">
              <w:rPr>
                <w:rFonts w:ascii="Times New Roman" w:hAnsi="Times New Roman" w:cs="Times New Roman"/>
                <w:bCs/>
              </w:rPr>
              <w:t>(</w:t>
            </w:r>
            <w:r w:rsidRPr="00491FF1">
              <w:rPr>
                <w:rFonts w:ascii="Times New Roman" w:hAnsi="Times New Roman" w:cs="Times New Roman"/>
                <w:bCs/>
                <w:i/>
                <w:iCs/>
              </w:rPr>
              <w:t>Argania spinosa’</w:t>
            </w:r>
            <w:r w:rsidRPr="00491FF1">
              <w:rPr>
                <w:rFonts w:ascii="Times New Roman" w:hAnsi="Times New Roman" w:cs="Times New Roman"/>
                <w:bCs/>
                <w:iCs/>
              </w:rPr>
              <w:t xml:space="preserve">dan elde edilen) </w:t>
            </w:r>
          </w:p>
          <w:p w14:paraId="0B61984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3A1A807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5BFAF2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45AE1A31"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74CAFD77"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7F8A17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857BC0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18D467C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Kendisi çeşni olarak </w:t>
            </w:r>
          </w:p>
        </w:tc>
        <w:tc>
          <w:tcPr>
            <w:tcW w:w="4394" w:type="dxa"/>
            <w:tcBorders>
              <w:top w:val="nil"/>
              <w:left w:val="nil"/>
              <w:bottom w:val="single" w:sz="4" w:space="0" w:color="auto"/>
              <w:right w:val="single" w:sz="4" w:space="0" w:color="auto"/>
            </w:tcBorders>
            <w:shd w:val="clear" w:color="auto" w:fill="auto"/>
          </w:tcPr>
          <w:p w14:paraId="279E08F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Belirlenmemiş</w:t>
            </w:r>
          </w:p>
        </w:tc>
      </w:tr>
      <w:tr w:rsidR="0062451E" w:rsidRPr="00491FF1" w14:paraId="3B670D6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A6AA33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80508F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5434DEB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0B50F22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Bitkisel sıvı yağların normal gıdalarda kullanımına uygun olarak</w:t>
            </w:r>
          </w:p>
        </w:tc>
      </w:tr>
      <w:tr w:rsidR="0062451E" w:rsidRPr="00491FF1" w14:paraId="45BD175D"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7B78E6B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838590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54BBDA9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yağı içeren gıdaların etiketinde ‘Argan yağı’ ve eğer çeşni olarak kullanılıyorsa ayrıca ‘Sadece çeşni için bitkisel sıvı yağ’ ifadesi yer alır.</w:t>
            </w:r>
          </w:p>
        </w:tc>
      </w:tr>
      <w:tr w:rsidR="0062451E" w:rsidRPr="00491FF1" w14:paraId="65BD529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2361C1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0E02E8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vAlign w:val="bottom"/>
          </w:tcPr>
          <w:p w14:paraId="636646F7"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3395D394"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2B17258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2088E3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0D45388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BD7D00C"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5E2B46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52E980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578AED27"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Argan yağı, </w:t>
            </w:r>
            <w:r w:rsidRPr="00491FF1">
              <w:rPr>
                <w:rFonts w:ascii="Times New Roman" w:hAnsi="Times New Roman" w:cs="Times New Roman"/>
                <w:i/>
              </w:rPr>
              <w:t xml:space="preserve">Argania spinosa </w:t>
            </w:r>
            <w:r w:rsidRPr="00491FF1">
              <w:rPr>
                <w:rFonts w:ascii="Times New Roman" w:hAnsi="Times New Roman" w:cs="Times New Roman"/>
              </w:rPr>
              <w:t>(L.)</w:t>
            </w:r>
            <w:r w:rsidRPr="00491FF1">
              <w:rPr>
                <w:rFonts w:ascii="Times New Roman" w:hAnsi="Times New Roman" w:cs="Times New Roman"/>
                <w:i/>
              </w:rPr>
              <w:t xml:space="preserve"> </w:t>
            </w:r>
            <w:r w:rsidRPr="00491FF1">
              <w:rPr>
                <w:rFonts w:ascii="Times New Roman" w:hAnsi="Times New Roman" w:cs="Times New Roman"/>
              </w:rPr>
              <w:t>meyvelerinin badem benzeri çekirdeklerinin soğuk preslenmesiyle elde edilen yağdır. Çekirdekler preslemeden önce alevle doğrudan temas etmeden kavrulabilir.</w:t>
            </w:r>
          </w:p>
          <w:tbl>
            <w:tblPr>
              <w:tblStyle w:val="TabloKlavuzu"/>
              <w:tblW w:w="0" w:type="auto"/>
              <w:tblInd w:w="452" w:type="dxa"/>
              <w:tblLayout w:type="fixed"/>
              <w:tblLook w:val="04A0" w:firstRow="1" w:lastRow="0" w:firstColumn="1" w:lastColumn="0" w:noHBand="0" w:noVBand="1"/>
            </w:tblPr>
            <w:tblGrid>
              <w:gridCol w:w="3118"/>
              <w:gridCol w:w="2432"/>
            </w:tblGrid>
            <w:tr w:rsidR="0062451E" w:rsidRPr="00491FF1" w14:paraId="59E5FFA7" w14:textId="77777777" w:rsidTr="009E7600">
              <w:tc>
                <w:tcPr>
                  <w:tcW w:w="5550" w:type="dxa"/>
                  <w:gridSpan w:val="2"/>
                  <w:tcBorders>
                    <w:left w:val="nil"/>
                    <w:bottom w:val="single" w:sz="4" w:space="0" w:color="auto"/>
                    <w:right w:val="nil"/>
                  </w:tcBorders>
                </w:tcPr>
                <w:p w14:paraId="07B8DC3F" w14:textId="77777777" w:rsidR="0062451E" w:rsidRPr="00491FF1" w:rsidRDefault="0062451E" w:rsidP="00ED4DC1">
                  <w:pPr>
                    <w:jc w:val="cente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Kompozisyon</w:t>
                  </w:r>
                </w:p>
              </w:tc>
            </w:tr>
            <w:tr w:rsidR="0062451E" w:rsidRPr="00491FF1" w14:paraId="4DA15833" w14:textId="77777777" w:rsidTr="009E7600">
              <w:tc>
                <w:tcPr>
                  <w:tcW w:w="3118" w:type="dxa"/>
                  <w:tcBorders>
                    <w:left w:val="nil"/>
                    <w:bottom w:val="nil"/>
                    <w:right w:val="nil"/>
                  </w:tcBorders>
                </w:tcPr>
                <w:p w14:paraId="678D8E4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Palmitik asit (C16:0) (%)</w:t>
                  </w:r>
                </w:p>
              </w:tc>
              <w:tc>
                <w:tcPr>
                  <w:tcW w:w="2432" w:type="dxa"/>
                  <w:tcBorders>
                    <w:left w:val="nil"/>
                    <w:bottom w:val="nil"/>
                    <w:right w:val="nil"/>
                  </w:tcBorders>
                </w:tcPr>
                <w:p w14:paraId="3C98D14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12-15                                               </w:t>
                  </w:r>
                </w:p>
              </w:tc>
            </w:tr>
            <w:tr w:rsidR="0062451E" w:rsidRPr="00491FF1" w14:paraId="45D3CEE2" w14:textId="77777777" w:rsidTr="009E7600">
              <w:tc>
                <w:tcPr>
                  <w:tcW w:w="3118" w:type="dxa"/>
                  <w:tcBorders>
                    <w:top w:val="nil"/>
                    <w:left w:val="nil"/>
                    <w:bottom w:val="nil"/>
                    <w:right w:val="nil"/>
                  </w:tcBorders>
                </w:tcPr>
                <w:p w14:paraId="41C17A5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Stearik asit (C18:0) (%)</w:t>
                  </w:r>
                </w:p>
              </w:tc>
              <w:tc>
                <w:tcPr>
                  <w:tcW w:w="2432" w:type="dxa"/>
                  <w:tcBorders>
                    <w:top w:val="nil"/>
                    <w:left w:val="nil"/>
                    <w:bottom w:val="nil"/>
                    <w:right w:val="nil"/>
                  </w:tcBorders>
                </w:tcPr>
                <w:p w14:paraId="367F1EF8"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5-7     </w:t>
                  </w:r>
                </w:p>
              </w:tc>
            </w:tr>
            <w:tr w:rsidR="0062451E" w:rsidRPr="00491FF1" w14:paraId="1F736C12" w14:textId="77777777" w:rsidTr="009E7600">
              <w:tc>
                <w:tcPr>
                  <w:tcW w:w="3118" w:type="dxa"/>
                  <w:tcBorders>
                    <w:top w:val="nil"/>
                    <w:left w:val="nil"/>
                    <w:bottom w:val="nil"/>
                    <w:right w:val="nil"/>
                  </w:tcBorders>
                </w:tcPr>
                <w:p w14:paraId="69B4962E"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Oleik asit (C18:1) (%)</w:t>
                  </w:r>
                </w:p>
              </w:tc>
              <w:tc>
                <w:tcPr>
                  <w:tcW w:w="2432" w:type="dxa"/>
                  <w:tcBorders>
                    <w:top w:val="nil"/>
                    <w:left w:val="nil"/>
                    <w:bottom w:val="nil"/>
                    <w:right w:val="nil"/>
                  </w:tcBorders>
                </w:tcPr>
                <w:p w14:paraId="4FF259F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43-50                                               </w:t>
                  </w:r>
                </w:p>
              </w:tc>
            </w:tr>
            <w:tr w:rsidR="0062451E" w:rsidRPr="00491FF1" w14:paraId="187F18D4" w14:textId="77777777" w:rsidTr="009E7600">
              <w:tc>
                <w:tcPr>
                  <w:tcW w:w="3118" w:type="dxa"/>
                  <w:tcBorders>
                    <w:top w:val="nil"/>
                    <w:left w:val="nil"/>
                    <w:bottom w:val="nil"/>
                    <w:right w:val="nil"/>
                  </w:tcBorders>
                </w:tcPr>
                <w:p w14:paraId="2A05BF9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Linoleik asit (C18:2) (%)</w:t>
                  </w:r>
                </w:p>
              </w:tc>
              <w:tc>
                <w:tcPr>
                  <w:tcW w:w="2432" w:type="dxa"/>
                  <w:tcBorders>
                    <w:top w:val="nil"/>
                    <w:left w:val="nil"/>
                    <w:bottom w:val="nil"/>
                    <w:right w:val="nil"/>
                  </w:tcBorders>
                </w:tcPr>
                <w:p w14:paraId="3994B20B"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29-36</w:t>
                  </w:r>
                </w:p>
              </w:tc>
            </w:tr>
            <w:tr w:rsidR="0062451E" w:rsidRPr="00491FF1" w14:paraId="400F1EC1" w14:textId="77777777" w:rsidTr="009E7600">
              <w:tc>
                <w:tcPr>
                  <w:tcW w:w="3118" w:type="dxa"/>
                  <w:tcBorders>
                    <w:top w:val="nil"/>
                    <w:left w:val="nil"/>
                    <w:bottom w:val="nil"/>
                    <w:right w:val="nil"/>
                  </w:tcBorders>
                </w:tcPr>
                <w:p w14:paraId="5EE845C5"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Sabunlaşmayan madde (%)</w:t>
                  </w:r>
                </w:p>
              </w:tc>
              <w:tc>
                <w:tcPr>
                  <w:tcW w:w="2432" w:type="dxa"/>
                  <w:tcBorders>
                    <w:top w:val="nil"/>
                    <w:left w:val="nil"/>
                    <w:bottom w:val="nil"/>
                    <w:right w:val="nil"/>
                  </w:tcBorders>
                </w:tcPr>
                <w:p w14:paraId="0FC97EB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0,3-2</w:t>
                  </w:r>
                </w:p>
              </w:tc>
            </w:tr>
            <w:tr w:rsidR="0062451E" w:rsidRPr="00491FF1" w14:paraId="03039B16" w14:textId="77777777" w:rsidTr="009E7600">
              <w:tc>
                <w:tcPr>
                  <w:tcW w:w="3118" w:type="dxa"/>
                  <w:tcBorders>
                    <w:top w:val="nil"/>
                    <w:left w:val="nil"/>
                    <w:bottom w:val="nil"/>
                    <w:right w:val="nil"/>
                  </w:tcBorders>
                </w:tcPr>
                <w:p w14:paraId="1F1B97A6"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steroller (mg/100 g)</w:t>
                  </w:r>
                </w:p>
              </w:tc>
              <w:tc>
                <w:tcPr>
                  <w:tcW w:w="2432" w:type="dxa"/>
                  <w:tcBorders>
                    <w:top w:val="nil"/>
                    <w:left w:val="nil"/>
                    <w:bottom w:val="nil"/>
                    <w:right w:val="nil"/>
                  </w:tcBorders>
                </w:tcPr>
                <w:p w14:paraId="0095845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100-500 </w:t>
                  </w:r>
                </w:p>
              </w:tc>
            </w:tr>
            <w:tr w:rsidR="0062451E" w:rsidRPr="00491FF1" w14:paraId="2D91A76F" w14:textId="77777777" w:rsidTr="009E7600">
              <w:tc>
                <w:tcPr>
                  <w:tcW w:w="3118" w:type="dxa"/>
                  <w:tcBorders>
                    <w:top w:val="nil"/>
                    <w:left w:val="nil"/>
                    <w:bottom w:val="nil"/>
                    <w:right w:val="nil"/>
                  </w:tcBorders>
                </w:tcPr>
                <w:p w14:paraId="3C61506B"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tokoferoller (mg/100 g)</w:t>
                  </w:r>
                </w:p>
              </w:tc>
              <w:tc>
                <w:tcPr>
                  <w:tcW w:w="2432" w:type="dxa"/>
                  <w:tcBorders>
                    <w:top w:val="nil"/>
                    <w:left w:val="nil"/>
                    <w:bottom w:val="nil"/>
                    <w:right w:val="nil"/>
                  </w:tcBorders>
                </w:tcPr>
                <w:p w14:paraId="7C56EB66"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16-90       </w:t>
                  </w:r>
                </w:p>
              </w:tc>
            </w:tr>
            <w:tr w:rsidR="0062451E" w:rsidRPr="00491FF1" w14:paraId="2797A2A9" w14:textId="77777777" w:rsidTr="009E7600">
              <w:tc>
                <w:tcPr>
                  <w:tcW w:w="3118" w:type="dxa"/>
                  <w:tcBorders>
                    <w:top w:val="nil"/>
                    <w:left w:val="nil"/>
                    <w:bottom w:val="nil"/>
                    <w:right w:val="nil"/>
                  </w:tcBorders>
                </w:tcPr>
                <w:p w14:paraId="47D11F12"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Oleik asitlik (%)</w:t>
                  </w:r>
                </w:p>
              </w:tc>
              <w:tc>
                <w:tcPr>
                  <w:tcW w:w="2432" w:type="dxa"/>
                  <w:tcBorders>
                    <w:top w:val="nil"/>
                    <w:left w:val="nil"/>
                    <w:bottom w:val="nil"/>
                    <w:right w:val="nil"/>
                  </w:tcBorders>
                </w:tcPr>
                <w:p w14:paraId="3CA1D5E6"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0,2-1,5</w:t>
                  </w:r>
                </w:p>
              </w:tc>
            </w:tr>
            <w:tr w:rsidR="0062451E" w:rsidRPr="00491FF1" w14:paraId="3027D511" w14:textId="77777777" w:rsidTr="009E7600">
              <w:tc>
                <w:tcPr>
                  <w:tcW w:w="3118" w:type="dxa"/>
                  <w:tcBorders>
                    <w:top w:val="nil"/>
                    <w:left w:val="nil"/>
                    <w:right w:val="nil"/>
                  </w:tcBorders>
                </w:tcPr>
                <w:p w14:paraId="7F47F985"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Peroksit değeri (meq O</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/kg)</w:t>
                  </w:r>
                </w:p>
              </w:tc>
              <w:tc>
                <w:tcPr>
                  <w:tcW w:w="2432" w:type="dxa"/>
                  <w:tcBorders>
                    <w:top w:val="nil"/>
                    <w:left w:val="nil"/>
                    <w:right w:val="nil"/>
                  </w:tcBorders>
                </w:tcPr>
                <w:p w14:paraId="073C5224"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&lt; 10 </w:t>
                  </w:r>
                </w:p>
              </w:tc>
            </w:tr>
          </w:tbl>
          <w:p w14:paraId="0325CA8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0AC61F0"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022E0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730BFE0"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0036122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Cs/>
              </w:rPr>
              <w:t>Ayçiçeği yağı ekstraktı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35630D1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33FA7B5C"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2B5B4347"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132D61E6"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43DE05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4D4865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48332A9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6DF60BB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1,1 g/gün</w:t>
            </w:r>
          </w:p>
        </w:tc>
      </w:tr>
      <w:tr w:rsidR="0062451E" w:rsidRPr="00491FF1" w14:paraId="7424685D"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F11815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D9C60D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233CF23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Ayçiçeği yağı ekstraktı içeren gıdaların etiketinde ‘Ayçiçeği yağı ekstraktı’ ifadesi yer alır.</w:t>
            </w:r>
          </w:p>
        </w:tc>
      </w:tr>
      <w:tr w:rsidR="0062451E" w:rsidRPr="00491FF1" w14:paraId="7F58293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3C4AFD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B99E4D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79EC752D"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436CD1D1"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74323C8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648281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59378EC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7CDB7E1"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0BA05E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B80897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4D267651"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b/>
              </w:rPr>
              <w:t xml:space="preserve">Açıklama/Tanım: </w:t>
            </w:r>
            <w:r w:rsidRPr="00491FF1">
              <w:rPr>
                <w:rFonts w:ascii="Times New Roman" w:hAnsi="Times New Roman" w:cs="Times New Roman"/>
              </w:rPr>
              <w:t>Ayçiçeği ekstraktı; ayçiçeği tohumlar</w:t>
            </w:r>
            <w:r w:rsidRPr="00491FF1">
              <w:rPr>
                <w:rFonts w:ascii="Times New Roman" w:hAnsi="Times New Roman" w:cs="Times New Roman"/>
                <w:b/>
                <w:bCs/>
                <w:iCs/>
              </w:rPr>
              <w:t>ı</w:t>
            </w:r>
            <w:r w:rsidRPr="00491FF1">
              <w:rPr>
                <w:rFonts w:ascii="Times New Roman" w:hAnsi="Times New Roman" w:cs="Times New Roman"/>
              </w:rPr>
              <w:t xml:space="preserve">, </w:t>
            </w:r>
            <w:r w:rsidRPr="00491FF1">
              <w:rPr>
                <w:rFonts w:ascii="Times New Roman" w:hAnsi="Times New Roman" w:cs="Times New Roman"/>
                <w:i/>
              </w:rPr>
              <w:t>Helianthus annuus</w:t>
            </w:r>
            <w:r w:rsidRPr="00491FF1">
              <w:rPr>
                <w:rFonts w:ascii="Times New Roman" w:hAnsi="Times New Roman" w:cs="Times New Roman"/>
              </w:rPr>
              <w:t xml:space="preserve"> L'den ekstrakte edilen rafine ayçiçek yağının sabunlaşmayan fraksiyonunun 10 kat konsantrasyonu ile elde edilir.</w:t>
            </w:r>
          </w:p>
          <w:tbl>
            <w:tblPr>
              <w:tblStyle w:val="TabloKlavuzu"/>
              <w:tblW w:w="0" w:type="auto"/>
              <w:tblInd w:w="447" w:type="dxa"/>
              <w:tblLayout w:type="fixed"/>
              <w:tblLook w:val="04A0" w:firstRow="1" w:lastRow="0" w:firstColumn="1" w:lastColumn="0" w:noHBand="0" w:noVBand="1"/>
            </w:tblPr>
            <w:tblGrid>
              <w:gridCol w:w="2715"/>
              <w:gridCol w:w="3810"/>
            </w:tblGrid>
            <w:tr w:rsidR="0062451E" w:rsidRPr="00491FF1" w14:paraId="4862F609" w14:textId="77777777" w:rsidTr="009E7600">
              <w:tc>
                <w:tcPr>
                  <w:tcW w:w="2715" w:type="dxa"/>
                  <w:tcBorders>
                    <w:left w:val="nil"/>
                    <w:bottom w:val="single" w:sz="4" w:space="0" w:color="auto"/>
                    <w:right w:val="nil"/>
                  </w:tcBorders>
                </w:tcPr>
                <w:p w14:paraId="5795E45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Bileşen</w:t>
                  </w:r>
                </w:p>
              </w:tc>
              <w:tc>
                <w:tcPr>
                  <w:tcW w:w="3810" w:type="dxa"/>
                  <w:tcBorders>
                    <w:left w:val="nil"/>
                    <w:bottom w:val="single" w:sz="4" w:space="0" w:color="auto"/>
                    <w:right w:val="nil"/>
                  </w:tcBorders>
                </w:tcPr>
                <w:p w14:paraId="2C6561BA"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 (tipik bileşim)</w:t>
                  </w:r>
                </w:p>
              </w:tc>
            </w:tr>
            <w:tr w:rsidR="0062451E" w:rsidRPr="00491FF1" w14:paraId="04AB82A4" w14:textId="77777777" w:rsidTr="009E7600">
              <w:tc>
                <w:tcPr>
                  <w:tcW w:w="2715" w:type="dxa"/>
                  <w:tcBorders>
                    <w:left w:val="nil"/>
                    <w:bottom w:val="nil"/>
                    <w:right w:val="nil"/>
                  </w:tcBorders>
                </w:tcPr>
                <w:p w14:paraId="17858C7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Oleik asit (C18:1)</w:t>
                  </w:r>
                </w:p>
              </w:tc>
              <w:tc>
                <w:tcPr>
                  <w:tcW w:w="3810" w:type="dxa"/>
                  <w:tcBorders>
                    <w:left w:val="nil"/>
                    <w:bottom w:val="nil"/>
                    <w:right w:val="nil"/>
                  </w:tcBorders>
                </w:tcPr>
                <w:p w14:paraId="796A78D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20</w:t>
                  </w:r>
                </w:p>
              </w:tc>
            </w:tr>
            <w:tr w:rsidR="0062451E" w:rsidRPr="00491FF1" w14:paraId="5D1E119E" w14:textId="77777777" w:rsidTr="009E7600">
              <w:tc>
                <w:tcPr>
                  <w:tcW w:w="2715" w:type="dxa"/>
                  <w:tcBorders>
                    <w:top w:val="nil"/>
                    <w:left w:val="nil"/>
                    <w:bottom w:val="nil"/>
                    <w:right w:val="nil"/>
                  </w:tcBorders>
                </w:tcPr>
                <w:p w14:paraId="42BF84A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Linoleik asit (C18: 2)</w:t>
                  </w:r>
                </w:p>
              </w:tc>
              <w:tc>
                <w:tcPr>
                  <w:tcW w:w="3810" w:type="dxa"/>
                  <w:tcBorders>
                    <w:top w:val="nil"/>
                    <w:left w:val="nil"/>
                    <w:bottom w:val="nil"/>
                    <w:right w:val="nil"/>
                  </w:tcBorders>
                </w:tcPr>
                <w:p w14:paraId="4850C18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70</w:t>
                  </w:r>
                </w:p>
              </w:tc>
            </w:tr>
            <w:tr w:rsidR="0062451E" w:rsidRPr="00491FF1" w14:paraId="241D427A" w14:textId="77777777" w:rsidTr="009E7600">
              <w:tc>
                <w:tcPr>
                  <w:tcW w:w="2715" w:type="dxa"/>
                  <w:tcBorders>
                    <w:top w:val="nil"/>
                    <w:left w:val="nil"/>
                    <w:bottom w:val="nil"/>
                    <w:right w:val="nil"/>
                  </w:tcBorders>
                </w:tcPr>
                <w:p w14:paraId="6596BA9B"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Sabunlaşmayan madde</w:t>
                  </w:r>
                </w:p>
              </w:tc>
              <w:tc>
                <w:tcPr>
                  <w:tcW w:w="3810" w:type="dxa"/>
                  <w:tcBorders>
                    <w:top w:val="nil"/>
                    <w:left w:val="nil"/>
                    <w:bottom w:val="nil"/>
                    <w:right w:val="nil"/>
                  </w:tcBorders>
                </w:tcPr>
                <w:p w14:paraId="6281AED6"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8</w:t>
                  </w:r>
                </w:p>
              </w:tc>
            </w:tr>
            <w:tr w:rsidR="0062451E" w:rsidRPr="00491FF1" w14:paraId="1EA7D487" w14:textId="77777777" w:rsidTr="009E7600">
              <w:tc>
                <w:tcPr>
                  <w:tcW w:w="2715" w:type="dxa"/>
                  <w:tcBorders>
                    <w:top w:val="nil"/>
                    <w:left w:val="nil"/>
                    <w:bottom w:val="nil"/>
                    <w:right w:val="nil"/>
                  </w:tcBorders>
                </w:tcPr>
                <w:p w14:paraId="118C0A0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Fitosteroller</w:t>
                  </w:r>
                </w:p>
              </w:tc>
              <w:tc>
                <w:tcPr>
                  <w:tcW w:w="3810" w:type="dxa"/>
                  <w:tcBorders>
                    <w:top w:val="nil"/>
                    <w:left w:val="nil"/>
                    <w:bottom w:val="nil"/>
                    <w:right w:val="nil"/>
                  </w:tcBorders>
                </w:tcPr>
                <w:p w14:paraId="446981D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5,5</w:t>
                  </w:r>
                </w:p>
              </w:tc>
            </w:tr>
            <w:tr w:rsidR="0062451E" w:rsidRPr="00491FF1" w14:paraId="1CF2E39B" w14:textId="77777777" w:rsidTr="009E7600">
              <w:tc>
                <w:tcPr>
                  <w:tcW w:w="2715" w:type="dxa"/>
                  <w:tcBorders>
                    <w:top w:val="nil"/>
                    <w:left w:val="nil"/>
                    <w:right w:val="nil"/>
                  </w:tcBorders>
                </w:tcPr>
                <w:p w14:paraId="2790FF55"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Tokoferoller</w:t>
                  </w:r>
                </w:p>
              </w:tc>
              <w:tc>
                <w:tcPr>
                  <w:tcW w:w="3810" w:type="dxa"/>
                  <w:tcBorders>
                    <w:top w:val="nil"/>
                    <w:left w:val="nil"/>
                    <w:right w:val="nil"/>
                  </w:tcBorders>
                </w:tcPr>
                <w:p w14:paraId="00A033E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1,1</w:t>
                  </w:r>
                </w:p>
              </w:tc>
            </w:tr>
          </w:tbl>
          <w:p w14:paraId="2D1272E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F349FE7"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134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542A021"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40E7263A" w14:textId="77777777" w:rsidR="0062451E" w:rsidRPr="00491FF1" w:rsidRDefault="0062451E" w:rsidP="0062451E">
            <w:pPr>
              <w:rPr>
                <w:rFonts w:ascii="Times New Roman" w:hAnsi="Times New Roman" w:cs="Times New Roman"/>
                <w:bCs/>
                <w:iCs/>
              </w:rPr>
            </w:pPr>
            <w:r w:rsidRPr="00491FF1">
              <w:rPr>
                <w:rFonts w:ascii="Times New Roman" w:hAnsi="Times New Roman" w:cs="Times New Roman"/>
                <w:bCs/>
                <w:i/>
                <w:iCs/>
              </w:rPr>
              <w:t xml:space="preserve">Bacteroides xylanisolvens </w:t>
            </w:r>
            <w:r w:rsidRPr="00491FF1">
              <w:rPr>
                <w:rFonts w:ascii="Times New Roman" w:hAnsi="Times New Roman" w:cs="Times New Roman"/>
                <w:bCs/>
                <w:iCs/>
              </w:rPr>
              <w:t>ile fermente edilmiş ısıl işlem görmüş süt ürünleri</w:t>
            </w:r>
          </w:p>
          <w:p w14:paraId="7EB2599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1B23932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3ED119E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76DBB1D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662BCB0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8060B2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AE67FA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67BB209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Fermente süt ürünü olarak (sıvı, yarı sıvı ve sprey kurutulmuş toz formda)</w:t>
            </w:r>
          </w:p>
        </w:tc>
        <w:tc>
          <w:tcPr>
            <w:tcW w:w="4394" w:type="dxa"/>
            <w:tcBorders>
              <w:top w:val="nil"/>
              <w:left w:val="nil"/>
              <w:right w:val="single" w:sz="4" w:space="0" w:color="auto"/>
            </w:tcBorders>
            <w:shd w:val="clear" w:color="auto" w:fill="auto"/>
          </w:tcPr>
          <w:p w14:paraId="10DF6B8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9222C65"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918372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109108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03CB4BA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52E094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F0DF9A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62F692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13E14C05"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7B2AA69"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12278C4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23CD68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42FE0FD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68AD0FA"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C4048E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93A6A3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710989B5"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b/>
              </w:rPr>
              <w:t xml:space="preserve">Açıklama/Tanım: </w:t>
            </w:r>
            <w:r w:rsidRPr="00491FF1">
              <w:rPr>
                <w:rFonts w:ascii="Times New Roman" w:hAnsi="Times New Roman" w:cs="Times New Roman"/>
              </w:rPr>
              <w:t xml:space="preserve">Isıl işlem görmüş fermente süt ürünleri, </w:t>
            </w:r>
            <w:r w:rsidRPr="00491FF1">
              <w:rPr>
                <w:rFonts w:ascii="Times New Roman" w:hAnsi="Times New Roman" w:cs="Times New Roman"/>
                <w:i/>
              </w:rPr>
              <w:t>Bacteroides xylanisolvens</w:t>
            </w:r>
            <w:r w:rsidRPr="00491FF1">
              <w:rPr>
                <w:rFonts w:ascii="Times New Roman" w:hAnsi="Times New Roman" w:cs="Times New Roman"/>
              </w:rPr>
              <w:t xml:space="preserve"> (DSM 23964)’in starter kültür olarak kullanılmasıyla üretilmektedir.</w:t>
            </w:r>
          </w:p>
          <w:p w14:paraId="15F4DAC5"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xml:space="preserve">Yarım yağlı süt (% 1,5 ile %1,8 arasında yağ) veya yağsız süt (% 0,5 veya daha az yağ) </w:t>
            </w:r>
            <w:r w:rsidRPr="00491FF1">
              <w:rPr>
                <w:rFonts w:ascii="Times New Roman" w:hAnsi="Times New Roman" w:cs="Times New Roman"/>
                <w:i/>
              </w:rPr>
              <w:t>Bacteroides xylanisolvens</w:t>
            </w:r>
            <w:r w:rsidRPr="00491FF1">
              <w:rPr>
                <w:rFonts w:ascii="Times New Roman" w:hAnsi="Times New Roman" w:cs="Times New Roman"/>
              </w:rPr>
              <w:t xml:space="preserve"> (DSM 23964) ile fermantasyonundan önce pastörize edilir veya ultra-ısıl işlemden geçirilir. Elde edilen fermente edilmiş süt ürünü homojenize edilir ve daha sonra </w:t>
            </w:r>
            <w:r w:rsidRPr="00491FF1">
              <w:rPr>
                <w:rFonts w:ascii="Times New Roman" w:hAnsi="Times New Roman" w:cs="Times New Roman"/>
                <w:i/>
              </w:rPr>
              <w:t>Bacteroides xylanisolvens</w:t>
            </w:r>
            <w:r w:rsidRPr="00491FF1">
              <w:rPr>
                <w:rFonts w:ascii="Times New Roman" w:hAnsi="Times New Roman" w:cs="Times New Roman"/>
              </w:rPr>
              <w:t xml:space="preserve"> (DSM 23964)'i inaktive etmek için ısıl işlem uygulanır. Son ürün canlı </w:t>
            </w:r>
            <w:r w:rsidRPr="00491FF1">
              <w:rPr>
                <w:rFonts w:ascii="Times New Roman" w:hAnsi="Times New Roman" w:cs="Times New Roman"/>
                <w:i/>
              </w:rPr>
              <w:t>Bacteroides xylanisolvens</w:t>
            </w:r>
            <w:r w:rsidRPr="00491FF1">
              <w:rPr>
                <w:rFonts w:ascii="Times New Roman" w:hAnsi="Times New Roman" w:cs="Times New Roman"/>
              </w:rPr>
              <w:t xml:space="preserve"> (DSM 23964) hücrelerini içermez</w:t>
            </w:r>
            <w:r w:rsidRPr="00491FF1">
              <w:rPr>
                <w:rFonts w:ascii="Times New Roman" w:hAnsi="Times New Roman" w:cs="Times New Roman"/>
                <w:vertAlign w:val="superscript"/>
              </w:rPr>
              <w:t>(a)</w:t>
            </w:r>
            <w:r w:rsidRPr="00491FF1">
              <w:rPr>
                <w:rFonts w:ascii="Times New Roman" w:hAnsi="Times New Roman" w:cs="Times New Roman"/>
              </w:rPr>
              <w:t>.</w:t>
            </w:r>
          </w:p>
          <w:p w14:paraId="6D796E5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Modifiye DIN EN ISO 21528-2.</w:t>
            </w:r>
          </w:p>
        </w:tc>
      </w:tr>
      <w:tr w:rsidR="0062451E" w:rsidRPr="00491FF1" w14:paraId="2461737B"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7FEAD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bookmarkStart w:id="3" w:name="_Hlk148283523"/>
          </w:p>
        </w:tc>
      </w:tr>
      <w:bookmarkEnd w:id="3"/>
      <w:tr w:rsidR="0062451E" w:rsidRPr="00491FF1" w14:paraId="78EE0C7E"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4997F7D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Beta-glukan (</w:t>
            </w:r>
            <w:r w:rsidRPr="00491FF1">
              <w:rPr>
                <w:rFonts w:ascii="Times New Roman" w:eastAsia="Times New Roman" w:hAnsi="Times New Roman" w:cs="Times New Roman"/>
                <w:i/>
                <w:color w:val="000000"/>
                <w:lang w:eastAsia="tr-TR"/>
              </w:rPr>
              <w:t xml:space="preserve">Euglena gracilis </w:t>
            </w:r>
            <w:r w:rsidRPr="00491FF1">
              <w:rPr>
                <w:rFonts w:ascii="Times New Roman" w:eastAsia="Times New Roman" w:hAnsi="Times New Roman" w:cs="Times New Roman"/>
                <w:color w:val="000000"/>
                <w:lang w:eastAsia="tr-TR"/>
              </w:rPr>
              <w:t>mikroalginden elde edilen)</w:t>
            </w:r>
          </w:p>
        </w:tc>
        <w:tc>
          <w:tcPr>
            <w:tcW w:w="1693" w:type="dxa"/>
            <w:vMerge w:val="restart"/>
            <w:tcBorders>
              <w:top w:val="nil"/>
              <w:left w:val="single" w:sz="4" w:space="0" w:color="auto"/>
              <w:right w:val="single" w:sz="4" w:space="0" w:color="auto"/>
            </w:tcBorders>
            <w:shd w:val="clear" w:color="auto" w:fill="F2F2F2" w:themeFill="background1" w:themeFillShade="F2"/>
            <w:hideMark/>
          </w:tcPr>
          <w:p w14:paraId="660C023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5BDF5A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1385392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 xml:space="preserve">Kullanım miktarı (en fazla) </w:t>
            </w:r>
          </w:p>
        </w:tc>
      </w:tr>
      <w:tr w:rsidR="0062451E" w:rsidRPr="00491FF1" w14:paraId="4F1FB348"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F62259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534A3BA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1E0197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Tahıl barları</w:t>
            </w:r>
          </w:p>
        </w:tc>
        <w:tc>
          <w:tcPr>
            <w:tcW w:w="4394" w:type="dxa"/>
            <w:tcBorders>
              <w:top w:val="nil"/>
              <w:left w:val="nil"/>
              <w:bottom w:val="single" w:sz="4" w:space="0" w:color="auto"/>
              <w:right w:val="single" w:sz="4" w:space="0" w:color="auto"/>
            </w:tcBorders>
            <w:shd w:val="clear" w:color="auto" w:fill="auto"/>
          </w:tcPr>
          <w:p w14:paraId="6D3CC35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670 mg/100 g</w:t>
            </w:r>
          </w:p>
        </w:tc>
      </w:tr>
      <w:tr w:rsidR="0062451E" w:rsidRPr="00491FF1" w14:paraId="0FD03CD6"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0E2DAB9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091CC94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062613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p>
        </w:tc>
        <w:tc>
          <w:tcPr>
            <w:tcW w:w="4394" w:type="dxa"/>
            <w:tcBorders>
              <w:top w:val="nil"/>
              <w:left w:val="nil"/>
              <w:bottom w:val="single" w:sz="4" w:space="0" w:color="auto"/>
              <w:right w:val="single" w:sz="4" w:space="0" w:color="auto"/>
            </w:tcBorders>
            <w:shd w:val="clear" w:color="auto" w:fill="auto"/>
          </w:tcPr>
          <w:p w14:paraId="49384C3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600 mg/gün</w:t>
            </w:r>
          </w:p>
        </w:tc>
      </w:tr>
      <w:tr w:rsidR="0062451E" w:rsidRPr="00491FF1" w14:paraId="7B55D17B"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42BA9E5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0C58EC6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A714CB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Takviye edici gıdalar</w:t>
            </w:r>
            <w:r w:rsidRPr="00491FF1">
              <w:rPr>
                <w:rFonts w:ascii="Times New Roman" w:hAnsi="Times New Roman" w:cs="Times New Roman"/>
                <w:vertAlign w:val="superscript"/>
              </w:rPr>
              <w:t>(1)</w:t>
            </w:r>
            <w:r w:rsidRPr="00491FF1">
              <w:rPr>
                <w:rFonts w:ascii="Times New Roman" w:eastAsia="Times New Roman" w:hAnsi="Times New Roman" w:cs="Times New Roman"/>
                <w:color w:val="000000"/>
                <w:lang w:eastAsia="tr-TR"/>
              </w:rPr>
              <w:t xml:space="preserve"> (küçük çocuklar için olanlar hariç)</w:t>
            </w:r>
          </w:p>
        </w:tc>
        <w:tc>
          <w:tcPr>
            <w:tcW w:w="4394" w:type="dxa"/>
            <w:tcBorders>
              <w:top w:val="nil"/>
              <w:left w:val="nil"/>
              <w:bottom w:val="single" w:sz="4" w:space="0" w:color="auto"/>
              <w:right w:val="single" w:sz="4" w:space="0" w:color="auto"/>
            </w:tcBorders>
            <w:shd w:val="clear" w:color="auto" w:fill="auto"/>
          </w:tcPr>
          <w:p w14:paraId="7798A52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100 mg/gün (3-9 yaş arası çocuklar için )</w:t>
            </w:r>
          </w:p>
          <w:p w14:paraId="36059EF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150 mg/gün (10-17 yaş arası çocular için)</w:t>
            </w:r>
          </w:p>
          <w:p w14:paraId="10B142A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200 mg/gün (yetişkinler için)</w:t>
            </w:r>
          </w:p>
        </w:tc>
      </w:tr>
      <w:tr w:rsidR="0062451E" w:rsidRPr="00491FF1" w14:paraId="0D504DF7"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652685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2790FB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395DD2D3" w14:textId="77777777" w:rsidR="0062451E" w:rsidRPr="00491FF1" w:rsidRDefault="0062451E" w:rsidP="0062451E">
            <w:pPr>
              <w:numPr>
                <w:ilvl w:val="0"/>
                <w:numId w:val="13"/>
              </w:numPr>
              <w:spacing w:after="0" w:line="240" w:lineRule="auto"/>
              <w:contextualSpacing/>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Bu yeni gıdayı içeren gıdaların etiketinde “Beta-glukan (Euglena gracilis mikroalginden elde edilen)” ifadesi yer alır. </w:t>
            </w:r>
          </w:p>
          <w:p w14:paraId="5F6DCA95" w14:textId="77777777" w:rsidR="0062451E" w:rsidRPr="00491FF1" w:rsidRDefault="0062451E" w:rsidP="0062451E">
            <w:pPr>
              <w:numPr>
                <w:ilvl w:val="0"/>
                <w:numId w:val="13"/>
              </w:numPr>
              <w:spacing w:after="0" w:line="240" w:lineRule="auto"/>
              <w:contextualSpacing/>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Bu yeni gıdayı içeren takviye edici gıdaların etiketinde, ürünün sadece 3 yaşından büyükler/9 yaşından büyükler/yetişkinler* tarafından kullanılması gerektiğine dair ifade yer alır.</w:t>
            </w:r>
          </w:p>
          <w:p w14:paraId="12019F7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p w14:paraId="634FF3F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w:t>
            </w:r>
            <w:r w:rsidRPr="00491FF1">
              <w:rPr>
                <w:rFonts w:ascii="Times New Roman" w:eastAsia="Times New Roman" w:hAnsi="Times New Roman" w:cs="Times New Roman"/>
                <w:lang w:eastAsia="tr-TR"/>
              </w:rPr>
              <w:t>Takviye edici gıdanın hedef aldığı yaş grubuna bağlı olarak ifade düzenlenir.</w:t>
            </w:r>
          </w:p>
        </w:tc>
      </w:tr>
      <w:tr w:rsidR="0062451E" w:rsidRPr="00491FF1" w14:paraId="2492F77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CCBA56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B95C58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0BC8773C"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32342C53"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352B57D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AD55F8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46BF372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30 Nisan 2024 tarihinde kullanımına izin verilmiştir.</w:t>
            </w:r>
          </w:p>
          <w:p w14:paraId="30B4B7D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lastRenderedPageBreak/>
              <w:t>Beta-glukan (Euglena gracilis mikroalginden elde edilen)’ın kullanımı bu Yönetmeliğin Verilerin korunması durumunda izin prosedürü başlıklı 37 nci maddesinde bahsedilen koruma altına alınan tescilli bilimsel kanıtlar veya bilimsel verilere dayanmaktadır.</w:t>
            </w:r>
          </w:p>
          <w:p w14:paraId="1FFD0AD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Başvuru sahibi: Kemin Foods L.C., 1900 Scott Avenue Des Moines, IA 50317, United States.</w:t>
            </w:r>
          </w:p>
          <w:p w14:paraId="4996D21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Veri koruma süresi boyunca, başka bir başvuru sahibinin Beta-glukan için 37 nci maddeye göre koruma altına alınan tescilli bilimsel kanıtlar veya bilimsel verilere atıf yapmadan izin alması veya Beta-glukan (</w:t>
            </w:r>
            <w:r w:rsidRPr="00491FF1">
              <w:rPr>
                <w:rFonts w:ascii="Times New Roman" w:eastAsia="Times New Roman" w:hAnsi="Times New Roman" w:cs="Times New Roman"/>
                <w:i/>
                <w:color w:val="000000"/>
                <w:lang w:eastAsia="tr-TR"/>
              </w:rPr>
              <w:t>Euglena gracilis</w:t>
            </w:r>
            <w:r w:rsidRPr="00491FF1">
              <w:rPr>
                <w:rFonts w:ascii="Times New Roman" w:eastAsia="Times New Roman" w:hAnsi="Times New Roman" w:cs="Times New Roman"/>
                <w:color w:val="000000"/>
                <w:lang w:eastAsia="tr-TR"/>
              </w:rPr>
              <w:t xml:space="preserve"> mikroalginden elde edilen) için ilk başvuru sahibi ile anlaşma yaparak izin alması dışında, Beta-glukan (</w:t>
            </w:r>
            <w:r w:rsidRPr="00491FF1">
              <w:rPr>
                <w:rFonts w:ascii="Times New Roman" w:eastAsia="Times New Roman" w:hAnsi="Times New Roman" w:cs="Times New Roman"/>
                <w:i/>
                <w:color w:val="000000"/>
                <w:lang w:eastAsia="tr-TR"/>
              </w:rPr>
              <w:t>Euglena gracilis</w:t>
            </w:r>
            <w:r w:rsidRPr="00491FF1">
              <w:rPr>
                <w:rFonts w:ascii="Times New Roman" w:eastAsia="Times New Roman" w:hAnsi="Times New Roman" w:cs="Times New Roman"/>
                <w:color w:val="000000"/>
                <w:lang w:eastAsia="tr-TR"/>
              </w:rPr>
              <w:t xml:space="preserve"> mikroalginden elde edilen) sadece Kemin Foods L. C. tarafından piyasaya arz edilir.</w:t>
            </w:r>
          </w:p>
          <w:p w14:paraId="3A06CEB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
                <w:color w:val="000000"/>
                <w:lang w:eastAsia="tr-TR"/>
              </w:rPr>
              <w:t>Veri korumasının bitiş tarihi:</w:t>
            </w:r>
            <w:r w:rsidRPr="00491FF1">
              <w:rPr>
                <w:rFonts w:ascii="Times New Roman" w:eastAsia="Times New Roman" w:hAnsi="Times New Roman" w:cs="Times New Roman"/>
                <w:color w:val="000000"/>
                <w:lang w:eastAsia="tr-TR"/>
              </w:rPr>
              <w:t xml:space="preserve"> 30 Nisan 2029.</w:t>
            </w:r>
          </w:p>
        </w:tc>
      </w:tr>
      <w:tr w:rsidR="0062451E" w:rsidRPr="00491FF1" w14:paraId="1DD5B5FF"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69545B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79F737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B1D5FBE" w14:textId="77777777" w:rsidR="0062451E" w:rsidRPr="00491FF1" w:rsidRDefault="0062451E" w:rsidP="0062451E">
            <w:pPr>
              <w:rPr>
                <w:rFonts w:ascii="Times New Roman" w:eastAsia="Times New Roman" w:hAnsi="Times New Roman" w:cs="Times New Roman"/>
                <w:color w:val="000000"/>
                <w:lang w:eastAsia="tr-TR"/>
              </w:rPr>
            </w:pPr>
            <w:r w:rsidRPr="00491FF1">
              <w:rPr>
                <w:rFonts w:ascii="Times New Roman" w:hAnsi="Times New Roman" w:cs="Times New Roman"/>
                <w:b/>
              </w:rPr>
              <w:t>Açıklama/Tanım:</w:t>
            </w:r>
            <w:r w:rsidRPr="00491FF1">
              <w:rPr>
                <w:rFonts w:ascii="Times New Roman" w:hAnsi="Times New Roman" w:cs="Times New Roman"/>
              </w:rPr>
              <w:t xml:space="preserve"> </w:t>
            </w:r>
            <w:r w:rsidRPr="00491FF1">
              <w:rPr>
                <w:rFonts w:ascii="Times New Roman" w:eastAsia="Times New Roman" w:hAnsi="Times New Roman" w:cs="Times New Roman"/>
                <w:color w:val="000000"/>
                <w:lang w:eastAsia="tr-TR"/>
              </w:rPr>
              <w:t>Beta-glukan (</w:t>
            </w:r>
            <w:r w:rsidRPr="00491FF1">
              <w:rPr>
                <w:rFonts w:ascii="Times New Roman" w:eastAsia="Times New Roman" w:hAnsi="Times New Roman" w:cs="Times New Roman"/>
                <w:i/>
                <w:color w:val="000000"/>
                <w:lang w:eastAsia="tr-TR"/>
              </w:rPr>
              <w:t>Euglena gracilis</w:t>
            </w:r>
            <w:r w:rsidRPr="00491FF1">
              <w:rPr>
                <w:rFonts w:ascii="Times New Roman" w:eastAsia="Times New Roman" w:hAnsi="Times New Roman" w:cs="Times New Roman"/>
                <w:color w:val="000000"/>
                <w:lang w:eastAsia="tr-TR"/>
              </w:rPr>
              <w:t xml:space="preserve"> mikroalginden elde edilen) (paramilon), genetiği değiştirilmemiş mikro alg </w:t>
            </w:r>
            <w:r w:rsidRPr="00491FF1">
              <w:rPr>
                <w:rFonts w:ascii="Times New Roman" w:eastAsia="Times New Roman" w:hAnsi="Times New Roman" w:cs="Times New Roman"/>
                <w:i/>
                <w:color w:val="000000"/>
                <w:lang w:eastAsia="tr-TR"/>
              </w:rPr>
              <w:t>Euglena gracilis</w:t>
            </w:r>
            <w:r w:rsidRPr="00491FF1">
              <w:rPr>
                <w:rFonts w:ascii="Times New Roman" w:eastAsia="Times New Roman" w:hAnsi="Times New Roman" w:cs="Times New Roman"/>
                <w:color w:val="000000"/>
                <w:lang w:eastAsia="tr-TR"/>
              </w:rPr>
              <w:t>'ten elde edilen doğrusal, dallanmamış bir beta-1,3-D-glukan polimeridir.</w:t>
            </w:r>
          </w:p>
          <w:p w14:paraId="70EEC8D3"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Fermantasyon yoluyla üretilir, ardından beta-glukan granüllerini serbest bırakmak için pH ayarlaması ve homojenizasyon yapılır. Granüller boşaltma ve yıkama yoluyla izole edilmekte ve ardından asitlendirilip filtrelenmektedir. Kurutulduktan sonra ürün öğütülür. Proses, yeni gıdada canlı </w:t>
            </w:r>
            <w:r w:rsidRPr="00491FF1">
              <w:rPr>
                <w:rFonts w:ascii="Times New Roman" w:eastAsia="Times New Roman" w:hAnsi="Times New Roman" w:cs="Times New Roman"/>
                <w:i/>
                <w:lang w:eastAsia="tr-TR"/>
              </w:rPr>
              <w:t>Euglena gracilis</w:t>
            </w:r>
            <w:r w:rsidRPr="00491FF1">
              <w:rPr>
                <w:rFonts w:ascii="Times New Roman" w:eastAsia="Times New Roman" w:hAnsi="Times New Roman" w:cs="Times New Roman"/>
                <w:lang w:eastAsia="tr-TR"/>
              </w:rPr>
              <w:t xml:space="preserve"> hücrelerinin bulunmamasını sağlamak için alkali pH ve mikroalglerin ısıyla öldürülmesi gibi koşulları içerir.</w:t>
            </w:r>
          </w:p>
          <w:tbl>
            <w:tblPr>
              <w:tblStyle w:val="TabloKlavuzu"/>
              <w:tblW w:w="10426" w:type="dxa"/>
              <w:tblInd w:w="15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3"/>
              <w:gridCol w:w="1701"/>
              <w:gridCol w:w="1262"/>
              <w:gridCol w:w="1065"/>
              <w:gridCol w:w="3202"/>
              <w:gridCol w:w="1273"/>
            </w:tblGrid>
            <w:tr w:rsidR="0062451E" w:rsidRPr="00491FF1" w14:paraId="4C2A70EB" w14:textId="77777777" w:rsidTr="009E7600">
              <w:tc>
                <w:tcPr>
                  <w:tcW w:w="3624" w:type="dxa"/>
                  <w:gridSpan w:val="2"/>
                  <w:tcBorders>
                    <w:top w:val="single" w:sz="4" w:space="0" w:color="auto"/>
                    <w:bottom w:val="single" w:sz="4" w:space="0" w:color="auto"/>
                  </w:tcBorders>
                </w:tcPr>
                <w:p w14:paraId="139B277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Karakteristik özellikler /Bileşim</w:t>
                  </w:r>
                </w:p>
              </w:tc>
              <w:tc>
                <w:tcPr>
                  <w:tcW w:w="2327" w:type="dxa"/>
                  <w:gridSpan w:val="2"/>
                  <w:tcBorders>
                    <w:top w:val="single" w:sz="4" w:space="0" w:color="auto"/>
                    <w:bottom w:val="single" w:sz="4" w:space="0" w:color="auto"/>
                  </w:tcBorders>
                </w:tcPr>
                <w:p w14:paraId="4245A76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(mg/kg)</w:t>
                  </w:r>
                </w:p>
              </w:tc>
              <w:tc>
                <w:tcPr>
                  <w:tcW w:w="4475" w:type="dxa"/>
                  <w:gridSpan w:val="2"/>
                  <w:tcBorders>
                    <w:top w:val="single" w:sz="4" w:space="0" w:color="auto"/>
                    <w:bottom w:val="single" w:sz="4" w:space="0" w:color="auto"/>
                  </w:tcBorders>
                </w:tcPr>
                <w:p w14:paraId="05348DA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r>
            <w:tr w:rsidR="0062451E" w:rsidRPr="00491FF1" w14:paraId="41928E16" w14:textId="77777777" w:rsidTr="009E7600">
              <w:trPr>
                <w:trHeight w:val="132"/>
              </w:trPr>
              <w:tc>
                <w:tcPr>
                  <w:tcW w:w="1923" w:type="dxa"/>
                  <w:tcBorders>
                    <w:top w:val="single" w:sz="4" w:space="0" w:color="auto"/>
                  </w:tcBorders>
                </w:tcPr>
                <w:p w14:paraId="133AC4E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Görünüm</w:t>
                  </w:r>
                </w:p>
              </w:tc>
              <w:tc>
                <w:tcPr>
                  <w:tcW w:w="1701" w:type="dxa"/>
                  <w:tcBorders>
                    <w:top w:val="single" w:sz="4" w:space="0" w:color="auto"/>
                  </w:tcBorders>
                </w:tcPr>
                <w:p w14:paraId="509FDFF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Cs/>
                      <w:lang w:eastAsia="tr-TR"/>
                    </w:rPr>
                    <w:t>Krem-beyaz toz</w:t>
                  </w:r>
                </w:p>
              </w:tc>
              <w:tc>
                <w:tcPr>
                  <w:tcW w:w="1262" w:type="dxa"/>
                  <w:tcBorders>
                    <w:top w:val="single" w:sz="4" w:space="0" w:color="auto"/>
                  </w:tcBorders>
                </w:tcPr>
                <w:p w14:paraId="205F62EB"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w:t>
                  </w:r>
                </w:p>
              </w:tc>
              <w:tc>
                <w:tcPr>
                  <w:tcW w:w="1065" w:type="dxa"/>
                  <w:tcBorders>
                    <w:top w:val="single" w:sz="4" w:space="0" w:color="auto"/>
                  </w:tcBorders>
                </w:tcPr>
                <w:p w14:paraId="06628B98"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0,5</w:t>
                  </w:r>
                </w:p>
              </w:tc>
              <w:tc>
                <w:tcPr>
                  <w:tcW w:w="3202" w:type="dxa"/>
                  <w:tcBorders>
                    <w:top w:val="single" w:sz="4" w:space="0" w:color="auto"/>
                  </w:tcBorders>
                </w:tcPr>
                <w:p w14:paraId="0D91FEDE"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canlı sayısı (kob/g)</w:t>
                  </w:r>
                </w:p>
              </w:tc>
              <w:tc>
                <w:tcPr>
                  <w:tcW w:w="1273" w:type="dxa"/>
                  <w:tcBorders>
                    <w:top w:val="single" w:sz="4" w:space="0" w:color="auto"/>
                  </w:tcBorders>
                </w:tcPr>
                <w:p w14:paraId="34EB4A6A"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3000</w:t>
                  </w:r>
                </w:p>
              </w:tc>
            </w:tr>
            <w:tr w:rsidR="0062451E" w:rsidRPr="00491FF1" w14:paraId="14AE7FA4" w14:textId="77777777" w:rsidTr="009E7600">
              <w:trPr>
                <w:trHeight w:val="112"/>
              </w:trPr>
              <w:tc>
                <w:tcPr>
                  <w:tcW w:w="1923" w:type="dxa"/>
                  <w:vMerge w:val="restart"/>
                </w:tcPr>
                <w:p w14:paraId="7891D37A" w14:textId="3E72FA6C"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Beta-glukan (%)</w:t>
                  </w:r>
                  <w:r w:rsidR="00F10218">
                    <w:rPr>
                      <w:rFonts w:ascii="Times New Roman" w:eastAsia="Times New Roman" w:hAnsi="Times New Roman" w:cs="Times New Roman"/>
                      <w:bCs/>
                      <w:lang w:eastAsia="tr-TR"/>
                    </w:rPr>
                    <w:t xml:space="preserve"> </w:t>
                  </w:r>
                  <w:r w:rsidRPr="00491FF1">
                    <w:rPr>
                      <w:rFonts w:ascii="Times New Roman" w:eastAsia="Times New Roman" w:hAnsi="Times New Roman" w:cs="Times New Roman"/>
                      <w:bCs/>
                      <w:lang w:eastAsia="tr-TR"/>
                    </w:rPr>
                    <w:t>(Toplam diyet lif cinsinden)</w:t>
                  </w:r>
                </w:p>
              </w:tc>
              <w:tc>
                <w:tcPr>
                  <w:tcW w:w="1701" w:type="dxa"/>
                  <w:vMerge w:val="restart"/>
                </w:tcPr>
                <w:p w14:paraId="0D6ADF57"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95</w:t>
                  </w:r>
                </w:p>
              </w:tc>
              <w:tc>
                <w:tcPr>
                  <w:tcW w:w="1262" w:type="dxa"/>
                </w:tcPr>
                <w:p w14:paraId="5806D55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Kadmiyum</w:t>
                  </w:r>
                </w:p>
              </w:tc>
              <w:tc>
                <w:tcPr>
                  <w:tcW w:w="1065" w:type="dxa"/>
                </w:tcPr>
                <w:p w14:paraId="19341293"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c>
                <w:tcPr>
                  <w:tcW w:w="3202" w:type="dxa"/>
                </w:tcPr>
                <w:p w14:paraId="7DB9574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küf ve maya</w:t>
                  </w:r>
                </w:p>
              </w:tc>
              <w:tc>
                <w:tcPr>
                  <w:tcW w:w="1273" w:type="dxa"/>
                </w:tcPr>
                <w:p w14:paraId="4A575D9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w:t>
                  </w:r>
                </w:p>
              </w:tc>
            </w:tr>
            <w:tr w:rsidR="0062451E" w:rsidRPr="00491FF1" w14:paraId="3F1C0B91" w14:textId="77777777" w:rsidTr="009E7600">
              <w:trPr>
                <w:trHeight w:val="116"/>
              </w:trPr>
              <w:tc>
                <w:tcPr>
                  <w:tcW w:w="1923" w:type="dxa"/>
                  <w:vMerge/>
                </w:tcPr>
                <w:p w14:paraId="05636DE1" w14:textId="77777777" w:rsidR="0062451E" w:rsidRPr="00491FF1" w:rsidRDefault="0062451E" w:rsidP="00ED4DC1">
                  <w:pPr>
                    <w:rPr>
                      <w:rFonts w:ascii="Times New Roman" w:eastAsia="Times New Roman" w:hAnsi="Times New Roman" w:cs="Times New Roman"/>
                      <w:bCs/>
                      <w:lang w:eastAsia="tr-TR"/>
                    </w:rPr>
                  </w:pPr>
                </w:p>
              </w:tc>
              <w:tc>
                <w:tcPr>
                  <w:tcW w:w="1701" w:type="dxa"/>
                  <w:vMerge/>
                </w:tcPr>
                <w:p w14:paraId="527B0629" w14:textId="77777777" w:rsidR="0062451E" w:rsidRPr="00491FF1" w:rsidRDefault="0062451E" w:rsidP="00ED4DC1">
                  <w:pPr>
                    <w:rPr>
                      <w:rFonts w:ascii="Times New Roman" w:eastAsia="Times New Roman" w:hAnsi="Times New Roman" w:cs="Times New Roman"/>
                      <w:bCs/>
                      <w:lang w:eastAsia="tr-TR"/>
                    </w:rPr>
                  </w:pPr>
                </w:p>
              </w:tc>
              <w:tc>
                <w:tcPr>
                  <w:tcW w:w="1262" w:type="dxa"/>
                </w:tcPr>
                <w:p w14:paraId="54A8404A"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Cıva</w:t>
                  </w:r>
                </w:p>
              </w:tc>
              <w:tc>
                <w:tcPr>
                  <w:tcW w:w="1065" w:type="dxa"/>
                </w:tcPr>
                <w:p w14:paraId="55B7383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0,05</w:t>
                  </w:r>
                </w:p>
              </w:tc>
              <w:tc>
                <w:tcPr>
                  <w:tcW w:w="3202" w:type="dxa"/>
                </w:tcPr>
                <w:p w14:paraId="70F46DF2"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Koliform (EMS/g)</w:t>
                  </w:r>
                </w:p>
              </w:tc>
              <w:tc>
                <w:tcPr>
                  <w:tcW w:w="1273" w:type="dxa"/>
                </w:tcPr>
                <w:p w14:paraId="6C2AC03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30</w:t>
                  </w:r>
                </w:p>
              </w:tc>
            </w:tr>
            <w:tr w:rsidR="0062451E" w:rsidRPr="00491FF1" w14:paraId="2B111369" w14:textId="77777777" w:rsidTr="009E7600">
              <w:trPr>
                <w:trHeight w:val="156"/>
              </w:trPr>
              <w:tc>
                <w:tcPr>
                  <w:tcW w:w="1923" w:type="dxa"/>
                  <w:vMerge/>
                </w:tcPr>
                <w:p w14:paraId="31F48594" w14:textId="77777777" w:rsidR="0062451E" w:rsidRPr="00491FF1" w:rsidRDefault="0062451E" w:rsidP="00ED4DC1">
                  <w:pPr>
                    <w:rPr>
                      <w:rFonts w:ascii="Times New Roman" w:eastAsia="Times New Roman" w:hAnsi="Times New Roman" w:cs="Times New Roman"/>
                      <w:bCs/>
                      <w:lang w:eastAsia="tr-TR"/>
                    </w:rPr>
                  </w:pPr>
                </w:p>
              </w:tc>
              <w:tc>
                <w:tcPr>
                  <w:tcW w:w="1701" w:type="dxa"/>
                  <w:vMerge/>
                </w:tcPr>
                <w:p w14:paraId="0CB558AF" w14:textId="77777777" w:rsidR="0062451E" w:rsidRPr="00491FF1" w:rsidRDefault="0062451E" w:rsidP="00ED4DC1">
                  <w:pPr>
                    <w:rPr>
                      <w:rFonts w:ascii="Times New Roman" w:eastAsia="Times New Roman" w:hAnsi="Times New Roman" w:cs="Times New Roman"/>
                      <w:bCs/>
                      <w:lang w:eastAsia="tr-TR"/>
                    </w:rPr>
                  </w:pPr>
                </w:p>
              </w:tc>
              <w:tc>
                <w:tcPr>
                  <w:tcW w:w="1262" w:type="dxa"/>
                </w:tcPr>
                <w:p w14:paraId="2417E3DA"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Arsenik</w:t>
                  </w:r>
                </w:p>
              </w:tc>
              <w:tc>
                <w:tcPr>
                  <w:tcW w:w="1065" w:type="dxa"/>
                </w:tcPr>
                <w:p w14:paraId="438CF77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0,02</w:t>
                  </w:r>
                </w:p>
              </w:tc>
              <w:tc>
                <w:tcPr>
                  <w:tcW w:w="3202" w:type="dxa"/>
                </w:tcPr>
                <w:p w14:paraId="11FE5ED5"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E.coli</w:t>
                  </w:r>
                  <w:r w:rsidRPr="00491FF1">
                    <w:rPr>
                      <w:rFonts w:ascii="Times New Roman" w:eastAsia="Times New Roman" w:hAnsi="Times New Roman" w:cs="Times New Roman"/>
                      <w:lang w:eastAsia="tr-TR"/>
                    </w:rPr>
                    <w:t xml:space="preserve"> (10 g’da)</w:t>
                  </w:r>
                </w:p>
              </w:tc>
              <w:tc>
                <w:tcPr>
                  <w:tcW w:w="1273" w:type="dxa"/>
                </w:tcPr>
                <w:p w14:paraId="6688D99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21D4BFE6" w14:textId="77777777" w:rsidTr="009E7600">
              <w:trPr>
                <w:trHeight w:val="77"/>
              </w:trPr>
              <w:tc>
                <w:tcPr>
                  <w:tcW w:w="1923" w:type="dxa"/>
                </w:tcPr>
                <w:p w14:paraId="49225F89"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 (%)</w:t>
                  </w:r>
                </w:p>
              </w:tc>
              <w:tc>
                <w:tcPr>
                  <w:tcW w:w="1701" w:type="dxa"/>
                </w:tcPr>
                <w:p w14:paraId="46B7F40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6</w:t>
                  </w:r>
                </w:p>
              </w:tc>
              <w:tc>
                <w:tcPr>
                  <w:tcW w:w="1262" w:type="dxa"/>
                </w:tcPr>
                <w:p w14:paraId="1A1A2BB5" w14:textId="77777777" w:rsidR="0062451E" w:rsidRPr="00491FF1" w:rsidRDefault="0062451E" w:rsidP="00ED4DC1">
                  <w:pPr>
                    <w:rPr>
                      <w:rFonts w:ascii="Times New Roman" w:eastAsia="Times New Roman" w:hAnsi="Times New Roman" w:cs="Times New Roman"/>
                      <w:lang w:eastAsia="tr-TR"/>
                    </w:rPr>
                  </w:pPr>
                </w:p>
              </w:tc>
              <w:tc>
                <w:tcPr>
                  <w:tcW w:w="1065" w:type="dxa"/>
                </w:tcPr>
                <w:p w14:paraId="790B6CD5" w14:textId="77777777" w:rsidR="0062451E" w:rsidRPr="00491FF1" w:rsidRDefault="0062451E" w:rsidP="00ED4DC1">
                  <w:pPr>
                    <w:rPr>
                      <w:rFonts w:ascii="Times New Roman" w:eastAsia="Times New Roman" w:hAnsi="Times New Roman" w:cs="Times New Roman"/>
                      <w:b/>
                      <w:lang w:eastAsia="tr-TR"/>
                    </w:rPr>
                  </w:pPr>
                </w:p>
              </w:tc>
              <w:tc>
                <w:tcPr>
                  <w:tcW w:w="3202" w:type="dxa"/>
                </w:tcPr>
                <w:p w14:paraId="465B1C6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 xml:space="preserve">Staphylococcus aureus </w:t>
                  </w:r>
                  <w:r w:rsidRPr="00491FF1">
                    <w:rPr>
                      <w:rFonts w:ascii="Times New Roman" w:eastAsia="Times New Roman" w:hAnsi="Times New Roman" w:cs="Times New Roman"/>
                      <w:lang w:eastAsia="tr-TR"/>
                    </w:rPr>
                    <w:t>(10 g’da)</w:t>
                  </w:r>
                </w:p>
              </w:tc>
              <w:tc>
                <w:tcPr>
                  <w:tcW w:w="1273" w:type="dxa"/>
                </w:tcPr>
                <w:p w14:paraId="305E0439"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Bulunmaz</w:t>
                  </w:r>
                </w:p>
              </w:tc>
            </w:tr>
            <w:tr w:rsidR="0062451E" w:rsidRPr="00491FF1" w14:paraId="0A13E931" w14:textId="77777777" w:rsidTr="009E7600">
              <w:trPr>
                <w:trHeight w:val="201"/>
              </w:trPr>
              <w:tc>
                <w:tcPr>
                  <w:tcW w:w="1923" w:type="dxa"/>
                </w:tcPr>
                <w:p w14:paraId="79D28F14"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Kül (%)</w:t>
                  </w:r>
                </w:p>
              </w:tc>
              <w:tc>
                <w:tcPr>
                  <w:tcW w:w="1701" w:type="dxa"/>
                </w:tcPr>
                <w:p w14:paraId="1DC7D8C5"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 1</w:t>
                  </w:r>
                </w:p>
              </w:tc>
              <w:tc>
                <w:tcPr>
                  <w:tcW w:w="1262" w:type="dxa"/>
                </w:tcPr>
                <w:p w14:paraId="16D3C3A1" w14:textId="77777777" w:rsidR="0062451E" w:rsidRPr="00491FF1" w:rsidRDefault="0062451E" w:rsidP="00ED4DC1">
                  <w:pPr>
                    <w:rPr>
                      <w:rFonts w:ascii="Times New Roman" w:eastAsia="Times New Roman" w:hAnsi="Times New Roman" w:cs="Times New Roman"/>
                      <w:lang w:eastAsia="tr-TR"/>
                    </w:rPr>
                  </w:pPr>
                </w:p>
              </w:tc>
              <w:tc>
                <w:tcPr>
                  <w:tcW w:w="1065" w:type="dxa"/>
                </w:tcPr>
                <w:p w14:paraId="5504A498" w14:textId="77777777" w:rsidR="0062451E" w:rsidRPr="00491FF1" w:rsidRDefault="0062451E" w:rsidP="00ED4DC1">
                  <w:pPr>
                    <w:rPr>
                      <w:rFonts w:ascii="Times New Roman" w:eastAsia="Times New Roman" w:hAnsi="Times New Roman" w:cs="Times New Roman"/>
                      <w:lang w:eastAsia="tr-TR"/>
                    </w:rPr>
                  </w:pPr>
                </w:p>
              </w:tc>
              <w:tc>
                <w:tcPr>
                  <w:tcW w:w="3202" w:type="dxa"/>
                </w:tcPr>
                <w:p w14:paraId="2E2B4265"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spp. (25 g’da)</w:t>
                  </w:r>
                </w:p>
              </w:tc>
              <w:tc>
                <w:tcPr>
                  <w:tcW w:w="1273" w:type="dxa"/>
                </w:tcPr>
                <w:p w14:paraId="4C9EFB1A"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397151A0" w14:textId="77777777" w:rsidTr="009E7600">
              <w:trPr>
                <w:trHeight w:val="119"/>
              </w:trPr>
              <w:tc>
                <w:tcPr>
                  <w:tcW w:w="1923" w:type="dxa"/>
                </w:tcPr>
                <w:p w14:paraId="38E5C0FC" w14:textId="77777777" w:rsidR="0062451E" w:rsidRPr="00491FF1" w:rsidRDefault="0062451E" w:rsidP="00ED4DC1">
                  <w:pPr>
                    <w:rPr>
                      <w:rFonts w:ascii="Times New Roman" w:eastAsia="Times New Roman" w:hAnsi="Times New Roman" w:cs="Times New Roman"/>
                      <w:b/>
                      <w:lang w:eastAsia="tr-TR"/>
                    </w:rPr>
                  </w:pPr>
                </w:p>
              </w:tc>
              <w:tc>
                <w:tcPr>
                  <w:tcW w:w="1701" w:type="dxa"/>
                </w:tcPr>
                <w:p w14:paraId="612968A0" w14:textId="77777777" w:rsidR="0062451E" w:rsidRPr="00491FF1" w:rsidRDefault="0062451E" w:rsidP="00ED4DC1">
                  <w:pPr>
                    <w:rPr>
                      <w:rFonts w:ascii="Times New Roman" w:eastAsia="Times New Roman" w:hAnsi="Times New Roman" w:cs="Times New Roman"/>
                      <w:b/>
                      <w:lang w:eastAsia="tr-TR"/>
                    </w:rPr>
                  </w:pPr>
                </w:p>
              </w:tc>
              <w:tc>
                <w:tcPr>
                  <w:tcW w:w="1262" w:type="dxa"/>
                </w:tcPr>
                <w:p w14:paraId="0C9F9D3E" w14:textId="77777777" w:rsidR="0062451E" w:rsidRPr="00491FF1" w:rsidRDefault="0062451E" w:rsidP="00ED4DC1">
                  <w:pPr>
                    <w:rPr>
                      <w:rFonts w:ascii="Times New Roman" w:eastAsia="Times New Roman" w:hAnsi="Times New Roman" w:cs="Times New Roman"/>
                      <w:b/>
                      <w:lang w:eastAsia="tr-TR"/>
                    </w:rPr>
                  </w:pPr>
                </w:p>
              </w:tc>
              <w:tc>
                <w:tcPr>
                  <w:tcW w:w="1065" w:type="dxa"/>
                </w:tcPr>
                <w:p w14:paraId="62600234" w14:textId="77777777" w:rsidR="0062451E" w:rsidRPr="00491FF1" w:rsidRDefault="0062451E" w:rsidP="00ED4DC1">
                  <w:pPr>
                    <w:rPr>
                      <w:rFonts w:ascii="Times New Roman" w:eastAsia="Times New Roman" w:hAnsi="Times New Roman" w:cs="Times New Roman"/>
                      <w:b/>
                      <w:lang w:eastAsia="tr-TR"/>
                    </w:rPr>
                  </w:pPr>
                </w:p>
              </w:tc>
              <w:tc>
                <w:tcPr>
                  <w:tcW w:w="3202" w:type="dxa"/>
                </w:tcPr>
                <w:p w14:paraId="184164F4"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Listeria monocytogenes</w:t>
                  </w:r>
                  <w:r w:rsidRPr="00491FF1">
                    <w:rPr>
                      <w:rFonts w:ascii="Times New Roman" w:eastAsia="Times New Roman" w:hAnsi="Times New Roman" w:cs="Times New Roman"/>
                      <w:lang w:eastAsia="tr-TR"/>
                    </w:rPr>
                    <w:t xml:space="preserve"> (25 g’da)</w:t>
                  </w:r>
                </w:p>
              </w:tc>
              <w:tc>
                <w:tcPr>
                  <w:tcW w:w="1273" w:type="dxa"/>
                </w:tcPr>
                <w:p w14:paraId="1FCA92E0"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Bulunmaz</w:t>
                  </w:r>
                </w:p>
              </w:tc>
            </w:tr>
          </w:tbl>
          <w:p w14:paraId="4B552E1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 xml:space="preserve"> </w:t>
            </w:r>
          </w:p>
        </w:tc>
      </w:tr>
      <w:tr w:rsidR="0062451E" w:rsidRPr="00491FF1" w14:paraId="37D4E972"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AB3AD5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Cs/>
              </w:rPr>
              <w:t>Betain</w:t>
            </w:r>
          </w:p>
        </w:tc>
        <w:tc>
          <w:tcPr>
            <w:tcW w:w="1693" w:type="dxa"/>
            <w:vMerge w:val="restart"/>
            <w:tcBorders>
              <w:top w:val="nil"/>
              <w:left w:val="single" w:sz="4" w:space="0" w:color="auto"/>
              <w:right w:val="single" w:sz="4" w:space="0" w:color="auto"/>
            </w:tcBorders>
            <w:shd w:val="clear" w:color="auto" w:fill="F2F2F2" w:themeFill="background1" w:themeFillShade="F2"/>
            <w:hideMark/>
          </w:tcPr>
          <w:p w14:paraId="4A0E855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A1DB85D"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136A14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 (*)</w:t>
            </w:r>
          </w:p>
        </w:tc>
      </w:tr>
      <w:tr w:rsidR="0062451E" w:rsidRPr="00491FF1" w14:paraId="7C7979FC"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E0C820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40E5D2B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BD16D8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Sporcular için üretilen içecek tozları, izotonik ve enerji içecekleri</w:t>
            </w:r>
          </w:p>
        </w:tc>
        <w:tc>
          <w:tcPr>
            <w:tcW w:w="4394" w:type="dxa"/>
            <w:tcBorders>
              <w:top w:val="nil"/>
              <w:left w:val="nil"/>
              <w:bottom w:val="single" w:sz="4" w:space="0" w:color="auto"/>
              <w:right w:val="single" w:sz="4" w:space="0" w:color="auto"/>
            </w:tcBorders>
            <w:shd w:val="clear" w:color="auto" w:fill="auto"/>
          </w:tcPr>
          <w:p w14:paraId="3C64A77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60 mg / 100 g</w:t>
            </w:r>
          </w:p>
        </w:tc>
      </w:tr>
      <w:tr w:rsidR="0062451E" w:rsidRPr="00491FF1" w14:paraId="7C40E5CF"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B49BF1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3735C46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4BD845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Sporcular için üretilen protein ve tahıl barlar</w:t>
            </w:r>
          </w:p>
        </w:tc>
        <w:tc>
          <w:tcPr>
            <w:tcW w:w="4394" w:type="dxa"/>
            <w:tcBorders>
              <w:top w:val="nil"/>
              <w:left w:val="nil"/>
              <w:bottom w:val="single" w:sz="4" w:space="0" w:color="auto"/>
              <w:right w:val="single" w:sz="4" w:space="0" w:color="auto"/>
            </w:tcBorders>
            <w:shd w:val="clear" w:color="auto" w:fill="auto"/>
          </w:tcPr>
          <w:p w14:paraId="158A789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500 mg / 100 g</w:t>
            </w:r>
          </w:p>
        </w:tc>
      </w:tr>
      <w:tr w:rsidR="0062451E" w:rsidRPr="00491FF1" w14:paraId="3256BF0A"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0BD35C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55C5E03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336DF7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Sporcular için öğün yerine geçen gıdalar </w:t>
            </w:r>
          </w:p>
        </w:tc>
        <w:tc>
          <w:tcPr>
            <w:tcW w:w="4394" w:type="dxa"/>
            <w:tcBorders>
              <w:top w:val="nil"/>
              <w:left w:val="nil"/>
              <w:bottom w:val="single" w:sz="4" w:space="0" w:color="auto"/>
              <w:right w:val="single" w:sz="4" w:space="0" w:color="auto"/>
            </w:tcBorders>
            <w:shd w:val="clear" w:color="auto" w:fill="auto"/>
          </w:tcPr>
          <w:p w14:paraId="0B28ABE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20 mg / 100 g</w:t>
            </w:r>
          </w:p>
        </w:tc>
      </w:tr>
      <w:tr w:rsidR="0062451E" w:rsidRPr="00491FF1" w14:paraId="277AECE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4EBB67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21C449F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256C5A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p>
        </w:tc>
        <w:tc>
          <w:tcPr>
            <w:tcW w:w="4394" w:type="dxa"/>
            <w:tcBorders>
              <w:top w:val="nil"/>
              <w:left w:val="nil"/>
              <w:bottom w:val="single" w:sz="4" w:space="0" w:color="auto"/>
              <w:right w:val="single" w:sz="4" w:space="0" w:color="auto"/>
            </w:tcBorders>
            <w:shd w:val="clear" w:color="auto" w:fill="auto"/>
          </w:tcPr>
          <w:p w14:paraId="55E861B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500 mg / 100 g (bar)</w:t>
            </w:r>
          </w:p>
          <w:p w14:paraId="4EFA8EF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136 mg / 100 g (çorba)</w:t>
            </w:r>
          </w:p>
          <w:p w14:paraId="7D4B7B8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188 mg / 100 g (yulaf lapası)</w:t>
            </w:r>
          </w:p>
          <w:p w14:paraId="53CE2C0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lastRenderedPageBreak/>
              <w:t>60 mg / 100 g (içecekler)</w:t>
            </w:r>
          </w:p>
        </w:tc>
      </w:tr>
      <w:tr w:rsidR="0062451E" w:rsidRPr="00491FF1" w14:paraId="0F8981E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1DFC2F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7046940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11223" w:type="dxa"/>
            <w:gridSpan w:val="5"/>
            <w:tcBorders>
              <w:top w:val="single" w:sz="4" w:space="0" w:color="auto"/>
              <w:left w:val="nil"/>
              <w:right w:val="single" w:sz="4" w:space="0" w:color="auto"/>
            </w:tcBorders>
            <w:shd w:val="clear" w:color="auto" w:fill="auto"/>
          </w:tcPr>
          <w:p w14:paraId="5EA8DF4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Kullanım miktarı, tüketime hazır ürün ya da üretici talimatına göre sulandırılarak tüketime hazır hale getirilen son ürün içindir.</w:t>
            </w:r>
          </w:p>
        </w:tc>
      </w:tr>
      <w:tr w:rsidR="0062451E" w:rsidRPr="00491FF1" w14:paraId="173C2260"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948503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63AC9D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285D1D5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Betain içeren gıdaların etiketinde “Betain” ifadesi yer alır. Betain içeren gıdaların etiketinde, aynı gün içinde betain içeren gıda takviyeleri tüketilmesi durumunda gıdaların kullanılmaması gerektiği belirtilmelidir.</w:t>
            </w:r>
          </w:p>
        </w:tc>
      </w:tr>
      <w:tr w:rsidR="0062451E" w:rsidRPr="00491FF1" w14:paraId="553739A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8FF691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96F2AE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8CE1638"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18FC0DC"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42AAED2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258707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05E079A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22 Ağustos 2019 tarihinde kullanımına izin verilmiştir.</w:t>
            </w:r>
          </w:p>
          <w:p w14:paraId="0FA6BF8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Betainin kullanımı bu Yönetmeliğin Verilerin korunması durumunda izin prosedürü başlıklı </w:t>
            </w:r>
            <w:r w:rsidRPr="00491FF1">
              <w:rPr>
                <w:rFonts w:ascii="Times New Roman" w:hAnsi="Times New Roman" w:cs="Times New Roman"/>
                <w:u w:color="FFFF00"/>
              </w:rPr>
              <w:t xml:space="preserve">25 inci </w:t>
            </w:r>
            <w:r w:rsidRPr="00491FF1">
              <w:rPr>
                <w:rFonts w:ascii="Times New Roman" w:eastAsia="Times New Roman" w:hAnsi="Times New Roman" w:cs="Times New Roman"/>
                <w:color w:val="000000"/>
                <w:lang w:eastAsia="tr-TR"/>
              </w:rPr>
              <w:t>maddesinde bahsedilen koruma altına alınan tescilli bilimsel kanıtlar veya bilimsel verilere dayanmaktadır.</w:t>
            </w:r>
          </w:p>
          <w:p w14:paraId="0B0E4DB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
                <w:bCs/>
                <w:color w:val="000000"/>
                <w:lang w:eastAsia="tr-TR"/>
              </w:rPr>
              <w:t>Başvuru sahibi:</w:t>
            </w:r>
            <w:r w:rsidRPr="00491FF1">
              <w:rPr>
                <w:rFonts w:ascii="Times New Roman" w:eastAsia="Times New Roman" w:hAnsi="Times New Roman" w:cs="Times New Roman"/>
                <w:color w:val="000000"/>
                <w:lang w:eastAsia="tr-TR"/>
              </w:rPr>
              <w:t xml:space="preserve"> DuPont Nutrition Biosciences ApS, Langebrogade 1 Copenhagen K,  DK-1411, Denmark.</w:t>
            </w:r>
          </w:p>
          <w:p w14:paraId="3EC7939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Veri koruma süresi boyunca, başka bir başvuru sahibinin betain için </w:t>
            </w:r>
            <w:r w:rsidRPr="00491FF1">
              <w:rPr>
                <w:rFonts w:ascii="Times New Roman" w:hAnsi="Times New Roman" w:cs="Times New Roman"/>
                <w:u w:color="FFFF00"/>
              </w:rPr>
              <w:t>25 inci</w:t>
            </w:r>
            <w:r w:rsidRPr="00491FF1">
              <w:rPr>
                <w:rFonts w:ascii="Times New Roman" w:hAnsi="Times New Roman" w:cs="Times New Roman"/>
              </w:rPr>
              <w:t xml:space="preserve"> </w:t>
            </w:r>
            <w:r w:rsidRPr="00491FF1">
              <w:rPr>
                <w:rFonts w:ascii="Times New Roman" w:eastAsia="Times New Roman" w:hAnsi="Times New Roman" w:cs="Times New Roman"/>
                <w:color w:val="000000"/>
                <w:lang w:eastAsia="tr-TR"/>
              </w:rPr>
              <w:t>maddeye göre koruma altına alınan tescilli bilimsel kanıtlar veya bilimsel verilere atıf yapmadan izin alması veya betain için ilk başvuru sahibi ile anlaşma yaparak izin alması dışında, betain sadece DuPont Nutrition Biosciences ApS tarafından piyasaya arz edilir.</w:t>
            </w:r>
          </w:p>
          <w:p w14:paraId="0975A6E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
                <w:color w:val="000000"/>
                <w:lang w:eastAsia="tr-TR"/>
              </w:rPr>
              <w:t>Veri korumasının bitiş tarihi:</w:t>
            </w:r>
            <w:r w:rsidRPr="00491FF1">
              <w:rPr>
                <w:rFonts w:ascii="Times New Roman" w:eastAsia="Times New Roman" w:hAnsi="Times New Roman" w:cs="Times New Roman"/>
                <w:color w:val="000000"/>
                <w:lang w:eastAsia="tr-TR"/>
              </w:rPr>
              <w:t xml:space="preserve"> 22 Ağustos 2024.</w:t>
            </w:r>
          </w:p>
        </w:tc>
      </w:tr>
      <w:tr w:rsidR="0062451E" w:rsidRPr="00491FF1" w14:paraId="01C7C70B"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2E6777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E81C4E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36BD1DB"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hAnsi="Times New Roman" w:cs="Times New Roman"/>
                <w:b/>
              </w:rPr>
              <w:t>Açıklama/Tanım:</w:t>
            </w:r>
            <w:r w:rsidRPr="00491FF1">
              <w:rPr>
                <w:rFonts w:ascii="Times New Roman" w:hAnsi="Times New Roman" w:cs="Times New Roman"/>
              </w:rPr>
              <w:t xml:space="preserve"> </w:t>
            </w:r>
            <w:r w:rsidRPr="00491FF1">
              <w:rPr>
                <w:rFonts w:ascii="Times New Roman" w:eastAsia="Times New Roman" w:hAnsi="Times New Roman" w:cs="Times New Roman"/>
                <w:lang w:eastAsia="tr-TR"/>
              </w:rPr>
              <w:t xml:space="preserve"> Betain (N,N,N-trimetilglisin veya karboksi-N,N,N-trimetilmetanaminium), şeker pancarının işlenmesi ile (örneğin melas,pancar lapası veya betain gliserol) susuz (CH</w:t>
            </w:r>
            <w:r w:rsidRPr="00491FF1">
              <w:rPr>
                <w:rFonts w:ascii="Times New Roman" w:eastAsia="Times New Roman" w:hAnsi="Times New Roman" w:cs="Times New Roman"/>
                <w:vertAlign w:val="subscript"/>
                <w:lang w:eastAsia="tr-TR"/>
              </w:rPr>
              <w:t>3</w:t>
            </w:r>
            <w:r w:rsidRPr="00491FF1">
              <w:rPr>
                <w:rFonts w:ascii="Times New Roman" w:eastAsia="Times New Roman" w:hAnsi="Times New Roman" w:cs="Times New Roman"/>
                <w:lang w:eastAsia="tr-TR"/>
              </w:rPr>
              <w:t>)</w:t>
            </w:r>
            <w:r w:rsidRPr="00491FF1">
              <w:rPr>
                <w:rFonts w:ascii="Times New Roman" w:eastAsia="Times New Roman" w:hAnsi="Times New Roman" w:cs="Times New Roman"/>
                <w:vertAlign w:val="subscript"/>
                <w:lang w:eastAsia="tr-TR"/>
              </w:rPr>
              <w:t>3</w:t>
            </w:r>
            <w:r w:rsidRPr="00491FF1">
              <w:rPr>
                <w:rFonts w:ascii="Times New Roman" w:eastAsia="Times New Roman" w:hAnsi="Times New Roman" w:cs="Times New Roman"/>
                <w:lang w:eastAsia="tr-TR"/>
              </w:rPr>
              <w:t>N</w:t>
            </w:r>
            <w:r w:rsidRPr="00491FF1">
              <w:rPr>
                <w:rFonts w:ascii="Times New Roman" w:eastAsia="Times New Roman" w:hAnsi="Times New Roman" w:cs="Times New Roman"/>
                <w:vertAlign w:val="superscript"/>
                <w:lang w:eastAsia="tr-TR"/>
              </w:rPr>
              <w:t>+</w:t>
            </w:r>
            <w:r w:rsidRPr="00491FF1">
              <w:rPr>
                <w:rFonts w:ascii="Times New Roman" w:eastAsia="Times New Roman" w:hAnsi="Times New Roman" w:cs="Times New Roman"/>
                <w:lang w:eastAsia="tr-TR"/>
              </w:rPr>
              <w:t>CH</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COO</w:t>
            </w:r>
            <w:r w:rsidRPr="00491FF1">
              <w:rPr>
                <w:rFonts w:ascii="Times New Roman" w:eastAsia="Times New Roman" w:hAnsi="Times New Roman" w:cs="Times New Roman"/>
                <w:vertAlign w:val="superscript"/>
                <w:lang w:eastAsia="tr-TR"/>
              </w:rPr>
              <w:t>–</w:t>
            </w:r>
            <w:r w:rsidRPr="00491FF1">
              <w:rPr>
                <w:rFonts w:ascii="Times New Roman" w:eastAsia="Times New Roman" w:hAnsi="Times New Roman" w:cs="Times New Roman"/>
                <w:lang w:eastAsia="tr-TR"/>
              </w:rPr>
              <w:t xml:space="preserve"> (CAS No: 107-43-7) ve monohidrat (CH</w:t>
            </w:r>
            <w:r w:rsidRPr="00491FF1">
              <w:rPr>
                <w:rFonts w:ascii="Times New Roman" w:eastAsia="Times New Roman" w:hAnsi="Times New Roman" w:cs="Times New Roman"/>
                <w:vertAlign w:val="subscript"/>
                <w:lang w:eastAsia="tr-TR"/>
              </w:rPr>
              <w:t>3</w:t>
            </w:r>
            <w:r w:rsidRPr="00491FF1">
              <w:rPr>
                <w:rFonts w:ascii="Times New Roman" w:eastAsia="Times New Roman" w:hAnsi="Times New Roman" w:cs="Times New Roman"/>
                <w:lang w:eastAsia="tr-TR"/>
              </w:rPr>
              <w:t>)</w:t>
            </w:r>
            <w:r w:rsidRPr="00491FF1">
              <w:rPr>
                <w:rFonts w:ascii="Times New Roman" w:eastAsia="Times New Roman" w:hAnsi="Times New Roman" w:cs="Times New Roman"/>
                <w:vertAlign w:val="subscript"/>
                <w:lang w:eastAsia="tr-TR"/>
              </w:rPr>
              <w:t>3</w:t>
            </w:r>
            <w:r w:rsidRPr="00491FF1">
              <w:rPr>
                <w:rFonts w:ascii="Times New Roman" w:eastAsia="Times New Roman" w:hAnsi="Times New Roman" w:cs="Times New Roman"/>
                <w:lang w:eastAsia="tr-TR"/>
              </w:rPr>
              <w:t>N</w:t>
            </w:r>
            <w:r w:rsidRPr="00491FF1">
              <w:rPr>
                <w:rFonts w:ascii="Times New Roman" w:eastAsia="Times New Roman" w:hAnsi="Times New Roman" w:cs="Times New Roman"/>
                <w:vertAlign w:val="superscript"/>
                <w:lang w:eastAsia="tr-TR"/>
              </w:rPr>
              <w:t>+</w:t>
            </w:r>
            <w:r w:rsidRPr="00491FF1">
              <w:rPr>
                <w:rFonts w:ascii="Times New Roman" w:eastAsia="Times New Roman" w:hAnsi="Times New Roman" w:cs="Times New Roman"/>
                <w:lang w:eastAsia="tr-TR"/>
              </w:rPr>
              <w:t>CH</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COO</w:t>
            </w:r>
            <w:r w:rsidRPr="00491FF1">
              <w:rPr>
                <w:rFonts w:ascii="Times New Roman" w:eastAsia="Times New Roman" w:hAnsi="Times New Roman" w:cs="Times New Roman"/>
                <w:vertAlign w:val="superscript"/>
                <w:lang w:eastAsia="tr-TR"/>
              </w:rPr>
              <w:t>–.</w:t>
            </w:r>
            <w:r w:rsidRPr="00491FF1">
              <w:rPr>
                <w:rFonts w:ascii="Times New Roman" w:eastAsia="Times New Roman" w:hAnsi="Times New Roman" w:cs="Times New Roman"/>
                <w:lang w:eastAsia="tr-TR"/>
              </w:rPr>
              <w:t>H</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O (CAS No:590-47-6) formda elde edilir.</w:t>
            </w:r>
          </w:p>
          <w:tbl>
            <w:tblPr>
              <w:tblStyle w:val="TabloKlavuzu"/>
              <w:tblW w:w="10645" w:type="dxa"/>
              <w:tblInd w:w="159" w:type="dxa"/>
              <w:tblLayout w:type="fixed"/>
              <w:tblLook w:val="04A0" w:firstRow="1" w:lastRow="0" w:firstColumn="1" w:lastColumn="0" w:noHBand="0" w:noVBand="1"/>
            </w:tblPr>
            <w:tblGrid>
              <w:gridCol w:w="2006"/>
              <w:gridCol w:w="2126"/>
              <w:gridCol w:w="1262"/>
              <w:gridCol w:w="1286"/>
              <w:gridCol w:w="2693"/>
              <w:gridCol w:w="1272"/>
            </w:tblGrid>
            <w:tr w:rsidR="0062451E" w:rsidRPr="00491FF1" w14:paraId="6E345B11" w14:textId="77777777" w:rsidTr="009E7600">
              <w:tc>
                <w:tcPr>
                  <w:tcW w:w="4132" w:type="dxa"/>
                  <w:gridSpan w:val="2"/>
                  <w:tcBorders>
                    <w:left w:val="nil"/>
                    <w:bottom w:val="single" w:sz="4" w:space="0" w:color="auto"/>
                    <w:right w:val="nil"/>
                  </w:tcBorders>
                </w:tcPr>
                <w:p w14:paraId="4A5E9A6C"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Karakteristik özellikler /Bileşim</w:t>
                  </w:r>
                </w:p>
              </w:tc>
              <w:tc>
                <w:tcPr>
                  <w:tcW w:w="2548" w:type="dxa"/>
                  <w:gridSpan w:val="2"/>
                  <w:tcBorders>
                    <w:left w:val="nil"/>
                    <w:bottom w:val="single" w:sz="4" w:space="0" w:color="auto"/>
                    <w:right w:val="nil"/>
                  </w:tcBorders>
                </w:tcPr>
                <w:p w14:paraId="2A56EF3D"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(mg/kg)</w:t>
                  </w:r>
                </w:p>
              </w:tc>
              <w:tc>
                <w:tcPr>
                  <w:tcW w:w="3965" w:type="dxa"/>
                  <w:gridSpan w:val="2"/>
                  <w:tcBorders>
                    <w:left w:val="nil"/>
                    <w:bottom w:val="single" w:sz="4" w:space="0" w:color="auto"/>
                    <w:right w:val="nil"/>
                  </w:tcBorders>
                </w:tcPr>
                <w:p w14:paraId="6424AE01"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r>
            <w:tr w:rsidR="0062451E" w:rsidRPr="00491FF1" w14:paraId="41DF87BA" w14:textId="77777777" w:rsidTr="009E7600">
              <w:trPr>
                <w:trHeight w:val="132"/>
              </w:trPr>
              <w:tc>
                <w:tcPr>
                  <w:tcW w:w="2006" w:type="dxa"/>
                  <w:vMerge w:val="restart"/>
                  <w:tcBorders>
                    <w:left w:val="nil"/>
                    <w:bottom w:val="nil"/>
                    <w:right w:val="nil"/>
                  </w:tcBorders>
                </w:tcPr>
                <w:p w14:paraId="69967AEF"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Görünüm</w:t>
                  </w:r>
                </w:p>
              </w:tc>
              <w:tc>
                <w:tcPr>
                  <w:tcW w:w="2126" w:type="dxa"/>
                  <w:vMerge w:val="restart"/>
                  <w:tcBorders>
                    <w:left w:val="nil"/>
                    <w:bottom w:val="nil"/>
                    <w:right w:val="nil"/>
                  </w:tcBorders>
                </w:tcPr>
                <w:p w14:paraId="4CF7020F"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Cs/>
                      <w:lang w:eastAsia="tr-TR"/>
                    </w:rPr>
                    <w:t>Serbest akışlı beyaz kristaller</w:t>
                  </w:r>
                </w:p>
              </w:tc>
              <w:tc>
                <w:tcPr>
                  <w:tcW w:w="1262" w:type="dxa"/>
                  <w:tcBorders>
                    <w:left w:val="nil"/>
                    <w:bottom w:val="nil"/>
                    <w:right w:val="nil"/>
                  </w:tcBorders>
                </w:tcPr>
                <w:p w14:paraId="3B16CE1E"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w:t>
                  </w:r>
                </w:p>
              </w:tc>
              <w:tc>
                <w:tcPr>
                  <w:tcW w:w="1286" w:type="dxa"/>
                  <w:tcBorders>
                    <w:left w:val="nil"/>
                    <w:bottom w:val="nil"/>
                    <w:right w:val="nil"/>
                  </w:tcBorders>
                </w:tcPr>
                <w:p w14:paraId="74EE387A"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0,1</w:t>
                  </w:r>
                </w:p>
              </w:tc>
              <w:tc>
                <w:tcPr>
                  <w:tcW w:w="2693" w:type="dxa"/>
                  <w:tcBorders>
                    <w:left w:val="nil"/>
                    <w:bottom w:val="nil"/>
                    <w:right w:val="nil"/>
                  </w:tcBorders>
                </w:tcPr>
                <w:p w14:paraId="71F9898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canlı sayısı (kob/g)</w:t>
                  </w:r>
                </w:p>
              </w:tc>
              <w:tc>
                <w:tcPr>
                  <w:tcW w:w="1272" w:type="dxa"/>
                  <w:tcBorders>
                    <w:left w:val="nil"/>
                    <w:bottom w:val="nil"/>
                    <w:right w:val="nil"/>
                  </w:tcBorders>
                </w:tcPr>
                <w:p w14:paraId="0D1D8E0F"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100</w:t>
                  </w:r>
                </w:p>
              </w:tc>
            </w:tr>
            <w:tr w:rsidR="0062451E" w:rsidRPr="00491FF1" w14:paraId="770CBD13" w14:textId="77777777" w:rsidTr="009E7600">
              <w:trPr>
                <w:trHeight w:val="77"/>
              </w:trPr>
              <w:tc>
                <w:tcPr>
                  <w:tcW w:w="2006" w:type="dxa"/>
                  <w:vMerge/>
                  <w:tcBorders>
                    <w:top w:val="nil"/>
                    <w:left w:val="nil"/>
                    <w:bottom w:val="nil"/>
                    <w:right w:val="nil"/>
                  </w:tcBorders>
                </w:tcPr>
                <w:p w14:paraId="3766BFD7" w14:textId="77777777" w:rsidR="0062451E" w:rsidRPr="00491FF1" w:rsidRDefault="0062451E" w:rsidP="00ED4DC1">
                  <w:pPr>
                    <w:rPr>
                      <w:rFonts w:ascii="Times New Roman" w:eastAsia="Times New Roman" w:hAnsi="Times New Roman" w:cs="Times New Roman"/>
                      <w:lang w:eastAsia="tr-TR"/>
                    </w:rPr>
                  </w:pPr>
                </w:p>
              </w:tc>
              <w:tc>
                <w:tcPr>
                  <w:tcW w:w="2126" w:type="dxa"/>
                  <w:vMerge/>
                  <w:tcBorders>
                    <w:top w:val="nil"/>
                    <w:left w:val="nil"/>
                    <w:bottom w:val="nil"/>
                    <w:right w:val="nil"/>
                  </w:tcBorders>
                </w:tcPr>
                <w:p w14:paraId="7BDA69B4" w14:textId="77777777" w:rsidR="0062451E" w:rsidRPr="00491FF1" w:rsidRDefault="0062451E" w:rsidP="00ED4DC1">
                  <w:pPr>
                    <w:rPr>
                      <w:rFonts w:ascii="Times New Roman" w:eastAsia="Times New Roman" w:hAnsi="Times New Roman" w:cs="Times New Roman"/>
                      <w:bCs/>
                      <w:lang w:eastAsia="tr-TR"/>
                    </w:rPr>
                  </w:pPr>
                </w:p>
              </w:tc>
              <w:tc>
                <w:tcPr>
                  <w:tcW w:w="1262" w:type="dxa"/>
                  <w:tcBorders>
                    <w:top w:val="nil"/>
                    <w:left w:val="nil"/>
                    <w:bottom w:val="nil"/>
                    <w:right w:val="nil"/>
                  </w:tcBorders>
                </w:tcPr>
                <w:p w14:paraId="05160CF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Cıva</w:t>
                  </w:r>
                </w:p>
              </w:tc>
              <w:tc>
                <w:tcPr>
                  <w:tcW w:w="1286" w:type="dxa"/>
                  <w:tcBorders>
                    <w:top w:val="nil"/>
                    <w:left w:val="nil"/>
                    <w:bottom w:val="nil"/>
                    <w:right w:val="nil"/>
                  </w:tcBorders>
                </w:tcPr>
                <w:p w14:paraId="39FCFD4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0,005</w:t>
                  </w:r>
                </w:p>
              </w:tc>
              <w:tc>
                <w:tcPr>
                  <w:tcW w:w="2693" w:type="dxa"/>
                  <w:tcBorders>
                    <w:top w:val="nil"/>
                    <w:left w:val="nil"/>
                    <w:bottom w:val="nil"/>
                    <w:right w:val="nil"/>
                  </w:tcBorders>
                </w:tcPr>
                <w:p w14:paraId="398D95EA"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Koliform (10 g’da)</w:t>
                  </w:r>
                </w:p>
              </w:tc>
              <w:tc>
                <w:tcPr>
                  <w:tcW w:w="1272" w:type="dxa"/>
                  <w:tcBorders>
                    <w:top w:val="nil"/>
                    <w:left w:val="nil"/>
                    <w:bottom w:val="nil"/>
                    <w:right w:val="nil"/>
                  </w:tcBorders>
                </w:tcPr>
                <w:p w14:paraId="07BCF4E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5CBAE4BE" w14:textId="77777777" w:rsidTr="009E7600">
              <w:trPr>
                <w:trHeight w:val="77"/>
              </w:trPr>
              <w:tc>
                <w:tcPr>
                  <w:tcW w:w="2006" w:type="dxa"/>
                  <w:vMerge w:val="restart"/>
                  <w:tcBorders>
                    <w:top w:val="nil"/>
                    <w:left w:val="nil"/>
                    <w:bottom w:val="nil"/>
                    <w:right w:val="nil"/>
                  </w:tcBorders>
                </w:tcPr>
                <w:p w14:paraId="3EBE7CB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Cs/>
                      <w:lang w:eastAsia="tr-TR"/>
                    </w:rPr>
                    <w:t>Betain (% g/g kuru ağırlık bazında)</w:t>
                  </w:r>
                </w:p>
              </w:tc>
              <w:tc>
                <w:tcPr>
                  <w:tcW w:w="2126" w:type="dxa"/>
                  <w:vMerge w:val="restart"/>
                  <w:tcBorders>
                    <w:top w:val="nil"/>
                    <w:left w:val="nil"/>
                    <w:bottom w:val="nil"/>
                    <w:right w:val="nil"/>
                  </w:tcBorders>
                </w:tcPr>
                <w:p w14:paraId="2CC320DE"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Cs/>
                      <w:lang w:eastAsia="tr-TR"/>
                    </w:rPr>
                    <w:t>≥99,0</w:t>
                  </w:r>
                </w:p>
              </w:tc>
              <w:tc>
                <w:tcPr>
                  <w:tcW w:w="1262" w:type="dxa"/>
                  <w:tcBorders>
                    <w:top w:val="nil"/>
                    <w:left w:val="nil"/>
                    <w:bottom w:val="nil"/>
                    <w:right w:val="nil"/>
                  </w:tcBorders>
                </w:tcPr>
                <w:p w14:paraId="54D0BAD1"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Kadmiyum</w:t>
                  </w:r>
                </w:p>
              </w:tc>
              <w:tc>
                <w:tcPr>
                  <w:tcW w:w="1286" w:type="dxa"/>
                  <w:tcBorders>
                    <w:top w:val="nil"/>
                    <w:left w:val="nil"/>
                    <w:bottom w:val="nil"/>
                    <w:right w:val="nil"/>
                  </w:tcBorders>
                </w:tcPr>
                <w:p w14:paraId="669BB96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0,01</w:t>
                  </w:r>
                </w:p>
              </w:tc>
              <w:tc>
                <w:tcPr>
                  <w:tcW w:w="2693" w:type="dxa"/>
                  <w:tcBorders>
                    <w:top w:val="nil"/>
                    <w:left w:val="nil"/>
                    <w:bottom w:val="nil"/>
                    <w:right w:val="nil"/>
                  </w:tcBorders>
                </w:tcPr>
                <w:p w14:paraId="7F25215F"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sp. (25 g’da)</w:t>
                  </w:r>
                </w:p>
              </w:tc>
              <w:tc>
                <w:tcPr>
                  <w:tcW w:w="1272" w:type="dxa"/>
                  <w:tcBorders>
                    <w:top w:val="nil"/>
                    <w:left w:val="nil"/>
                    <w:bottom w:val="nil"/>
                    <w:right w:val="nil"/>
                  </w:tcBorders>
                </w:tcPr>
                <w:p w14:paraId="4E7E421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Bulunmaz</w:t>
                  </w:r>
                </w:p>
              </w:tc>
            </w:tr>
            <w:tr w:rsidR="0062451E" w:rsidRPr="00491FF1" w14:paraId="18AB2D0D" w14:textId="77777777" w:rsidTr="009E7600">
              <w:trPr>
                <w:trHeight w:val="201"/>
              </w:trPr>
              <w:tc>
                <w:tcPr>
                  <w:tcW w:w="2006" w:type="dxa"/>
                  <w:vMerge/>
                  <w:tcBorders>
                    <w:top w:val="nil"/>
                    <w:left w:val="nil"/>
                    <w:bottom w:val="nil"/>
                    <w:right w:val="nil"/>
                  </w:tcBorders>
                </w:tcPr>
                <w:p w14:paraId="08E62C30" w14:textId="77777777" w:rsidR="0062451E" w:rsidRPr="00491FF1" w:rsidRDefault="0062451E" w:rsidP="00ED4DC1">
                  <w:pPr>
                    <w:rPr>
                      <w:rFonts w:ascii="Times New Roman" w:eastAsia="Times New Roman" w:hAnsi="Times New Roman" w:cs="Times New Roman"/>
                      <w:bCs/>
                      <w:lang w:eastAsia="tr-TR"/>
                    </w:rPr>
                  </w:pPr>
                </w:p>
              </w:tc>
              <w:tc>
                <w:tcPr>
                  <w:tcW w:w="2126" w:type="dxa"/>
                  <w:vMerge/>
                  <w:tcBorders>
                    <w:top w:val="nil"/>
                    <w:left w:val="nil"/>
                    <w:bottom w:val="nil"/>
                    <w:right w:val="nil"/>
                  </w:tcBorders>
                </w:tcPr>
                <w:p w14:paraId="0139D4C7" w14:textId="77777777" w:rsidR="0062451E" w:rsidRPr="00491FF1" w:rsidRDefault="0062451E" w:rsidP="00ED4DC1">
                  <w:pPr>
                    <w:rPr>
                      <w:rFonts w:ascii="Times New Roman" w:eastAsia="Times New Roman" w:hAnsi="Times New Roman" w:cs="Times New Roman"/>
                      <w:bCs/>
                      <w:lang w:eastAsia="tr-TR"/>
                    </w:rPr>
                  </w:pPr>
                </w:p>
              </w:tc>
              <w:tc>
                <w:tcPr>
                  <w:tcW w:w="1262" w:type="dxa"/>
                  <w:tcBorders>
                    <w:top w:val="nil"/>
                    <w:left w:val="nil"/>
                    <w:bottom w:val="nil"/>
                    <w:right w:val="nil"/>
                  </w:tcBorders>
                </w:tcPr>
                <w:p w14:paraId="22A497A2"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w:t>
                  </w:r>
                </w:p>
              </w:tc>
              <w:tc>
                <w:tcPr>
                  <w:tcW w:w="1286" w:type="dxa"/>
                  <w:tcBorders>
                    <w:top w:val="nil"/>
                    <w:left w:val="nil"/>
                    <w:bottom w:val="nil"/>
                    <w:right w:val="nil"/>
                  </w:tcBorders>
                </w:tcPr>
                <w:p w14:paraId="1F59E45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0,05</w:t>
                  </w:r>
                </w:p>
              </w:tc>
              <w:tc>
                <w:tcPr>
                  <w:tcW w:w="2693" w:type="dxa"/>
                  <w:tcBorders>
                    <w:top w:val="nil"/>
                    <w:left w:val="nil"/>
                    <w:bottom w:val="nil"/>
                    <w:right w:val="nil"/>
                  </w:tcBorders>
                </w:tcPr>
                <w:p w14:paraId="5698BAD3"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Maya (kob/g)</w:t>
                  </w:r>
                </w:p>
              </w:tc>
              <w:tc>
                <w:tcPr>
                  <w:tcW w:w="1272" w:type="dxa"/>
                  <w:tcBorders>
                    <w:top w:val="nil"/>
                    <w:left w:val="nil"/>
                    <w:bottom w:val="nil"/>
                    <w:right w:val="nil"/>
                  </w:tcBorders>
                </w:tcPr>
                <w:p w14:paraId="3C44061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r>
            <w:tr w:rsidR="0062451E" w:rsidRPr="00491FF1" w14:paraId="029154A9" w14:textId="77777777" w:rsidTr="009E7600">
              <w:trPr>
                <w:trHeight w:val="119"/>
              </w:trPr>
              <w:tc>
                <w:tcPr>
                  <w:tcW w:w="2006" w:type="dxa"/>
                  <w:vMerge w:val="restart"/>
                  <w:tcBorders>
                    <w:top w:val="nil"/>
                    <w:left w:val="nil"/>
                    <w:bottom w:val="nil"/>
                    <w:right w:val="nil"/>
                  </w:tcBorders>
                </w:tcPr>
                <w:p w14:paraId="79EC0D2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 (%)</w:t>
                  </w:r>
                </w:p>
              </w:tc>
              <w:tc>
                <w:tcPr>
                  <w:tcW w:w="2126" w:type="dxa"/>
                  <w:vMerge w:val="restart"/>
                  <w:tcBorders>
                    <w:top w:val="nil"/>
                    <w:left w:val="nil"/>
                    <w:bottom w:val="nil"/>
                    <w:right w:val="nil"/>
                  </w:tcBorders>
                </w:tcPr>
                <w:p w14:paraId="36F07691" w14:textId="77777777" w:rsidR="002F440E"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 2,0  (susuz) </w:t>
                  </w:r>
                </w:p>
                <w:p w14:paraId="50BE8294" w14:textId="6F80B018"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15,0  (monohidrat)</w:t>
                  </w:r>
                </w:p>
              </w:tc>
              <w:tc>
                <w:tcPr>
                  <w:tcW w:w="1262" w:type="dxa"/>
                  <w:tcBorders>
                    <w:top w:val="nil"/>
                    <w:left w:val="nil"/>
                    <w:bottom w:val="nil"/>
                    <w:right w:val="nil"/>
                  </w:tcBorders>
                </w:tcPr>
                <w:p w14:paraId="37A45563" w14:textId="77777777" w:rsidR="0062451E" w:rsidRPr="00491FF1" w:rsidRDefault="0062451E" w:rsidP="00ED4DC1">
                  <w:pPr>
                    <w:rPr>
                      <w:rFonts w:ascii="Times New Roman" w:eastAsia="Times New Roman" w:hAnsi="Times New Roman" w:cs="Times New Roman"/>
                      <w:b/>
                      <w:lang w:eastAsia="tr-TR"/>
                    </w:rPr>
                  </w:pPr>
                </w:p>
              </w:tc>
              <w:tc>
                <w:tcPr>
                  <w:tcW w:w="1286" w:type="dxa"/>
                  <w:tcBorders>
                    <w:top w:val="nil"/>
                    <w:left w:val="nil"/>
                    <w:bottom w:val="nil"/>
                    <w:right w:val="nil"/>
                  </w:tcBorders>
                </w:tcPr>
                <w:p w14:paraId="366C86D7" w14:textId="77777777" w:rsidR="0062451E" w:rsidRPr="00491FF1" w:rsidRDefault="0062451E" w:rsidP="00ED4DC1">
                  <w:pPr>
                    <w:rPr>
                      <w:rFonts w:ascii="Times New Roman" w:eastAsia="Times New Roman" w:hAnsi="Times New Roman" w:cs="Times New Roman"/>
                      <w:b/>
                      <w:lang w:eastAsia="tr-TR"/>
                    </w:rPr>
                  </w:pPr>
                </w:p>
              </w:tc>
              <w:tc>
                <w:tcPr>
                  <w:tcW w:w="2693" w:type="dxa"/>
                  <w:tcBorders>
                    <w:top w:val="nil"/>
                    <w:left w:val="nil"/>
                    <w:bottom w:val="nil"/>
                    <w:right w:val="nil"/>
                  </w:tcBorders>
                </w:tcPr>
                <w:p w14:paraId="7C7DB1B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Küf (kob/g)</w:t>
                  </w:r>
                </w:p>
              </w:tc>
              <w:tc>
                <w:tcPr>
                  <w:tcW w:w="1272" w:type="dxa"/>
                  <w:tcBorders>
                    <w:top w:val="nil"/>
                    <w:left w:val="nil"/>
                    <w:bottom w:val="nil"/>
                    <w:right w:val="nil"/>
                  </w:tcBorders>
                </w:tcPr>
                <w:p w14:paraId="7D175128"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042E8F31" w14:textId="77777777" w:rsidTr="009E7600">
              <w:trPr>
                <w:trHeight w:val="201"/>
              </w:trPr>
              <w:tc>
                <w:tcPr>
                  <w:tcW w:w="2006" w:type="dxa"/>
                  <w:vMerge/>
                  <w:tcBorders>
                    <w:top w:val="nil"/>
                    <w:left w:val="nil"/>
                    <w:bottom w:val="nil"/>
                    <w:right w:val="nil"/>
                  </w:tcBorders>
                </w:tcPr>
                <w:p w14:paraId="1C6984E1" w14:textId="77777777" w:rsidR="0062451E" w:rsidRPr="00491FF1" w:rsidRDefault="0062451E" w:rsidP="00ED4DC1">
                  <w:pPr>
                    <w:rPr>
                      <w:rFonts w:ascii="Times New Roman" w:eastAsia="Times New Roman" w:hAnsi="Times New Roman" w:cs="Times New Roman"/>
                      <w:lang w:eastAsia="tr-TR"/>
                    </w:rPr>
                  </w:pPr>
                </w:p>
              </w:tc>
              <w:tc>
                <w:tcPr>
                  <w:tcW w:w="2126" w:type="dxa"/>
                  <w:vMerge/>
                  <w:tcBorders>
                    <w:top w:val="nil"/>
                    <w:left w:val="nil"/>
                    <w:bottom w:val="nil"/>
                    <w:right w:val="nil"/>
                  </w:tcBorders>
                </w:tcPr>
                <w:p w14:paraId="171B6909" w14:textId="77777777" w:rsidR="0062451E" w:rsidRPr="00491FF1" w:rsidRDefault="0062451E" w:rsidP="00ED4DC1">
                  <w:pPr>
                    <w:rPr>
                      <w:rFonts w:ascii="Times New Roman" w:eastAsia="Times New Roman" w:hAnsi="Times New Roman" w:cs="Times New Roman"/>
                      <w:lang w:eastAsia="tr-TR"/>
                    </w:rPr>
                  </w:pPr>
                </w:p>
              </w:tc>
              <w:tc>
                <w:tcPr>
                  <w:tcW w:w="1262" w:type="dxa"/>
                  <w:tcBorders>
                    <w:top w:val="nil"/>
                    <w:left w:val="nil"/>
                    <w:bottom w:val="nil"/>
                    <w:right w:val="nil"/>
                  </w:tcBorders>
                </w:tcPr>
                <w:p w14:paraId="119938B7" w14:textId="77777777" w:rsidR="0062451E" w:rsidRPr="00491FF1" w:rsidRDefault="0062451E" w:rsidP="00ED4DC1">
                  <w:pPr>
                    <w:rPr>
                      <w:rFonts w:ascii="Times New Roman" w:eastAsia="Times New Roman" w:hAnsi="Times New Roman" w:cs="Times New Roman"/>
                      <w:b/>
                      <w:lang w:eastAsia="tr-TR"/>
                    </w:rPr>
                  </w:pPr>
                </w:p>
              </w:tc>
              <w:tc>
                <w:tcPr>
                  <w:tcW w:w="1286" w:type="dxa"/>
                  <w:tcBorders>
                    <w:top w:val="nil"/>
                    <w:left w:val="nil"/>
                    <w:bottom w:val="nil"/>
                    <w:right w:val="nil"/>
                  </w:tcBorders>
                </w:tcPr>
                <w:p w14:paraId="3E219208"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 xml:space="preserve"> </w:t>
                  </w:r>
                </w:p>
              </w:tc>
              <w:tc>
                <w:tcPr>
                  <w:tcW w:w="3965" w:type="dxa"/>
                  <w:gridSpan w:val="2"/>
                  <w:tcBorders>
                    <w:top w:val="nil"/>
                    <w:left w:val="nil"/>
                    <w:bottom w:val="nil"/>
                    <w:right w:val="nil"/>
                  </w:tcBorders>
                </w:tcPr>
                <w:p w14:paraId="28EC16AC" w14:textId="77777777" w:rsidR="0062451E" w:rsidRPr="00491FF1" w:rsidRDefault="0062451E" w:rsidP="00ED4DC1">
                  <w:pPr>
                    <w:rPr>
                      <w:rFonts w:ascii="Times New Roman" w:eastAsia="Times New Roman" w:hAnsi="Times New Roman" w:cs="Times New Roman"/>
                      <w:strike/>
                      <w:lang w:eastAsia="tr-TR"/>
                    </w:rPr>
                  </w:pPr>
                </w:p>
              </w:tc>
            </w:tr>
            <w:tr w:rsidR="0062451E" w:rsidRPr="00491FF1" w14:paraId="4EC054BF" w14:textId="77777777" w:rsidTr="009E7600">
              <w:tc>
                <w:tcPr>
                  <w:tcW w:w="2006" w:type="dxa"/>
                  <w:tcBorders>
                    <w:top w:val="nil"/>
                    <w:left w:val="nil"/>
                    <w:bottom w:val="nil"/>
                    <w:right w:val="nil"/>
                  </w:tcBorders>
                </w:tcPr>
                <w:p w14:paraId="093801F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Kül (%)</w:t>
                  </w:r>
                </w:p>
              </w:tc>
              <w:tc>
                <w:tcPr>
                  <w:tcW w:w="2126" w:type="dxa"/>
                  <w:tcBorders>
                    <w:top w:val="nil"/>
                    <w:left w:val="nil"/>
                    <w:bottom w:val="nil"/>
                    <w:right w:val="nil"/>
                  </w:tcBorders>
                </w:tcPr>
                <w:p w14:paraId="44AF9521"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0,1</w:t>
                  </w:r>
                </w:p>
              </w:tc>
              <w:tc>
                <w:tcPr>
                  <w:tcW w:w="1262" w:type="dxa"/>
                  <w:tcBorders>
                    <w:top w:val="nil"/>
                    <w:left w:val="nil"/>
                    <w:bottom w:val="nil"/>
                    <w:right w:val="nil"/>
                  </w:tcBorders>
                </w:tcPr>
                <w:p w14:paraId="1EF8E244" w14:textId="77777777" w:rsidR="0062451E" w:rsidRPr="00491FF1" w:rsidRDefault="0062451E" w:rsidP="00ED4DC1">
                  <w:pPr>
                    <w:rPr>
                      <w:rFonts w:ascii="Times New Roman" w:eastAsia="Times New Roman" w:hAnsi="Times New Roman" w:cs="Times New Roman"/>
                      <w:b/>
                      <w:lang w:eastAsia="tr-TR"/>
                    </w:rPr>
                  </w:pPr>
                </w:p>
              </w:tc>
              <w:tc>
                <w:tcPr>
                  <w:tcW w:w="1286" w:type="dxa"/>
                  <w:tcBorders>
                    <w:top w:val="nil"/>
                    <w:left w:val="nil"/>
                    <w:bottom w:val="nil"/>
                    <w:right w:val="nil"/>
                  </w:tcBorders>
                </w:tcPr>
                <w:p w14:paraId="4D0D04EC" w14:textId="77777777" w:rsidR="0062451E" w:rsidRPr="00491FF1" w:rsidRDefault="0062451E" w:rsidP="00ED4DC1">
                  <w:pPr>
                    <w:rPr>
                      <w:rFonts w:ascii="Times New Roman" w:eastAsia="Times New Roman" w:hAnsi="Times New Roman" w:cs="Times New Roman"/>
                      <w:b/>
                      <w:lang w:eastAsia="tr-TR"/>
                    </w:rPr>
                  </w:pPr>
                </w:p>
              </w:tc>
              <w:tc>
                <w:tcPr>
                  <w:tcW w:w="2693" w:type="dxa"/>
                  <w:tcBorders>
                    <w:top w:val="nil"/>
                    <w:left w:val="nil"/>
                    <w:bottom w:val="nil"/>
                    <w:right w:val="nil"/>
                  </w:tcBorders>
                </w:tcPr>
                <w:p w14:paraId="0782B0BF" w14:textId="77777777" w:rsidR="0062451E" w:rsidRPr="00491FF1" w:rsidRDefault="0062451E" w:rsidP="00ED4DC1">
                  <w:pPr>
                    <w:rPr>
                      <w:rFonts w:ascii="Times New Roman" w:eastAsia="Times New Roman" w:hAnsi="Times New Roman" w:cs="Times New Roman"/>
                      <w:b/>
                      <w:lang w:eastAsia="tr-TR"/>
                    </w:rPr>
                  </w:pPr>
                </w:p>
              </w:tc>
              <w:tc>
                <w:tcPr>
                  <w:tcW w:w="1272" w:type="dxa"/>
                  <w:tcBorders>
                    <w:top w:val="nil"/>
                    <w:left w:val="nil"/>
                    <w:bottom w:val="nil"/>
                    <w:right w:val="nil"/>
                  </w:tcBorders>
                </w:tcPr>
                <w:p w14:paraId="3BC34F27"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619A8041" w14:textId="77777777" w:rsidTr="009E7600">
              <w:tc>
                <w:tcPr>
                  <w:tcW w:w="2006" w:type="dxa"/>
                  <w:tcBorders>
                    <w:top w:val="nil"/>
                    <w:left w:val="nil"/>
                    <w:bottom w:val="nil"/>
                    <w:right w:val="nil"/>
                  </w:tcBorders>
                </w:tcPr>
                <w:p w14:paraId="43800B7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pH</w:t>
                  </w:r>
                </w:p>
              </w:tc>
              <w:tc>
                <w:tcPr>
                  <w:tcW w:w="2126" w:type="dxa"/>
                  <w:tcBorders>
                    <w:top w:val="nil"/>
                    <w:left w:val="nil"/>
                    <w:bottom w:val="nil"/>
                    <w:right w:val="nil"/>
                  </w:tcBorders>
                </w:tcPr>
                <w:p w14:paraId="2244932C"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5,0-7,0</w:t>
                  </w:r>
                </w:p>
              </w:tc>
              <w:tc>
                <w:tcPr>
                  <w:tcW w:w="1262" w:type="dxa"/>
                  <w:tcBorders>
                    <w:top w:val="nil"/>
                    <w:left w:val="nil"/>
                    <w:bottom w:val="nil"/>
                    <w:right w:val="nil"/>
                  </w:tcBorders>
                </w:tcPr>
                <w:p w14:paraId="3BCEC8A4" w14:textId="77777777" w:rsidR="0062451E" w:rsidRPr="00491FF1" w:rsidRDefault="0062451E" w:rsidP="00ED4DC1">
                  <w:pPr>
                    <w:rPr>
                      <w:rFonts w:ascii="Times New Roman" w:eastAsia="Times New Roman" w:hAnsi="Times New Roman" w:cs="Times New Roman"/>
                      <w:b/>
                      <w:lang w:eastAsia="tr-TR"/>
                    </w:rPr>
                  </w:pPr>
                </w:p>
              </w:tc>
              <w:tc>
                <w:tcPr>
                  <w:tcW w:w="1286" w:type="dxa"/>
                  <w:tcBorders>
                    <w:top w:val="nil"/>
                    <w:left w:val="nil"/>
                    <w:bottom w:val="nil"/>
                    <w:right w:val="nil"/>
                  </w:tcBorders>
                </w:tcPr>
                <w:p w14:paraId="06F40443" w14:textId="77777777" w:rsidR="0062451E" w:rsidRPr="00491FF1" w:rsidRDefault="0062451E" w:rsidP="00ED4DC1">
                  <w:pPr>
                    <w:rPr>
                      <w:rFonts w:ascii="Times New Roman" w:eastAsia="Times New Roman" w:hAnsi="Times New Roman" w:cs="Times New Roman"/>
                      <w:b/>
                      <w:lang w:eastAsia="tr-TR"/>
                    </w:rPr>
                  </w:pPr>
                </w:p>
              </w:tc>
              <w:tc>
                <w:tcPr>
                  <w:tcW w:w="2693" w:type="dxa"/>
                  <w:tcBorders>
                    <w:top w:val="nil"/>
                    <w:left w:val="nil"/>
                    <w:bottom w:val="nil"/>
                    <w:right w:val="nil"/>
                  </w:tcBorders>
                </w:tcPr>
                <w:p w14:paraId="5A543928" w14:textId="77777777" w:rsidR="0062451E" w:rsidRPr="00491FF1" w:rsidRDefault="0062451E" w:rsidP="00ED4DC1">
                  <w:pPr>
                    <w:rPr>
                      <w:rFonts w:ascii="Times New Roman" w:eastAsia="Times New Roman" w:hAnsi="Times New Roman" w:cs="Times New Roman"/>
                      <w:b/>
                      <w:lang w:eastAsia="tr-TR"/>
                    </w:rPr>
                  </w:pPr>
                </w:p>
              </w:tc>
              <w:tc>
                <w:tcPr>
                  <w:tcW w:w="1272" w:type="dxa"/>
                  <w:tcBorders>
                    <w:top w:val="nil"/>
                    <w:left w:val="nil"/>
                    <w:bottom w:val="nil"/>
                    <w:right w:val="nil"/>
                  </w:tcBorders>
                </w:tcPr>
                <w:p w14:paraId="6C21A3EC"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517571A4" w14:textId="77777777" w:rsidTr="009E7600">
              <w:tc>
                <w:tcPr>
                  <w:tcW w:w="2006" w:type="dxa"/>
                  <w:tcBorders>
                    <w:top w:val="nil"/>
                    <w:left w:val="nil"/>
                    <w:right w:val="nil"/>
                  </w:tcBorders>
                </w:tcPr>
                <w:p w14:paraId="7F3730A0"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Kalıntı protein (mg/g)</w:t>
                  </w:r>
                </w:p>
              </w:tc>
              <w:tc>
                <w:tcPr>
                  <w:tcW w:w="2126" w:type="dxa"/>
                  <w:tcBorders>
                    <w:top w:val="nil"/>
                    <w:left w:val="nil"/>
                    <w:right w:val="nil"/>
                  </w:tcBorders>
                </w:tcPr>
                <w:p w14:paraId="0351635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c>
                <w:tcPr>
                  <w:tcW w:w="1262" w:type="dxa"/>
                  <w:tcBorders>
                    <w:top w:val="nil"/>
                    <w:left w:val="nil"/>
                    <w:right w:val="nil"/>
                  </w:tcBorders>
                </w:tcPr>
                <w:p w14:paraId="645D965D" w14:textId="77777777" w:rsidR="0062451E" w:rsidRPr="00491FF1" w:rsidRDefault="0062451E" w:rsidP="00ED4DC1">
                  <w:pPr>
                    <w:rPr>
                      <w:rFonts w:ascii="Times New Roman" w:eastAsia="Times New Roman" w:hAnsi="Times New Roman" w:cs="Times New Roman"/>
                      <w:b/>
                      <w:lang w:eastAsia="tr-TR"/>
                    </w:rPr>
                  </w:pPr>
                </w:p>
              </w:tc>
              <w:tc>
                <w:tcPr>
                  <w:tcW w:w="1286" w:type="dxa"/>
                  <w:tcBorders>
                    <w:top w:val="nil"/>
                    <w:left w:val="nil"/>
                    <w:right w:val="nil"/>
                  </w:tcBorders>
                </w:tcPr>
                <w:p w14:paraId="755E54BC" w14:textId="77777777" w:rsidR="0062451E" w:rsidRPr="00491FF1" w:rsidRDefault="0062451E" w:rsidP="00ED4DC1">
                  <w:pPr>
                    <w:rPr>
                      <w:rFonts w:ascii="Times New Roman" w:eastAsia="Times New Roman" w:hAnsi="Times New Roman" w:cs="Times New Roman"/>
                      <w:b/>
                      <w:lang w:eastAsia="tr-TR"/>
                    </w:rPr>
                  </w:pPr>
                </w:p>
              </w:tc>
              <w:tc>
                <w:tcPr>
                  <w:tcW w:w="2693" w:type="dxa"/>
                  <w:tcBorders>
                    <w:top w:val="nil"/>
                    <w:left w:val="nil"/>
                    <w:right w:val="nil"/>
                  </w:tcBorders>
                </w:tcPr>
                <w:p w14:paraId="3EE5B72B" w14:textId="77777777" w:rsidR="0062451E" w:rsidRPr="00491FF1" w:rsidRDefault="0062451E" w:rsidP="00ED4DC1">
                  <w:pPr>
                    <w:rPr>
                      <w:rFonts w:ascii="Times New Roman" w:eastAsia="Times New Roman" w:hAnsi="Times New Roman" w:cs="Times New Roman"/>
                      <w:b/>
                      <w:lang w:eastAsia="tr-TR"/>
                    </w:rPr>
                  </w:pPr>
                </w:p>
              </w:tc>
              <w:tc>
                <w:tcPr>
                  <w:tcW w:w="1272" w:type="dxa"/>
                  <w:tcBorders>
                    <w:top w:val="nil"/>
                    <w:left w:val="nil"/>
                    <w:right w:val="nil"/>
                  </w:tcBorders>
                </w:tcPr>
                <w:p w14:paraId="0DB0C4AA" w14:textId="77777777" w:rsidR="0062451E" w:rsidRPr="00491FF1" w:rsidRDefault="0062451E" w:rsidP="00ED4DC1">
                  <w:pPr>
                    <w:rPr>
                      <w:rFonts w:ascii="Times New Roman" w:eastAsia="Times New Roman" w:hAnsi="Times New Roman" w:cs="Times New Roman"/>
                      <w:b/>
                      <w:lang w:eastAsia="tr-TR"/>
                    </w:rPr>
                  </w:pPr>
                </w:p>
              </w:tc>
            </w:tr>
          </w:tbl>
          <w:p w14:paraId="2195902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 xml:space="preserve"> </w:t>
            </w:r>
          </w:p>
        </w:tc>
      </w:tr>
      <w:tr w:rsidR="00287842" w:rsidRPr="00491FF1" w14:paraId="14E0CBEB" w14:textId="77777777" w:rsidTr="00287842">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BFC476"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r>
      <w:tr w:rsidR="00287842" w:rsidRPr="00491FF1" w14:paraId="5D1F8286" w14:textId="77777777" w:rsidTr="00287842">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0EFBC32D"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Biracılık artığı arpa (</w:t>
            </w:r>
            <w:r w:rsidRPr="00491FF1">
              <w:rPr>
                <w:rFonts w:ascii="Times New Roman" w:eastAsia="Times New Roman" w:hAnsi="Times New Roman" w:cs="Times New Roman"/>
                <w:i/>
                <w:color w:val="000000"/>
                <w:lang w:eastAsia="tr-TR"/>
              </w:rPr>
              <w:t>Hordeum vulgare</w:t>
            </w:r>
            <w:r w:rsidRPr="00491FF1">
              <w:rPr>
                <w:rFonts w:ascii="Times New Roman" w:eastAsia="Times New Roman" w:hAnsi="Times New Roman" w:cs="Times New Roman"/>
                <w:color w:val="000000"/>
                <w:lang w:eastAsia="tr-TR"/>
              </w:rPr>
              <w:t xml:space="preserve">) ve </w:t>
            </w:r>
            <w:r w:rsidRPr="00491FF1">
              <w:rPr>
                <w:rFonts w:ascii="Times New Roman" w:eastAsia="Times New Roman" w:hAnsi="Times New Roman" w:cs="Times New Roman"/>
                <w:color w:val="000000"/>
                <w:lang w:eastAsia="tr-TR"/>
              </w:rPr>
              <w:lastRenderedPageBreak/>
              <w:t>pirinçten (</w:t>
            </w:r>
            <w:r w:rsidRPr="00491FF1">
              <w:rPr>
                <w:rFonts w:ascii="Times New Roman" w:eastAsia="Times New Roman" w:hAnsi="Times New Roman" w:cs="Times New Roman"/>
                <w:i/>
                <w:color w:val="000000"/>
                <w:lang w:eastAsia="tr-TR"/>
              </w:rPr>
              <w:t>Oryza sativa</w:t>
            </w:r>
            <w:r w:rsidRPr="00491FF1">
              <w:rPr>
                <w:rFonts w:ascii="Times New Roman" w:eastAsia="Times New Roman" w:hAnsi="Times New Roman" w:cs="Times New Roman"/>
                <w:color w:val="000000"/>
                <w:lang w:eastAsia="tr-TR"/>
              </w:rPr>
              <w:t>) elde edilen kısmen hidrolize protein</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B7B4FCA"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lastRenderedPageBreak/>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4B0EC4B" w14:textId="77777777" w:rsidR="00287842" w:rsidRPr="00491FF1" w:rsidRDefault="00287842" w:rsidP="00287842">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4265F973" w14:textId="77777777" w:rsidR="00287842" w:rsidRPr="00491FF1" w:rsidRDefault="00287842" w:rsidP="00287842">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287842" w:rsidRPr="00491FF1" w14:paraId="079B1763" w14:textId="77777777" w:rsidTr="00287842">
        <w:trPr>
          <w:trHeight w:val="284"/>
        </w:trPr>
        <w:tc>
          <w:tcPr>
            <w:tcW w:w="2393" w:type="dxa"/>
            <w:vMerge/>
            <w:tcBorders>
              <w:top w:val="nil"/>
              <w:left w:val="single" w:sz="4" w:space="0" w:color="auto"/>
              <w:right w:val="single" w:sz="4" w:space="0" w:color="auto"/>
            </w:tcBorders>
            <w:shd w:val="clear" w:color="auto" w:fill="F2F2F2" w:themeFill="background1" w:themeFillShade="F2"/>
          </w:tcPr>
          <w:p w14:paraId="1CDF2F0A"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91C5CBD"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01E8ACA"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Kızartılmış veya ekstrude tahıl, tohum veya kök bazlı ürünler</w:t>
            </w:r>
          </w:p>
        </w:tc>
        <w:tc>
          <w:tcPr>
            <w:tcW w:w="4394" w:type="dxa"/>
            <w:tcBorders>
              <w:top w:val="nil"/>
              <w:left w:val="nil"/>
              <w:bottom w:val="single" w:sz="4" w:space="0" w:color="auto"/>
              <w:right w:val="single" w:sz="4" w:space="0" w:color="auto"/>
            </w:tcBorders>
            <w:shd w:val="clear" w:color="auto" w:fill="auto"/>
            <w:vAlign w:val="center"/>
          </w:tcPr>
          <w:p w14:paraId="7EBF2FD6"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5 g/100 g</w:t>
            </w:r>
          </w:p>
        </w:tc>
      </w:tr>
      <w:tr w:rsidR="00287842" w:rsidRPr="00491FF1" w14:paraId="428F41B7" w14:textId="77777777" w:rsidTr="00287842">
        <w:trPr>
          <w:trHeight w:val="284"/>
        </w:trPr>
        <w:tc>
          <w:tcPr>
            <w:tcW w:w="2393" w:type="dxa"/>
            <w:vMerge/>
            <w:tcBorders>
              <w:top w:val="nil"/>
              <w:left w:val="single" w:sz="4" w:space="0" w:color="auto"/>
              <w:right w:val="single" w:sz="4" w:space="0" w:color="auto"/>
            </w:tcBorders>
            <w:shd w:val="clear" w:color="auto" w:fill="F2F2F2" w:themeFill="background1" w:themeFillShade="F2"/>
          </w:tcPr>
          <w:p w14:paraId="63DCE124"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BB61A6A"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4202369"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Çikolata dahil şekerlemeler</w:t>
            </w:r>
          </w:p>
        </w:tc>
        <w:tc>
          <w:tcPr>
            <w:tcW w:w="4394" w:type="dxa"/>
            <w:tcBorders>
              <w:top w:val="nil"/>
              <w:left w:val="nil"/>
              <w:bottom w:val="single" w:sz="4" w:space="0" w:color="auto"/>
              <w:right w:val="single" w:sz="4" w:space="0" w:color="auto"/>
            </w:tcBorders>
            <w:shd w:val="clear" w:color="auto" w:fill="auto"/>
            <w:vAlign w:val="center"/>
          </w:tcPr>
          <w:p w14:paraId="5FFB30E2"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5 g/100 g</w:t>
            </w:r>
          </w:p>
        </w:tc>
      </w:tr>
      <w:tr w:rsidR="00287842" w:rsidRPr="00491FF1" w14:paraId="3D70D2EF" w14:textId="77777777" w:rsidTr="00287842">
        <w:trPr>
          <w:trHeight w:val="284"/>
        </w:trPr>
        <w:tc>
          <w:tcPr>
            <w:tcW w:w="2393" w:type="dxa"/>
            <w:vMerge/>
            <w:tcBorders>
              <w:top w:val="nil"/>
              <w:left w:val="single" w:sz="4" w:space="0" w:color="auto"/>
              <w:right w:val="single" w:sz="4" w:space="0" w:color="auto"/>
            </w:tcBorders>
            <w:shd w:val="clear" w:color="auto" w:fill="F2F2F2" w:themeFill="background1" w:themeFillShade="F2"/>
          </w:tcPr>
          <w:p w14:paraId="0CD8EDBD"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925207B"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05C1110"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Kahvaltılık tahıllar</w:t>
            </w:r>
          </w:p>
        </w:tc>
        <w:tc>
          <w:tcPr>
            <w:tcW w:w="4394" w:type="dxa"/>
            <w:tcBorders>
              <w:top w:val="nil"/>
              <w:left w:val="nil"/>
              <w:bottom w:val="single" w:sz="4" w:space="0" w:color="auto"/>
              <w:right w:val="single" w:sz="4" w:space="0" w:color="auto"/>
            </w:tcBorders>
            <w:shd w:val="clear" w:color="auto" w:fill="auto"/>
            <w:vAlign w:val="center"/>
          </w:tcPr>
          <w:p w14:paraId="07074864"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5 g/100 g</w:t>
            </w:r>
          </w:p>
        </w:tc>
      </w:tr>
      <w:tr w:rsidR="00287842" w:rsidRPr="00491FF1" w14:paraId="375EE9AB" w14:textId="77777777" w:rsidTr="00287842">
        <w:trPr>
          <w:trHeight w:val="284"/>
        </w:trPr>
        <w:tc>
          <w:tcPr>
            <w:tcW w:w="2393" w:type="dxa"/>
            <w:vMerge/>
            <w:tcBorders>
              <w:top w:val="nil"/>
              <w:left w:val="single" w:sz="4" w:space="0" w:color="auto"/>
              <w:right w:val="single" w:sz="4" w:space="0" w:color="auto"/>
            </w:tcBorders>
            <w:shd w:val="clear" w:color="auto" w:fill="F2F2F2" w:themeFill="background1" w:themeFillShade="F2"/>
          </w:tcPr>
          <w:p w14:paraId="2C58F3EA"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B9230B8"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2640571"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Makarnalar ve pirinç (veya diğer tahıllar) bazlı yemekler</w:t>
            </w:r>
          </w:p>
        </w:tc>
        <w:tc>
          <w:tcPr>
            <w:tcW w:w="4394" w:type="dxa"/>
            <w:tcBorders>
              <w:top w:val="nil"/>
              <w:left w:val="nil"/>
              <w:bottom w:val="single" w:sz="4" w:space="0" w:color="auto"/>
              <w:right w:val="single" w:sz="4" w:space="0" w:color="auto"/>
            </w:tcBorders>
            <w:shd w:val="clear" w:color="auto" w:fill="auto"/>
            <w:vAlign w:val="center"/>
          </w:tcPr>
          <w:p w14:paraId="3231B0F8"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8 g/100 g</w:t>
            </w:r>
          </w:p>
        </w:tc>
      </w:tr>
      <w:tr w:rsidR="00287842" w:rsidRPr="00491FF1" w14:paraId="181F7F16" w14:textId="77777777" w:rsidTr="00287842">
        <w:trPr>
          <w:trHeight w:val="284"/>
        </w:trPr>
        <w:tc>
          <w:tcPr>
            <w:tcW w:w="2393" w:type="dxa"/>
            <w:vMerge/>
            <w:tcBorders>
              <w:top w:val="nil"/>
              <w:left w:val="single" w:sz="4" w:space="0" w:color="auto"/>
              <w:right w:val="single" w:sz="4" w:space="0" w:color="auto"/>
            </w:tcBorders>
            <w:shd w:val="clear" w:color="auto" w:fill="F2F2F2" w:themeFill="background1" w:themeFillShade="F2"/>
          </w:tcPr>
          <w:p w14:paraId="4F371B37"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01BDB82"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7C0CB7E"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Çorbalar (kuru karışım)</w:t>
            </w:r>
          </w:p>
        </w:tc>
        <w:tc>
          <w:tcPr>
            <w:tcW w:w="4394" w:type="dxa"/>
            <w:tcBorders>
              <w:top w:val="nil"/>
              <w:left w:val="nil"/>
              <w:bottom w:val="single" w:sz="4" w:space="0" w:color="auto"/>
              <w:right w:val="single" w:sz="4" w:space="0" w:color="auto"/>
            </w:tcBorders>
            <w:shd w:val="clear" w:color="auto" w:fill="auto"/>
            <w:vAlign w:val="center"/>
          </w:tcPr>
          <w:p w14:paraId="5A4B5C44"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50 g/100 g</w:t>
            </w:r>
          </w:p>
        </w:tc>
      </w:tr>
      <w:tr w:rsidR="00287842" w:rsidRPr="00491FF1" w14:paraId="688E9305" w14:textId="77777777" w:rsidTr="00287842">
        <w:trPr>
          <w:trHeight w:val="284"/>
        </w:trPr>
        <w:tc>
          <w:tcPr>
            <w:tcW w:w="2393" w:type="dxa"/>
            <w:vMerge/>
            <w:tcBorders>
              <w:top w:val="nil"/>
              <w:left w:val="single" w:sz="4" w:space="0" w:color="auto"/>
              <w:right w:val="single" w:sz="4" w:space="0" w:color="auto"/>
            </w:tcBorders>
            <w:shd w:val="clear" w:color="auto" w:fill="F2F2F2" w:themeFill="background1" w:themeFillShade="F2"/>
          </w:tcPr>
          <w:p w14:paraId="0B5B356E"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51D668C"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3F3DB6F"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Çorbalar (tüketime hazır)</w:t>
            </w:r>
          </w:p>
        </w:tc>
        <w:tc>
          <w:tcPr>
            <w:tcW w:w="4394" w:type="dxa"/>
            <w:tcBorders>
              <w:top w:val="nil"/>
              <w:left w:val="nil"/>
              <w:bottom w:val="single" w:sz="4" w:space="0" w:color="auto"/>
              <w:right w:val="single" w:sz="4" w:space="0" w:color="auto"/>
            </w:tcBorders>
            <w:shd w:val="clear" w:color="auto" w:fill="auto"/>
            <w:vAlign w:val="center"/>
          </w:tcPr>
          <w:p w14:paraId="0D35EB3F"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5 g/100 g</w:t>
            </w:r>
          </w:p>
        </w:tc>
      </w:tr>
      <w:tr w:rsidR="00287842" w:rsidRPr="00491FF1" w14:paraId="53795D6B" w14:textId="77777777" w:rsidTr="00287842">
        <w:trPr>
          <w:trHeight w:val="284"/>
        </w:trPr>
        <w:tc>
          <w:tcPr>
            <w:tcW w:w="2393" w:type="dxa"/>
            <w:vMerge/>
            <w:tcBorders>
              <w:top w:val="nil"/>
              <w:left w:val="single" w:sz="4" w:space="0" w:color="auto"/>
              <w:right w:val="single" w:sz="4" w:space="0" w:color="auto"/>
            </w:tcBorders>
            <w:shd w:val="clear" w:color="auto" w:fill="F2F2F2" w:themeFill="background1" w:themeFillShade="F2"/>
          </w:tcPr>
          <w:p w14:paraId="40AB1D6E"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F94CD0A"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A8AEECC"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Soslar </w:t>
            </w:r>
          </w:p>
        </w:tc>
        <w:tc>
          <w:tcPr>
            <w:tcW w:w="4394" w:type="dxa"/>
            <w:tcBorders>
              <w:top w:val="nil"/>
              <w:left w:val="nil"/>
              <w:bottom w:val="single" w:sz="4" w:space="0" w:color="auto"/>
              <w:right w:val="single" w:sz="4" w:space="0" w:color="auto"/>
            </w:tcBorders>
            <w:shd w:val="clear" w:color="auto" w:fill="auto"/>
            <w:vAlign w:val="center"/>
          </w:tcPr>
          <w:p w14:paraId="0EF7CCD2"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10 g/100 g</w:t>
            </w:r>
          </w:p>
        </w:tc>
      </w:tr>
      <w:tr w:rsidR="00287842" w:rsidRPr="00491FF1" w14:paraId="588DB133" w14:textId="77777777" w:rsidTr="00287842">
        <w:trPr>
          <w:trHeight w:val="284"/>
        </w:trPr>
        <w:tc>
          <w:tcPr>
            <w:tcW w:w="2393" w:type="dxa"/>
            <w:vMerge/>
            <w:tcBorders>
              <w:top w:val="nil"/>
              <w:left w:val="single" w:sz="4" w:space="0" w:color="auto"/>
              <w:right w:val="single" w:sz="4" w:space="0" w:color="auto"/>
            </w:tcBorders>
            <w:shd w:val="clear" w:color="auto" w:fill="F2F2F2" w:themeFill="background1" w:themeFillShade="F2"/>
          </w:tcPr>
          <w:p w14:paraId="7201B67F"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6C3242B"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74F4D2D"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Kurutulmuş sos karışımları</w:t>
            </w:r>
          </w:p>
        </w:tc>
        <w:tc>
          <w:tcPr>
            <w:tcW w:w="4394" w:type="dxa"/>
            <w:tcBorders>
              <w:top w:val="nil"/>
              <w:left w:val="nil"/>
              <w:bottom w:val="single" w:sz="4" w:space="0" w:color="auto"/>
              <w:right w:val="single" w:sz="4" w:space="0" w:color="auto"/>
            </w:tcBorders>
            <w:shd w:val="clear" w:color="auto" w:fill="auto"/>
            <w:vAlign w:val="center"/>
          </w:tcPr>
          <w:p w14:paraId="4850A318"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50 g/100 g</w:t>
            </w:r>
          </w:p>
        </w:tc>
      </w:tr>
      <w:tr w:rsidR="00287842" w:rsidRPr="00491FF1" w14:paraId="47F79ADA" w14:textId="77777777" w:rsidTr="00287842">
        <w:trPr>
          <w:trHeight w:val="284"/>
        </w:trPr>
        <w:tc>
          <w:tcPr>
            <w:tcW w:w="2393" w:type="dxa"/>
            <w:vMerge/>
            <w:tcBorders>
              <w:top w:val="nil"/>
              <w:left w:val="single" w:sz="4" w:space="0" w:color="auto"/>
              <w:right w:val="single" w:sz="4" w:space="0" w:color="auto"/>
            </w:tcBorders>
            <w:shd w:val="clear" w:color="auto" w:fill="F2F2F2" w:themeFill="background1" w:themeFillShade="F2"/>
          </w:tcPr>
          <w:p w14:paraId="4ED3D76E"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FFC7200"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2AE3814" w14:textId="77777777" w:rsidR="00287842" w:rsidRPr="00491FF1" w:rsidRDefault="00287842" w:rsidP="00287842">
            <w:pPr>
              <w:spacing w:after="0" w:line="240" w:lineRule="auto"/>
              <w:rPr>
                <w:rFonts w:ascii="Times New Roman" w:eastAsia="Times New Roman" w:hAnsi="Times New Roman" w:cs="Times New Roman"/>
                <w:strike/>
                <w:color w:val="000000"/>
                <w:lang w:eastAsia="tr-TR"/>
              </w:rPr>
            </w:pPr>
            <w:r w:rsidRPr="00491FF1">
              <w:rPr>
                <w:rFonts w:ascii="Times New Roman" w:eastAsia="Times New Roman" w:hAnsi="Times New Roman" w:cs="Times New Roman"/>
                <w:color w:val="000000"/>
                <w:lang w:eastAsia="tr-TR"/>
              </w:rPr>
              <w:t>Vegan ürünler (Tüketiciler tarafından et ürünlerine yerine tercih edilenler)</w:t>
            </w:r>
          </w:p>
        </w:tc>
        <w:tc>
          <w:tcPr>
            <w:tcW w:w="4394" w:type="dxa"/>
            <w:tcBorders>
              <w:top w:val="nil"/>
              <w:left w:val="nil"/>
              <w:bottom w:val="single" w:sz="4" w:space="0" w:color="auto"/>
              <w:right w:val="single" w:sz="4" w:space="0" w:color="auto"/>
            </w:tcBorders>
            <w:shd w:val="clear" w:color="auto" w:fill="auto"/>
            <w:vAlign w:val="center"/>
          </w:tcPr>
          <w:p w14:paraId="70AA1514"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15 g/100 g</w:t>
            </w:r>
          </w:p>
        </w:tc>
      </w:tr>
      <w:tr w:rsidR="00287842" w:rsidRPr="00491FF1" w14:paraId="264EB3B9" w14:textId="77777777" w:rsidTr="00287842">
        <w:trPr>
          <w:trHeight w:val="284"/>
        </w:trPr>
        <w:tc>
          <w:tcPr>
            <w:tcW w:w="2393" w:type="dxa"/>
            <w:vMerge/>
            <w:tcBorders>
              <w:top w:val="nil"/>
              <w:left w:val="single" w:sz="4" w:space="0" w:color="auto"/>
              <w:right w:val="single" w:sz="4" w:space="0" w:color="auto"/>
            </w:tcBorders>
            <w:shd w:val="clear" w:color="auto" w:fill="F2F2F2" w:themeFill="background1" w:themeFillShade="F2"/>
          </w:tcPr>
          <w:p w14:paraId="00FC6E0C"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F167575"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BA50510"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Tahıl barları</w:t>
            </w:r>
          </w:p>
        </w:tc>
        <w:tc>
          <w:tcPr>
            <w:tcW w:w="4394" w:type="dxa"/>
            <w:tcBorders>
              <w:top w:val="nil"/>
              <w:left w:val="nil"/>
              <w:bottom w:val="single" w:sz="4" w:space="0" w:color="auto"/>
              <w:right w:val="single" w:sz="4" w:space="0" w:color="auto"/>
            </w:tcBorders>
            <w:shd w:val="clear" w:color="auto" w:fill="auto"/>
            <w:vAlign w:val="center"/>
          </w:tcPr>
          <w:p w14:paraId="14C00A10"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30 g/100 g</w:t>
            </w:r>
          </w:p>
        </w:tc>
      </w:tr>
      <w:tr w:rsidR="00287842" w:rsidRPr="00491FF1" w14:paraId="2BBD4AF7" w14:textId="77777777" w:rsidTr="00287842">
        <w:trPr>
          <w:trHeight w:val="284"/>
        </w:trPr>
        <w:tc>
          <w:tcPr>
            <w:tcW w:w="2393" w:type="dxa"/>
            <w:vMerge/>
            <w:tcBorders>
              <w:top w:val="nil"/>
              <w:left w:val="single" w:sz="4" w:space="0" w:color="auto"/>
              <w:right w:val="single" w:sz="4" w:space="0" w:color="auto"/>
            </w:tcBorders>
            <w:shd w:val="clear" w:color="auto" w:fill="F2F2F2" w:themeFill="background1" w:themeFillShade="F2"/>
          </w:tcPr>
          <w:p w14:paraId="3451849E"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6597505"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0EB0F91"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Süt yağlı margarin</w:t>
            </w:r>
          </w:p>
        </w:tc>
        <w:tc>
          <w:tcPr>
            <w:tcW w:w="4394" w:type="dxa"/>
            <w:tcBorders>
              <w:top w:val="nil"/>
              <w:left w:val="nil"/>
              <w:bottom w:val="single" w:sz="4" w:space="0" w:color="auto"/>
              <w:right w:val="single" w:sz="4" w:space="0" w:color="auto"/>
            </w:tcBorders>
            <w:shd w:val="clear" w:color="auto" w:fill="auto"/>
            <w:vAlign w:val="center"/>
          </w:tcPr>
          <w:p w14:paraId="74C103D7"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10 g/100 g</w:t>
            </w:r>
          </w:p>
        </w:tc>
      </w:tr>
      <w:tr w:rsidR="00287842" w:rsidRPr="00491FF1" w14:paraId="780413EF" w14:textId="77777777" w:rsidTr="00287842">
        <w:trPr>
          <w:trHeight w:val="284"/>
        </w:trPr>
        <w:tc>
          <w:tcPr>
            <w:tcW w:w="2393" w:type="dxa"/>
            <w:vMerge/>
            <w:tcBorders>
              <w:top w:val="nil"/>
              <w:left w:val="single" w:sz="4" w:space="0" w:color="auto"/>
              <w:right w:val="single" w:sz="4" w:space="0" w:color="auto"/>
            </w:tcBorders>
            <w:shd w:val="clear" w:color="auto" w:fill="F2F2F2" w:themeFill="background1" w:themeFillShade="F2"/>
          </w:tcPr>
          <w:p w14:paraId="17F1A2F3"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C05071D"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7EEBE46" w14:textId="77777777" w:rsidR="00287842" w:rsidRPr="00491FF1" w:rsidRDefault="00287842" w:rsidP="00287842">
            <w:pPr>
              <w:spacing w:after="0" w:line="240" w:lineRule="auto"/>
              <w:rPr>
                <w:rFonts w:ascii="Times New Roman" w:eastAsia="Times New Roman" w:hAnsi="Times New Roman" w:cs="Times New Roman"/>
                <w:strike/>
                <w:color w:val="000000"/>
                <w:lang w:eastAsia="tr-TR"/>
              </w:rPr>
            </w:pPr>
            <w:r w:rsidRPr="00491FF1">
              <w:rPr>
                <w:rFonts w:ascii="Times New Roman" w:eastAsia="Times New Roman" w:hAnsi="Times New Roman" w:cs="Times New Roman"/>
                <w:color w:val="000000"/>
                <w:lang w:eastAsia="tr-TR"/>
              </w:rPr>
              <w:t>Türk Gıda Kodeksi Yenilebilir Buzlu Ürünler Tebliği kapsamındaki buz karışımları</w:t>
            </w:r>
          </w:p>
        </w:tc>
        <w:tc>
          <w:tcPr>
            <w:tcW w:w="4394" w:type="dxa"/>
            <w:tcBorders>
              <w:top w:val="nil"/>
              <w:left w:val="nil"/>
              <w:bottom w:val="single" w:sz="4" w:space="0" w:color="auto"/>
              <w:right w:val="single" w:sz="4" w:space="0" w:color="auto"/>
            </w:tcBorders>
            <w:shd w:val="clear" w:color="auto" w:fill="auto"/>
            <w:vAlign w:val="center"/>
          </w:tcPr>
          <w:p w14:paraId="7D065BFE"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10 g/100 g</w:t>
            </w:r>
          </w:p>
        </w:tc>
      </w:tr>
      <w:tr w:rsidR="00287842" w:rsidRPr="00491FF1" w14:paraId="5B9F98EE" w14:textId="77777777" w:rsidTr="00287842">
        <w:trPr>
          <w:trHeight w:val="284"/>
        </w:trPr>
        <w:tc>
          <w:tcPr>
            <w:tcW w:w="2393" w:type="dxa"/>
            <w:vMerge/>
            <w:tcBorders>
              <w:top w:val="nil"/>
              <w:left w:val="single" w:sz="4" w:space="0" w:color="auto"/>
              <w:right w:val="single" w:sz="4" w:space="0" w:color="auto"/>
            </w:tcBorders>
            <w:shd w:val="clear" w:color="auto" w:fill="F2F2F2" w:themeFill="background1" w:themeFillShade="F2"/>
          </w:tcPr>
          <w:p w14:paraId="4F7DB0FC"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3FB8273"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2C83386"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Kabuklu yemişlerden elde edilen ezme/emülsiyon</w:t>
            </w:r>
          </w:p>
        </w:tc>
        <w:tc>
          <w:tcPr>
            <w:tcW w:w="4394" w:type="dxa"/>
            <w:tcBorders>
              <w:top w:val="nil"/>
              <w:left w:val="nil"/>
              <w:bottom w:val="single" w:sz="4" w:space="0" w:color="auto"/>
              <w:right w:val="single" w:sz="4" w:space="0" w:color="auto"/>
            </w:tcBorders>
            <w:shd w:val="clear" w:color="auto" w:fill="auto"/>
            <w:vAlign w:val="center"/>
          </w:tcPr>
          <w:p w14:paraId="556D4291"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15 g/100 g</w:t>
            </w:r>
          </w:p>
        </w:tc>
      </w:tr>
      <w:tr w:rsidR="00287842" w:rsidRPr="00491FF1" w14:paraId="00DC6F90" w14:textId="77777777" w:rsidTr="00287842">
        <w:trPr>
          <w:trHeight w:val="284"/>
        </w:trPr>
        <w:tc>
          <w:tcPr>
            <w:tcW w:w="2393" w:type="dxa"/>
            <w:vMerge/>
            <w:tcBorders>
              <w:top w:val="nil"/>
              <w:left w:val="single" w:sz="4" w:space="0" w:color="auto"/>
              <w:right w:val="single" w:sz="4" w:space="0" w:color="auto"/>
            </w:tcBorders>
            <w:shd w:val="clear" w:color="auto" w:fill="F2F2F2" w:themeFill="background1" w:themeFillShade="F2"/>
          </w:tcPr>
          <w:p w14:paraId="14BAD4A8"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E7CDD9D"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74EACCB"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Enerji içecekleri</w:t>
            </w:r>
          </w:p>
        </w:tc>
        <w:tc>
          <w:tcPr>
            <w:tcW w:w="4394" w:type="dxa"/>
            <w:tcBorders>
              <w:top w:val="nil"/>
              <w:left w:val="nil"/>
              <w:bottom w:val="single" w:sz="4" w:space="0" w:color="auto"/>
              <w:right w:val="single" w:sz="4" w:space="0" w:color="auto"/>
            </w:tcBorders>
            <w:shd w:val="clear" w:color="auto" w:fill="auto"/>
            <w:vAlign w:val="center"/>
          </w:tcPr>
          <w:p w14:paraId="2047E301"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8 g/100 mL</w:t>
            </w:r>
          </w:p>
        </w:tc>
      </w:tr>
      <w:tr w:rsidR="00287842" w:rsidRPr="00491FF1" w14:paraId="10D0E5F9" w14:textId="77777777" w:rsidTr="00287842">
        <w:trPr>
          <w:trHeight w:val="284"/>
        </w:trPr>
        <w:tc>
          <w:tcPr>
            <w:tcW w:w="2393" w:type="dxa"/>
            <w:vMerge/>
            <w:tcBorders>
              <w:top w:val="nil"/>
              <w:left w:val="single" w:sz="4" w:space="0" w:color="auto"/>
              <w:right w:val="single" w:sz="4" w:space="0" w:color="auto"/>
            </w:tcBorders>
            <w:shd w:val="clear" w:color="auto" w:fill="F2F2F2" w:themeFill="background1" w:themeFillShade="F2"/>
          </w:tcPr>
          <w:p w14:paraId="23B0A4C1"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AAD57DB"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710466F"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Fiziksel egzersizle ilişkilendirilerek piyasaya arz edilen alkolsüz içecekler</w:t>
            </w:r>
          </w:p>
        </w:tc>
        <w:tc>
          <w:tcPr>
            <w:tcW w:w="4394" w:type="dxa"/>
            <w:tcBorders>
              <w:top w:val="nil"/>
              <w:left w:val="nil"/>
              <w:bottom w:val="single" w:sz="4" w:space="0" w:color="auto"/>
              <w:right w:val="single" w:sz="4" w:space="0" w:color="auto"/>
            </w:tcBorders>
            <w:shd w:val="clear" w:color="auto" w:fill="auto"/>
            <w:vAlign w:val="center"/>
          </w:tcPr>
          <w:p w14:paraId="466AF8A0"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5 g/100 mL</w:t>
            </w:r>
          </w:p>
        </w:tc>
      </w:tr>
      <w:tr w:rsidR="00287842" w:rsidRPr="00491FF1" w14:paraId="54FCE43B" w14:textId="77777777" w:rsidTr="00287842">
        <w:trPr>
          <w:trHeight w:val="284"/>
        </w:trPr>
        <w:tc>
          <w:tcPr>
            <w:tcW w:w="2393" w:type="dxa"/>
            <w:vMerge/>
            <w:tcBorders>
              <w:top w:val="nil"/>
              <w:left w:val="single" w:sz="4" w:space="0" w:color="auto"/>
              <w:right w:val="single" w:sz="4" w:space="0" w:color="auto"/>
            </w:tcBorders>
            <w:shd w:val="clear" w:color="auto" w:fill="F2F2F2" w:themeFill="background1" w:themeFillShade="F2"/>
          </w:tcPr>
          <w:p w14:paraId="39133EC0"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25B158E"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B56BF33"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Kola tipi ürünler</w:t>
            </w:r>
          </w:p>
        </w:tc>
        <w:tc>
          <w:tcPr>
            <w:tcW w:w="4394" w:type="dxa"/>
            <w:tcBorders>
              <w:top w:val="nil"/>
              <w:left w:val="nil"/>
              <w:bottom w:val="single" w:sz="4" w:space="0" w:color="auto"/>
              <w:right w:val="single" w:sz="4" w:space="0" w:color="auto"/>
            </w:tcBorders>
            <w:shd w:val="clear" w:color="auto" w:fill="auto"/>
            <w:vAlign w:val="center"/>
          </w:tcPr>
          <w:p w14:paraId="79F206D4"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5 g/100g</w:t>
            </w:r>
          </w:p>
        </w:tc>
      </w:tr>
      <w:tr w:rsidR="00287842" w:rsidRPr="00491FF1" w14:paraId="4CF2D1EE" w14:textId="77777777" w:rsidTr="00287842">
        <w:trPr>
          <w:trHeight w:val="284"/>
        </w:trPr>
        <w:tc>
          <w:tcPr>
            <w:tcW w:w="2393" w:type="dxa"/>
            <w:vMerge/>
            <w:tcBorders>
              <w:top w:val="nil"/>
              <w:left w:val="single" w:sz="4" w:space="0" w:color="auto"/>
              <w:right w:val="single" w:sz="4" w:space="0" w:color="auto"/>
            </w:tcBorders>
            <w:shd w:val="clear" w:color="auto" w:fill="F2F2F2" w:themeFill="background1" w:themeFillShade="F2"/>
          </w:tcPr>
          <w:p w14:paraId="04CC96F6"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7C80195"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EF17D09"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İçecek tozları</w:t>
            </w:r>
          </w:p>
        </w:tc>
        <w:tc>
          <w:tcPr>
            <w:tcW w:w="4394" w:type="dxa"/>
            <w:tcBorders>
              <w:top w:val="nil"/>
              <w:left w:val="nil"/>
              <w:bottom w:val="single" w:sz="4" w:space="0" w:color="auto"/>
              <w:right w:val="single" w:sz="4" w:space="0" w:color="auto"/>
            </w:tcBorders>
            <w:shd w:val="clear" w:color="auto" w:fill="auto"/>
            <w:vAlign w:val="center"/>
          </w:tcPr>
          <w:p w14:paraId="615675D2"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90 g/100g</w:t>
            </w:r>
          </w:p>
        </w:tc>
      </w:tr>
      <w:tr w:rsidR="00287842" w:rsidRPr="00491FF1" w14:paraId="483F780D" w14:textId="77777777" w:rsidTr="00287842">
        <w:trPr>
          <w:trHeight w:val="284"/>
        </w:trPr>
        <w:tc>
          <w:tcPr>
            <w:tcW w:w="2393" w:type="dxa"/>
            <w:vMerge/>
            <w:tcBorders>
              <w:top w:val="nil"/>
              <w:left w:val="single" w:sz="4" w:space="0" w:color="auto"/>
              <w:right w:val="single" w:sz="4" w:space="0" w:color="auto"/>
            </w:tcBorders>
            <w:shd w:val="clear" w:color="auto" w:fill="F2F2F2" w:themeFill="background1" w:themeFillShade="F2"/>
          </w:tcPr>
          <w:p w14:paraId="1A6C6CBB"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C941088"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74B2000"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Meyve ve/veya sebze suları bazlı içecekler</w:t>
            </w:r>
          </w:p>
        </w:tc>
        <w:tc>
          <w:tcPr>
            <w:tcW w:w="4394" w:type="dxa"/>
            <w:tcBorders>
              <w:top w:val="nil"/>
              <w:left w:val="nil"/>
              <w:bottom w:val="single" w:sz="4" w:space="0" w:color="auto"/>
              <w:right w:val="single" w:sz="4" w:space="0" w:color="auto"/>
            </w:tcBorders>
            <w:shd w:val="clear" w:color="auto" w:fill="auto"/>
            <w:vAlign w:val="center"/>
          </w:tcPr>
          <w:p w14:paraId="48177DBC"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5 g/100 mL</w:t>
            </w:r>
          </w:p>
        </w:tc>
      </w:tr>
      <w:tr w:rsidR="00287842" w:rsidRPr="00491FF1" w14:paraId="6A06A645" w14:textId="77777777" w:rsidTr="00287842">
        <w:trPr>
          <w:trHeight w:val="284"/>
        </w:trPr>
        <w:tc>
          <w:tcPr>
            <w:tcW w:w="2393" w:type="dxa"/>
            <w:vMerge/>
            <w:tcBorders>
              <w:top w:val="nil"/>
              <w:left w:val="single" w:sz="4" w:space="0" w:color="auto"/>
              <w:right w:val="single" w:sz="4" w:space="0" w:color="auto"/>
            </w:tcBorders>
            <w:shd w:val="clear" w:color="auto" w:fill="F2F2F2" w:themeFill="background1" w:themeFillShade="F2"/>
          </w:tcPr>
          <w:p w14:paraId="45ED73FF"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187DF58"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490076A" w14:textId="77777777" w:rsidR="00287842" w:rsidRPr="00491FF1" w:rsidRDefault="00287842" w:rsidP="00287842">
            <w:pPr>
              <w:spacing w:after="0" w:line="240" w:lineRule="auto"/>
              <w:rPr>
                <w:rFonts w:ascii="Times New Roman" w:eastAsia="Times New Roman" w:hAnsi="Times New Roman" w:cs="Times New Roman"/>
                <w:color w:val="000000"/>
                <w:highlight w:val="yellow"/>
                <w:lang w:eastAsia="tr-TR"/>
              </w:rPr>
            </w:pPr>
            <w:r w:rsidRPr="00491FF1">
              <w:rPr>
                <w:rFonts w:ascii="Times New Roman" w:eastAsia="Times New Roman" w:hAnsi="Times New Roman" w:cs="Times New Roman"/>
                <w:color w:val="000000"/>
                <w:lang w:eastAsia="tr-TR"/>
              </w:rPr>
              <w:t>Humus</w:t>
            </w:r>
          </w:p>
        </w:tc>
        <w:tc>
          <w:tcPr>
            <w:tcW w:w="4394" w:type="dxa"/>
            <w:tcBorders>
              <w:top w:val="nil"/>
              <w:left w:val="nil"/>
              <w:bottom w:val="single" w:sz="4" w:space="0" w:color="auto"/>
              <w:right w:val="single" w:sz="4" w:space="0" w:color="auto"/>
            </w:tcBorders>
            <w:shd w:val="clear" w:color="auto" w:fill="auto"/>
            <w:vAlign w:val="center"/>
          </w:tcPr>
          <w:p w14:paraId="74793C2E"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10 g/100 g</w:t>
            </w:r>
          </w:p>
        </w:tc>
      </w:tr>
      <w:tr w:rsidR="00287842" w:rsidRPr="00491FF1" w14:paraId="76703029" w14:textId="77777777" w:rsidTr="00287842">
        <w:trPr>
          <w:trHeight w:val="284"/>
        </w:trPr>
        <w:tc>
          <w:tcPr>
            <w:tcW w:w="2393" w:type="dxa"/>
            <w:vMerge/>
            <w:tcBorders>
              <w:top w:val="nil"/>
              <w:left w:val="single" w:sz="4" w:space="0" w:color="auto"/>
              <w:right w:val="single" w:sz="4" w:space="0" w:color="auto"/>
            </w:tcBorders>
            <w:shd w:val="clear" w:color="auto" w:fill="F2F2F2" w:themeFill="background1" w:themeFillShade="F2"/>
          </w:tcPr>
          <w:p w14:paraId="1C25A51F"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B3C59FF"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5556D46"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Alkolsüz bira</w:t>
            </w:r>
          </w:p>
        </w:tc>
        <w:tc>
          <w:tcPr>
            <w:tcW w:w="4394" w:type="dxa"/>
            <w:tcBorders>
              <w:top w:val="nil"/>
              <w:left w:val="nil"/>
              <w:bottom w:val="single" w:sz="4" w:space="0" w:color="auto"/>
              <w:right w:val="single" w:sz="4" w:space="0" w:color="auto"/>
            </w:tcBorders>
            <w:shd w:val="clear" w:color="auto" w:fill="auto"/>
            <w:vAlign w:val="center"/>
          </w:tcPr>
          <w:p w14:paraId="394DBD9E"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5 g/100 mL</w:t>
            </w:r>
          </w:p>
        </w:tc>
      </w:tr>
      <w:tr w:rsidR="00287842" w:rsidRPr="00491FF1" w14:paraId="680176C6" w14:textId="77777777" w:rsidTr="00287842">
        <w:trPr>
          <w:trHeight w:val="284"/>
        </w:trPr>
        <w:tc>
          <w:tcPr>
            <w:tcW w:w="2393" w:type="dxa"/>
            <w:vMerge/>
            <w:tcBorders>
              <w:top w:val="nil"/>
              <w:left w:val="single" w:sz="4" w:space="0" w:color="auto"/>
              <w:right w:val="single" w:sz="4" w:space="0" w:color="auto"/>
            </w:tcBorders>
            <w:shd w:val="clear" w:color="auto" w:fill="F2F2F2" w:themeFill="background1" w:themeFillShade="F2"/>
          </w:tcPr>
          <w:p w14:paraId="48F485F6"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7C40BF3"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70B6475"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Vücut ağırlığı kontrolü için öğün yerine geçen gıdalar</w:t>
            </w:r>
          </w:p>
        </w:tc>
        <w:tc>
          <w:tcPr>
            <w:tcW w:w="4394" w:type="dxa"/>
            <w:tcBorders>
              <w:top w:val="nil"/>
              <w:left w:val="nil"/>
              <w:bottom w:val="single" w:sz="4" w:space="0" w:color="auto"/>
              <w:right w:val="single" w:sz="4" w:space="0" w:color="auto"/>
            </w:tcBorders>
            <w:shd w:val="clear" w:color="auto" w:fill="auto"/>
            <w:vAlign w:val="center"/>
          </w:tcPr>
          <w:p w14:paraId="3B19CE05"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30 g/100 g</w:t>
            </w:r>
          </w:p>
        </w:tc>
      </w:tr>
      <w:tr w:rsidR="00287842" w:rsidRPr="00491FF1" w14:paraId="1ED287A6" w14:textId="77777777" w:rsidTr="00287842">
        <w:trPr>
          <w:trHeight w:val="413"/>
        </w:trPr>
        <w:tc>
          <w:tcPr>
            <w:tcW w:w="2393" w:type="dxa"/>
            <w:vMerge/>
            <w:tcBorders>
              <w:left w:val="single" w:sz="4" w:space="0" w:color="auto"/>
              <w:right w:val="single" w:sz="4" w:space="0" w:color="auto"/>
            </w:tcBorders>
            <w:shd w:val="clear" w:color="auto" w:fill="F2F2F2" w:themeFill="background1" w:themeFillShade="F2"/>
          </w:tcPr>
          <w:p w14:paraId="1B36656B"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0DD8B65"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1E396D26"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w:t>
            </w:r>
            <w:r w:rsidRPr="00491FF1">
              <w:rPr>
                <w:rFonts w:ascii="Times New Roman" w:eastAsia="Times New Roman" w:hAnsi="Times New Roman" w:cs="Times New Roman"/>
                <w:color w:val="000000"/>
                <w:lang w:eastAsia="tr-TR"/>
              </w:rPr>
              <w:t>Biracılık artığı arpa ve pirinçten elde edilen kısmen hidrolize protein” ifadesi yer alır.</w:t>
            </w:r>
          </w:p>
          <w:p w14:paraId="1C1CFAE9"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Türk Gıda Kodeksi Gıda Etiketleme ve Tüketicileri Bilgilendirme Yönetmeliğinin 24 üncü maddesine göre etiketleme yapılır.</w:t>
            </w:r>
          </w:p>
        </w:tc>
      </w:tr>
      <w:tr w:rsidR="00287842" w:rsidRPr="00491FF1" w14:paraId="11E67AE0" w14:textId="77777777" w:rsidTr="00287842">
        <w:trPr>
          <w:trHeight w:val="70"/>
        </w:trPr>
        <w:tc>
          <w:tcPr>
            <w:tcW w:w="2393" w:type="dxa"/>
            <w:vMerge/>
            <w:tcBorders>
              <w:left w:val="single" w:sz="4" w:space="0" w:color="auto"/>
              <w:right w:val="single" w:sz="4" w:space="0" w:color="auto"/>
            </w:tcBorders>
            <w:shd w:val="clear" w:color="auto" w:fill="F2F2F2" w:themeFill="background1" w:themeFillShade="F2"/>
          </w:tcPr>
          <w:p w14:paraId="0DAABE54"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A5459E1"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410903E0" w14:textId="77777777" w:rsidR="00287842" w:rsidRPr="00491FF1" w:rsidRDefault="00287842" w:rsidP="00287842">
            <w:pPr>
              <w:spacing w:after="0" w:line="240" w:lineRule="auto"/>
              <w:rPr>
                <w:rFonts w:ascii="Times New Roman" w:hAnsi="Times New Roman" w:cs="Times New Roman"/>
              </w:rPr>
            </w:pPr>
          </w:p>
        </w:tc>
      </w:tr>
      <w:tr w:rsidR="00287842" w:rsidRPr="00491FF1" w14:paraId="4872F8B3" w14:textId="77777777" w:rsidTr="00287842">
        <w:trPr>
          <w:trHeight w:val="162"/>
        </w:trPr>
        <w:tc>
          <w:tcPr>
            <w:tcW w:w="2393" w:type="dxa"/>
            <w:vMerge/>
            <w:tcBorders>
              <w:left w:val="single" w:sz="4" w:space="0" w:color="auto"/>
              <w:right w:val="single" w:sz="4" w:space="0" w:color="auto"/>
            </w:tcBorders>
            <w:shd w:val="clear" w:color="auto" w:fill="F2F2F2" w:themeFill="background1" w:themeFillShade="F2"/>
          </w:tcPr>
          <w:p w14:paraId="52049653"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507DBC6"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69870ACD" w14:textId="77777777" w:rsidR="00287842" w:rsidRPr="00491FF1" w:rsidRDefault="00287842" w:rsidP="00287842">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10 Ocak 2024 tarihinde kullanımına izin verilmiştir.  </w:t>
            </w:r>
          </w:p>
          <w:p w14:paraId="7CB64C6F" w14:textId="77777777" w:rsidR="00287842" w:rsidRPr="00491FF1" w:rsidRDefault="00287842" w:rsidP="00287842">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color w:val="000000"/>
                <w:lang w:eastAsia="tr-TR"/>
              </w:rPr>
              <w:t>Artık arpa (</w:t>
            </w:r>
            <w:r w:rsidRPr="00491FF1">
              <w:rPr>
                <w:rFonts w:ascii="Times New Roman" w:eastAsia="Times New Roman" w:hAnsi="Times New Roman" w:cs="Times New Roman"/>
                <w:i/>
                <w:color w:val="000000"/>
                <w:lang w:eastAsia="tr-TR"/>
              </w:rPr>
              <w:t>Hordeum vulgare</w:t>
            </w:r>
            <w:r w:rsidRPr="00491FF1">
              <w:rPr>
                <w:rFonts w:ascii="Times New Roman" w:eastAsia="Times New Roman" w:hAnsi="Times New Roman" w:cs="Times New Roman"/>
                <w:color w:val="000000"/>
                <w:lang w:eastAsia="tr-TR"/>
              </w:rPr>
              <w:t>) ve pirinçten (</w:t>
            </w:r>
            <w:r w:rsidRPr="00491FF1">
              <w:rPr>
                <w:rFonts w:ascii="Times New Roman" w:eastAsia="Times New Roman" w:hAnsi="Times New Roman" w:cs="Times New Roman"/>
                <w:i/>
                <w:color w:val="000000"/>
                <w:lang w:eastAsia="tr-TR"/>
              </w:rPr>
              <w:t>Oryza sativa</w:t>
            </w:r>
            <w:r w:rsidRPr="00491FF1">
              <w:rPr>
                <w:rFonts w:ascii="Times New Roman" w:eastAsia="Times New Roman" w:hAnsi="Times New Roman" w:cs="Times New Roman"/>
                <w:color w:val="000000"/>
                <w:lang w:eastAsia="tr-TR"/>
              </w:rPr>
              <w:t>) elde edilen kısmen hidrolize protei</w:t>
            </w:r>
            <w:r w:rsidRPr="00491FF1">
              <w:rPr>
                <w:rFonts w:ascii="Times New Roman" w:eastAsia="Times New Roman" w:hAnsi="Times New Roman" w:cs="Times New Roman"/>
                <w:lang w:eastAsia="tr-TR"/>
              </w:rPr>
              <w:t>nin kullanımı, bu Yönetmeliğin Verilerin korunması durumunda izin prosedürü başlıklı 25 inci maddesinde bahsedilen koruma altına alınan tescilli bilimsel kanıtlar veya bilimsel verilere dayanmaktadır.</w:t>
            </w:r>
          </w:p>
          <w:p w14:paraId="789F4917" w14:textId="77777777" w:rsidR="00287842" w:rsidRPr="00491FF1" w:rsidRDefault="00287842" w:rsidP="00287842">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lastRenderedPageBreak/>
              <w:t>Başvuru sahibi</w:t>
            </w:r>
            <w:r w:rsidRPr="00491FF1">
              <w:rPr>
                <w:rFonts w:ascii="Times New Roman" w:eastAsia="Times New Roman" w:hAnsi="Times New Roman" w:cs="Times New Roman"/>
                <w:lang w:eastAsia="tr-TR"/>
              </w:rPr>
              <w:t xml:space="preserve">: </w:t>
            </w:r>
            <w:r w:rsidRPr="00491FF1">
              <w:rPr>
                <w:rFonts w:ascii="Times New Roman" w:eastAsia="Times New Roman" w:hAnsi="Times New Roman" w:cs="Times New Roman"/>
                <w:color w:val="000000"/>
                <w:lang w:eastAsia="tr-TR"/>
              </w:rPr>
              <w:t>Evergrain LLC, 3205 S. 9th St, St. Louis, Missouri, 63118 USA.</w:t>
            </w:r>
          </w:p>
          <w:p w14:paraId="11C3E07C" w14:textId="77777777" w:rsidR="00287842" w:rsidRPr="00491FF1" w:rsidRDefault="00287842" w:rsidP="00287842">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Başka bir başvuru sahibinin bu yeni gıda için veri koruma süresi boyunca 25 inci maddeye göre koruma altına alınan tescilli bilimsel kanıtlar veya bilimsel verilere atıf yapmadan izin alması veya ilk başvuru sahibi ile anlaşma yaparak izin alması dışında, bu yeni gıda sadece </w:t>
            </w:r>
            <w:r w:rsidRPr="00491FF1">
              <w:rPr>
                <w:rFonts w:ascii="Times New Roman" w:eastAsia="Times New Roman" w:hAnsi="Times New Roman" w:cs="Times New Roman"/>
                <w:color w:val="000000"/>
                <w:lang w:eastAsia="tr-TR"/>
              </w:rPr>
              <w:t>Evergrain LLC</w:t>
            </w:r>
            <w:r w:rsidRPr="00491FF1">
              <w:rPr>
                <w:rFonts w:ascii="Times New Roman" w:eastAsia="Times New Roman" w:hAnsi="Times New Roman" w:cs="Times New Roman"/>
                <w:lang w:eastAsia="tr-TR"/>
              </w:rPr>
              <w:t>. tarafından piyasaya arz edilir.</w:t>
            </w:r>
          </w:p>
          <w:p w14:paraId="2287A288"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
                <w:bCs/>
              </w:rPr>
              <w:t>Veri korumasının bitiş tarihi:</w:t>
            </w:r>
            <w:r w:rsidRPr="00491FF1">
              <w:rPr>
                <w:rFonts w:ascii="Times New Roman" w:hAnsi="Times New Roman" w:cs="Times New Roman"/>
              </w:rPr>
              <w:t xml:space="preserve"> 10 Ocak 2029.</w:t>
            </w:r>
          </w:p>
        </w:tc>
      </w:tr>
      <w:tr w:rsidR="00287842" w:rsidRPr="00491FF1" w14:paraId="68E40254" w14:textId="77777777" w:rsidTr="00287842">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7DBBB4D4"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51525FF"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p w14:paraId="375F8094"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p w14:paraId="65D4788B"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p w14:paraId="232150FA"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p w14:paraId="502C508D"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p w14:paraId="4F1B00DF"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p w14:paraId="59FD4812"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p w14:paraId="64C2CB4E"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p w14:paraId="1FFE5757"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p w14:paraId="7B695C93"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p w14:paraId="1411678B"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p w14:paraId="7ABE07F3"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p w14:paraId="6743E7EA"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p w14:paraId="3324F8EA"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p w14:paraId="2C6DFAFB"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p w14:paraId="12423E16"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p w14:paraId="12548FBC"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tc>
        <w:tc>
          <w:tcPr>
            <w:tcW w:w="11223" w:type="dxa"/>
            <w:gridSpan w:val="5"/>
            <w:tcBorders>
              <w:top w:val="single" w:sz="4" w:space="0" w:color="auto"/>
              <w:left w:val="nil"/>
              <w:bottom w:val="single" w:sz="4" w:space="0" w:color="auto"/>
              <w:right w:val="single" w:sz="4" w:space="0" w:color="auto"/>
            </w:tcBorders>
            <w:shd w:val="clear" w:color="auto" w:fill="auto"/>
          </w:tcPr>
          <w:p w14:paraId="511AEC8C"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Açıklama/Tanım:</w:t>
            </w:r>
          </w:p>
          <w:p w14:paraId="10F19B1E"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Bu yeni gıda, bira üretiminin %45-70 oranında kullanılmış arpa ve %30-55 oranında kullanılmış pirinç içeren katı yan ürününden elde edilen kalıntılardır.  </w:t>
            </w:r>
          </w:p>
          <w:p w14:paraId="1FD882BA"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Yeni gıda, bira üretiminin mayşeleme aşamasındaki pastörize edilmiş kullanılmış arpa ve pirinç kalıntılarının enzimatik olarak işlenmesiyle üretilmektedir. Son ürünü elde etmek için kısmi hidrolizatın çeşitli mekanik işlem adımları uygulanmaktadır.</w:t>
            </w:r>
          </w:p>
          <w:p w14:paraId="501BCF38"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bl>
            <w:tblPr>
              <w:tblStyle w:val="TabloKlavuzu"/>
              <w:tblW w:w="0" w:type="auto"/>
              <w:tblInd w:w="13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9"/>
              <w:gridCol w:w="1417"/>
              <w:gridCol w:w="3402"/>
              <w:gridCol w:w="992"/>
            </w:tblGrid>
            <w:tr w:rsidR="00287842" w:rsidRPr="00491FF1" w14:paraId="0F72B2B8" w14:textId="77777777" w:rsidTr="00287842">
              <w:tc>
                <w:tcPr>
                  <w:tcW w:w="4916" w:type="dxa"/>
                  <w:gridSpan w:val="2"/>
                  <w:tcBorders>
                    <w:top w:val="single" w:sz="4" w:space="0" w:color="auto"/>
                    <w:bottom w:val="single" w:sz="4" w:space="0" w:color="auto"/>
                  </w:tcBorders>
                </w:tcPr>
                <w:p w14:paraId="55E97348" w14:textId="77777777" w:rsidR="00287842" w:rsidRPr="00491FF1" w:rsidRDefault="00287842" w:rsidP="00287842">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Karakteristik özellikler /Bileşimi</w:t>
                  </w:r>
                </w:p>
              </w:tc>
              <w:tc>
                <w:tcPr>
                  <w:tcW w:w="4394" w:type="dxa"/>
                  <w:gridSpan w:val="2"/>
                  <w:tcBorders>
                    <w:top w:val="single" w:sz="4" w:space="0" w:color="auto"/>
                    <w:bottom w:val="single" w:sz="4" w:space="0" w:color="auto"/>
                  </w:tcBorders>
                </w:tcPr>
                <w:p w14:paraId="77F8661F" w14:textId="77777777" w:rsidR="00287842" w:rsidRPr="00491FF1" w:rsidRDefault="00287842" w:rsidP="00287842">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(mg/kg)</w:t>
                  </w:r>
                </w:p>
              </w:tc>
            </w:tr>
            <w:tr w:rsidR="00287842" w:rsidRPr="00491FF1" w14:paraId="4ADBB87A" w14:textId="77777777" w:rsidTr="00287842">
              <w:tc>
                <w:tcPr>
                  <w:tcW w:w="3499" w:type="dxa"/>
                  <w:tcBorders>
                    <w:top w:val="single" w:sz="4" w:space="0" w:color="auto"/>
                  </w:tcBorders>
                </w:tcPr>
                <w:p w14:paraId="3E3EEF45"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Görünüm</w:t>
                  </w:r>
                </w:p>
              </w:tc>
              <w:tc>
                <w:tcPr>
                  <w:tcW w:w="1417" w:type="dxa"/>
                  <w:tcBorders>
                    <w:top w:val="single" w:sz="4" w:space="0" w:color="auto"/>
                  </w:tcBorders>
                </w:tcPr>
                <w:p w14:paraId="0F6E0D46"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Toz </w:t>
                  </w:r>
                </w:p>
              </w:tc>
              <w:tc>
                <w:tcPr>
                  <w:tcW w:w="3402" w:type="dxa"/>
                  <w:tcBorders>
                    <w:top w:val="single" w:sz="4" w:space="0" w:color="auto"/>
                  </w:tcBorders>
                </w:tcPr>
                <w:p w14:paraId="0BFFFCCA"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Arsenik </w:t>
                  </w:r>
                </w:p>
              </w:tc>
              <w:tc>
                <w:tcPr>
                  <w:tcW w:w="992" w:type="dxa"/>
                  <w:tcBorders>
                    <w:top w:val="single" w:sz="4" w:space="0" w:color="auto"/>
                  </w:tcBorders>
                </w:tcPr>
                <w:p w14:paraId="76919A5C"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0,2</w:t>
                  </w:r>
                </w:p>
              </w:tc>
            </w:tr>
            <w:tr w:rsidR="00287842" w:rsidRPr="00491FF1" w14:paraId="552C0594" w14:textId="77777777" w:rsidTr="00287842">
              <w:tc>
                <w:tcPr>
                  <w:tcW w:w="3499" w:type="dxa"/>
                </w:tcPr>
                <w:p w14:paraId="6A41004D"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Hidrolizasyon derecesi (%)</w:t>
                  </w:r>
                </w:p>
              </w:tc>
              <w:tc>
                <w:tcPr>
                  <w:tcW w:w="1417" w:type="dxa"/>
                </w:tcPr>
                <w:p w14:paraId="5AB57DF6"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1-7</w:t>
                  </w:r>
                </w:p>
              </w:tc>
              <w:tc>
                <w:tcPr>
                  <w:tcW w:w="3402" w:type="dxa"/>
                </w:tcPr>
                <w:p w14:paraId="7FAE2719"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Kadmiyum</w:t>
                  </w:r>
                </w:p>
              </w:tc>
              <w:tc>
                <w:tcPr>
                  <w:tcW w:w="992" w:type="dxa"/>
                </w:tcPr>
                <w:p w14:paraId="571ED707"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w:t>
                  </w:r>
                </w:p>
              </w:tc>
            </w:tr>
            <w:tr w:rsidR="00287842" w:rsidRPr="00491FF1" w14:paraId="3117D77E" w14:textId="77777777" w:rsidTr="00287842">
              <w:tc>
                <w:tcPr>
                  <w:tcW w:w="3499" w:type="dxa"/>
                </w:tcPr>
                <w:p w14:paraId="14DED709"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(Nx6,25) (%)</w:t>
                  </w:r>
                </w:p>
              </w:tc>
              <w:tc>
                <w:tcPr>
                  <w:tcW w:w="1417" w:type="dxa"/>
                </w:tcPr>
                <w:p w14:paraId="43EC26B2"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78-90</w:t>
                  </w:r>
                </w:p>
              </w:tc>
              <w:tc>
                <w:tcPr>
                  <w:tcW w:w="3402" w:type="dxa"/>
                </w:tcPr>
                <w:p w14:paraId="55955DDE"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w:t>
                  </w:r>
                </w:p>
              </w:tc>
              <w:tc>
                <w:tcPr>
                  <w:tcW w:w="992" w:type="dxa"/>
                </w:tcPr>
                <w:p w14:paraId="5E3EFA5E"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 0,2 </w:t>
                  </w:r>
                </w:p>
              </w:tc>
            </w:tr>
            <w:tr w:rsidR="00287842" w:rsidRPr="00491FF1" w14:paraId="046B5A61" w14:textId="77777777" w:rsidTr="00287842">
              <w:tc>
                <w:tcPr>
                  <w:tcW w:w="3499" w:type="dxa"/>
                </w:tcPr>
                <w:p w14:paraId="7AB2D376"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Nem (%) </w:t>
                  </w:r>
                </w:p>
              </w:tc>
              <w:tc>
                <w:tcPr>
                  <w:tcW w:w="1417" w:type="dxa"/>
                </w:tcPr>
                <w:p w14:paraId="39675C24"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2-8</w:t>
                  </w:r>
                </w:p>
              </w:tc>
              <w:tc>
                <w:tcPr>
                  <w:tcW w:w="3402" w:type="dxa"/>
                </w:tcPr>
                <w:p w14:paraId="4D4697BC"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Cıva</w:t>
                  </w:r>
                </w:p>
              </w:tc>
              <w:tc>
                <w:tcPr>
                  <w:tcW w:w="992" w:type="dxa"/>
                </w:tcPr>
                <w:p w14:paraId="2837EC27"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0,01</w:t>
                  </w:r>
                </w:p>
              </w:tc>
            </w:tr>
            <w:tr w:rsidR="00287842" w:rsidRPr="00491FF1" w14:paraId="084DCB5F" w14:textId="77777777" w:rsidTr="00287842">
              <w:tc>
                <w:tcPr>
                  <w:tcW w:w="3499" w:type="dxa"/>
                </w:tcPr>
                <w:p w14:paraId="2576F649"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Karbonhidrat (%)</w:t>
                  </w:r>
                </w:p>
              </w:tc>
              <w:tc>
                <w:tcPr>
                  <w:tcW w:w="1417" w:type="dxa"/>
                </w:tcPr>
                <w:p w14:paraId="5FD30717"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2-10</w:t>
                  </w:r>
                </w:p>
              </w:tc>
              <w:tc>
                <w:tcPr>
                  <w:tcW w:w="3402" w:type="dxa"/>
                </w:tcPr>
                <w:p w14:paraId="3DC3DC84" w14:textId="77777777" w:rsidR="00287842" w:rsidRPr="00491FF1" w:rsidRDefault="00287842" w:rsidP="00287842">
                  <w:pPr>
                    <w:rPr>
                      <w:rFonts w:ascii="Times New Roman" w:eastAsia="Times New Roman" w:hAnsi="Times New Roman" w:cs="Times New Roman"/>
                      <w:b/>
                      <w:lang w:eastAsia="tr-TR"/>
                    </w:rPr>
                  </w:pPr>
                </w:p>
              </w:tc>
              <w:tc>
                <w:tcPr>
                  <w:tcW w:w="992" w:type="dxa"/>
                </w:tcPr>
                <w:p w14:paraId="1DEF81A8" w14:textId="77777777" w:rsidR="00287842" w:rsidRPr="00491FF1" w:rsidRDefault="00287842" w:rsidP="00287842">
                  <w:pPr>
                    <w:rPr>
                      <w:rFonts w:ascii="Times New Roman" w:eastAsia="Times New Roman" w:hAnsi="Times New Roman" w:cs="Times New Roman"/>
                      <w:bCs/>
                      <w:lang w:eastAsia="tr-TR"/>
                    </w:rPr>
                  </w:pPr>
                </w:p>
              </w:tc>
            </w:tr>
            <w:tr w:rsidR="00287842" w:rsidRPr="00491FF1" w14:paraId="46C2380C" w14:textId="77777777" w:rsidTr="00287842">
              <w:tc>
                <w:tcPr>
                  <w:tcW w:w="3499" w:type="dxa"/>
                </w:tcPr>
                <w:p w14:paraId="2B7FBDFA"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Yağ (%)</w:t>
                  </w:r>
                </w:p>
              </w:tc>
              <w:tc>
                <w:tcPr>
                  <w:tcW w:w="1417" w:type="dxa"/>
                </w:tcPr>
                <w:p w14:paraId="5EA7D7B7"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0-2</w:t>
                  </w:r>
                </w:p>
              </w:tc>
              <w:tc>
                <w:tcPr>
                  <w:tcW w:w="3402" w:type="dxa"/>
                </w:tcPr>
                <w:p w14:paraId="680B74A6" w14:textId="77777777" w:rsidR="00287842" w:rsidRPr="00491FF1" w:rsidRDefault="00287842" w:rsidP="00287842">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Antinutrient faktörler</w:t>
                  </w:r>
                </w:p>
              </w:tc>
              <w:tc>
                <w:tcPr>
                  <w:tcW w:w="992" w:type="dxa"/>
                </w:tcPr>
                <w:p w14:paraId="1A86F719" w14:textId="77777777" w:rsidR="00287842" w:rsidRPr="00491FF1" w:rsidRDefault="00287842" w:rsidP="00287842">
                  <w:pPr>
                    <w:rPr>
                      <w:rFonts w:ascii="Times New Roman" w:eastAsia="Times New Roman" w:hAnsi="Times New Roman" w:cs="Times New Roman"/>
                      <w:b/>
                      <w:lang w:eastAsia="tr-TR"/>
                    </w:rPr>
                  </w:pPr>
                </w:p>
              </w:tc>
            </w:tr>
            <w:tr w:rsidR="00287842" w:rsidRPr="00491FF1" w14:paraId="56B3BD5E" w14:textId="77777777" w:rsidTr="00287842">
              <w:tc>
                <w:tcPr>
                  <w:tcW w:w="3499" w:type="dxa"/>
                </w:tcPr>
                <w:p w14:paraId="23ED0684"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w:t>
                  </w:r>
                </w:p>
              </w:tc>
              <w:tc>
                <w:tcPr>
                  <w:tcW w:w="1417" w:type="dxa"/>
                </w:tcPr>
                <w:p w14:paraId="571FCDD8"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1-8</w:t>
                  </w:r>
                </w:p>
              </w:tc>
              <w:tc>
                <w:tcPr>
                  <w:tcW w:w="3402" w:type="dxa"/>
                </w:tcPr>
                <w:p w14:paraId="7A28B3C7"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Fitik asit (%)</w:t>
                  </w:r>
                </w:p>
              </w:tc>
              <w:tc>
                <w:tcPr>
                  <w:tcW w:w="992" w:type="dxa"/>
                </w:tcPr>
                <w:p w14:paraId="0685D11B"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0,25</w:t>
                  </w:r>
                </w:p>
              </w:tc>
            </w:tr>
          </w:tbl>
          <w:p w14:paraId="4874A0B4"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bl>
            <w:tblPr>
              <w:tblStyle w:val="TabloKlavuzu"/>
              <w:tblW w:w="10458" w:type="dxa"/>
              <w:tblInd w:w="13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9"/>
              <w:gridCol w:w="1417"/>
              <w:gridCol w:w="4399"/>
              <w:gridCol w:w="1143"/>
            </w:tblGrid>
            <w:tr w:rsidR="00287842" w:rsidRPr="00491FF1" w14:paraId="2035256E" w14:textId="77777777" w:rsidTr="00287842">
              <w:tc>
                <w:tcPr>
                  <w:tcW w:w="4916" w:type="dxa"/>
                  <w:gridSpan w:val="2"/>
                  <w:tcBorders>
                    <w:top w:val="single" w:sz="4" w:space="0" w:color="auto"/>
                    <w:bottom w:val="single" w:sz="4" w:space="0" w:color="auto"/>
                  </w:tcBorders>
                </w:tcPr>
                <w:p w14:paraId="3D460643" w14:textId="77777777" w:rsidR="00287842" w:rsidRPr="00491FF1" w:rsidRDefault="00287842" w:rsidP="00287842">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Mikotoksinler</w:t>
                  </w:r>
                </w:p>
              </w:tc>
              <w:tc>
                <w:tcPr>
                  <w:tcW w:w="5542" w:type="dxa"/>
                  <w:gridSpan w:val="2"/>
                  <w:tcBorders>
                    <w:top w:val="single" w:sz="4" w:space="0" w:color="auto"/>
                    <w:bottom w:val="single" w:sz="4" w:space="0" w:color="auto"/>
                  </w:tcBorders>
                </w:tcPr>
                <w:p w14:paraId="426B0F42" w14:textId="77777777" w:rsidR="00287842" w:rsidRPr="00491FF1" w:rsidRDefault="00287842" w:rsidP="00287842">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r>
            <w:tr w:rsidR="00287842" w:rsidRPr="00491FF1" w14:paraId="00C9E8B8" w14:textId="77777777" w:rsidTr="00287842">
              <w:tc>
                <w:tcPr>
                  <w:tcW w:w="3499" w:type="dxa"/>
                  <w:tcBorders>
                    <w:top w:val="single" w:sz="4" w:space="0" w:color="auto"/>
                  </w:tcBorders>
                </w:tcPr>
                <w:p w14:paraId="31E9A742"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Aflatoksin B1</w:t>
                  </w:r>
                </w:p>
              </w:tc>
              <w:tc>
                <w:tcPr>
                  <w:tcW w:w="1417" w:type="dxa"/>
                  <w:tcBorders>
                    <w:top w:val="single" w:sz="4" w:space="0" w:color="auto"/>
                  </w:tcBorders>
                </w:tcPr>
                <w:p w14:paraId="6BC24E97"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2µg/kg</w:t>
                  </w:r>
                </w:p>
              </w:tc>
              <w:tc>
                <w:tcPr>
                  <w:tcW w:w="4399" w:type="dxa"/>
                  <w:tcBorders>
                    <w:top w:val="single" w:sz="4" w:space="0" w:color="auto"/>
                  </w:tcBorders>
                </w:tcPr>
                <w:p w14:paraId="184DD8DD"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aerobik mikroorganizma sayısı (kob/g)</w:t>
                  </w:r>
                </w:p>
              </w:tc>
              <w:tc>
                <w:tcPr>
                  <w:tcW w:w="1139" w:type="dxa"/>
                  <w:tcBorders>
                    <w:top w:val="single" w:sz="4" w:space="0" w:color="auto"/>
                  </w:tcBorders>
                </w:tcPr>
                <w:p w14:paraId="7D85603C"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r w:rsidRPr="00491FF1">
                    <w:rPr>
                      <w:rFonts w:ascii="Times New Roman" w:eastAsia="Times New Roman" w:hAnsi="Times New Roman" w:cs="Times New Roman"/>
                      <w:vertAlign w:val="superscript"/>
                      <w:lang w:eastAsia="tr-TR"/>
                    </w:rPr>
                    <w:t>4</w:t>
                  </w:r>
                </w:p>
              </w:tc>
            </w:tr>
            <w:tr w:rsidR="00287842" w:rsidRPr="00491FF1" w14:paraId="21BCD2A3" w14:textId="77777777" w:rsidTr="00287842">
              <w:tc>
                <w:tcPr>
                  <w:tcW w:w="3499" w:type="dxa"/>
                </w:tcPr>
                <w:p w14:paraId="5CF18554"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aflatoksin (B1, B2, G1, G2)</w:t>
                  </w:r>
                </w:p>
              </w:tc>
              <w:tc>
                <w:tcPr>
                  <w:tcW w:w="1417" w:type="dxa"/>
                </w:tcPr>
                <w:p w14:paraId="3894C0FB"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4 μg/kg</w:t>
                  </w:r>
                </w:p>
              </w:tc>
              <w:tc>
                <w:tcPr>
                  <w:tcW w:w="4399" w:type="dxa"/>
                </w:tcPr>
                <w:p w14:paraId="3DBC3DD7"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Koliformlar (kob/g)</w:t>
                  </w:r>
                </w:p>
              </w:tc>
              <w:tc>
                <w:tcPr>
                  <w:tcW w:w="1139" w:type="dxa"/>
                </w:tcPr>
                <w:p w14:paraId="799D4714"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&lt;100</w:t>
                  </w:r>
                </w:p>
              </w:tc>
            </w:tr>
            <w:tr w:rsidR="00287842" w:rsidRPr="00491FF1" w14:paraId="26EE02E7" w14:textId="77777777" w:rsidTr="00287842">
              <w:tc>
                <w:tcPr>
                  <w:tcW w:w="3499" w:type="dxa"/>
                </w:tcPr>
                <w:p w14:paraId="63E9812B"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Deoksinivalenol</w:t>
                  </w:r>
                </w:p>
              </w:tc>
              <w:tc>
                <w:tcPr>
                  <w:tcW w:w="1417" w:type="dxa"/>
                </w:tcPr>
                <w:p w14:paraId="100D332E"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200 μg/kg</w:t>
                  </w:r>
                </w:p>
              </w:tc>
              <w:tc>
                <w:tcPr>
                  <w:tcW w:w="4399" w:type="dxa"/>
                </w:tcPr>
                <w:p w14:paraId="6571160B"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maya ve küf sayısı (kob/g)</w:t>
                  </w:r>
                </w:p>
              </w:tc>
              <w:tc>
                <w:tcPr>
                  <w:tcW w:w="1139" w:type="dxa"/>
                </w:tcPr>
                <w:p w14:paraId="3E6795E3"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&lt;100</w:t>
                  </w:r>
                </w:p>
              </w:tc>
            </w:tr>
            <w:tr w:rsidR="00287842" w:rsidRPr="00491FF1" w14:paraId="175F23BA" w14:textId="77777777" w:rsidTr="00287842">
              <w:tc>
                <w:tcPr>
                  <w:tcW w:w="3499" w:type="dxa"/>
                </w:tcPr>
                <w:p w14:paraId="13F21ECE"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Fumonisinler (B1, B2 toplamı)</w:t>
                  </w:r>
                </w:p>
              </w:tc>
              <w:tc>
                <w:tcPr>
                  <w:tcW w:w="1417" w:type="dxa"/>
                </w:tcPr>
                <w:p w14:paraId="4A9471DE"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200 μg/kg</w:t>
                  </w:r>
                </w:p>
              </w:tc>
              <w:tc>
                <w:tcPr>
                  <w:tcW w:w="4399" w:type="dxa"/>
                </w:tcPr>
                <w:p w14:paraId="3BE131DB"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Salmonella spp (25 g’da)</w:t>
                  </w:r>
                </w:p>
              </w:tc>
              <w:tc>
                <w:tcPr>
                  <w:tcW w:w="1139" w:type="dxa"/>
                </w:tcPr>
                <w:p w14:paraId="49428117"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287842" w:rsidRPr="00491FF1" w14:paraId="6F88BC45" w14:textId="77777777" w:rsidTr="00287842">
              <w:tc>
                <w:tcPr>
                  <w:tcW w:w="3499" w:type="dxa"/>
                </w:tcPr>
                <w:p w14:paraId="37EA5E47"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Okratoksin A</w:t>
                  </w:r>
                </w:p>
              </w:tc>
              <w:tc>
                <w:tcPr>
                  <w:tcW w:w="1417" w:type="dxa"/>
                </w:tcPr>
                <w:p w14:paraId="352F9D1D"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 μg/kg</w:t>
                  </w:r>
                </w:p>
              </w:tc>
              <w:tc>
                <w:tcPr>
                  <w:tcW w:w="4399" w:type="dxa"/>
                </w:tcPr>
                <w:p w14:paraId="7EAB3AC5"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Escherichia coli (kob/g)</w:t>
                  </w:r>
                </w:p>
              </w:tc>
              <w:tc>
                <w:tcPr>
                  <w:tcW w:w="1139" w:type="dxa"/>
                </w:tcPr>
                <w:p w14:paraId="09FAA496" w14:textId="77777777" w:rsidR="00287842" w:rsidRPr="00491FF1" w:rsidRDefault="00287842" w:rsidP="00287842">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&lt;10</w:t>
                  </w:r>
                </w:p>
              </w:tc>
            </w:tr>
            <w:tr w:rsidR="00287842" w:rsidRPr="00491FF1" w14:paraId="527CD501" w14:textId="77777777" w:rsidTr="00287842">
              <w:tc>
                <w:tcPr>
                  <w:tcW w:w="3499" w:type="dxa"/>
                </w:tcPr>
                <w:p w14:paraId="6BABA298"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Zearalenon</w:t>
                  </w:r>
                </w:p>
              </w:tc>
              <w:tc>
                <w:tcPr>
                  <w:tcW w:w="1417" w:type="dxa"/>
                </w:tcPr>
                <w:p w14:paraId="3289810E"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20 μg/kg</w:t>
                  </w:r>
                </w:p>
              </w:tc>
              <w:tc>
                <w:tcPr>
                  <w:tcW w:w="4399" w:type="dxa"/>
                </w:tcPr>
                <w:p w14:paraId="6028B5D9"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Staphylococcus aureus (kob/g)</w:t>
                  </w:r>
                </w:p>
              </w:tc>
              <w:tc>
                <w:tcPr>
                  <w:tcW w:w="1139" w:type="dxa"/>
                </w:tcPr>
                <w:p w14:paraId="14D535C7"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&lt;10</w:t>
                  </w:r>
                </w:p>
              </w:tc>
            </w:tr>
            <w:tr w:rsidR="00287842" w:rsidRPr="00491FF1" w14:paraId="37A44DAF" w14:textId="77777777" w:rsidTr="00287842">
              <w:tc>
                <w:tcPr>
                  <w:tcW w:w="3499" w:type="dxa"/>
                </w:tcPr>
                <w:p w14:paraId="1A046CAB"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Patulin</w:t>
                  </w:r>
                </w:p>
              </w:tc>
              <w:tc>
                <w:tcPr>
                  <w:tcW w:w="1417" w:type="dxa"/>
                </w:tcPr>
                <w:p w14:paraId="36C9A5C7"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50 μg/kg</w:t>
                  </w:r>
                </w:p>
              </w:tc>
              <w:tc>
                <w:tcPr>
                  <w:tcW w:w="4399" w:type="dxa"/>
                </w:tcPr>
                <w:p w14:paraId="70E98BF9"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Listeria monocytogenes (kob/g) (25 g’da)</w:t>
                  </w:r>
                </w:p>
              </w:tc>
              <w:tc>
                <w:tcPr>
                  <w:tcW w:w="1139" w:type="dxa"/>
                </w:tcPr>
                <w:p w14:paraId="4AABB0A4" w14:textId="77777777" w:rsidR="00287842" w:rsidRPr="00491FF1" w:rsidRDefault="00287842" w:rsidP="0028784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Bulunmaz</w:t>
                  </w:r>
                </w:p>
              </w:tc>
            </w:tr>
            <w:tr w:rsidR="00287842" w:rsidRPr="00491FF1" w14:paraId="5AF822B6" w14:textId="77777777" w:rsidTr="00287842">
              <w:tc>
                <w:tcPr>
                  <w:tcW w:w="3499" w:type="dxa"/>
                </w:tcPr>
                <w:p w14:paraId="3544FEB4" w14:textId="77777777" w:rsidR="00287842" w:rsidRPr="00491FF1" w:rsidRDefault="00287842" w:rsidP="00287842">
                  <w:pPr>
                    <w:rPr>
                      <w:rFonts w:ascii="Times New Roman" w:eastAsia="Times New Roman" w:hAnsi="Times New Roman" w:cs="Times New Roman"/>
                      <w:lang w:eastAsia="tr-TR"/>
                    </w:rPr>
                  </w:pPr>
                </w:p>
              </w:tc>
              <w:tc>
                <w:tcPr>
                  <w:tcW w:w="1417" w:type="dxa"/>
                </w:tcPr>
                <w:p w14:paraId="32EC07D9" w14:textId="77777777" w:rsidR="00287842" w:rsidRPr="00491FF1" w:rsidRDefault="00287842" w:rsidP="00287842">
                  <w:pPr>
                    <w:rPr>
                      <w:rFonts w:ascii="Times New Roman" w:eastAsia="Times New Roman" w:hAnsi="Times New Roman" w:cs="Times New Roman"/>
                      <w:lang w:eastAsia="tr-TR"/>
                    </w:rPr>
                  </w:pPr>
                </w:p>
              </w:tc>
              <w:tc>
                <w:tcPr>
                  <w:tcW w:w="4399" w:type="dxa"/>
                </w:tcPr>
                <w:p w14:paraId="23F5DC1C"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Bacillus cereus (kob/g)</w:t>
                  </w:r>
                </w:p>
              </w:tc>
              <w:tc>
                <w:tcPr>
                  <w:tcW w:w="1139" w:type="dxa"/>
                </w:tcPr>
                <w:p w14:paraId="2A09F491"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&lt;100</w:t>
                  </w:r>
                </w:p>
              </w:tc>
            </w:tr>
          </w:tbl>
          <w:p w14:paraId="7C587741"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r>
      <w:tr w:rsidR="00287842" w:rsidRPr="00491FF1" w14:paraId="6D687DD3" w14:textId="77777777" w:rsidTr="00287842">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3A4B54"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r>
      <w:tr w:rsidR="0062451E" w:rsidRPr="00491FF1" w14:paraId="3CA8A172"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3CB25D11" w14:textId="77777777" w:rsidR="0062451E" w:rsidRPr="00491FF1" w:rsidRDefault="0062451E" w:rsidP="0062451E">
            <w:pPr>
              <w:rPr>
                <w:rFonts w:ascii="Times New Roman" w:hAnsi="Times New Roman" w:cs="Times New Roman"/>
                <w:bCs/>
                <w:iCs/>
              </w:rPr>
            </w:pPr>
            <w:r w:rsidRPr="00491FF1">
              <w:rPr>
                <w:rFonts w:ascii="Times New Roman" w:hAnsi="Times New Roman" w:cs="Times New Roman"/>
                <w:bCs/>
                <w:iCs/>
              </w:rPr>
              <w:t>Bitkisel diaçilgliserol yağı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21A9213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06C95EB"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10C04F23"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7321CE0B" w14:textId="77777777" w:rsidTr="009E7600">
        <w:trPr>
          <w:trHeight w:val="208"/>
        </w:trPr>
        <w:tc>
          <w:tcPr>
            <w:tcW w:w="2393" w:type="dxa"/>
            <w:vMerge/>
            <w:tcBorders>
              <w:top w:val="nil"/>
              <w:left w:val="single" w:sz="4" w:space="0" w:color="auto"/>
              <w:right w:val="single" w:sz="4" w:space="0" w:color="auto"/>
            </w:tcBorders>
            <w:shd w:val="clear" w:color="auto" w:fill="F2F2F2" w:themeFill="background1" w:themeFillShade="F2"/>
          </w:tcPr>
          <w:p w14:paraId="2C4660F1" w14:textId="77777777" w:rsidR="0062451E" w:rsidRPr="00491FF1" w:rsidRDefault="0062451E" w:rsidP="0062451E">
            <w:pPr>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301BED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502136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Pişirme amaçlı sıvı yağlar </w:t>
            </w:r>
          </w:p>
        </w:tc>
        <w:tc>
          <w:tcPr>
            <w:tcW w:w="4394" w:type="dxa"/>
            <w:tcBorders>
              <w:top w:val="nil"/>
              <w:left w:val="nil"/>
              <w:bottom w:val="single" w:sz="4" w:space="0" w:color="auto"/>
              <w:right w:val="single" w:sz="4" w:space="0" w:color="auto"/>
            </w:tcBorders>
            <w:shd w:val="clear" w:color="auto" w:fill="auto"/>
            <w:vAlign w:val="center"/>
          </w:tcPr>
          <w:p w14:paraId="0BAFD241"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p>
        </w:tc>
      </w:tr>
      <w:tr w:rsidR="0062451E" w:rsidRPr="00491FF1" w14:paraId="383FE6DF" w14:textId="77777777" w:rsidTr="009E7600">
        <w:trPr>
          <w:trHeight w:val="208"/>
        </w:trPr>
        <w:tc>
          <w:tcPr>
            <w:tcW w:w="2393" w:type="dxa"/>
            <w:vMerge/>
            <w:tcBorders>
              <w:top w:val="nil"/>
              <w:left w:val="single" w:sz="4" w:space="0" w:color="auto"/>
              <w:right w:val="single" w:sz="4" w:space="0" w:color="auto"/>
            </w:tcBorders>
            <w:shd w:val="clear" w:color="auto" w:fill="F2F2F2" w:themeFill="background1" w:themeFillShade="F2"/>
          </w:tcPr>
          <w:p w14:paraId="72EA724E" w14:textId="77777777" w:rsidR="0062451E" w:rsidRPr="00491FF1" w:rsidRDefault="0062451E" w:rsidP="0062451E">
            <w:pPr>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730135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A62FE4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Sürülebilir katı yağlar (tereyağ ve sadeyağ hariç)</w:t>
            </w:r>
          </w:p>
        </w:tc>
        <w:tc>
          <w:tcPr>
            <w:tcW w:w="4394" w:type="dxa"/>
            <w:tcBorders>
              <w:top w:val="nil"/>
              <w:left w:val="nil"/>
              <w:bottom w:val="single" w:sz="4" w:space="0" w:color="auto"/>
              <w:right w:val="single" w:sz="4" w:space="0" w:color="auto"/>
            </w:tcBorders>
            <w:shd w:val="clear" w:color="auto" w:fill="auto"/>
            <w:vAlign w:val="center"/>
          </w:tcPr>
          <w:p w14:paraId="42C26F9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p>
        </w:tc>
      </w:tr>
      <w:tr w:rsidR="0062451E" w:rsidRPr="00491FF1" w14:paraId="52AFEB6F" w14:textId="77777777" w:rsidTr="009E7600">
        <w:trPr>
          <w:trHeight w:val="208"/>
        </w:trPr>
        <w:tc>
          <w:tcPr>
            <w:tcW w:w="2393" w:type="dxa"/>
            <w:vMerge/>
            <w:tcBorders>
              <w:top w:val="nil"/>
              <w:left w:val="single" w:sz="4" w:space="0" w:color="auto"/>
              <w:right w:val="single" w:sz="4" w:space="0" w:color="auto"/>
            </w:tcBorders>
            <w:shd w:val="clear" w:color="auto" w:fill="F2F2F2" w:themeFill="background1" w:themeFillShade="F2"/>
          </w:tcPr>
          <w:p w14:paraId="0688CBE3" w14:textId="77777777" w:rsidR="0062451E" w:rsidRPr="00491FF1" w:rsidRDefault="0062451E" w:rsidP="0062451E">
            <w:pPr>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90272E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DFE943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Salata sosları</w:t>
            </w:r>
          </w:p>
        </w:tc>
        <w:tc>
          <w:tcPr>
            <w:tcW w:w="4394" w:type="dxa"/>
            <w:tcBorders>
              <w:top w:val="nil"/>
              <w:left w:val="nil"/>
              <w:bottom w:val="single" w:sz="4" w:space="0" w:color="auto"/>
              <w:right w:val="single" w:sz="4" w:space="0" w:color="auto"/>
            </w:tcBorders>
            <w:shd w:val="clear" w:color="auto" w:fill="auto"/>
            <w:vAlign w:val="center"/>
          </w:tcPr>
          <w:p w14:paraId="2A888701"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p>
        </w:tc>
      </w:tr>
      <w:tr w:rsidR="0062451E" w:rsidRPr="00491FF1" w14:paraId="1A89B3D1" w14:textId="77777777" w:rsidTr="009E7600">
        <w:trPr>
          <w:trHeight w:val="117"/>
        </w:trPr>
        <w:tc>
          <w:tcPr>
            <w:tcW w:w="2393" w:type="dxa"/>
            <w:vMerge/>
            <w:tcBorders>
              <w:top w:val="nil"/>
              <w:left w:val="single" w:sz="4" w:space="0" w:color="auto"/>
              <w:right w:val="single" w:sz="4" w:space="0" w:color="auto"/>
            </w:tcBorders>
            <w:shd w:val="clear" w:color="auto" w:fill="F2F2F2" w:themeFill="background1" w:themeFillShade="F2"/>
          </w:tcPr>
          <w:p w14:paraId="41E7D266" w14:textId="77777777" w:rsidR="0062451E" w:rsidRPr="00491FF1" w:rsidRDefault="0062451E" w:rsidP="0062451E">
            <w:pPr>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57F5B0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1D53DA5"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Mayonez</w:t>
            </w:r>
          </w:p>
        </w:tc>
        <w:tc>
          <w:tcPr>
            <w:tcW w:w="4394" w:type="dxa"/>
            <w:tcBorders>
              <w:top w:val="nil"/>
              <w:left w:val="nil"/>
              <w:bottom w:val="single" w:sz="4" w:space="0" w:color="auto"/>
              <w:right w:val="single" w:sz="4" w:space="0" w:color="auto"/>
            </w:tcBorders>
            <w:shd w:val="clear" w:color="auto" w:fill="auto"/>
            <w:vAlign w:val="center"/>
          </w:tcPr>
          <w:p w14:paraId="5CAAABB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p>
        </w:tc>
      </w:tr>
      <w:tr w:rsidR="0062451E" w:rsidRPr="00491FF1" w14:paraId="474ED48F" w14:textId="77777777" w:rsidTr="009E7600">
        <w:trPr>
          <w:trHeight w:val="209"/>
        </w:trPr>
        <w:tc>
          <w:tcPr>
            <w:tcW w:w="2393" w:type="dxa"/>
            <w:vMerge/>
            <w:tcBorders>
              <w:top w:val="nil"/>
              <w:left w:val="single" w:sz="4" w:space="0" w:color="auto"/>
              <w:right w:val="single" w:sz="4" w:space="0" w:color="auto"/>
            </w:tcBorders>
            <w:shd w:val="clear" w:color="auto" w:fill="F2F2F2" w:themeFill="background1" w:themeFillShade="F2"/>
          </w:tcPr>
          <w:p w14:paraId="2FC41ED6" w14:textId="77777777" w:rsidR="0062451E" w:rsidRPr="00491FF1" w:rsidRDefault="0062451E" w:rsidP="0062451E">
            <w:pPr>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1DFBD4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F6D15D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öğün yerine geçen gıdalar (içecek olarak)</w:t>
            </w:r>
          </w:p>
        </w:tc>
        <w:tc>
          <w:tcPr>
            <w:tcW w:w="4394" w:type="dxa"/>
            <w:tcBorders>
              <w:top w:val="nil"/>
              <w:left w:val="nil"/>
              <w:bottom w:val="single" w:sz="4" w:space="0" w:color="auto"/>
              <w:right w:val="single" w:sz="4" w:space="0" w:color="auto"/>
            </w:tcBorders>
            <w:shd w:val="clear" w:color="auto" w:fill="auto"/>
            <w:vAlign w:val="center"/>
          </w:tcPr>
          <w:p w14:paraId="26EC037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p>
        </w:tc>
      </w:tr>
      <w:tr w:rsidR="0062451E" w:rsidRPr="00491FF1" w14:paraId="221EC7AA" w14:textId="77777777" w:rsidTr="009E7600">
        <w:trPr>
          <w:trHeight w:val="209"/>
        </w:trPr>
        <w:tc>
          <w:tcPr>
            <w:tcW w:w="2393" w:type="dxa"/>
            <w:vMerge/>
            <w:tcBorders>
              <w:top w:val="nil"/>
              <w:left w:val="single" w:sz="4" w:space="0" w:color="auto"/>
              <w:right w:val="single" w:sz="4" w:space="0" w:color="auto"/>
            </w:tcBorders>
            <w:shd w:val="clear" w:color="auto" w:fill="F2F2F2" w:themeFill="background1" w:themeFillShade="F2"/>
          </w:tcPr>
          <w:p w14:paraId="363D5F58" w14:textId="77777777" w:rsidR="0062451E" w:rsidRPr="00491FF1" w:rsidRDefault="0062451E" w:rsidP="0062451E">
            <w:pPr>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B7F944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86925F1"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Fırıncılık ürünleri (Türk Gıda Kodeksi Ekmek ve Ekmek Çeşitleri Tebliği  (Resmi Gazete 04 Ocak 2012 – 28163)’nde tanımlanan diğer ekmek çeşitleri dışındaki ekmekler hariç)</w:t>
            </w:r>
          </w:p>
        </w:tc>
        <w:tc>
          <w:tcPr>
            <w:tcW w:w="4394" w:type="dxa"/>
            <w:tcBorders>
              <w:top w:val="nil"/>
              <w:left w:val="nil"/>
              <w:bottom w:val="single" w:sz="4" w:space="0" w:color="auto"/>
              <w:right w:val="single" w:sz="4" w:space="0" w:color="auto"/>
            </w:tcBorders>
            <w:shd w:val="clear" w:color="auto" w:fill="auto"/>
            <w:vAlign w:val="center"/>
          </w:tcPr>
          <w:p w14:paraId="14E14B9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p>
        </w:tc>
      </w:tr>
      <w:tr w:rsidR="0062451E" w:rsidRPr="00491FF1" w14:paraId="277B3EB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1DE816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01617B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0A97B6A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themeColor="text1"/>
                <w:lang w:eastAsia="tr-TR"/>
              </w:rPr>
              <w:t>Vegan ürünler (</w:t>
            </w:r>
            <w:r w:rsidRPr="00491FF1">
              <w:rPr>
                <w:rFonts w:ascii="Times New Roman" w:eastAsia="Times New Roman" w:hAnsi="Times New Roman" w:cs="Times New Roman"/>
                <w:color w:val="000000"/>
                <w:lang w:eastAsia="tr-TR"/>
              </w:rPr>
              <w:t>Tüketiciler tarafından yoğurt yerine tercih edilenler)</w:t>
            </w:r>
          </w:p>
        </w:tc>
        <w:tc>
          <w:tcPr>
            <w:tcW w:w="4394" w:type="dxa"/>
            <w:tcBorders>
              <w:top w:val="nil"/>
              <w:left w:val="nil"/>
              <w:right w:val="single" w:sz="4" w:space="0" w:color="auto"/>
            </w:tcBorders>
            <w:shd w:val="clear" w:color="auto" w:fill="auto"/>
          </w:tcPr>
          <w:p w14:paraId="7946AD8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0D4D5B3"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E21373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B4FF8D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60960D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Bu yeni gıdayı içeren gıdaların etiketinde ‘Bitkisel diaçilgliserol yağı (en az %80 diaçilgliserol)’ ifadesi yer alır.  </w:t>
            </w:r>
          </w:p>
        </w:tc>
      </w:tr>
      <w:tr w:rsidR="0062451E" w:rsidRPr="00491FF1" w14:paraId="2FE9092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016F35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B823D1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6E6EE8E2"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4107543E"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1A11227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E640E6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7F88E00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5D62DC7"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137B75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181AF9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473A2107" w14:textId="77777777" w:rsidR="0062451E" w:rsidRPr="00491FF1" w:rsidRDefault="0062451E" w:rsidP="0062451E">
            <w:pPr>
              <w:spacing w:after="120"/>
              <w:rPr>
                <w:rFonts w:ascii="Times New Roman" w:eastAsia="Times New Roman" w:hAnsi="Times New Roman" w:cs="Times New Roman"/>
                <w:bCs/>
                <w:lang w:eastAsia="tr-TR"/>
              </w:rPr>
            </w:pPr>
            <w:r w:rsidRPr="00491FF1">
              <w:rPr>
                <w:rFonts w:ascii="Times New Roman" w:eastAsia="Times New Roman" w:hAnsi="Times New Roman" w:cs="Times New Roman"/>
                <w:b/>
                <w:bCs/>
                <w:lang w:eastAsia="tr-TR"/>
              </w:rPr>
              <w:t xml:space="preserve">Açıklama/Tanım: </w:t>
            </w:r>
            <w:r w:rsidRPr="00491FF1">
              <w:rPr>
                <w:rFonts w:ascii="Times New Roman" w:eastAsia="Times New Roman" w:hAnsi="Times New Roman" w:cs="Times New Roman"/>
                <w:bCs/>
                <w:lang w:eastAsia="tr-TR"/>
              </w:rPr>
              <w:t>Gliserol ve yenilebilir bitkisel yağlardan, özellikle soya fasulyesi (</w:t>
            </w:r>
            <w:r w:rsidRPr="00491FF1">
              <w:rPr>
                <w:rFonts w:ascii="Times New Roman" w:eastAsia="Times New Roman" w:hAnsi="Times New Roman" w:cs="Times New Roman"/>
                <w:bCs/>
                <w:i/>
                <w:lang w:eastAsia="tr-TR"/>
              </w:rPr>
              <w:t>Glycine max</w:t>
            </w:r>
            <w:r w:rsidRPr="00491FF1">
              <w:rPr>
                <w:rFonts w:ascii="Times New Roman" w:eastAsia="Times New Roman" w:hAnsi="Times New Roman" w:cs="Times New Roman"/>
                <w:bCs/>
                <w:lang w:eastAsia="tr-TR"/>
              </w:rPr>
              <w:t>) yağı veya kolza (</w:t>
            </w:r>
            <w:r w:rsidRPr="00491FF1">
              <w:rPr>
                <w:rFonts w:ascii="Times New Roman" w:eastAsia="Times New Roman" w:hAnsi="Times New Roman" w:cs="Times New Roman"/>
                <w:bCs/>
                <w:i/>
                <w:lang w:eastAsia="tr-TR"/>
              </w:rPr>
              <w:t>Brassica campestris, Brassica napus</w:t>
            </w:r>
            <w:r w:rsidRPr="00491FF1">
              <w:rPr>
                <w:rFonts w:ascii="Times New Roman" w:eastAsia="Times New Roman" w:hAnsi="Times New Roman" w:cs="Times New Roman"/>
                <w:bCs/>
                <w:lang w:eastAsia="tr-TR"/>
              </w:rPr>
              <w:t>) tohumu yağından, elde edilen yağ asitlerinden spesifik bir enzim kullanılarak üretilir.</w:t>
            </w:r>
          </w:p>
          <w:tbl>
            <w:tblPr>
              <w:tblStyle w:val="TabloKlavuzu"/>
              <w:tblW w:w="0" w:type="auto"/>
              <w:tblLayout w:type="fixed"/>
              <w:tblLook w:val="04A0" w:firstRow="1" w:lastRow="0" w:firstColumn="1" w:lastColumn="0" w:noHBand="0" w:noVBand="1"/>
            </w:tblPr>
            <w:tblGrid>
              <w:gridCol w:w="3100"/>
              <w:gridCol w:w="715"/>
              <w:gridCol w:w="2261"/>
              <w:gridCol w:w="818"/>
              <w:gridCol w:w="10"/>
              <w:gridCol w:w="2716"/>
              <w:gridCol w:w="709"/>
              <w:gridCol w:w="11"/>
            </w:tblGrid>
            <w:tr w:rsidR="0062451E" w:rsidRPr="00491FF1" w14:paraId="0F95285F" w14:textId="77777777" w:rsidTr="009E7600">
              <w:tc>
                <w:tcPr>
                  <w:tcW w:w="3815" w:type="dxa"/>
                  <w:gridSpan w:val="2"/>
                  <w:tcBorders>
                    <w:left w:val="nil"/>
                    <w:right w:val="nil"/>
                  </w:tcBorders>
                </w:tcPr>
                <w:p w14:paraId="1C11D5F9"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Açilgliserol Dağılımı (%)</w:t>
                  </w:r>
                </w:p>
              </w:tc>
              <w:tc>
                <w:tcPr>
                  <w:tcW w:w="3089" w:type="dxa"/>
                  <w:gridSpan w:val="3"/>
                  <w:tcBorders>
                    <w:left w:val="nil"/>
                    <w:right w:val="nil"/>
                  </w:tcBorders>
                </w:tcPr>
                <w:p w14:paraId="734A6F6C"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Yağ Asidi Bileşimi (MAG, DAG, TAG) (%)</w:t>
                  </w:r>
                </w:p>
              </w:tc>
              <w:tc>
                <w:tcPr>
                  <w:tcW w:w="3436" w:type="dxa"/>
                  <w:gridSpan w:val="3"/>
                  <w:tcBorders>
                    <w:left w:val="nil"/>
                    <w:right w:val="nil"/>
                  </w:tcBorders>
                </w:tcPr>
                <w:p w14:paraId="09A1646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Diğerleri</w:t>
                  </w:r>
                </w:p>
              </w:tc>
            </w:tr>
            <w:tr w:rsidR="0062451E" w:rsidRPr="00491FF1" w14:paraId="1837B1C8" w14:textId="77777777" w:rsidTr="009E7600">
              <w:trPr>
                <w:gridAfter w:val="1"/>
                <w:wAfter w:w="11" w:type="dxa"/>
              </w:trPr>
              <w:tc>
                <w:tcPr>
                  <w:tcW w:w="3100" w:type="dxa"/>
                  <w:tcBorders>
                    <w:left w:val="nil"/>
                    <w:bottom w:val="nil"/>
                    <w:right w:val="nil"/>
                  </w:tcBorders>
                </w:tcPr>
                <w:p w14:paraId="683A886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Diaçilgliseroller (DAG)</w:t>
                  </w:r>
                </w:p>
              </w:tc>
              <w:tc>
                <w:tcPr>
                  <w:tcW w:w="715" w:type="dxa"/>
                  <w:tcBorders>
                    <w:left w:val="nil"/>
                    <w:bottom w:val="nil"/>
                    <w:right w:val="nil"/>
                  </w:tcBorders>
                </w:tcPr>
                <w:p w14:paraId="288F7A43"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80</w:t>
                  </w:r>
                </w:p>
              </w:tc>
              <w:tc>
                <w:tcPr>
                  <w:tcW w:w="2261" w:type="dxa"/>
                  <w:tcBorders>
                    <w:left w:val="nil"/>
                    <w:bottom w:val="nil"/>
                    <w:right w:val="nil"/>
                  </w:tcBorders>
                </w:tcPr>
                <w:p w14:paraId="23522193"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Oleik asit (C18:1)</w:t>
                  </w:r>
                </w:p>
              </w:tc>
              <w:tc>
                <w:tcPr>
                  <w:tcW w:w="818" w:type="dxa"/>
                  <w:tcBorders>
                    <w:left w:val="nil"/>
                    <w:bottom w:val="nil"/>
                    <w:right w:val="nil"/>
                  </w:tcBorders>
                </w:tcPr>
                <w:p w14:paraId="20DED7F3"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20-65</w:t>
                  </w:r>
                </w:p>
              </w:tc>
              <w:tc>
                <w:tcPr>
                  <w:tcW w:w="2726" w:type="dxa"/>
                  <w:gridSpan w:val="2"/>
                  <w:tcBorders>
                    <w:left w:val="nil"/>
                    <w:bottom w:val="nil"/>
                    <w:right w:val="nil"/>
                  </w:tcBorders>
                </w:tcPr>
                <w:p w14:paraId="200F4D10"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Asit değeri (mg KOH/g)</w:t>
                  </w:r>
                </w:p>
              </w:tc>
              <w:tc>
                <w:tcPr>
                  <w:tcW w:w="709" w:type="dxa"/>
                  <w:tcBorders>
                    <w:left w:val="nil"/>
                    <w:bottom w:val="nil"/>
                    <w:right w:val="nil"/>
                  </w:tcBorders>
                </w:tcPr>
                <w:p w14:paraId="060C12BE"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0,5</w:t>
                  </w:r>
                </w:p>
              </w:tc>
            </w:tr>
            <w:tr w:rsidR="0062451E" w:rsidRPr="00491FF1" w14:paraId="2553CAEA" w14:textId="77777777" w:rsidTr="009E7600">
              <w:trPr>
                <w:gridAfter w:val="1"/>
                <w:wAfter w:w="11" w:type="dxa"/>
              </w:trPr>
              <w:tc>
                <w:tcPr>
                  <w:tcW w:w="3100" w:type="dxa"/>
                  <w:tcBorders>
                    <w:top w:val="nil"/>
                    <w:left w:val="nil"/>
                    <w:bottom w:val="nil"/>
                    <w:right w:val="nil"/>
                  </w:tcBorders>
                </w:tcPr>
                <w:p w14:paraId="2BAC065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1,3-Diaçilgliseroller (1,3-DAG)</w:t>
                  </w:r>
                </w:p>
              </w:tc>
              <w:tc>
                <w:tcPr>
                  <w:tcW w:w="715" w:type="dxa"/>
                  <w:tcBorders>
                    <w:top w:val="nil"/>
                    <w:left w:val="nil"/>
                    <w:bottom w:val="nil"/>
                    <w:right w:val="nil"/>
                  </w:tcBorders>
                </w:tcPr>
                <w:p w14:paraId="017B484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50</w:t>
                  </w:r>
                </w:p>
              </w:tc>
              <w:tc>
                <w:tcPr>
                  <w:tcW w:w="2261" w:type="dxa"/>
                  <w:tcBorders>
                    <w:top w:val="nil"/>
                    <w:left w:val="nil"/>
                    <w:bottom w:val="nil"/>
                    <w:right w:val="nil"/>
                  </w:tcBorders>
                </w:tcPr>
                <w:p w14:paraId="71900F53"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Linoleik asit (C18:2)</w:t>
                  </w:r>
                </w:p>
              </w:tc>
              <w:tc>
                <w:tcPr>
                  <w:tcW w:w="818" w:type="dxa"/>
                  <w:tcBorders>
                    <w:top w:val="nil"/>
                    <w:left w:val="nil"/>
                    <w:bottom w:val="nil"/>
                    <w:right w:val="nil"/>
                  </w:tcBorders>
                </w:tcPr>
                <w:p w14:paraId="3EA8CCF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15-65</w:t>
                  </w:r>
                </w:p>
              </w:tc>
              <w:tc>
                <w:tcPr>
                  <w:tcW w:w="2726" w:type="dxa"/>
                  <w:gridSpan w:val="2"/>
                  <w:tcBorders>
                    <w:top w:val="nil"/>
                    <w:left w:val="nil"/>
                    <w:bottom w:val="nil"/>
                    <w:right w:val="nil"/>
                  </w:tcBorders>
                </w:tcPr>
                <w:p w14:paraId="6CCB7DEF"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 ve uçucu madde (%)</w:t>
                  </w:r>
                </w:p>
              </w:tc>
              <w:tc>
                <w:tcPr>
                  <w:tcW w:w="709" w:type="dxa"/>
                  <w:tcBorders>
                    <w:top w:val="nil"/>
                    <w:left w:val="nil"/>
                    <w:bottom w:val="nil"/>
                    <w:right w:val="nil"/>
                  </w:tcBorders>
                </w:tcPr>
                <w:p w14:paraId="55AB3D19"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0,1</w:t>
                  </w:r>
                </w:p>
              </w:tc>
            </w:tr>
            <w:tr w:rsidR="0062451E" w:rsidRPr="00491FF1" w14:paraId="2246626E" w14:textId="77777777" w:rsidTr="009E7600">
              <w:trPr>
                <w:gridAfter w:val="1"/>
                <w:wAfter w:w="11" w:type="dxa"/>
              </w:trPr>
              <w:tc>
                <w:tcPr>
                  <w:tcW w:w="3100" w:type="dxa"/>
                  <w:tcBorders>
                    <w:top w:val="nil"/>
                    <w:left w:val="nil"/>
                    <w:bottom w:val="nil"/>
                    <w:right w:val="nil"/>
                  </w:tcBorders>
                </w:tcPr>
                <w:p w14:paraId="1A9C3CE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Triaçilgliseroller (TAG)</w:t>
                  </w:r>
                </w:p>
              </w:tc>
              <w:tc>
                <w:tcPr>
                  <w:tcW w:w="715" w:type="dxa"/>
                  <w:tcBorders>
                    <w:top w:val="nil"/>
                    <w:left w:val="nil"/>
                    <w:bottom w:val="nil"/>
                    <w:right w:val="nil"/>
                  </w:tcBorders>
                </w:tcPr>
                <w:p w14:paraId="76D8AE0C"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20</w:t>
                  </w:r>
                </w:p>
              </w:tc>
              <w:tc>
                <w:tcPr>
                  <w:tcW w:w="2261" w:type="dxa"/>
                  <w:tcBorders>
                    <w:top w:val="nil"/>
                    <w:left w:val="nil"/>
                    <w:bottom w:val="nil"/>
                    <w:right w:val="nil"/>
                  </w:tcBorders>
                </w:tcPr>
                <w:p w14:paraId="7199FD8A"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Linolenik asit (C18: 3)</w:t>
                  </w:r>
                </w:p>
              </w:tc>
              <w:tc>
                <w:tcPr>
                  <w:tcW w:w="818" w:type="dxa"/>
                  <w:tcBorders>
                    <w:top w:val="nil"/>
                    <w:left w:val="nil"/>
                    <w:bottom w:val="nil"/>
                    <w:right w:val="nil"/>
                  </w:tcBorders>
                </w:tcPr>
                <w:p w14:paraId="3BA088A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15</w:t>
                  </w:r>
                </w:p>
              </w:tc>
              <w:tc>
                <w:tcPr>
                  <w:tcW w:w="2726" w:type="dxa"/>
                  <w:gridSpan w:val="2"/>
                  <w:tcBorders>
                    <w:top w:val="nil"/>
                    <w:left w:val="nil"/>
                    <w:bottom w:val="nil"/>
                    <w:right w:val="nil"/>
                  </w:tcBorders>
                </w:tcPr>
                <w:p w14:paraId="18A7295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Peroksit değeri (meq/kg)</w:t>
                  </w:r>
                </w:p>
              </w:tc>
              <w:tc>
                <w:tcPr>
                  <w:tcW w:w="709" w:type="dxa"/>
                  <w:tcBorders>
                    <w:top w:val="nil"/>
                    <w:left w:val="nil"/>
                    <w:bottom w:val="nil"/>
                    <w:right w:val="nil"/>
                  </w:tcBorders>
                </w:tcPr>
                <w:p w14:paraId="5FE9AAB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2F5F9568" w14:textId="77777777" w:rsidTr="009E7600">
              <w:trPr>
                <w:gridAfter w:val="1"/>
                <w:wAfter w:w="11" w:type="dxa"/>
              </w:trPr>
              <w:tc>
                <w:tcPr>
                  <w:tcW w:w="3100" w:type="dxa"/>
                  <w:tcBorders>
                    <w:top w:val="nil"/>
                    <w:left w:val="nil"/>
                    <w:bottom w:val="nil"/>
                    <w:right w:val="nil"/>
                  </w:tcBorders>
                </w:tcPr>
                <w:p w14:paraId="013AE1C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Monoaçilgliseroller (MAG)</w:t>
                  </w:r>
                </w:p>
              </w:tc>
              <w:tc>
                <w:tcPr>
                  <w:tcW w:w="715" w:type="dxa"/>
                  <w:tcBorders>
                    <w:top w:val="nil"/>
                    <w:left w:val="nil"/>
                    <w:bottom w:val="nil"/>
                    <w:right w:val="nil"/>
                  </w:tcBorders>
                </w:tcPr>
                <w:p w14:paraId="4AF4D55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5,0</w:t>
                  </w:r>
                </w:p>
              </w:tc>
              <w:tc>
                <w:tcPr>
                  <w:tcW w:w="2261" w:type="dxa"/>
                  <w:tcBorders>
                    <w:top w:val="nil"/>
                    <w:left w:val="nil"/>
                    <w:bottom w:val="nil"/>
                    <w:right w:val="nil"/>
                  </w:tcBorders>
                </w:tcPr>
                <w:p w14:paraId="2DA8D448"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Doymuş yağ asitleri</w:t>
                  </w:r>
                </w:p>
              </w:tc>
              <w:tc>
                <w:tcPr>
                  <w:tcW w:w="818" w:type="dxa"/>
                  <w:tcBorders>
                    <w:top w:val="nil"/>
                    <w:left w:val="nil"/>
                    <w:bottom w:val="nil"/>
                    <w:right w:val="nil"/>
                  </w:tcBorders>
                </w:tcPr>
                <w:p w14:paraId="40E4882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c>
                <w:tcPr>
                  <w:tcW w:w="2726" w:type="dxa"/>
                  <w:gridSpan w:val="2"/>
                  <w:tcBorders>
                    <w:top w:val="nil"/>
                    <w:left w:val="nil"/>
                    <w:bottom w:val="nil"/>
                    <w:right w:val="nil"/>
                  </w:tcBorders>
                </w:tcPr>
                <w:p w14:paraId="1A480A4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Sabunlaşmayan madde (%)</w:t>
                  </w:r>
                </w:p>
              </w:tc>
              <w:tc>
                <w:tcPr>
                  <w:tcW w:w="709" w:type="dxa"/>
                  <w:tcBorders>
                    <w:top w:val="nil"/>
                    <w:left w:val="nil"/>
                    <w:bottom w:val="nil"/>
                    <w:right w:val="nil"/>
                  </w:tcBorders>
                </w:tcPr>
                <w:p w14:paraId="58BEEB8E"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2,0</w:t>
                  </w:r>
                </w:p>
              </w:tc>
            </w:tr>
            <w:tr w:rsidR="0062451E" w:rsidRPr="00491FF1" w14:paraId="59BB11A5" w14:textId="77777777" w:rsidTr="009E7600">
              <w:trPr>
                <w:gridAfter w:val="1"/>
                <w:wAfter w:w="11" w:type="dxa"/>
              </w:trPr>
              <w:tc>
                <w:tcPr>
                  <w:tcW w:w="3100" w:type="dxa"/>
                  <w:tcBorders>
                    <w:top w:val="nil"/>
                    <w:left w:val="nil"/>
                    <w:bottom w:val="single" w:sz="4" w:space="0" w:color="auto"/>
                    <w:right w:val="nil"/>
                  </w:tcBorders>
                </w:tcPr>
                <w:p w14:paraId="00F38310" w14:textId="77777777" w:rsidR="0062451E" w:rsidRPr="00491FF1" w:rsidRDefault="0062451E" w:rsidP="00ED4DC1">
                  <w:pPr>
                    <w:rPr>
                      <w:rFonts w:ascii="Times New Roman" w:eastAsia="Times New Roman" w:hAnsi="Times New Roman" w:cs="Times New Roman"/>
                      <w:b/>
                      <w:lang w:eastAsia="tr-TR"/>
                    </w:rPr>
                  </w:pPr>
                </w:p>
              </w:tc>
              <w:tc>
                <w:tcPr>
                  <w:tcW w:w="715" w:type="dxa"/>
                  <w:tcBorders>
                    <w:top w:val="nil"/>
                    <w:left w:val="nil"/>
                    <w:bottom w:val="single" w:sz="4" w:space="0" w:color="auto"/>
                    <w:right w:val="nil"/>
                  </w:tcBorders>
                </w:tcPr>
                <w:p w14:paraId="18F7ACD8" w14:textId="77777777" w:rsidR="0062451E" w:rsidRPr="00491FF1" w:rsidRDefault="0062451E" w:rsidP="00ED4DC1">
                  <w:pPr>
                    <w:rPr>
                      <w:rFonts w:ascii="Times New Roman" w:eastAsia="Times New Roman" w:hAnsi="Times New Roman" w:cs="Times New Roman"/>
                      <w:b/>
                      <w:lang w:eastAsia="tr-TR"/>
                    </w:rPr>
                  </w:pPr>
                </w:p>
              </w:tc>
              <w:tc>
                <w:tcPr>
                  <w:tcW w:w="2261" w:type="dxa"/>
                  <w:tcBorders>
                    <w:top w:val="nil"/>
                    <w:left w:val="nil"/>
                    <w:bottom w:val="single" w:sz="4" w:space="0" w:color="auto"/>
                    <w:right w:val="nil"/>
                  </w:tcBorders>
                </w:tcPr>
                <w:p w14:paraId="70AE9E81" w14:textId="77777777" w:rsidR="0062451E" w:rsidRPr="00491FF1" w:rsidRDefault="0062451E" w:rsidP="00ED4DC1">
                  <w:pPr>
                    <w:rPr>
                      <w:rFonts w:ascii="Times New Roman" w:eastAsia="Times New Roman" w:hAnsi="Times New Roman" w:cs="Times New Roman"/>
                      <w:b/>
                      <w:lang w:eastAsia="tr-TR"/>
                    </w:rPr>
                  </w:pPr>
                </w:p>
              </w:tc>
              <w:tc>
                <w:tcPr>
                  <w:tcW w:w="818" w:type="dxa"/>
                  <w:tcBorders>
                    <w:top w:val="nil"/>
                    <w:left w:val="nil"/>
                    <w:bottom w:val="single" w:sz="4" w:space="0" w:color="auto"/>
                    <w:right w:val="nil"/>
                  </w:tcBorders>
                </w:tcPr>
                <w:p w14:paraId="76039D81" w14:textId="77777777" w:rsidR="0062451E" w:rsidRPr="00491FF1" w:rsidRDefault="0062451E" w:rsidP="00ED4DC1">
                  <w:pPr>
                    <w:rPr>
                      <w:rFonts w:ascii="Times New Roman" w:eastAsia="Times New Roman" w:hAnsi="Times New Roman" w:cs="Times New Roman"/>
                      <w:b/>
                      <w:lang w:eastAsia="tr-TR"/>
                    </w:rPr>
                  </w:pPr>
                </w:p>
              </w:tc>
              <w:tc>
                <w:tcPr>
                  <w:tcW w:w="2726" w:type="dxa"/>
                  <w:gridSpan w:val="2"/>
                  <w:tcBorders>
                    <w:top w:val="nil"/>
                    <w:left w:val="nil"/>
                    <w:bottom w:val="single" w:sz="4" w:space="0" w:color="auto"/>
                    <w:right w:val="nil"/>
                  </w:tcBorders>
                </w:tcPr>
                <w:p w14:paraId="03BE4FFC"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Trans yağ asitleri (%)</w:t>
                  </w:r>
                </w:p>
              </w:tc>
              <w:tc>
                <w:tcPr>
                  <w:tcW w:w="709" w:type="dxa"/>
                  <w:tcBorders>
                    <w:top w:val="nil"/>
                    <w:left w:val="nil"/>
                    <w:bottom w:val="single" w:sz="4" w:space="0" w:color="auto"/>
                    <w:right w:val="nil"/>
                  </w:tcBorders>
                </w:tcPr>
                <w:p w14:paraId="370F1C3D"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4E661868" w14:textId="77777777" w:rsidTr="009E7600">
              <w:trPr>
                <w:gridAfter w:val="1"/>
                <w:wAfter w:w="11" w:type="dxa"/>
              </w:trPr>
              <w:tc>
                <w:tcPr>
                  <w:tcW w:w="10329" w:type="dxa"/>
                  <w:gridSpan w:val="7"/>
                  <w:tcBorders>
                    <w:left w:val="nil"/>
                    <w:bottom w:val="nil"/>
                    <w:right w:val="nil"/>
                  </w:tcBorders>
                </w:tcPr>
                <w:p w14:paraId="78A0DDB3"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MAG = monoaçilgliseroller, DAG = diaçilgliseroller, TAG = triaçilgliseroller</w:t>
                  </w:r>
                </w:p>
              </w:tc>
            </w:tr>
          </w:tbl>
          <w:p w14:paraId="3DC33BB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1E2300D"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A6E66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bookmarkStart w:id="4" w:name="_Hlk148283707"/>
          </w:p>
        </w:tc>
      </w:tr>
      <w:bookmarkEnd w:id="4"/>
      <w:tr w:rsidR="0062451E" w:rsidRPr="00491FF1" w14:paraId="00648E9E"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D5A1766" w14:textId="77777777" w:rsidR="0062451E" w:rsidRPr="00491FF1" w:rsidRDefault="0062451E" w:rsidP="0062451E">
            <w:pPr>
              <w:autoSpaceDE w:val="0"/>
              <w:autoSpaceDN w:val="0"/>
              <w:adjustRightInd w:val="0"/>
              <w:jc w:val="both"/>
              <w:rPr>
                <w:rFonts w:ascii="Times New Roman" w:hAnsi="Times New Roman" w:cs="Times New Roman"/>
                <w:bCs/>
                <w:iCs/>
                <w:color w:val="000000"/>
              </w:rPr>
            </w:pPr>
            <w:r w:rsidRPr="00491FF1">
              <w:rPr>
                <w:rFonts w:ascii="Times New Roman" w:hAnsi="Times New Roman" w:cs="Times New Roman"/>
                <w:bCs/>
                <w:i/>
                <w:iCs/>
                <w:color w:val="000000"/>
              </w:rPr>
              <w:t>Buglossoides arvensis</w:t>
            </w:r>
            <w:r w:rsidRPr="00491FF1">
              <w:rPr>
                <w:rFonts w:ascii="Times New Roman" w:hAnsi="Times New Roman" w:cs="Times New Roman"/>
                <w:bCs/>
                <w:iCs/>
                <w:color w:val="000000"/>
              </w:rPr>
              <w:t xml:space="preserve"> tohum yağı</w:t>
            </w:r>
          </w:p>
          <w:p w14:paraId="7440722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767402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F1585E9"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77BF491B"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 xml:space="preserve">Kullanım miktarı (en fazla </w:t>
            </w:r>
            <w:r w:rsidRPr="00491FF1">
              <w:rPr>
                <w:rFonts w:ascii="Times New Roman" w:hAnsi="Times New Roman" w:cs="Times New Roman"/>
                <w:b/>
              </w:rPr>
              <w:t>stearidonik asit (STA)</w:t>
            </w:r>
            <w:r w:rsidRPr="00491FF1">
              <w:rPr>
                <w:rFonts w:ascii="Times New Roman" w:eastAsia="Times New Roman" w:hAnsi="Times New Roman" w:cs="Times New Roman"/>
                <w:b/>
                <w:color w:val="000000"/>
                <w:lang w:eastAsia="tr-TR"/>
              </w:rPr>
              <w:t>)</w:t>
            </w:r>
          </w:p>
        </w:tc>
      </w:tr>
      <w:tr w:rsidR="0062451E" w:rsidRPr="00491FF1" w14:paraId="16A64E28"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2CBFF5F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B4C429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val="restart"/>
            <w:tcBorders>
              <w:top w:val="nil"/>
              <w:left w:val="nil"/>
              <w:right w:val="single" w:sz="4" w:space="0" w:color="auto"/>
            </w:tcBorders>
            <w:shd w:val="clear" w:color="auto" w:fill="auto"/>
          </w:tcPr>
          <w:p w14:paraId="17A3DA7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Çeşnili süt ürünleri </w:t>
            </w:r>
          </w:p>
        </w:tc>
        <w:tc>
          <w:tcPr>
            <w:tcW w:w="4394" w:type="dxa"/>
            <w:tcBorders>
              <w:top w:val="nil"/>
              <w:left w:val="nil"/>
              <w:bottom w:val="single" w:sz="4" w:space="0" w:color="auto"/>
              <w:right w:val="single" w:sz="4" w:space="0" w:color="auto"/>
            </w:tcBorders>
            <w:shd w:val="clear" w:color="auto" w:fill="auto"/>
          </w:tcPr>
          <w:p w14:paraId="040032B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250 mg/100 g</w:t>
            </w:r>
          </w:p>
        </w:tc>
      </w:tr>
      <w:tr w:rsidR="0062451E" w:rsidRPr="00491FF1" w14:paraId="4382FB95"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0511067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930A91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tcBorders>
              <w:left w:val="nil"/>
              <w:bottom w:val="single" w:sz="4" w:space="0" w:color="auto"/>
              <w:right w:val="single" w:sz="4" w:space="0" w:color="auto"/>
            </w:tcBorders>
            <w:shd w:val="clear" w:color="auto" w:fill="auto"/>
          </w:tcPr>
          <w:p w14:paraId="5AD4A0B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4394" w:type="dxa"/>
            <w:tcBorders>
              <w:top w:val="single" w:sz="4" w:space="0" w:color="auto"/>
              <w:left w:val="nil"/>
              <w:bottom w:val="single" w:sz="4" w:space="0" w:color="auto"/>
              <w:right w:val="single" w:sz="4" w:space="0" w:color="auto"/>
            </w:tcBorders>
            <w:shd w:val="clear" w:color="auto" w:fill="auto"/>
          </w:tcPr>
          <w:p w14:paraId="2A275F6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75 mg/100 g içecekler için</w:t>
            </w:r>
          </w:p>
        </w:tc>
      </w:tr>
      <w:tr w:rsidR="0062451E" w:rsidRPr="00491FF1" w14:paraId="1EBEA7AC"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2FA59D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954AD3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085443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Çeşnili peynir ve peynir ürünleri </w:t>
            </w:r>
          </w:p>
        </w:tc>
        <w:tc>
          <w:tcPr>
            <w:tcW w:w="4394" w:type="dxa"/>
            <w:tcBorders>
              <w:top w:val="nil"/>
              <w:left w:val="nil"/>
              <w:bottom w:val="single" w:sz="4" w:space="0" w:color="auto"/>
              <w:right w:val="single" w:sz="4" w:space="0" w:color="auto"/>
            </w:tcBorders>
            <w:shd w:val="clear" w:color="auto" w:fill="auto"/>
          </w:tcPr>
          <w:p w14:paraId="0395A3E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750 mg/100 g</w:t>
            </w:r>
          </w:p>
        </w:tc>
      </w:tr>
      <w:tr w:rsidR="0062451E" w:rsidRPr="00491FF1" w14:paraId="28296DCE"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3332C8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D4015F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E97F6F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Sürülebilir olanlar dahil katı ve sıvı yağ emülsiyonları (pişirme ve kızartma yağları ve tereyağı hariç) </w:t>
            </w:r>
          </w:p>
        </w:tc>
        <w:tc>
          <w:tcPr>
            <w:tcW w:w="4394" w:type="dxa"/>
            <w:tcBorders>
              <w:top w:val="nil"/>
              <w:left w:val="nil"/>
              <w:bottom w:val="single" w:sz="4" w:space="0" w:color="auto"/>
              <w:right w:val="single" w:sz="4" w:space="0" w:color="auto"/>
            </w:tcBorders>
            <w:shd w:val="clear" w:color="auto" w:fill="auto"/>
          </w:tcPr>
          <w:p w14:paraId="76EAC8E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750 mg/100 g</w:t>
            </w:r>
          </w:p>
        </w:tc>
      </w:tr>
      <w:tr w:rsidR="0062451E" w:rsidRPr="00491FF1" w14:paraId="26D31CD0"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8663A4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4D753D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3B958D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tahıllar</w:t>
            </w:r>
          </w:p>
        </w:tc>
        <w:tc>
          <w:tcPr>
            <w:tcW w:w="4394" w:type="dxa"/>
            <w:tcBorders>
              <w:top w:val="nil"/>
              <w:left w:val="nil"/>
              <w:bottom w:val="single" w:sz="4" w:space="0" w:color="auto"/>
              <w:right w:val="single" w:sz="4" w:space="0" w:color="auto"/>
            </w:tcBorders>
            <w:shd w:val="clear" w:color="auto" w:fill="auto"/>
          </w:tcPr>
          <w:p w14:paraId="68913CB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625 mg/100 g</w:t>
            </w:r>
          </w:p>
        </w:tc>
      </w:tr>
      <w:tr w:rsidR="0062451E" w:rsidRPr="00491FF1" w14:paraId="2DE0B9D2"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0C05135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9C461F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DEE839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Takviye edici gıdalar</w:t>
            </w:r>
            <w:r w:rsidRPr="00491FF1">
              <w:rPr>
                <w:rFonts w:ascii="Times New Roman" w:eastAsia="Times New Roman" w:hAnsi="Times New Roman" w:cs="Times New Roman"/>
                <w:color w:val="000000"/>
                <w:vertAlign w:val="superscript"/>
                <w:lang w:eastAsia="tr-TR"/>
              </w:rPr>
              <w:t>(1)</w:t>
            </w:r>
            <w:r w:rsidRPr="00491FF1">
              <w:rPr>
                <w:rFonts w:ascii="Times New Roman" w:eastAsia="Times New Roman" w:hAnsi="Times New Roman" w:cs="Times New Roman"/>
                <w:color w:val="000000"/>
                <w:lang w:eastAsia="tr-TR"/>
              </w:rPr>
              <w:t xml:space="preserve"> (küçük çocuklar için olanlar hariç)</w:t>
            </w:r>
          </w:p>
        </w:tc>
        <w:tc>
          <w:tcPr>
            <w:tcW w:w="4394" w:type="dxa"/>
            <w:tcBorders>
              <w:top w:val="nil"/>
              <w:left w:val="nil"/>
              <w:bottom w:val="single" w:sz="4" w:space="0" w:color="auto"/>
              <w:right w:val="single" w:sz="4" w:space="0" w:color="auto"/>
            </w:tcBorders>
            <w:shd w:val="clear" w:color="auto" w:fill="auto"/>
          </w:tcPr>
          <w:p w14:paraId="023B094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500 mg/gün</w:t>
            </w:r>
          </w:p>
        </w:tc>
      </w:tr>
      <w:tr w:rsidR="0062451E" w:rsidRPr="00491FF1" w14:paraId="06E27F95"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14587E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37AA46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13009DF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 xml:space="preserve">(5) </w:t>
            </w:r>
            <w:r w:rsidRPr="00491FF1">
              <w:rPr>
                <w:rFonts w:ascii="Times New Roman" w:hAnsi="Times New Roman" w:cs="Times New Roman"/>
              </w:rPr>
              <w:t xml:space="preserve"> ve vücut ağırlığı kontrolü için öğün yerine geçen gıdalar</w:t>
            </w:r>
          </w:p>
        </w:tc>
        <w:tc>
          <w:tcPr>
            <w:tcW w:w="4394" w:type="dxa"/>
            <w:tcBorders>
              <w:top w:val="nil"/>
              <w:left w:val="nil"/>
              <w:right w:val="single" w:sz="4" w:space="0" w:color="auto"/>
            </w:tcBorders>
            <w:shd w:val="clear" w:color="auto" w:fill="auto"/>
          </w:tcPr>
          <w:p w14:paraId="19B9C5B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250 mg/öğün</w:t>
            </w:r>
          </w:p>
        </w:tc>
      </w:tr>
      <w:tr w:rsidR="0062451E" w:rsidRPr="00491FF1" w14:paraId="75AEF18C"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A452DE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AFEC84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B56A2C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Bu yağı içeren gıdaların etiketinde ‘Rafine </w:t>
            </w:r>
            <w:r w:rsidRPr="00491FF1">
              <w:rPr>
                <w:rFonts w:ascii="Times New Roman" w:hAnsi="Times New Roman" w:cs="Times New Roman"/>
                <w:i/>
                <w:iCs/>
              </w:rPr>
              <w:t>Buglossoides</w:t>
            </w:r>
            <w:r w:rsidRPr="00491FF1">
              <w:rPr>
                <w:rFonts w:ascii="Times New Roman" w:hAnsi="Times New Roman" w:cs="Times New Roman"/>
              </w:rPr>
              <w:t xml:space="preserve"> yağı’ ifadesi yer alır.</w:t>
            </w:r>
          </w:p>
        </w:tc>
      </w:tr>
      <w:tr w:rsidR="0062451E" w:rsidRPr="00491FF1" w14:paraId="6F3AA3A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375787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C9BBA7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D4D080C"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DE986DF"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37A4273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F8126A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08B4749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5B790BB"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2E7CD7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1C2076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2BA2C499" w14:textId="77777777" w:rsidR="0062451E" w:rsidRPr="00491FF1" w:rsidRDefault="0062451E" w:rsidP="0062451E">
            <w:pPr>
              <w:tabs>
                <w:tab w:val="left" w:pos="6165"/>
              </w:tabs>
              <w:spacing w:after="120"/>
              <w:jc w:val="both"/>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Rafine </w:t>
            </w:r>
            <w:r w:rsidRPr="00491FF1">
              <w:rPr>
                <w:rFonts w:ascii="Times New Roman" w:hAnsi="Times New Roman" w:cs="Times New Roman"/>
                <w:i/>
              </w:rPr>
              <w:t>Buglossoides</w:t>
            </w:r>
            <w:r w:rsidRPr="00491FF1">
              <w:rPr>
                <w:rFonts w:ascii="Times New Roman" w:hAnsi="Times New Roman" w:cs="Times New Roman"/>
              </w:rPr>
              <w:t xml:space="preserve"> yağı,  </w:t>
            </w:r>
            <w:r w:rsidRPr="00491FF1">
              <w:rPr>
                <w:rFonts w:ascii="Times New Roman" w:hAnsi="Times New Roman" w:cs="Times New Roman"/>
                <w:i/>
              </w:rPr>
              <w:t>Buglossoides arvensis</w:t>
            </w:r>
            <w:r w:rsidRPr="00491FF1">
              <w:rPr>
                <w:rFonts w:ascii="Times New Roman" w:hAnsi="Times New Roman" w:cs="Times New Roman"/>
              </w:rPr>
              <w:t xml:space="preserve"> (L.) I.M.Johnst tohumlarından ekstrakte edilir.</w:t>
            </w:r>
          </w:p>
          <w:tbl>
            <w:tblPr>
              <w:tblStyle w:val="TabloKlavuzu"/>
              <w:tblW w:w="0" w:type="auto"/>
              <w:tblInd w:w="721" w:type="dxa"/>
              <w:tblLayout w:type="fixed"/>
              <w:tblLook w:val="04A0" w:firstRow="1" w:lastRow="0" w:firstColumn="1" w:lastColumn="0" w:noHBand="0" w:noVBand="1"/>
            </w:tblPr>
            <w:tblGrid>
              <w:gridCol w:w="5397"/>
              <w:gridCol w:w="1549"/>
            </w:tblGrid>
            <w:tr w:rsidR="0062451E" w:rsidRPr="00491FF1" w14:paraId="6F237B8B" w14:textId="77777777" w:rsidTr="009E7600">
              <w:tc>
                <w:tcPr>
                  <w:tcW w:w="6946" w:type="dxa"/>
                  <w:gridSpan w:val="2"/>
                  <w:tcBorders>
                    <w:left w:val="nil"/>
                    <w:bottom w:val="single" w:sz="4" w:space="0" w:color="auto"/>
                    <w:right w:val="nil"/>
                  </w:tcBorders>
                </w:tcPr>
                <w:p w14:paraId="1E5CF4AE" w14:textId="77777777" w:rsidR="0062451E" w:rsidRPr="00491FF1" w:rsidRDefault="0062451E" w:rsidP="00ED4DC1">
                  <w:pPr>
                    <w:tabs>
                      <w:tab w:val="left" w:pos="6165"/>
                    </w:tabs>
                    <w:jc w:val="center"/>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Özellikler</w:t>
                  </w:r>
                </w:p>
              </w:tc>
            </w:tr>
            <w:tr w:rsidR="0062451E" w:rsidRPr="00491FF1" w14:paraId="425D2E88" w14:textId="77777777" w:rsidTr="009E7600">
              <w:tc>
                <w:tcPr>
                  <w:tcW w:w="5397" w:type="dxa"/>
                  <w:tcBorders>
                    <w:left w:val="nil"/>
                    <w:bottom w:val="nil"/>
                    <w:right w:val="nil"/>
                  </w:tcBorders>
                </w:tcPr>
                <w:p w14:paraId="3F477683" w14:textId="77777777" w:rsidR="0062451E" w:rsidRPr="00491FF1" w:rsidRDefault="0062451E" w:rsidP="00ED4DC1">
                  <w:pPr>
                    <w:tabs>
                      <w:tab w:val="left" w:pos="6165"/>
                    </w:tabs>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Alfa-linolenik asit: Toplam yağ asitlerine oranı (% g/g)</w:t>
                  </w:r>
                </w:p>
              </w:tc>
              <w:tc>
                <w:tcPr>
                  <w:tcW w:w="1549" w:type="dxa"/>
                  <w:tcBorders>
                    <w:left w:val="nil"/>
                    <w:bottom w:val="nil"/>
                    <w:right w:val="nil"/>
                  </w:tcBorders>
                </w:tcPr>
                <w:p w14:paraId="339A5289" w14:textId="77777777" w:rsidR="0062451E" w:rsidRPr="00491FF1" w:rsidRDefault="0062451E" w:rsidP="00ED4DC1">
                  <w:pPr>
                    <w:tabs>
                      <w:tab w:val="left" w:pos="6165"/>
                    </w:tabs>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35</w:t>
                  </w:r>
                </w:p>
              </w:tc>
            </w:tr>
            <w:tr w:rsidR="0062451E" w:rsidRPr="00491FF1" w14:paraId="2E452D8E" w14:textId="77777777" w:rsidTr="009E7600">
              <w:tc>
                <w:tcPr>
                  <w:tcW w:w="5397" w:type="dxa"/>
                  <w:tcBorders>
                    <w:top w:val="nil"/>
                    <w:left w:val="nil"/>
                    <w:bottom w:val="nil"/>
                    <w:right w:val="nil"/>
                  </w:tcBorders>
                </w:tcPr>
                <w:p w14:paraId="0BCEEC4E" w14:textId="77777777" w:rsidR="0062451E" w:rsidRPr="00491FF1" w:rsidRDefault="0062451E" w:rsidP="00ED4DC1">
                  <w:pPr>
                    <w:tabs>
                      <w:tab w:val="left" w:pos="6165"/>
                    </w:tabs>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Stearidonik asit: Toplam yağ asitlerine oranı (% g/g)</w:t>
                  </w:r>
                </w:p>
              </w:tc>
              <w:tc>
                <w:tcPr>
                  <w:tcW w:w="1549" w:type="dxa"/>
                  <w:tcBorders>
                    <w:top w:val="nil"/>
                    <w:left w:val="nil"/>
                    <w:bottom w:val="nil"/>
                    <w:right w:val="nil"/>
                  </w:tcBorders>
                </w:tcPr>
                <w:p w14:paraId="1C4C1819" w14:textId="77777777" w:rsidR="0062451E" w:rsidRPr="00491FF1" w:rsidRDefault="0062451E" w:rsidP="00ED4DC1">
                  <w:pPr>
                    <w:tabs>
                      <w:tab w:val="left" w:pos="6165"/>
                    </w:tabs>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15</w:t>
                  </w:r>
                </w:p>
              </w:tc>
            </w:tr>
            <w:tr w:rsidR="0062451E" w:rsidRPr="00491FF1" w14:paraId="12905082" w14:textId="77777777" w:rsidTr="009E7600">
              <w:tc>
                <w:tcPr>
                  <w:tcW w:w="5397" w:type="dxa"/>
                  <w:tcBorders>
                    <w:top w:val="nil"/>
                    <w:left w:val="nil"/>
                    <w:bottom w:val="nil"/>
                    <w:right w:val="nil"/>
                  </w:tcBorders>
                </w:tcPr>
                <w:p w14:paraId="2EF17C73" w14:textId="77777777" w:rsidR="0062451E" w:rsidRPr="00491FF1" w:rsidRDefault="0062451E" w:rsidP="00ED4DC1">
                  <w:pPr>
                    <w:tabs>
                      <w:tab w:val="left" w:pos="6165"/>
                    </w:tabs>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Linoleik asit: Toplam yağ asitlerine oranı (% g/g)</w:t>
                  </w:r>
                </w:p>
              </w:tc>
              <w:tc>
                <w:tcPr>
                  <w:tcW w:w="1549" w:type="dxa"/>
                  <w:tcBorders>
                    <w:top w:val="nil"/>
                    <w:left w:val="nil"/>
                    <w:bottom w:val="nil"/>
                    <w:right w:val="nil"/>
                  </w:tcBorders>
                </w:tcPr>
                <w:p w14:paraId="014015C8" w14:textId="77777777" w:rsidR="0062451E" w:rsidRPr="00491FF1" w:rsidRDefault="0062451E" w:rsidP="00ED4DC1">
                  <w:pPr>
                    <w:tabs>
                      <w:tab w:val="left" w:pos="6165"/>
                    </w:tabs>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8,0</w:t>
                  </w:r>
                </w:p>
              </w:tc>
            </w:tr>
            <w:tr w:rsidR="0062451E" w:rsidRPr="00491FF1" w14:paraId="306AA280" w14:textId="77777777" w:rsidTr="009E7600">
              <w:tc>
                <w:tcPr>
                  <w:tcW w:w="5397" w:type="dxa"/>
                  <w:tcBorders>
                    <w:top w:val="nil"/>
                    <w:left w:val="nil"/>
                    <w:bottom w:val="nil"/>
                    <w:right w:val="nil"/>
                  </w:tcBorders>
                </w:tcPr>
                <w:p w14:paraId="456D3D34" w14:textId="77777777" w:rsidR="0062451E" w:rsidRPr="00491FF1" w:rsidRDefault="0062451E" w:rsidP="00ED4DC1">
                  <w:pPr>
                    <w:tabs>
                      <w:tab w:val="left" w:pos="6165"/>
                    </w:tabs>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Trans yağ asitleri: Toplam yağ asitlerine oranı (% g/g)  </w:t>
                  </w:r>
                </w:p>
              </w:tc>
              <w:tc>
                <w:tcPr>
                  <w:tcW w:w="1549" w:type="dxa"/>
                  <w:tcBorders>
                    <w:top w:val="nil"/>
                    <w:left w:val="nil"/>
                    <w:bottom w:val="nil"/>
                    <w:right w:val="nil"/>
                  </w:tcBorders>
                </w:tcPr>
                <w:p w14:paraId="0AD1DF27" w14:textId="77777777" w:rsidR="0062451E" w:rsidRPr="00491FF1" w:rsidRDefault="0062451E" w:rsidP="00ED4DC1">
                  <w:pPr>
                    <w:tabs>
                      <w:tab w:val="left" w:pos="6165"/>
                    </w:tabs>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2,0</w:t>
                  </w:r>
                </w:p>
              </w:tc>
            </w:tr>
            <w:tr w:rsidR="0062451E" w:rsidRPr="00491FF1" w14:paraId="3FB0F28E" w14:textId="77777777" w:rsidTr="009E7600">
              <w:tc>
                <w:tcPr>
                  <w:tcW w:w="5397" w:type="dxa"/>
                  <w:tcBorders>
                    <w:top w:val="nil"/>
                    <w:left w:val="nil"/>
                    <w:bottom w:val="nil"/>
                    <w:right w:val="nil"/>
                  </w:tcBorders>
                </w:tcPr>
                <w:p w14:paraId="05E8DF59" w14:textId="77777777" w:rsidR="0062451E" w:rsidRPr="00491FF1" w:rsidRDefault="0062451E" w:rsidP="00ED4DC1">
                  <w:pPr>
                    <w:tabs>
                      <w:tab w:val="left" w:pos="6165"/>
                    </w:tabs>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Asit sayısı (mg KOH/g)</w:t>
                  </w:r>
                </w:p>
              </w:tc>
              <w:tc>
                <w:tcPr>
                  <w:tcW w:w="1549" w:type="dxa"/>
                  <w:tcBorders>
                    <w:top w:val="nil"/>
                    <w:left w:val="nil"/>
                    <w:bottom w:val="nil"/>
                    <w:right w:val="nil"/>
                  </w:tcBorders>
                </w:tcPr>
                <w:p w14:paraId="51CCFA73" w14:textId="77777777" w:rsidR="0062451E" w:rsidRPr="00491FF1" w:rsidRDefault="0062451E" w:rsidP="00ED4DC1">
                  <w:pPr>
                    <w:tabs>
                      <w:tab w:val="left" w:pos="6165"/>
                    </w:tabs>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0,6</w:t>
                  </w:r>
                </w:p>
              </w:tc>
            </w:tr>
            <w:tr w:rsidR="0062451E" w:rsidRPr="00491FF1" w14:paraId="7A54EF4A" w14:textId="77777777" w:rsidTr="009E7600">
              <w:tc>
                <w:tcPr>
                  <w:tcW w:w="5397" w:type="dxa"/>
                  <w:tcBorders>
                    <w:top w:val="nil"/>
                    <w:left w:val="nil"/>
                    <w:bottom w:val="nil"/>
                    <w:right w:val="nil"/>
                  </w:tcBorders>
                </w:tcPr>
                <w:p w14:paraId="02561731" w14:textId="77777777" w:rsidR="0062451E" w:rsidRPr="00491FF1" w:rsidRDefault="0062451E" w:rsidP="00ED4DC1">
                  <w:pPr>
                    <w:tabs>
                      <w:tab w:val="left" w:pos="6165"/>
                    </w:tabs>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Peroksit değeri (meq O</w:t>
                  </w:r>
                  <w:r w:rsidRPr="00491FF1">
                    <w:rPr>
                      <w:rFonts w:ascii="Times New Roman" w:eastAsia="Times New Roman" w:hAnsi="Times New Roman" w:cs="Times New Roman"/>
                      <w:vertAlign w:val="subscript"/>
                      <w:lang w:eastAsia="tr-TR"/>
                    </w:rPr>
                    <w:t xml:space="preserve">2 </w:t>
                  </w:r>
                  <w:r w:rsidRPr="00491FF1">
                    <w:rPr>
                      <w:rFonts w:ascii="Times New Roman" w:eastAsia="Times New Roman" w:hAnsi="Times New Roman" w:cs="Times New Roman"/>
                      <w:lang w:eastAsia="tr-TR"/>
                    </w:rPr>
                    <w:t>/kg)</w:t>
                  </w:r>
                </w:p>
              </w:tc>
              <w:tc>
                <w:tcPr>
                  <w:tcW w:w="1549" w:type="dxa"/>
                  <w:tcBorders>
                    <w:top w:val="nil"/>
                    <w:left w:val="nil"/>
                    <w:bottom w:val="nil"/>
                    <w:right w:val="nil"/>
                  </w:tcBorders>
                </w:tcPr>
                <w:p w14:paraId="3BC471F7" w14:textId="77777777" w:rsidR="0062451E" w:rsidRPr="00491FF1" w:rsidRDefault="0062451E" w:rsidP="00ED4DC1">
                  <w:pPr>
                    <w:tabs>
                      <w:tab w:val="left" w:pos="6165"/>
                    </w:tabs>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5,0</w:t>
                  </w:r>
                </w:p>
              </w:tc>
            </w:tr>
            <w:tr w:rsidR="0062451E" w:rsidRPr="00491FF1" w14:paraId="4DA699A9" w14:textId="77777777" w:rsidTr="009E7600">
              <w:tc>
                <w:tcPr>
                  <w:tcW w:w="5397" w:type="dxa"/>
                  <w:tcBorders>
                    <w:top w:val="nil"/>
                    <w:left w:val="nil"/>
                    <w:bottom w:val="nil"/>
                    <w:right w:val="nil"/>
                  </w:tcBorders>
                </w:tcPr>
                <w:p w14:paraId="276CE391" w14:textId="77777777" w:rsidR="0062451E" w:rsidRPr="00491FF1" w:rsidRDefault="0062451E" w:rsidP="00ED4DC1">
                  <w:pPr>
                    <w:tabs>
                      <w:tab w:val="left" w:pos="6165"/>
                    </w:tabs>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Sabunlaşmayan madde içeriği (%)</w:t>
                  </w:r>
                </w:p>
              </w:tc>
              <w:tc>
                <w:tcPr>
                  <w:tcW w:w="1549" w:type="dxa"/>
                  <w:tcBorders>
                    <w:top w:val="nil"/>
                    <w:left w:val="nil"/>
                    <w:bottom w:val="nil"/>
                    <w:right w:val="nil"/>
                  </w:tcBorders>
                </w:tcPr>
                <w:p w14:paraId="17630AEB" w14:textId="77777777" w:rsidR="0062451E" w:rsidRPr="00491FF1" w:rsidRDefault="0062451E" w:rsidP="00ED4DC1">
                  <w:pPr>
                    <w:tabs>
                      <w:tab w:val="left" w:pos="6165"/>
                    </w:tabs>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 2,0 </w:t>
                  </w:r>
                </w:p>
              </w:tc>
            </w:tr>
            <w:tr w:rsidR="0062451E" w:rsidRPr="00491FF1" w14:paraId="6F4C1682" w14:textId="77777777" w:rsidTr="009E7600">
              <w:tc>
                <w:tcPr>
                  <w:tcW w:w="5397" w:type="dxa"/>
                  <w:tcBorders>
                    <w:top w:val="nil"/>
                    <w:left w:val="nil"/>
                    <w:bottom w:val="nil"/>
                    <w:right w:val="nil"/>
                  </w:tcBorders>
                </w:tcPr>
                <w:p w14:paraId="0B61BC65" w14:textId="77777777" w:rsidR="0062451E" w:rsidRPr="00491FF1" w:rsidRDefault="0062451E" w:rsidP="00ED4DC1">
                  <w:pPr>
                    <w:tabs>
                      <w:tab w:val="left" w:pos="6165"/>
                    </w:tabs>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içeriği (toplam azot) (μg/ml)</w:t>
                  </w:r>
                </w:p>
              </w:tc>
              <w:tc>
                <w:tcPr>
                  <w:tcW w:w="1549" w:type="dxa"/>
                  <w:tcBorders>
                    <w:top w:val="nil"/>
                    <w:left w:val="nil"/>
                    <w:bottom w:val="nil"/>
                    <w:right w:val="nil"/>
                  </w:tcBorders>
                </w:tcPr>
                <w:p w14:paraId="3F85138E" w14:textId="77777777" w:rsidR="0062451E" w:rsidRPr="00491FF1" w:rsidRDefault="0062451E" w:rsidP="00ED4DC1">
                  <w:pPr>
                    <w:tabs>
                      <w:tab w:val="left" w:pos="6165"/>
                    </w:tabs>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r>
            <w:tr w:rsidR="0062451E" w:rsidRPr="00491FF1" w14:paraId="63263397" w14:textId="77777777" w:rsidTr="009E7600">
              <w:tc>
                <w:tcPr>
                  <w:tcW w:w="5397" w:type="dxa"/>
                  <w:tcBorders>
                    <w:top w:val="nil"/>
                    <w:left w:val="nil"/>
                    <w:right w:val="nil"/>
                  </w:tcBorders>
                </w:tcPr>
                <w:p w14:paraId="550876F5" w14:textId="77777777" w:rsidR="0062451E" w:rsidRPr="00491FF1" w:rsidRDefault="0062451E" w:rsidP="00ED4DC1">
                  <w:pPr>
                    <w:tabs>
                      <w:tab w:val="left" w:pos="6165"/>
                    </w:tabs>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Pirolizidin alkaloidler (tespit limiti 4 μg/kg)</w:t>
                  </w:r>
                </w:p>
              </w:tc>
              <w:tc>
                <w:tcPr>
                  <w:tcW w:w="1549" w:type="dxa"/>
                  <w:tcBorders>
                    <w:top w:val="nil"/>
                    <w:left w:val="nil"/>
                    <w:right w:val="nil"/>
                  </w:tcBorders>
                </w:tcPr>
                <w:p w14:paraId="40C8670D" w14:textId="77777777" w:rsidR="0062451E" w:rsidRPr="00491FF1" w:rsidRDefault="0062451E" w:rsidP="00ED4DC1">
                  <w:pPr>
                    <w:tabs>
                      <w:tab w:val="left" w:pos="6165"/>
                    </w:tabs>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Tespit edilmez</w:t>
                  </w:r>
                </w:p>
              </w:tc>
            </w:tr>
          </w:tbl>
          <w:p w14:paraId="4B9607D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D9604B4"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3836A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8B54F89"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0F3F4B6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Buğday kepeği ekstraktı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A3D6CD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1863313"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4462431C"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292CDF1C" w14:textId="77777777" w:rsidTr="009E7600">
        <w:trPr>
          <w:trHeight w:val="246"/>
        </w:trPr>
        <w:tc>
          <w:tcPr>
            <w:tcW w:w="2393" w:type="dxa"/>
            <w:vMerge/>
            <w:tcBorders>
              <w:top w:val="nil"/>
              <w:left w:val="single" w:sz="4" w:space="0" w:color="auto"/>
              <w:right w:val="single" w:sz="4" w:space="0" w:color="auto"/>
            </w:tcBorders>
            <w:shd w:val="clear" w:color="auto" w:fill="F2F2F2" w:themeFill="background1" w:themeFillShade="F2"/>
          </w:tcPr>
          <w:p w14:paraId="2EB8DD63" w14:textId="77777777" w:rsidR="0062451E" w:rsidRPr="00491FF1" w:rsidRDefault="0062451E" w:rsidP="0062451E">
            <w:pPr>
              <w:spacing w:after="0" w:line="240" w:lineRule="auto"/>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511F5A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D0A0DF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Arial Unicode MS" w:hAnsi="Times New Roman" w:cs="Times New Roman"/>
              </w:rPr>
              <w:t xml:space="preserve">Bira </w:t>
            </w:r>
          </w:p>
        </w:tc>
        <w:tc>
          <w:tcPr>
            <w:tcW w:w="4394" w:type="dxa"/>
            <w:tcBorders>
              <w:top w:val="nil"/>
              <w:left w:val="nil"/>
              <w:bottom w:val="single" w:sz="4" w:space="0" w:color="auto"/>
              <w:right w:val="single" w:sz="4" w:space="0" w:color="auto"/>
            </w:tcBorders>
            <w:shd w:val="clear" w:color="auto" w:fill="auto"/>
            <w:vAlign w:val="center"/>
          </w:tcPr>
          <w:p w14:paraId="25C59D3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Arial Unicode MS" w:hAnsi="Times New Roman" w:cs="Times New Roman"/>
              </w:rPr>
              <w:t>0,4 g/100 g</w:t>
            </w:r>
          </w:p>
        </w:tc>
      </w:tr>
      <w:tr w:rsidR="0062451E" w:rsidRPr="00491FF1" w14:paraId="3AA65A9F" w14:textId="77777777" w:rsidTr="009E7600">
        <w:trPr>
          <w:trHeight w:val="246"/>
        </w:trPr>
        <w:tc>
          <w:tcPr>
            <w:tcW w:w="2393" w:type="dxa"/>
            <w:vMerge/>
            <w:tcBorders>
              <w:top w:val="nil"/>
              <w:left w:val="single" w:sz="4" w:space="0" w:color="auto"/>
              <w:right w:val="single" w:sz="4" w:space="0" w:color="auto"/>
            </w:tcBorders>
            <w:shd w:val="clear" w:color="auto" w:fill="F2F2F2" w:themeFill="background1" w:themeFillShade="F2"/>
          </w:tcPr>
          <w:p w14:paraId="3977FB61" w14:textId="77777777" w:rsidR="0062451E" w:rsidRPr="00491FF1" w:rsidRDefault="0062451E" w:rsidP="0062451E">
            <w:pPr>
              <w:spacing w:after="0" w:line="240" w:lineRule="auto"/>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AF399A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E5A2DD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Arial Unicode MS" w:hAnsi="Times New Roman" w:cs="Times New Roman"/>
              </w:rPr>
              <w:t>Tüketime hazır tahıllar</w:t>
            </w:r>
          </w:p>
        </w:tc>
        <w:tc>
          <w:tcPr>
            <w:tcW w:w="4394" w:type="dxa"/>
            <w:tcBorders>
              <w:top w:val="nil"/>
              <w:left w:val="nil"/>
              <w:bottom w:val="single" w:sz="4" w:space="0" w:color="auto"/>
              <w:right w:val="single" w:sz="4" w:space="0" w:color="auto"/>
            </w:tcBorders>
            <w:shd w:val="clear" w:color="auto" w:fill="auto"/>
            <w:vAlign w:val="center"/>
          </w:tcPr>
          <w:p w14:paraId="649EC98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Arial Unicode MS" w:hAnsi="Times New Roman" w:cs="Times New Roman"/>
              </w:rPr>
              <w:t>9 g/100 g</w:t>
            </w:r>
          </w:p>
        </w:tc>
      </w:tr>
      <w:tr w:rsidR="0062451E" w:rsidRPr="00491FF1" w14:paraId="76E1B265" w14:textId="77777777" w:rsidTr="009E7600">
        <w:trPr>
          <w:trHeight w:val="246"/>
        </w:trPr>
        <w:tc>
          <w:tcPr>
            <w:tcW w:w="2393" w:type="dxa"/>
            <w:vMerge/>
            <w:tcBorders>
              <w:top w:val="nil"/>
              <w:left w:val="single" w:sz="4" w:space="0" w:color="auto"/>
              <w:right w:val="single" w:sz="4" w:space="0" w:color="auto"/>
            </w:tcBorders>
            <w:shd w:val="clear" w:color="auto" w:fill="F2F2F2" w:themeFill="background1" w:themeFillShade="F2"/>
          </w:tcPr>
          <w:p w14:paraId="1AEF550A" w14:textId="77777777" w:rsidR="0062451E" w:rsidRPr="00491FF1" w:rsidRDefault="0062451E" w:rsidP="0062451E">
            <w:pPr>
              <w:spacing w:after="0" w:line="240" w:lineRule="auto"/>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A9E1AD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E78FC3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Arial Unicode MS" w:hAnsi="Times New Roman" w:cs="Times New Roman"/>
              </w:rPr>
              <w:t>Çeşnili süt ürünleri</w:t>
            </w:r>
          </w:p>
        </w:tc>
        <w:tc>
          <w:tcPr>
            <w:tcW w:w="4394" w:type="dxa"/>
            <w:tcBorders>
              <w:top w:val="nil"/>
              <w:left w:val="nil"/>
              <w:bottom w:val="single" w:sz="4" w:space="0" w:color="auto"/>
              <w:right w:val="single" w:sz="4" w:space="0" w:color="auto"/>
            </w:tcBorders>
            <w:shd w:val="clear" w:color="auto" w:fill="auto"/>
            <w:vAlign w:val="center"/>
          </w:tcPr>
          <w:p w14:paraId="12703D0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Arial Unicode MS" w:hAnsi="Times New Roman" w:cs="Times New Roman"/>
              </w:rPr>
              <w:t>2,4 g/100 g</w:t>
            </w:r>
          </w:p>
        </w:tc>
      </w:tr>
      <w:tr w:rsidR="0062451E" w:rsidRPr="00491FF1" w14:paraId="521E240A" w14:textId="77777777" w:rsidTr="009E7600">
        <w:trPr>
          <w:trHeight w:val="246"/>
        </w:trPr>
        <w:tc>
          <w:tcPr>
            <w:tcW w:w="2393" w:type="dxa"/>
            <w:vMerge/>
            <w:tcBorders>
              <w:top w:val="nil"/>
              <w:left w:val="single" w:sz="4" w:space="0" w:color="auto"/>
              <w:right w:val="single" w:sz="4" w:space="0" w:color="auto"/>
            </w:tcBorders>
            <w:shd w:val="clear" w:color="auto" w:fill="F2F2F2" w:themeFill="background1" w:themeFillShade="F2"/>
          </w:tcPr>
          <w:p w14:paraId="4B85B4C4" w14:textId="77777777" w:rsidR="0062451E" w:rsidRPr="00491FF1" w:rsidRDefault="0062451E" w:rsidP="0062451E">
            <w:pPr>
              <w:spacing w:after="0" w:line="240" w:lineRule="auto"/>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374A89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D742CC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Arial Unicode MS" w:hAnsi="Times New Roman" w:cs="Times New Roman"/>
              </w:rPr>
              <w:t>Meyve ve sebze suları</w:t>
            </w:r>
          </w:p>
        </w:tc>
        <w:tc>
          <w:tcPr>
            <w:tcW w:w="4394" w:type="dxa"/>
            <w:tcBorders>
              <w:top w:val="nil"/>
              <w:left w:val="nil"/>
              <w:bottom w:val="single" w:sz="4" w:space="0" w:color="auto"/>
              <w:right w:val="single" w:sz="4" w:space="0" w:color="auto"/>
            </w:tcBorders>
            <w:shd w:val="clear" w:color="auto" w:fill="auto"/>
            <w:vAlign w:val="center"/>
          </w:tcPr>
          <w:p w14:paraId="3CE5ACA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Arial Unicode MS" w:hAnsi="Times New Roman" w:cs="Times New Roman"/>
              </w:rPr>
              <w:t>0,6 g/100 g</w:t>
            </w:r>
          </w:p>
        </w:tc>
      </w:tr>
      <w:tr w:rsidR="0062451E" w:rsidRPr="00491FF1" w14:paraId="74980D34" w14:textId="77777777" w:rsidTr="009E7600">
        <w:trPr>
          <w:trHeight w:val="246"/>
        </w:trPr>
        <w:tc>
          <w:tcPr>
            <w:tcW w:w="2393" w:type="dxa"/>
            <w:vMerge/>
            <w:tcBorders>
              <w:top w:val="nil"/>
              <w:left w:val="single" w:sz="4" w:space="0" w:color="auto"/>
              <w:right w:val="single" w:sz="4" w:space="0" w:color="auto"/>
            </w:tcBorders>
            <w:shd w:val="clear" w:color="auto" w:fill="F2F2F2" w:themeFill="background1" w:themeFillShade="F2"/>
          </w:tcPr>
          <w:p w14:paraId="69598080" w14:textId="77777777" w:rsidR="0062451E" w:rsidRPr="00491FF1" w:rsidRDefault="0062451E" w:rsidP="0062451E">
            <w:pPr>
              <w:spacing w:after="0" w:line="240" w:lineRule="auto"/>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9A3ABC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701E61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Arial Unicode MS" w:hAnsi="Times New Roman" w:cs="Times New Roman"/>
              </w:rPr>
              <w:t>Alkolsüz içecekler</w:t>
            </w:r>
          </w:p>
        </w:tc>
        <w:tc>
          <w:tcPr>
            <w:tcW w:w="4394" w:type="dxa"/>
            <w:tcBorders>
              <w:top w:val="nil"/>
              <w:left w:val="nil"/>
              <w:bottom w:val="single" w:sz="4" w:space="0" w:color="auto"/>
              <w:right w:val="single" w:sz="4" w:space="0" w:color="auto"/>
            </w:tcBorders>
            <w:shd w:val="clear" w:color="auto" w:fill="auto"/>
            <w:vAlign w:val="center"/>
          </w:tcPr>
          <w:p w14:paraId="6EE57A7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Arial Unicode MS" w:hAnsi="Times New Roman" w:cs="Times New Roman"/>
              </w:rPr>
              <w:t>0,6 g/100 g</w:t>
            </w:r>
          </w:p>
        </w:tc>
      </w:tr>
      <w:tr w:rsidR="0062451E" w:rsidRPr="00491FF1" w14:paraId="77767043"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083F8C5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8F7903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1C655B9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Bu yeni gıdayı içeren gıdaların etiketinde ‘Buğday kepeği ekstraktı’ ifadesi yer alır.  </w:t>
            </w:r>
          </w:p>
        </w:tc>
      </w:tr>
      <w:tr w:rsidR="0062451E" w:rsidRPr="00491FF1" w14:paraId="1D474CD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5BDA91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80C767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0129023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Buğday kepeği ekstraktı takviye edici gıda olarak veya takviye edici gıda bileşeni olarak piyasaya arz edilemez. Ayrıca bebek formüllerine eklenemez.</w:t>
            </w:r>
          </w:p>
        </w:tc>
      </w:tr>
      <w:tr w:rsidR="0062451E" w:rsidRPr="00491FF1" w14:paraId="7BB06B2F"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535C229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0A890B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2DC50DD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D39CABA"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3A0CDCD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A81EE9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05ABDF32" w14:textId="77777777" w:rsidR="0062451E" w:rsidRPr="00491FF1" w:rsidRDefault="0062451E" w:rsidP="0062451E">
            <w:pPr>
              <w:spacing w:after="0"/>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 xml:space="preserve">Açıklama/Tanım: </w:t>
            </w:r>
          </w:p>
          <w:p w14:paraId="2D9E32B1" w14:textId="77777777" w:rsidR="0062451E" w:rsidRPr="00491FF1" w:rsidRDefault="0062451E" w:rsidP="0062451E">
            <w:pPr>
              <w:spacing w:after="120"/>
              <w:rPr>
                <w:rFonts w:ascii="Times New Roman" w:eastAsia="Times New Roman" w:hAnsi="Times New Roman" w:cs="Times New Roman"/>
                <w:bCs/>
                <w:lang w:eastAsia="tr-TR"/>
              </w:rPr>
            </w:pPr>
            <w:r w:rsidRPr="00491FF1">
              <w:rPr>
                <w:rFonts w:ascii="Times New Roman" w:eastAsia="Times New Roman" w:hAnsi="Times New Roman" w:cs="Times New Roman"/>
                <w:bCs/>
                <w:i/>
                <w:lang w:eastAsia="tr-TR"/>
              </w:rPr>
              <w:lastRenderedPageBreak/>
              <w:t xml:space="preserve">Triticum aestivum </w:t>
            </w:r>
            <w:r w:rsidRPr="00491FF1">
              <w:rPr>
                <w:rFonts w:ascii="Times New Roman" w:eastAsia="Times New Roman" w:hAnsi="Times New Roman" w:cs="Times New Roman"/>
                <w:bCs/>
                <w:lang w:eastAsia="tr-TR"/>
              </w:rPr>
              <w:t>L</w:t>
            </w:r>
            <w:r w:rsidRPr="00491FF1">
              <w:rPr>
                <w:rFonts w:ascii="Times New Roman" w:eastAsia="Times New Roman" w:hAnsi="Times New Roman" w:cs="Times New Roman"/>
                <w:bCs/>
                <w:i/>
                <w:lang w:eastAsia="tr-TR"/>
              </w:rPr>
              <w:t>.</w:t>
            </w:r>
            <w:r w:rsidRPr="00491FF1">
              <w:rPr>
                <w:rFonts w:ascii="Times New Roman" w:eastAsia="Times New Roman" w:hAnsi="Times New Roman" w:cs="Times New Roman"/>
                <w:bCs/>
                <w:lang w:eastAsia="tr-TR"/>
              </w:rPr>
              <w:t xml:space="preserve"> kepeğinden enzimatik ekstraksiyonla elde edilen, arabinoksilan oligosakkaritler açısından zengin beyaz kristal toz</w:t>
            </w:r>
          </w:p>
          <w:tbl>
            <w:tblPr>
              <w:tblStyle w:val="TabloKlavuzu"/>
              <w:tblW w:w="0" w:type="auto"/>
              <w:tblInd w:w="123" w:type="dxa"/>
              <w:tblLayout w:type="fixed"/>
              <w:tblLook w:val="04A0" w:firstRow="1" w:lastRow="0" w:firstColumn="1" w:lastColumn="0" w:noHBand="0" w:noVBand="1"/>
            </w:tblPr>
            <w:tblGrid>
              <w:gridCol w:w="5226"/>
              <w:gridCol w:w="639"/>
              <w:gridCol w:w="3188"/>
              <w:gridCol w:w="1134"/>
            </w:tblGrid>
            <w:tr w:rsidR="0062451E" w:rsidRPr="00491FF1" w14:paraId="1FD564FF" w14:textId="77777777" w:rsidTr="009E7600">
              <w:tc>
                <w:tcPr>
                  <w:tcW w:w="5226" w:type="dxa"/>
                  <w:tcBorders>
                    <w:left w:val="nil"/>
                    <w:bottom w:val="single" w:sz="4" w:space="0" w:color="auto"/>
                    <w:right w:val="nil"/>
                  </w:tcBorders>
                </w:tcPr>
                <w:p w14:paraId="290B8C9D" w14:textId="77777777" w:rsidR="0062451E" w:rsidRPr="00491FF1" w:rsidRDefault="0062451E" w:rsidP="00ED4DC1">
                  <w:pPr>
                    <w:rPr>
                      <w:rFonts w:ascii="Times New Roman" w:eastAsia="Times New Roman" w:hAnsi="Times New Roman" w:cs="Times New Roman"/>
                      <w:bCs/>
                      <w:lang w:eastAsia="tr-TR"/>
                    </w:rPr>
                  </w:pPr>
                </w:p>
              </w:tc>
              <w:tc>
                <w:tcPr>
                  <w:tcW w:w="639" w:type="dxa"/>
                  <w:tcBorders>
                    <w:left w:val="nil"/>
                    <w:bottom w:val="single" w:sz="4" w:space="0" w:color="auto"/>
                    <w:right w:val="nil"/>
                  </w:tcBorders>
                </w:tcPr>
                <w:p w14:paraId="3B1E347C" w14:textId="77777777" w:rsidR="0062451E" w:rsidRPr="00491FF1" w:rsidRDefault="0062451E" w:rsidP="00ED4DC1">
                  <w:pPr>
                    <w:rPr>
                      <w:rFonts w:ascii="Times New Roman" w:eastAsia="Times New Roman" w:hAnsi="Times New Roman" w:cs="Times New Roman"/>
                      <w:bCs/>
                      <w:lang w:eastAsia="tr-TR"/>
                    </w:rPr>
                  </w:pPr>
                </w:p>
              </w:tc>
              <w:tc>
                <w:tcPr>
                  <w:tcW w:w="4322" w:type="dxa"/>
                  <w:gridSpan w:val="2"/>
                  <w:tcBorders>
                    <w:left w:val="nil"/>
                    <w:bottom w:val="single" w:sz="4" w:space="0" w:color="auto"/>
                    <w:right w:val="nil"/>
                  </w:tcBorders>
                </w:tcPr>
                <w:p w14:paraId="10D03D89"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
                      <w:bCs/>
                      <w:lang w:eastAsia="tr-TR"/>
                    </w:rPr>
                    <w:t>Mikrobiyolojik özellikler</w:t>
                  </w:r>
                </w:p>
              </w:tc>
            </w:tr>
            <w:tr w:rsidR="0062451E" w:rsidRPr="00491FF1" w14:paraId="0158A466" w14:textId="77777777" w:rsidTr="009E7600">
              <w:trPr>
                <w:trHeight w:val="270"/>
              </w:trPr>
              <w:tc>
                <w:tcPr>
                  <w:tcW w:w="5226" w:type="dxa"/>
                  <w:tcBorders>
                    <w:left w:val="nil"/>
                    <w:bottom w:val="nil"/>
                    <w:right w:val="nil"/>
                  </w:tcBorders>
                </w:tcPr>
                <w:p w14:paraId="58905544"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xml:space="preserve">Kuru madde (% en az) </w:t>
                  </w:r>
                </w:p>
              </w:tc>
              <w:tc>
                <w:tcPr>
                  <w:tcW w:w="639" w:type="dxa"/>
                  <w:tcBorders>
                    <w:left w:val="nil"/>
                    <w:bottom w:val="nil"/>
                    <w:right w:val="nil"/>
                  </w:tcBorders>
                </w:tcPr>
                <w:p w14:paraId="3423E83F"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94</w:t>
                  </w:r>
                </w:p>
              </w:tc>
              <w:tc>
                <w:tcPr>
                  <w:tcW w:w="3188" w:type="dxa"/>
                  <w:vMerge w:val="restart"/>
                  <w:tcBorders>
                    <w:left w:val="nil"/>
                    <w:bottom w:val="nil"/>
                    <w:right w:val="nil"/>
                  </w:tcBorders>
                </w:tcPr>
                <w:p w14:paraId="60918ADB"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Mesofilik bakteri – toplam sayı (g’da en fazla)</w:t>
                  </w:r>
                </w:p>
              </w:tc>
              <w:tc>
                <w:tcPr>
                  <w:tcW w:w="1134" w:type="dxa"/>
                  <w:vMerge w:val="restart"/>
                  <w:tcBorders>
                    <w:left w:val="nil"/>
                    <w:bottom w:val="nil"/>
                    <w:right w:val="nil"/>
                  </w:tcBorders>
                </w:tcPr>
                <w:p w14:paraId="4A88E8D2"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10 000</w:t>
                  </w:r>
                </w:p>
              </w:tc>
            </w:tr>
            <w:tr w:rsidR="0062451E" w:rsidRPr="00491FF1" w14:paraId="77D5B8D3" w14:textId="77777777" w:rsidTr="009E7600">
              <w:trPr>
                <w:trHeight w:val="225"/>
              </w:trPr>
              <w:tc>
                <w:tcPr>
                  <w:tcW w:w="5226" w:type="dxa"/>
                  <w:tcBorders>
                    <w:top w:val="nil"/>
                    <w:left w:val="nil"/>
                    <w:bottom w:val="nil"/>
                    <w:right w:val="nil"/>
                  </w:tcBorders>
                </w:tcPr>
                <w:p w14:paraId="40A783F1"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Arabinoksilan oligosakkaritler (% en az kuru maddede)</w:t>
                  </w:r>
                </w:p>
              </w:tc>
              <w:tc>
                <w:tcPr>
                  <w:tcW w:w="639" w:type="dxa"/>
                  <w:tcBorders>
                    <w:top w:val="nil"/>
                    <w:left w:val="nil"/>
                    <w:bottom w:val="nil"/>
                    <w:right w:val="nil"/>
                  </w:tcBorders>
                </w:tcPr>
                <w:p w14:paraId="757D98CE"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70</w:t>
                  </w:r>
                </w:p>
              </w:tc>
              <w:tc>
                <w:tcPr>
                  <w:tcW w:w="3188" w:type="dxa"/>
                  <w:vMerge/>
                  <w:tcBorders>
                    <w:top w:val="nil"/>
                    <w:left w:val="nil"/>
                    <w:bottom w:val="nil"/>
                    <w:right w:val="nil"/>
                  </w:tcBorders>
                </w:tcPr>
                <w:p w14:paraId="6E5BFD7C" w14:textId="77777777" w:rsidR="0062451E" w:rsidRPr="00491FF1" w:rsidRDefault="0062451E" w:rsidP="00ED4DC1">
                  <w:pPr>
                    <w:rPr>
                      <w:rFonts w:ascii="Times New Roman" w:eastAsia="Times New Roman" w:hAnsi="Times New Roman" w:cs="Times New Roman"/>
                      <w:bCs/>
                      <w:lang w:eastAsia="tr-TR"/>
                    </w:rPr>
                  </w:pPr>
                </w:p>
              </w:tc>
              <w:tc>
                <w:tcPr>
                  <w:tcW w:w="1134" w:type="dxa"/>
                  <w:vMerge/>
                  <w:tcBorders>
                    <w:top w:val="nil"/>
                    <w:left w:val="nil"/>
                    <w:bottom w:val="nil"/>
                    <w:right w:val="nil"/>
                  </w:tcBorders>
                </w:tcPr>
                <w:p w14:paraId="5A18788E" w14:textId="77777777" w:rsidR="0062451E" w:rsidRPr="00491FF1" w:rsidRDefault="0062451E" w:rsidP="00ED4DC1">
                  <w:pPr>
                    <w:rPr>
                      <w:rFonts w:ascii="Times New Roman" w:eastAsia="Times New Roman" w:hAnsi="Times New Roman" w:cs="Times New Roman"/>
                      <w:bCs/>
                      <w:lang w:eastAsia="tr-TR"/>
                    </w:rPr>
                  </w:pPr>
                </w:p>
              </w:tc>
            </w:tr>
            <w:tr w:rsidR="0062451E" w:rsidRPr="00491FF1" w14:paraId="3AE13425" w14:textId="77777777" w:rsidTr="009E7600">
              <w:trPr>
                <w:trHeight w:val="240"/>
              </w:trPr>
              <w:tc>
                <w:tcPr>
                  <w:tcW w:w="5226" w:type="dxa"/>
                  <w:vMerge w:val="restart"/>
                  <w:tcBorders>
                    <w:top w:val="nil"/>
                    <w:left w:val="nil"/>
                    <w:bottom w:val="nil"/>
                    <w:right w:val="nil"/>
                  </w:tcBorders>
                </w:tcPr>
                <w:p w14:paraId="5D205D4D"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Arabinoksilan oligosakkaritlerin ortalama polimerizasyon derecesi</w:t>
                  </w:r>
                </w:p>
              </w:tc>
              <w:tc>
                <w:tcPr>
                  <w:tcW w:w="639" w:type="dxa"/>
                  <w:vMerge w:val="restart"/>
                  <w:tcBorders>
                    <w:top w:val="nil"/>
                    <w:left w:val="nil"/>
                    <w:bottom w:val="nil"/>
                    <w:right w:val="nil"/>
                  </w:tcBorders>
                </w:tcPr>
                <w:p w14:paraId="3DA84D7B"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3-8</w:t>
                  </w:r>
                </w:p>
              </w:tc>
              <w:tc>
                <w:tcPr>
                  <w:tcW w:w="3188" w:type="dxa"/>
                  <w:tcBorders>
                    <w:top w:val="nil"/>
                    <w:left w:val="nil"/>
                    <w:bottom w:val="nil"/>
                    <w:right w:val="nil"/>
                  </w:tcBorders>
                </w:tcPr>
                <w:p w14:paraId="7CB140D8"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Maya (g’da en fazla)</w:t>
                  </w:r>
                </w:p>
              </w:tc>
              <w:tc>
                <w:tcPr>
                  <w:tcW w:w="1134" w:type="dxa"/>
                  <w:tcBorders>
                    <w:top w:val="nil"/>
                    <w:left w:val="nil"/>
                    <w:bottom w:val="nil"/>
                    <w:right w:val="nil"/>
                  </w:tcBorders>
                </w:tcPr>
                <w:p w14:paraId="3711A484"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100</w:t>
                  </w:r>
                </w:p>
              </w:tc>
            </w:tr>
            <w:tr w:rsidR="0062451E" w:rsidRPr="00491FF1" w14:paraId="13D55FC3" w14:textId="77777777" w:rsidTr="009E7600">
              <w:trPr>
                <w:trHeight w:val="255"/>
              </w:trPr>
              <w:tc>
                <w:tcPr>
                  <w:tcW w:w="5226" w:type="dxa"/>
                  <w:vMerge/>
                  <w:tcBorders>
                    <w:top w:val="nil"/>
                    <w:left w:val="nil"/>
                    <w:bottom w:val="nil"/>
                    <w:right w:val="nil"/>
                  </w:tcBorders>
                </w:tcPr>
                <w:p w14:paraId="6C9A4143" w14:textId="77777777" w:rsidR="0062451E" w:rsidRPr="00491FF1" w:rsidRDefault="0062451E" w:rsidP="00ED4DC1">
                  <w:pPr>
                    <w:rPr>
                      <w:rFonts w:ascii="Times New Roman" w:eastAsia="Times New Roman" w:hAnsi="Times New Roman" w:cs="Times New Roman"/>
                      <w:bCs/>
                      <w:lang w:eastAsia="tr-TR"/>
                    </w:rPr>
                  </w:pPr>
                </w:p>
              </w:tc>
              <w:tc>
                <w:tcPr>
                  <w:tcW w:w="639" w:type="dxa"/>
                  <w:vMerge/>
                  <w:tcBorders>
                    <w:top w:val="nil"/>
                    <w:left w:val="nil"/>
                    <w:bottom w:val="nil"/>
                    <w:right w:val="nil"/>
                  </w:tcBorders>
                </w:tcPr>
                <w:p w14:paraId="74C68EAA" w14:textId="77777777" w:rsidR="0062451E" w:rsidRPr="00491FF1" w:rsidRDefault="0062451E" w:rsidP="00ED4DC1">
                  <w:pPr>
                    <w:rPr>
                      <w:rFonts w:ascii="Times New Roman" w:eastAsia="Times New Roman" w:hAnsi="Times New Roman" w:cs="Times New Roman"/>
                      <w:bCs/>
                      <w:lang w:eastAsia="tr-TR"/>
                    </w:rPr>
                  </w:pPr>
                </w:p>
              </w:tc>
              <w:tc>
                <w:tcPr>
                  <w:tcW w:w="3188" w:type="dxa"/>
                  <w:tcBorders>
                    <w:top w:val="nil"/>
                    <w:left w:val="nil"/>
                    <w:bottom w:val="nil"/>
                    <w:right w:val="nil"/>
                  </w:tcBorders>
                </w:tcPr>
                <w:p w14:paraId="005BFC2F"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Küf (g’da en fazla)</w:t>
                  </w:r>
                </w:p>
              </w:tc>
              <w:tc>
                <w:tcPr>
                  <w:tcW w:w="1134" w:type="dxa"/>
                  <w:tcBorders>
                    <w:top w:val="nil"/>
                    <w:left w:val="nil"/>
                    <w:bottom w:val="nil"/>
                    <w:right w:val="nil"/>
                  </w:tcBorders>
                </w:tcPr>
                <w:p w14:paraId="63E64441"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100</w:t>
                  </w:r>
                </w:p>
              </w:tc>
            </w:tr>
            <w:tr w:rsidR="0062451E" w:rsidRPr="00491FF1" w14:paraId="36F659E4" w14:textId="77777777" w:rsidTr="009E7600">
              <w:trPr>
                <w:trHeight w:val="240"/>
              </w:trPr>
              <w:tc>
                <w:tcPr>
                  <w:tcW w:w="5226" w:type="dxa"/>
                  <w:vMerge w:val="restart"/>
                  <w:tcBorders>
                    <w:top w:val="nil"/>
                    <w:left w:val="nil"/>
                    <w:bottom w:val="nil"/>
                    <w:right w:val="nil"/>
                  </w:tcBorders>
                </w:tcPr>
                <w:p w14:paraId="7BC77E26"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Ferulik asit (Arabinoksilan oligosakkaritlere bağlı) (% kuru maddede)</w:t>
                  </w:r>
                </w:p>
              </w:tc>
              <w:tc>
                <w:tcPr>
                  <w:tcW w:w="639" w:type="dxa"/>
                  <w:vMerge w:val="restart"/>
                  <w:tcBorders>
                    <w:top w:val="nil"/>
                    <w:left w:val="nil"/>
                    <w:bottom w:val="nil"/>
                    <w:right w:val="nil"/>
                  </w:tcBorders>
                </w:tcPr>
                <w:p w14:paraId="2F3F6E7E"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1-3</w:t>
                  </w:r>
                </w:p>
              </w:tc>
              <w:tc>
                <w:tcPr>
                  <w:tcW w:w="3188" w:type="dxa"/>
                  <w:tcBorders>
                    <w:top w:val="nil"/>
                    <w:left w:val="nil"/>
                    <w:bottom w:val="nil"/>
                    <w:right w:val="nil"/>
                  </w:tcBorders>
                </w:tcPr>
                <w:p w14:paraId="2F7EA6D3"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Salmonella (25 g’da)</w:t>
                  </w:r>
                </w:p>
              </w:tc>
              <w:tc>
                <w:tcPr>
                  <w:tcW w:w="1134" w:type="dxa"/>
                  <w:tcBorders>
                    <w:top w:val="nil"/>
                    <w:left w:val="nil"/>
                    <w:bottom w:val="nil"/>
                    <w:right w:val="nil"/>
                  </w:tcBorders>
                </w:tcPr>
                <w:p w14:paraId="28D2B855"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r>
            <w:tr w:rsidR="0062451E" w:rsidRPr="00491FF1" w14:paraId="12D2ED5C" w14:textId="77777777" w:rsidTr="009E7600">
              <w:trPr>
                <w:trHeight w:val="255"/>
              </w:trPr>
              <w:tc>
                <w:tcPr>
                  <w:tcW w:w="5226" w:type="dxa"/>
                  <w:vMerge/>
                  <w:tcBorders>
                    <w:top w:val="nil"/>
                    <w:left w:val="nil"/>
                    <w:bottom w:val="nil"/>
                    <w:right w:val="nil"/>
                  </w:tcBorders>
                </w:tcPr>
                <w:p w14:paraId="23E33E78" w14:textId="77777777" w:rsidR="0062451E" w:rsidRPr="00491FF1" w:rsidRDefault="0062451E" w:rsidP="00ED4DC1">
                  <w:pPr>
                    <w:rPr>
                      <w:rFonts w:ascii="Times New Roman" w:eastAsia="Times New Roman" w:hAnsi="Times New Roman" w:cs="Times New Roman"/>
                      <w:bCs/>
                      <w:lang w:eastAsia="tr-TR"/>
                    </w:rPr>
                  </w:pPr>
                </w:p>
              </w:tc>
              <w:tc>
                <w:tcPr>
                  <w:tcW w:w="639" w:type="dxa"/>
                  <w:vMerge/>
                  <w:tcBorders>
                    <w:top w:val="nil"/>
                    <w:left w:val="nil"/>
                    <w:bottom w:val="nil"/>
                    <w:right w:val="nil"/>
                  </w:tcBorders>
                </w:tcPr>
                <w:p w14:paraId="5FE055BD" w14:textId="77777777" w:rsidR="0062451E" w:rsidRPr="00491FF1" w:rsidRDefault="0062451E" w:rsidP="00ED4DC1">
                  <w:pPr>
                    <w:rPr>
                      <w:rFonts w:ascii="Times New Roman" w:eastAsia="Times New Roman" w:hAnsi="Times New Roman" w:cs="Times New Roman"/>
                      <w:bCs/>
                      <w:lang w:eastAsia="tr-TR"/>
                    </w:rPr>
                  </w:pPr>
                </w:p>
              </w:tc>
              <w:tc>
                <w:tcPr>
                  <w:tcW w:w="3188" w:type="dxa"/>
                  <w:tcBorders>
                    <w:top w:val="nil"/>
                    <w:left w:val="nil"/>
                    <w:bottom w:val="nil"/>
                    <w:right w:val="nil"/>
                  </w:tcBorders>
                </w:tcPr>
                <w:p w14:paraId="3C460CD3"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i/>
                      <w:lang w:eastAsia="tr-TR"/>
                    </w:rPr>
                    <w:t>Bacillus cereus</w:t>
                  </w:r>
                  <w:r w:rsidRPr="00491FF1">
                    <w:rPr>
                      <w:rFonts w:ascii="Times New Roman" w:eastAsia="Times New Roman" w:hAnsi="Times New Roman" w:cs="Times New Roman"/>
                      <w:bCs/>
                      <w:lang w:eastAsia="tr-TR"/>
                    </w:rPr>
                    <w:t xml:space="preserve"> (g’da en fazla)</w:t>
                  </w:r>
                </w:p>
              </w:tc>
              <w:tc>
                <w:tcPr>
                  <w:tcW w:w="1134" w:type="dxa"/>
                  <w:tcBorders>
                    <w:top w:val="nil"/>
                    <w:left w:val="nil"/>
                    <w:bottom w:val="nil"/>
                    <w:right w:val="nil"/>
                  </w:tcBorders>
                </w:tcPr>
                <w:p w14:paraId="6666DA55"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1 000</w:t>
                  </w:r>
                </w:p>
              </w:tc>
            </w:tr>
            <w:tr w:rsidR="0062451E" w:rsidRPr="00491FF1" w14:paraId="064CB49A" w14:textId="77777777" w:rsidTr="009E7600">
              <w:tc>
                <w:tcPr>
                  <w:tcW w:w="5226" w:type="dxa"/>
                  <w:tcBorders>
                    <w:top w:val="nil"/>
                    <w:left w:val="nil"/>
                    <w:bottom w:val="nil"/>
                    <w:right w:val="nil"/>
                  </w:tcBorders>
                </w:tcPr>
                <w:p w14:paraId="40E8AD47"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xml:space="preserve">Toplam poli/oligosakkaritler (% en az) </w:t>
                  </w:r>
                </w:p>
              </w:tc>
              <w:tc>
                <w:tcPr>
                  <w:tcW w:w="639" w:type="dxa"/>
                  <w:tcBorders>
                    <w:top w:val="nil"/>
                    <w:left w:val="nil"/>
                    <w:bottom w:val="nil"/>
                    <w:right w:val="nil"/>
                  </w:tcBorders>
                </w:tcPr>
                <w:p w14:paraId="394C41E1"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90</w:t>
                  </w:r>
                </w:p>
              </w:tc>
              <w:tc>
                <w:tcPr>
                  <w:tcW w:w="3188" w:type="dxa"/>
                  <w:vMerge w:val="restart"/>
                  <w:tcBorders>
                    <w:top w:val="nil"/>
                    <w:left w:val="nil"/>
                    <w:bottom w:val="nil"/>
                    <w:right w:val="nil"/>
                  </w:tcBorders>
                </w:tcPr>
                <w:p w14:paraId="3D881A59"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i/>
                      <w:lang w:eastAsia="tr-TR"/>
                    </w:rPr>
                    <w:t>Clostridium perfringens</w:t>
                  </w:r>
                  <w:r w:rsidRPr="00491FF1">
                    <w:rPr>
                      <w:rFonts w:ascii="Times New Roman" w:eastAsia="Times New Roman" w:hAnsi="Times New Roman" w:cs="Times New Roman"/>
                      <w:bCs/>
                      <w:lang w:eastAsia="tr-TR"/>
                    </w:rPr>
                    <w:t xml:space="preserve"> (g’da en fazla)</w:t>
                  </w:r>
                </w:p>
              </w:tc>
              <w:tc>
                <w:tcPr>
                  <w:tcW w:w="1134" w:type="dxa"/>
                  <w:vMerge w:val="restart"/>
                  <w:tcBorders>
                    <w:top w:val="nil"/>
                    <w:left w:val="nil"/>
                    <w:bottom w:val="nil"/>
                    <w:right w:val="nil"/>
                  </w:tcBorders>
                </w:tcPr>
                <w:p w14:paraId="2967985B"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1 000</w:t>
                  </w:r>
                </w:p>
              </w:tc>
            </w:tr>
            <w:tr w:rsidR="0062451E" w:rsidRPr="00491FF1" w14:paraId="3FF34A4F" w14:textId="77777777" w:rsidTr="009E7600">
              <w:tc>
                <w:tcPr>
                  <w:tcW w:w="5226" w:type="dxa"/>
                  <w:tcBorders>
                    <w:top w:val="nil"/>
                    <w:left w:val="nil"/>
                    <w:bottom w:val="nil"/>
                    <w:right w:val="nil"/>
                  </w:tcBorders>
                </w:tcPr>
                <w:p w14:paraId="47B92DBE"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xml:space="preserve">Protein (% en fazla kuru maddede) </w:t>
                  </w:r>
                </w:p>
              </w:tc>
              <w:tc>
                <w:tcPr>
                  <w:tcW w:w="639" w:type="dxa"/>
                  <w:tcBorders>
                    <w:top w:val="nil"/>
                    <w:left w:val="nil"/>
                    <w:bottom w:val="nil"/>
                    <w:right w:val="nil"/>
                  </w:tcBorders>
                </w:tcPr>
                <w:p w14:paraId="261CBBE6"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xml:space="preserve">2 </w:t>
                  </w:r>
                </w:p>
              </w:tc>
              <w:tc>
                <w:tcPr>
                  <w:tcW w:w="3188" w:type="dxa"/>
                  <w:vMerge/>
                  <w:tcBorders>
                    <w:top w:val="nil"/>
                    <w:left w:val="nil"/>
                    <w:bottom w:val="nil"/>
                    <w:right w:val="nil"/>
                  </w:tcBorders>
                </w:tcPr>
                <w:p w14:paraId="37613348" w14:textId="77777777" w:rsidR="0062451E" w:rsidRPr="00491FF1" w:rsidRDefault="0062451E" w:rsidP="00ED4DC1">
                  <w:pPr>
                    <w:rPr>
                      <w:rFonts w:ascii="Times New Roman" w:eastAsia="Times New Roman" w:hAnsi="Times New Roman" w:cs="Times New Roman"/>
                      <w:bCs/>
                      <w:lang w:eastAsia="tr-TR"/>
                    </w:rPr>
                  </w:pPr>
                </w:p>
              </w:tc>
              <w:tc>
                <w:tcPr>
                  <w:tcW w:w="1134" w:type="dxa"/>
                  <w:vMerge/>
                  <w:tcBorders>
                    <w:top w:val="nil"/>
                    <w:left w:val="nil"/>
                    <w:bottom w:val="nil"/>
                    <w:right w:val="nil"/>
                  </w:tcBorders>
                </w:tcPr>
                <w:p w14:paraId="26F92AFF" w14:textId="77777777" w:rsidR="0062451E" w:rsidRPr="00491FF1" w:rsidRDefault="0062451E" w:rsidP="00ED4DC1">
                  <w:pPr>
                    <w:rPr>
                      <w:rFonts w:ascii="Times New Roman" w:eastAsia="Times New Roman" w:hAnsi="Times New Roman" w:cs="Times New Roman"/>
                      <w:bCs/>
                      <w:lang w:eastAsia="tr-TR"/>
                    </w:rPr>
                  </w:pPr>
                </w:p>
              </w:tc>
            </w:tr>
            <w:tr w:rsidR="0062451E" w:rsidRPr="00491FF1" w14:paraId="77926B4B" w14:textId="77777777" w:rsidTr="009E7600">
              <w:tc>
                <w:tcPr>
                  <w:tcW w:w="5226" w:type="dxa"/>
                  <w:tcBorders>
                    <w:top w:val="nil"/>
                    <w:left w:val="nil"/>
                    <w:right w:val="nil"/>
                  </w:tcBorders>
                </w:tcPr>
                <w:p w14:paraId="73769216"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xml:space="preserve">Kül (% en fazla kuru maddede) </w:t>
                  </w:r>
                </w:p>
              </w:tc>
              <w:tc>
                <w:tcPr>
                  <w:tcW w:w="639" w:type="dxa"/>
                  <w:tcBorders>
                    <w:top w:val="nil"/>
                    <w:left w:val="nil"/>
                    <w:right w:val="nil"/>
                  </w:tcBorders>
                </w:tcPr>
                <w:p w14:paraId="26CF4A95"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2</w:t>
                  </w:r>
                </w:p>
              </w:tc>
              <w:tc>
                <w:tcPr>
                  <w:tcW w:w="3188" w:type="dxa"/>
                  <w:tcBorders>
                    <w:top w:val="nil"/>
                    <w:left w:val="nil"/>
                    <w:right w:val="nil"/>
                  </w:tcBorders>
                </w:tcPr>
                <w:p w14:paraId="796D01E1" w14:textId="77777777" w:rsidR="0062451E" w:rsidRPr="00491FF1" w:rsidRDefault="0062451E" w:rsidP="00ED4DC1">
                  <w:pPr>
                    <w:rPr>
                      <w:rFonts w:ascii="Times New Roman" w:eastAsia="Times New Roman" w:hAnsi="Times New Roman" w:cs="Times New Roman"/>
                      <w:bCs/>
                      <w:lang w:eastAsia="tr-TR"/>
                    </w:rPr>
                  </w:pPr>
                </w:p>
              </w:tc>
              <w:tc>
                <w:tcPr>
                  <w:tcW w:w="1134" w:type="dxa"/>
                  <w:tcBorders>
                    <w:top w:val="nil"/>
                    <w:left w:val="nil"/>
                    <w:right w:val="nil"/>
                  </w:tcBorders>
                </w:tcPr>
                <w:p w14:paraId="65EE0714" w14:textId="77777777" w:rsidR="0062451E" w:rsidRPr="00491FF1" w:rsidRDefault="0062451E" w:rsidP="00ED4DC1">
                  <w:pPr>
                    <w:rPr>
                      <w:rFonts w:ascii="Times New Roman" w:eastAsia="Times New Roman" w:hAnsi="Times New Roman" w:cs="Times New Roman"/>
                      <w:bCs/>
                      <w:lang w:eastAsia="tr-TR"/>
                    </w:rPr>
                  </w:pPr>
                </w:p>
              </w:tc>
            </w:tr>
          </w:tbl>
          <w:p w14:paraId="472B2511" w14:textId="77777777" w:rsidR="0062451E" w:rsidRPr="00491FF1" w:rsidRDefault="0062451E" w:rsidP="0062451E">
            <w:pPr>
              <w:spacing w:after="0"/>
              <w:rPr>
                <w:rFonts w:ascii="Times New Roman" w:eastAsia="Times New Roman" w:hAnsi="Times New Roman" w:cs="Times New Roman"/>
                <w:color w:val="000000"/>
                <w:lang w:eastAsia="tr-TR"/>
              </w:rPr>
            </w:pPr>
          </w:p>
        </w:tc>
      </w:tr>
      <w:tr w:rsidR="0062451E" w:rsidRPr="00491FF1" w14:paraId="16DC7CF3"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31B5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8FE456B"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3B22D6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Büyük meyveli vaksiniyum (Turna yemişi) ekstrakt tozu</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5857C7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6D04170D"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0F52E4E"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0DB1202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DBA06F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4AA1D8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6D3C92B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Takviye edici gıdalar</w:t>
            </w:r>
            <w:r w:rsidRPr="00491FF1">
              <w:rPr>
                <w:rFonts w:ascii="Times New Roman" w:eastAsia="Times New Roman" w:hAnsi="Times New Roman" w:cs="Times New Roman"/>
                <w:color w:val="000000"/>
                <w:vertAlign w:val="superscript"/>
                <w:lang w:eastAsia="tr-TR"/>
              </w:rPr>
              <w:t>(1)</w:t>
            </w:r>
            <w:r w:rsidRPr="00491FF1">
              <w:rPr>
                <w:rFonts w:ascii="Times New Roman" w:eastAsia="Times New Roman" w:hAnsi="Times New Roman" w:cs="Times New Roman"/>
                <w:color w:val="000000"/>
                <w:lang w:eastAsia="tr-TR"/>
              </w:rPr>
              <w:t xml:space="preserve"> (yetişkin nüfus için)</w:t>
            </w:r>
          </w:p>
        </w:tc>
        <w:tc>
          <w:tcPr>
            <w:tcW w:w="4394" w:type="dxa"/>
            <w:tcBorders>
              <w:top w:val="nil"/>
              <w:left w:val="nil"/>
              <w:right w:val="single" w:sz="4" w:space="0" w:color="auto"/>
            </w:tcBorders>
            <w:shd w:val="clear" w:color="auto" w:fill="auto"/>
          </w:tcPr>
          <w:p w14:paraId="47D6922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350 mg/gün</w:t>
            </w:r>
          </w:p>
        </w:tc>
      </w:tr>
      <w:tr w:rsidR="0062451E" w:rsidRPr="00491FF1" w14:paraId="277DBAD2"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5F2B776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19047D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3721D1E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Büyük meyveli vaksiniyum (Turna yemişi) ekstrakt tozunu içeren gıdaların etiketinde “Büyük meyveli vaksiniyum ekstrakt tozu” veya  “Turna yemişi ekstrakt tozu” ifadesi yer alır.</w:t>
            </w:r>
          </w:p>
        </w:tc>
      </w:tr>
      <w:tr w:rsidR="0062451E" w:rsidRPr="00491FF1" w14:paraId="295A963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D74DD7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760C32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462C3784"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1BF989C2"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1340F4C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DFC20E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0C8651B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20 Kasım 2018 tarihinde kullanımına izin verilmiştir.  </w:t>
            </w:r>
          </w:p>
          <w:p w14:paraId="17F9F4F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Büyük meyveli vaksiniyum (Turna yemişi) ekstrakt tozunun kullanımı bu Yönetmeliğin Verilerin korunması durumunda izin prosedürü başlıklı </w:t>
            </w:r>
            <w:r w:rsidRPr="00491FF1">
              <w:rPr>
                <w:rFonts w:ascii="Times New Roman" w:hAnsi="Times New Roman" w:cs="Times New Roman"/>
                <w:u w:color="FFFF00"/>
              </w:rPr>
              <w:t>25 inci</w:t>
            </w:r>
            <w:r w:rsidRPr="00491FF1">
              <w:rPr>
                <w:rFonts w:ascii="Times New Roman" w:hAnsi="Times New Roman" w:cs="Times New Roman"/>
              </w:rPr>
              <w:t xml:space="preserve"> </w:t>
            </w:r>
            <w:r w:rsidRPr="00491FF1">
              <w:rPr>
                <w:rFonts w:ascii="Times New Roman" w:eastAsia="Times New Roman" w:hAnsi="Times New Roman" w:cs="Times New Roman"/>
                <w:color w:val="000000"/>
                <w:lang w:eastAsia="tr-TR"/>
              </w:rPr>
              <w:t>maddesinde bahsedilen koruma altına alınan tescilli bilimsel kanıtlar veya bilimsel verilere dayanmaktadır.</w:t>
            </w:r>
          </w:p>
          <w:p w14:paraId="6B37312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
                <w:bCs/>
                <w:color w:val="000000"/>
                <w:lang w:eastAsia="tr-TR"/>
              </w:rPr>
              <w:t>Başvuru sahibi:</w:t>
            </w:r>
            <w:r w:rsidRPr="00491FF1">
              <w:rPr>
                <w:rFonts w:ascii="Times New Roman" w:eastAsia="Times New Roman" w:hAnsi="Times New Roman" w:cs="Times New Roman"/>
                <w:color w:val="000000"/>
                <w:lang w:eastAsia="tr-TR"/>
              </w:rPr>
              <w:t xml:space="preserve"> Ocean Spray Cranberries Inc. One Ocean Spray Drive Lakeville-Middleboro, MA, 02349, USA. </w:t>
            </w:r>
          </w:p>
          <w:p w14:paraId="3F663A7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Veri koruma süresi boyunca, başka bir başvuru sahibinin Büyük meyveli vaksiniyum (Turna yemişi) ekstrakt tozu için 25</w:t>
            </w:r>
            <w:r w:rsidRPr="00491FF1">
              <w:rPr>
                <w:rFonts w:ascii="Times New Roman" w:hAnsi="Times New Roman" w:cs="Times New Roman"/>
                <w:highlight w:val="yellow"/>
                <w:u w:color="FFFF00"/>
              </w:rPr>
              <w:t xml:space="preserve"> </w:t>
            </w:r>
            <w:r w:rsidRPr="00491FF1">
              <w:rPr>
                <w:rFonts w:ascii="Times New Roman" w:hAnsi="Times New Roman" w:cs="Times New Roman"/>
                <w:u w:color="FFFF00"/>
              </w:rPr>
              <w:t>inci</w:t>
            </w:r>
            <w:r w:rsidRPr="00491FF1">
              <w:rPr>
                <w:rFonts w:ascii="Times New Roman" w:eastAsia="Times New Roman" w:hAnsi="Times New Roman" w:cs="Times New Roman"/>
                <w:color w:val="000000"/>
                <w:lang w:eastAsia="tr-TR"/>
              </w:rPr>
              <w:t xml:space="preserve"> maddeye göre koruma altına alınan tescilli bilimsel kanıtlar veya bilimsel verilere atıf yapmadan izin alması veya ilk başvuru sahibi ile anlaşma yaparak izin alması dışında, büyük meyveli vaksiniyum (turna yemişi) ekstrakt tozu sadece Ocean Spray Cranberries Inc. tarafından piyasaya arz edilir.</w:t>
            </w:r>
          </w:p>
          <w:p w14:paraId="4FDE3DE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
                <w:bCs/>
                <w:color w:val="000000"/>
                <w:lang w:eastAsia="tr-TR"/>
              </w:rPr>
              <w:t>Veri korumasının bitiş tarihi:</w:t>
            </w:r>
            <w:r w:rsidRPr="00491FF1">
              <w:rPr>
                <w:rFonts w:ascii="Times New Roman" w:eastAsia="Times New Roman" w:hAnsi="Times New Roman" w:cs="Times New Roman"/>
                <w:color w:val="000000"/>
                <w:lang w:eastAsia="tr-TR"/>
              </w:rPr>
              <w:t xml:space="preserve"> 20 Kasım 2023.</w:t>
            </w:r>
          </w:p>
        </w:tc>
      </w:tr>
      <w:tr w:rsidR="0062451E" w:rsidRPr="00491FF1" w14:paraId="4D360CFA"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F268BD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4D002C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0B06C125" w14:textId="77777777" w:rsidR="0062451E" w:rsidRPr="00491FF1" w:rsidRDefault="0062451E" w:rsidP="0062451E">
            <w:pPr>
              <w:spacing w:after="120"/>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Açıklama/Tanım:</w:t>
            </w:r>
            <w:r w:rsidRPr="00491FF1">
              <w:rPr>
                <w:rFonts w:ascii="Times New Roman" w:eastAsia="Times New Roman" w:hAnsi="Times New Roman" w:cs="Times New Roman"/>
                <w:lang w:eastAsia="tr-TR"/>
              </w:rPr>
              <w:t xml:space="preserve"> </w:t>
            </w:r>
            <w:r w:rsidRPr="00491FF1">
              <w:rPr>
                <w:rFonts w:ascii="Times New Roman" w:hAnsi="Times New Roman" w:cs="Times New Roman"/>
              </w:rPr>
              <w:t xml:space="preserve">Büyük meyveli vaksiniyum (Turna yemişi) </w:t>
            </w:r>
            <w:r w:rsidRPr="00491FF1">
              <w:rPr>
                <w:rFonts w:ascii="Times New Roman" w:eastAsia="Times New Roman" w:hAnsi="Times New Roman" w:cs="Times New Roman"/>
                <w:lang w:eastAsia="tr-TR"/>
              </w:rPr>
              <w:t xml:space="preserve">ekstrakt tozu; </w:t>
            </w:r>
            <w:r w:rsidRPr="00491FF1">
              <w:rPr>
                <w:rFonts w:ascii="Times New Roman" w:eastAsia="Times New Roman" w:hAnsi="Times New Roman" w:cs="Times New Roman"/>
                <w:i/>
                <w:lang w:eastAsia="tr-TR"/>
              </w:rPr>
              <w:t>Vaccinium macrocarpon</w:t>
            </w:r>
            <w:r w:rsidRPr="00491FF1">
              <w:rPr>
                <w:rFonts w:ascii="Times New Roman" w:eastAsia="Times New Roman" w:hAnsi="Times New Roman" w:cs="Times New Roman"/>
                <w:lang w:eastAsia="tr-TR"/>
              </w:rPr>
              <w:t xml:space="preserve"> </w:t>
            </w:r>
            <w:r w:rsidRPr="00491FF1">
              <w:rPr>
                <w:rFonts w:ascii="Times New Roman" w:hAnsi="Times New Roman" w:cs="Times New Roman"/>
              </w:rPr>
              <w:t xml:space="preserve">büyük meyveli vaksiniyum (Turna yemişi) </w:t>
            </w:r>
            <w:r w:rsidRPr="00491FF1">
              <w:rPr>
                <w:rFonts w:ascii="Times New Roman" w:eastAsia="Times New Roman" w:hAnsi="Times New Roman" w:cs="Times New Roman"/>
                <w:lang w:eastAsia="tr-TR"/>
              </w:rPr>
              <w:t>meyvesinin sağlam ve olgun meyvelerinden elde edilen meyve suyu konsantresinin etanolik ekstraksiyonu ile hazırlanan fenolik maddece zengin suda çözünme özelliğine sahip bir tozdur.</w:t>
            </w:r>
          </w:p>
          <w:tbl>
            <w:tblPr>
              <w:tblStyle w:val="TabloKlavuzu"/>
              <w:tblW w:w="10064" w:type="dxa"/>
              <w:tblInd w:w="296" w:type="dxa"/>
              <w:tblLayout w:type="fixed"/>
              <w:tblLook w:val="04A0" w:firstRow="1" w:lastRow="0" w:firstColumn="1" w:lastColumn="0" w:noHBand="0" w:noVBand="1"/>
            </w:tblPr>
            <w:tblGrid>
              <w:gridCol w:w="3544"/>
              <w:gridCol w:w="3969"/>
              <w:gridCol w:w="1701"/>
              <w:gridCol w:w="850"/>
            </w:tblGrid>
            <w:tr w:rsidR="0062451E" w:rsidRPr="00491FF1" w14:paraId="3CB8EBC6" w14:textId="77777777" w:rsidTr="009E7600">
              <w:tc>
                <w:tcPr>
                  <w:tcW w:w="7513" w:type="dxa"/>
                  <w:gridSpan w:val="2"/>
                  <w:tcBorders>
                    <w:left w:val="nil"/>
                    <w:bottom w:val="single" w:sz="4" w:space="0" w:color="auto"/>
                    <w:right w:val="nil"/>
                  </w:tcBorders>
                </w:tcPr>
                <w:p w14:paraId="1D2C54CD"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 xml:space="preserve">Özellikler/Bileşimi </w:t>
                  </w:r>
                </w:p>
              </w:tc>
              <w:tc>
                <w:tcPr>
                  <w:tcW w:w="2551" w:type="dxa"/>
                  <w:gridSpan w:val="2"/>
                  <w:tcBorders>
                    <w:left w:val="nil"/>
                    <w:bottom w:val="single" w:sz="4" w:space="0" w:color="auto"/>
                    <w:right w:val="nil"/>
                  </w:tcBorders>
                </w:tcPr>
                <w:p w14:paraId="48BE045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w:t>
                  </w:r>
                </w:p>
              </w:tc>
            </w:tr>
            <w:tr w:rsidR="0062451E" w:rsidRPr="00491FF1" w14:paraId="2CA010FD" w14:textId="77777777" w:rsidTr="009E7600">
              <w:tc>
                <w:tcPr>
                  <w:tcW w:w="3544" w:type="dxa"/>
                  <w:tcBorders>
                    <w:left w:val="nil"/>
                    <w:bottom w:val="single" w:sz="4" w:space="0" w:color="auto"/>
                    <w:right w:val="nil"/>
                  </w:tcBorders>
                </w:tcPr>
                <w:p w14:paraId="1D39DBEE"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 (% g/g ağırlıkça)</w:t>
                  </w:r>
                </w:p>
              </w:tc>
              <w:tc>
                <w:tcPr>
                  <w:tcW w:w="3969" w:type="dxa"/>
                  <w:tcBorders>
                    <w:left w:val="nil"/>
                    <w:bottom w:val="single" w:sz="4" w:space="0" w:color="auto"/>
                    <w:right w:val="nil"/>
                  </w:tcBorders>
                </w:tcPr>
                <w:p w14:paraId="4FB6FA80"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4</w:t>
                  </w:r>
                </w:p>
              </w:tc>
              <w:tc>
                <w:tcPr>
                  <w:tcW w:w="1701" w:type="dxa"/>
                  <w:tcBorders>
                    <w:left w:val="nil"/>
                    <w:bottom w:val="nil"/>
                    <w:right w:val="nil"/>
                  </w:tcBorders>
                </w:tcPr>
                <w:p w14:paraId="39B4CD7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 (mg/kg)</w:t>
                  </w:r>
                </w:p>
              </w:tc>
              <w:tc>
                <w:tcPr>
                  <w:tcW w:w="850" w:type="dxa"/>
                  <w:tcBorders>
                    <w:left w:val="nil"/>
                    <w:bottom w:val="nil"/>
                    <w:right w:val="nil"/>
                  </w:tcBorders>
                </w:tcPr>
                <w:p w14:paraId="683AA38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3</w:t>
                  </w:r>
                </w:p>
              </w:tc>
            </w:tr>
            <w:tr w:rsidR="0062451E" w:rsidRPr="00491FF1" w14:paraId="111EC0D9" w14:textId="77777777" w:rsidTr="009E7600">
              <w:trPr>
                <w:trHeight w:val="478"/>
              </w:trPr>
              <w:tc>
                <w:tcPr>
                  <w:tcW w:w="7513" w:type="dxa"/>
                  <w:gridSpan w:val="2"/>
                  <w:tcBorders>
                    <w:top w:val="single" w:sz="4" w:space="0" w:color="auto"/>
                    <w:left w:val="nil"/>
                    <w:bottom w:val="nil"/>
                    <w:right w:val="nil"/>
                  </w:tcBorders>
                </w:tcPr>
                <w:p w14:paraId="13B8946D" w14:textId="77777777" w:rsidR="0062451E" w:rsidRPr="00491FF1" w:rsidRDefault="0062451E" w:rsidP="00ED4DC1">
                  <w:pPr>
                    <w:jc w:val="cente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Proantosiyanidinler (PACs) </w:t>
                  </w:r>
                </w:p>
                <w:p w14:paraId="2B22DD42" w14:textId="77777777" w:rsidR="0062451E" w:rsidRPr="00491FF1" w:rsidRDefault="0062451E" w:rsidP="00ED4DC1">
                  <w:pPr>
                    <w:jc w:val="cente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g/g kuru ağırlık)</w:t>
                  </w:r>
                </w:p>
              </w:tc>
              <w:tc>
                <w:tcPr>
                  <w:tcW w:w="1701" w:type="dxa"/>
                  <w:vMerge w:val="restart"/>
                  <w:tcBorders>
                    <w:top w:val="nil"/>
                    <w:left w:val="nil"/>
                    <w:bottom w:val="nil"/>
                    <w:right w:val="nil"/>
                  </w:tcBorders>
                </w:tcPr>
                <w:p w14:paraId="738F07A3" w14:textId="77777777" w:rsidR="0062451E" w:rsidRPr="00491FF1" w:rsidRDefault="0062451E" w:rsidP="00ED4DC1">
                  <w:pPr>
                    <w:rPr>
                      <w:rFonts w:ascii="Times New Roman" w:eastAsia="Times New Roman" w:hAnsi="Times New Roman" w:cs="Times New Roman"/>
                      <w:b/>
                      <w:lang w:eastAsia="tr-TR"/>
                    </w:rPr>
                  </w:pPr>
                </w:p>
              </w:tc>
              <w:tc>
                <w:tcPr>
                  <w:tcW w:w="850" w:type="dxa"/>
                  <w:vMerge w:val="restart"/>
                  <w:tcBorders>
                    <w:top w:val="nil"/>
                    <w:left w:val="nil"/>
                    <w:bottom w:val="nil"/>
                    <w:right w:val="nil"/>
                  </w:tcBorders>
                </w:tcPr>
                <w:p w14:paraId="5124F02D"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5B58EC9C" w14:textId="77777777" w:rsidTr="009E7600">
              <w:trPr>
                <w:trHeight w:val="247"/>
              </w:trPr>
              <w:tc>
                <w:tcPr>
                  <w:tcW w:w="3544" w:type="dxa"/>
                  <w:tcBorders>
                    <w:top w:val="nil"/>
                    <w:left w:val="nil"/>
                    <w:bottom w:val="nil"/>
                    <w:right w:val="nil"/>
                  </w:tcBorders>
                </w:tcPr>
                <w:p w14:paraId="63D8F7C8" w14:textId="77777777" w:rsidR="0062451E" w:rsidRPr="00491FF1" w:rsidRDefault="0062451E" w:rsidP="00ED4DC1">
                  <w:pPr>
                    <w:jc w:val="cente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OSC-DMAC metodu</w:t>
                  </w:r>
                  <w:r w:rsidRPr="00491FF1">
                    <w:rPr>
                      <w:rFonts w:ascii="Times New Roman" w:eastAsia="Times New Roman" w:hAnsi="Times New Roman" w:cs="Times New Roman"/>
                      <w:vertAlign w:val="superscript"/>
                      <w:lang w:eastAsia="tr-TR"/>
                    </w:rPr>
                    <w:t>(a) (c)</w:t>
                  </w:r>
                </w:p>
              </w:tc>
              <w:tc>
                <w:tcPr>
                  <w:tcW w:w="3969" w:type="dxa"/>
                  <w:tcBorders>
                    <w:top w:val="nil"/>
                    <w:left w:val="nil"/>
                    <w:bottom w:val="nil"/>
                    <w:right w:val="nil"/>
                  </w:tcBorders>
                </w:tcPr>
                <w:p w14:paraId="15A6A147" w14:textId="77777777" w:rsidR="0062451E" w:rsidRPr="00491FF1" w:rsidRDefault="0062451E" w:rsidP="00ED4DC1">
                  <w:pPr>
                    <w:jc w:val="cente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BL-DMAC metodu </w:t>
                  </w:r>
                  <w:r w:rsidRPr="00491FF1">
                    <w:rPr>
                      <w:rFonts w:ascii="Times New Roman" w:eastAsia="Times New Roman" w:hAnsi="Times New Roman" w:cs="Times New Roman"/>
                      <w:vertAlign w:val="superscript"/>
                      <w:lang w:eastAsia="tr-TR"/>
                    </w:rPr>
                    <w:t>(b) (c)</w:t>
                  </w:r>
                </w:p>
              </w:tc>
              <w:tc>
                <w:tcPr>
                  <w:tcW w:w="1701" w:type="dxa"/>
                  <w:vMerge/>
                  <w:tcBorders>
                    <w:top w:val="nil"/>
                    <w:left w:val="nil"/>
                    <w:bottom w:val="nil"/>
                    <w:right w:val="nil"/>
                  </w:tcBorders>
                </w:tcPr>
                <w:p w14:paraId="3485F0AB" w14:textId="77777777" w:rsidR="0062451E" w:rsidRPr="00491FF1" w:rsidRDefault="0062451E" w:rsidP="00ED4DC1">
                  <w:pPr>
                    <w:rPr>
                      <w:rFonts w:ascii="Times New Roman" w:eastAsia="Times New Roman" w:hAnsi="Times New Roman" w:cs="Times New Roman"/>
                      <w:b/>
                      <w:lang w:eastAsia="tr-TR"/>
                    </w:rPr>
                  </w:pPr>
                </w:p>
              </w:tc>
              <w:tc>
                <w:tcPr>
                  <w:tcW w:w="850" w:type="dxa"/>
                  <w:vMerge/>
                  <w:tcBorders>
                    <w:top w:val="nil"/>
                    <w:left w:val="nil"/>
                    <w:bottom w:val="nil"/>
                    <w:right w:val="nil"/>
                  </w:tcBorders>
                </w:tcPr>
                <w:p w14:paraId="116E9BBA"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21ADB7B5" w14:textId="77777777" w:rsidTr="009E7600">
              <w:trPr>
                <w:trHeight w:val="146"/>
              </w:trPr>
              <w:tc>
                <w:tcPr>
                  <w:tcW w:w="3544" w:type="dxa"/>
                  <w:tcBorders>
                    <w:top w:val="nil"/>
                    <w:left w:val="nil"/>
                    <w:bottom w:val="single" w:sz="4" w:space="0" w:color="auto"/>
                    <w:right w:val="nil"/>
                  </w:tcBorders>
                </w:tcPr>
                <w:p w14:paraId="7D7A05CB" w14:textId="77777777" w:rsidR="0062451E" w:rsidRPr="00491FF1" w:rsidRDefault="0062451E" w:rsidP="00ED4DC1">
                  <w:pPr>
                    <w:jc w:val="cente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55,0-60,0</w:t>
                  </w:r>
                </w:p>
              </w:tc>
              <w:tc>
                <w:tcPr>
                  <w:tcW w:w="3969" w:type="dxa"/>
                  <w:tcBorders>
                    <w:top w:val="nil"/>
                    <w:left w:val="nil"/>
                    <w:bottom w:val="single" w:sz="4" w:space="0" w:color="auto"/>
                    <w:right w:val="nil"/>
                  </w:tcBorders>
                </w:tcPr>
                <w:p w14:paraId="4D3D36E1" w14:textId="77777777" w:rsidR="0062451E" w:rsidRPr="00491FF1" w:rsidRDefault="0062451E" w:rsidP="00ED4DC1">
                  <w:pPr>
                    <w:jc w:val="cente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15,0-18,0</w:t>
                  </w:r>
                </w:p>
              </w:tc>
              <w:tc>
                <w:tcPr>
                  <w:tcW w:w="1701" w:type="dxa"/>
                  <w:vMerge/>
                  <w:tcBorders>
                    <w:top w:val="nil"/>
                    <w:left w:val="nil"/>
                    <w:bottom w:val="nil"/>
                    <w:right w:val="nil"/>
                  </w:tcBorders>
                </w:tcPr>
                <w:p w14:paraId="406F3293" w14:textId="77777777" w:rsidR="0062451E" w:rsidRPr="00491FF1" w:rsidRDefault="0062451E" w:rsidP="00ED4DC1">
                  <w:pPr>
                    <w:rPr>
                      <w:rFonts w:ascii="Times New Roman" w:eastAsia="Times New Roman" w:hAnsi="Times New Roman" w:cs="Times New Roman"/>
                      <w:b/>
                      <w:lang w:eastAsia="tr-TR"/>
                    </w:rPr>
                  </w:pPr>
                </w:p>
              </w:tc>
              <w:tc>
                <w:tcPr>
                  <w:tcW w:w="850" w:type="dxa"/>
                  <w:vMerge/>
                  <w:tcBorders>
                    <w:top w:val="nil"/>
                    <w:left w:val="nil"/>
                    <w:bottom w:val="nil"/>
                    <w:right w:val="nil"/>
                  </w:tcBorders>
                </w:tcPr>
                <w:p w14:paraId="04F40D45"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2B30C579" w14:textId="77777777" w:rsidTr="009E7600">
              <w:tc>
                <w:tcPr>
                  <w:tcW w:w="3544" w:type="dxa"/>
                  <w:tcBorders>
                    <w:top w:val="single" w:sz="4" w:space="0" w:color="auto"/>
                    <w:left w:val="nil"/>
                    <w:bottom w:val="nil"/>
                    <w:right w:val="nil"/>
                  </w:tcBorders>
                </w:tcPr>
                <w:p w14:paraId="206D519B"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Toplam fenolikler (GAE </w:t>
                  </w:r>
                  <w:r w:rsidRPr="00491FF1">
                    <w:rPr>
                      <w:rFonts w:ascii="Times New Roman" w:eastAsia="Times New Roman" w:hAnsi="Times New Roman" w:cs="Times New Roman"/>
                      <w:vertAlign w:val="superscript"/>
                      <w:lang w:eastAsia="tr-TR"/>
                    </w:rPr>
                    <w:t>(ç)</w:t>
                  </w:r>
                  <w:r w:rsidRPr="00491FF1">
                    <w:rPr>
                      <w:rFonts w:ascii="Times New Roman" w:eastAsia="Times New Roman" w:hAnsi="Times New Roman" w:cs="Times New Roman"/>
                      <w:lang w:eastAsia="tr-TR"/>
                    </w:rPr>
                    <w:t>, % g/g kuru ağırlık)</w:t>
                  </w:r>
                  <w:r w:rsidRPr="00491FF1">
                    <w:rPr>
                      <w:rFonts w:ascii="Times New Roman" w:eastAsia="Times New Roman" w:hAnsi="Times New Roman" w:cs="Times New Roman"/>
                      <w:vertAlign w:val="superscript"/>
                      <w:lang w:eastAsia="tr-TR"/>
                    </w:rPr>
                    <w:t>(c)</w:t>
                  </w:r>
                  <w:r w:rsidRPr="00491FF1">
                    <w:rPr>
                      <w:rFonts w:ascii="Times New Roman" w:eastAsia="Times New Roman" w:hAnsi="Times New Roman" w:cs="Times New Roman"/>
                      <w:lang w:eastAsia="tr-TR"/>
                    </w:rPr>
                    <w:t xml:space="preserve"> Folin-Ciocalteau metodu</w:t>
                  </w:r>
                </w:p>
              </w:tc>
              <w:tc>
                <w:tcPr>
                  <w:tcW w:w="3969" w:type="dxa"/>
                  <w:tcBorders>
                    <w:top w:val="single" w:sz="4" w:space="0" w:color="auto"/>
                    <w:left w:val="nil"/>
                    <w:bottom w:val="nil"/>
                    <w:right w:val="nil"/>
                  </w:tcBorders>
                </w:tcPr>
                <w:p w14:paraId="1CE0594A"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&gt; 46,2</w:t>
                  </w:r>
                </w:p>
              </w:tc>
              <w:tc>
                <w:tcPr>
                  <w:tcW w:w="1701" w:type="dxa"/>
                  <w:tcBorders>
                    <w:top w:val="nil"/>
                    <w:left w:val="nil"/>
                    <w:bottom w:val="nil"/>
                    <w:right w:val="nil"/>
                  </w:tcBorders>
                </w:tcPr>
                <w:p w14:paraId="65CE2547" w14:textId="77777777" w:rsidR="0062451E" w:rsidRPr="00491FF1" w:rsidRDefault="0062451E" w:rsidP="00ED4DC1">
                  <w:pPr>
                    <w:rPr>
                      <w:rFonts w:ascii="Times New Roman" w:eastAsia="Times New Roman" w:hAnsi="Times New Roman" w:cs="Times New Roman"/>
                      <w:b/>
                      <w:lang w:eastAsia="tr-TR"/>
                    </w:rPr>
                  </w:pPr>
                </w:p>
              </w:tc>
              <w:tc>
                <w:tcPr>
                  <w:tcW w:w="850" w:type="dxa"/>
                  <w:tcBorders>
                    <w:top w:val="nil"/>
                    <w:left w:val="nil"/>
                    <w:bottom w:val="nil"/>
                    <w:right w:val="nil"/>
                  </w:tcBorders>
                </w:tcPr>
                <w:p w14:paraId="3078F3E1"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635F60C0" w14:textId="77777777" w:rsidTr="009E7600">
              <w:tc>
                <w:tcPr>
                  <w:tcW w:w="3544" w:type="dxa"/>
                  <w:tcBorders>
                    <w:top w:val="nil"/>
                    <w:left w:val="nil"/>
                    <w:bottom w:val="nil"/>
                    <w:right w:val="nil"/>
                  </w:tcBorders>
                </w:tcPr>
                <w:p w14:paraId="0914786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Çözünürlük (su) (görünmeyen çözünemeyen parçacıklar ile)</w:t>
                  </w:r>
                </w:p>
              </w:tc>
              <w:tc>
                <w:tcPr>
                  <w:tcW w:w="3969" w:type="dxa"/>
                  <w:tcBorders>
                    <w:top w:val="nil"/>
                    <w:left w:val="nil"/>
                    <w:bottom w:val="nil"/>
                    <w:right w:val="nil"/>
                  </w:tcBorders>
                </w:tcPr>
                <w:p w14:paraId="715C62F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100</w:t>
                  </w:r>
                </w:p>
              </w:tc>
              <w:tc>
                <w:tcPr>
                  <w:tcW w:w="1701" w:type="dxa"/>
                  <w:tcBorders>
                    <w:top w:val="nil"/>
                    <w:left w:val="nil"/>
                    <w:bottom w:val="nil"/>
                    <w:right w:val="nil"/>
                  </w:tcBorders>
                </w:tcPr>
                <w:p w14:paraId="004D32CA" w14:textId="77777777" w:rsidR="0062451E" w:rsidRPr="00491FF1" w:rsidRDefault="0062451E" w:rsidP="00ED4DC1">
                  <w:pPr>
                    <w:rPr>
                      <w:rFonts w:ascii="Times New Roman" w:eastAsia="Times New Roman" w:hAnsi="Times New Roman" w:cs="Times New Roman"/>
                      <w:b/>
                      <w:lang w:eastAsia="tr-TR"/>
                    </w:rPr>
                  </w:pPr>
                </w:p>
              </w:tc>
              <w:tc>
                <w:tcPr>
                  <w:tcW w:w="850" w:type="dxa"/>
                  <w:tcBorders>
                    <w:top w:val="nil"/>
                    <w:left w:val="nil"/>
                    <w:bottom w:val="nil"/>
                    <w:right w:val="nil"/>
                  </w:tcBorders>
                </w:tcPr>
                <w:p w14:paraId="2CA22482"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3CB139FA" w14:textId="77777777" w:rsidTr="009E7600">
              <w:tc>
                <w:tcPr>
                  <w:tcW w:w="3544" w:type="dxa"/>
                  <w:tcBorders>
                    <w:top w:val="nil"/>
                    <w:left w:val="nil"/>
                    <w:bottom w:val="nil"/>
                    <w:right w:val="nil"/>
                  </w:tcBorders>
                </w:tcPr>
                <w:p w14:paraId="5D0F7F96"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Etanol içeriği (mg/kg)</w:t>
                  </w:r>
                </w:p>
              </w:tc>
              <w:tc>
                <w:tcPr>
                  <w:tcW w:w="3969" w:type="dxa"/>
                  <w:tcBorders>
                    <w:top w:val="nil"/>
                    <w:left w:val="nil"/>
                    <w:bottom w:val="nil"/>
                    <w:right w:val="nil"/>
                  </w:tcBorders>
                </w:tcPr>
                <w:p w14:paraId="369E958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w:t>
                  </w:r>
                </w:p>
              </w:tc>
              <w:tc>
                <w:tcPr>
                  <w:tcW w:w="1701" w:type="dxa"/>
                  <w:tcBorders>
                    <w:top w:val="nil"/>
                    <w:left w:val="nil"/>
                    <w:bottom w:val="nil"/>
                    <w:right w:val="nil"/>
                  </w:tcBorders>
                </w:tcPr>
                <w:p w14:paraId="7CDB356E" w14:textId="77777777" w:rsidR="0062451E" w:rsidRPr="00491FF1" w:rsidRDefault="0062451E" w:rsidP="00ED4DC1">
                  <w:pPr>
                    <w:rPr>
                      <w:rFonts w:ascii="Times New Roman" w:eastAsia="Times New Roman" w:hAnsi="Times New Roman" w:cs="Times New Roman"/>
                      <w:b/>
                      <w:lang w:eastAsia="tr-TR"/>
                    </w:rPr>
                  </w:pPr>
                </w:p>
              </w:tc>
              <w:tc>
                <w:tcPr>
                  <w:tcW w:w="850" w:type="dxa"/>
                  <w:tcBorders>
                    <w:top w:val="nil"/>
                    <w:left w:val="nil"/>
                    <w:bottom w:val="nil"/>
                    <w:right w:val="nil"/>
                  </w:tcBorders>
                </w:tcPr>
                <w:p w14:paraId="009DB18E"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7359EC14" w14:textId="77777777" w:rsidTr="009E7600">
              <w:tc>
                <w:tcPr>
                  <w:tcW w:w="3544" w:type="dxa"/>
                  <w:tcBorders>
                    <w:top w:val="nil"/>
                    <w:left w:val="nil"/>
                    <w:bottom w:val="nil"/>
                    <w:right w:val="nil"/>
                  </w:tcBorders>
                </w:tcPr>
                <w:p w14:paraId="7609F7C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Elek Analizi (30 mesh’lik elek ile)</w:t>
                  </w:r>
                </w:p>
              </w:tc>
              <w:tc>
                <w:tcPr>
                  <w:tcW w:w="3969" w:type="dxa"/>
                  <w:tcBorders>
                    <w:top w:val="nil"/>
                    <w:left w:val="nil"/>
                    <w:bottom w:val="nil"/>
                    <w:right w:val="nil"/>
                  </w:tcBorders>
                </w:tcPr>
                <w:p w14:paraId="77743974"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w:t>
                  </w:r>
                </w:p>
              </w:tc>
              <w:tc>
                <w:tcPr>
                  <w:tcW w:w="1701" w:type="dxa"/>
                  <w:tcBorders>
                    <w:top w:val="nil"/>
                    <w:left w:val="nil"/>
                    <w:bottom w:val="nil"/>
                    <w:right w:val="nil"/>
                  </w:tcBorders>
                </w:tcPr>
                <w:p w14:paraId="40CD0A28" w14:textId="77777777" w:rsidR="0062451E" w:rsidRPr="00491FF1" w:rsidRDefault="0062451E" w:rsidP="00ED4DC1">
                  <w:pPr>
                    <w:rPr>
                      <w:rFonts w:ascii="Times New Roman" w:eastAsia="Times New Roman" w:hAnsi="Times New Roman" w:cs="Times New Roman"/>
                      <w:b/>
                      <w:lang w:eastAsia="tr-TR"/>
                    </w:rPr>
                  </w:pPr>
                </w:p>
              </w:tc>
              <w:tc>
                <w:tcPr>
                  <w:tcW w:w="850" w:type="dxa"/>
                  <w:tcBorders>
                    <w:top w:val="nil"/>
                    <w:left w:val="nil"/>
                    <w:bottom w:val="nil"/>
                    <w:right w:val="nil"/>
                  </w:tcBorders>
                </w:tcPr>
                <w:p w14:paraId="150B737B"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1C916D98" w14:textId="77777777" w:rsidTr="009E7600">
              <w:tc>
                <w:tcPr>
                  <w:tcW w:w="3544" w:type="dxa"/>
                  <w:tcBorders>
                    <w:top w:val="nil"/>
                    <w:left w:val="nil"/>
                    <w:bottom w:val="single" w:sz="4" w:space="0" w:color="auto"/>
                    <w:right w:val="nil"/>
                  </w:tcBorders>
                </w:tcPr>
                <w:p w14:paraId="5BC2B685"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Toz formda görünüş ve aroma</w:t>
                  </w:r>
                </w:p>
              </w:tc>
              <w:tc>
                <w:tcPr>
                  <w:tcW w:w="3969" w:type="dxa"/>
                  <w:tcBorders>
                    <w:top w:val="nil"/>
                    <w:left w:val="nil"/>
                    <w:bottom w:val="single" w:sz="4" w:space="0" w:color="auto"/>
                    <w:right w:val="nil"/>
                  </w:tcBorders>
                </w:tcPr>
                <w:p w14:paraId="57E104E0"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Serbest akışlı, koyu kırmızı renk ve yakmayan özellikteki toprağımsı aroma</w:t>
                  </w:r>
                </w:p>
              </w:tc>
              <w:tc>
                <w:tcPr>
                  <w:tcW w:w="1701" w:type="dxa"/>
                  <w:tcBorders>
                    <w:top w:val="nil"/>
                    <w:left w:val="nil"/>
                    <w:bottom w:val="nil"/>
                    <w:right w:val="nil"/>
                  </w:tcBorders>
                </w:tcPr>
                <w:p w14:paraId="6E84E92D" w14:textId="77777777" w:rsidR="0062451E" w:rsidRPr="00491FF1" w:rsidRDefault="0062451E" w:rsidP="00ED4DC1">
                  <w:pPr>
                    <w:rPr>
                      <w:rFonts w:ascii="Times New Roman" w:eastAsia="Times New Roman" w:hAnsi="Times New Roman" w:cs="Times New Roman"/>
                      <w:b/>
                      <w:lang w:eastAsia="tr-TR"/>
                    </w:rPr>
                  </w:pPr>
                </w:p>
              </w:tc>
              <w:tc>
                <w:tcPr>
                  <w:tcW w:w="850" w:type="dxa"/>
                  <w:tcBorders>
                    <w:top w:val="nil"/>
                    <w:left w:val="nil"/>
                    <w:bottom w:val="nil"/>
                    <w:right w:val="nil"/>
                  </w:tcBorders>
                </w:tcPr>
                <w:p w14:paraId="7BF26173"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337180BB" w14:textId="77777777" w:rsidTr="009E7600">
              <w:tc>
                <w:tcPr>
                  <w:tcW w:w="7513" w:type="dxa"/>
                  <w:gridSpan w:val="2"/>
                  <w:tcBorders>
                    <w:left w:val="nil"/>
                    <w:right w:val="nil"/>
                  </w:tcBorders>
                </w:tcPr>
                <w:p w14:paraId="12261A9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Mikrobiyolojik Kriterler</w:t>
                  </w:r>
                </w:p>
              </w:tc>
              <w:tc>
                <w:tcPr>
                  <w:tcW w:w="1701" w:type="dxa"/>
                  <w:tcBorders>
                    <w:top w:val="nil"/>
                    <w:left w:val="nil"/>
                    <w:bottom w:val="nil"/>
                    <w:right w:val="nil"/>
                  </w:tcBorders>
                </w:tcPr>
                <w:p w14:paraId="5AD6D970" w14:textId="77777777" w:rsidR="0062451E" w:rsidRPr="00491FF1" w:rsidRDefault="0062451E" w:rsidP="00ED4DC1">
                  <w:pPr>
                    <w:rPr>
                      <w:rFonts w:ascii="Times New Roman" w:eastAsia="Times New Roman" w:hAnsi="Times New Roman" w:cs="Times New Roman"/>
                      <w:b/>
                      <w:lang w:eastAsia="tr-TR"/>
                    </w:rPr>
                  </w:pPr>
                </w:p>
              </w:tc>
              <w:tc>
                <w:tcPr>
                  <w:tcW w:w="850" w:type="dxa"/>
                  <w:tcBorders>
                    <w:top w:val="nil"/>
                    <w:left w:val="nil"/>
                    <w:bottom w:val="nil"/>
                    <w:right w:val="nil"/>
                  </w:tcBorders>
                </w:tcPr>
                <w:p w14:paraId="7F607B92"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20DFECC6" w14:textId="77777777" w:rsidTr="009E7600">
              <w:tc>
                <w:tcPr>
                  <w:tcW w:w="3544" w:type="dxa"/>
                  <w:tcBorders>
                    <w:left w:val="nil"/>
                    <w:bottom w:val="nil"/>
                    <w:right w:val="nil"/>
                  </w:tcBorders>
                </w:tcPr>
                <w:p w14:paraId="246466F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Maya (kob/g)</w:t>
                  </w:r>
                </w:p>
              </w:tc>
              <w:tc>
                <w:tcPr>
                  <w:tcW w:w="3969" w:type="dxa"/>
                  <w:tcBorders>
                    <w:left w:val="nil"/>
                    <w:bottom w:val="nil"/>
                    <w:right w:val="nil"/>
                  </w:tcBorders>
                </w:tcPr>
                <w:p w14:paraId="3ACEF430"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100</w:t>
                  </w:r>
                </w:p>
              </w:tc>
              <w:tc>
                <w:tcPr>
                  <w:tcW w:w="1701" w:type="dxa"/>
                  <w:tcBorders>
                    <w:top w:val="nil"/>
                    <w:left w:val="nil"/>
                    <w:bottom w:val="nil"/>
                    <w:right w:val="nil"/>
                  </w:tcBorders>
                </w:tcPr>
                <w:p w14:paraId="307AA2D7" w14:textId="77777777" w:rsidR="0062451E" w:rsidRPr="00491FF1" w:rsidRDefault="0062451E" w:rsidP="00ED4DC1">
                  <w:pPr>
                    <w:rPr>
                      <w:rFonts w:ascii="Times New Roman" w:eastAsia="Times New Roman" w:hAnsi="Times New Roman" w:cs="Times New Roman"/>
                      <w:b/>
                      <w:lang w:eastAsia="tr-TR"/>
                    </w:rPr>
                  </w:pPr>
                </w:p>
              </w:tc>
              <w:tc>
                <w:tcPr>
                  <w:tcW w:w="850" w:type="dxa"/>
                  <w:tcBorders>
                    <w:top w:val="nil"/>
                    <w:left w:val="nil"/>
                    <w:bottom w:val="nil"/>
                    <w:right w:val="nil"/>
                  </w:tcBorders>
                </w:tcPr>
                <w:p w14:paraId="6BC5DDEE"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0D110D50" w14:textId="77777777" w:rsidTr="009E7600">
              <w:tc>
                <w:tcPr>
                  <w:tcW w:w="3544" w:type="dxa"/>
                  <w:tcBorders>
                    <w:top w:val="nil"/>
                    <w:left w:val="nil"/>
                    <w:bottom w:val="nil"/>
                    <w:right w:val="nil"/>
                  </w:tcBorders>
                </w:tcPr>
                <w:p w14:paraId="498B1E6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Küf (kob/g)</w:t>
                  </w:r>
                </w:p>
              </w:tc>
              <w:tc>
                <w:tcPr>
                  <w:tcW w:w="3969" w:type="dxa"/>
                  <w:tcBorders>
                    <w:top w:val="nil"/>
                    <w:left w:val="nil"/>
                    <w:bottom w:val="nil"/>
                    <w:right w:val="nil"/>
                  </w:tcBorders>
                </w:tcPr>
                <w:p w14:paraId="791A314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100</w:t>
                  </w:r>
                </w:p>
              </w:tc>
              <w:tc>
                <w:tcPr>
                  <w:tcW w:w="1701" w:type="dxa"/>
                  <w:tcBorders>
                    <w:top w:val="nil"/>
                    <w:left w:val="nil"/>
                    <w:bottom w:val="nil"/>
                    <w:right w:val="nil"/>
                  </w:tcBorders>
                </w:tcPr>
                <w:p w14:paraId="7CE16527" w14:textId="77777777" w:rsidR="0062451E" w:rsidRPr="00491FF1" w:rsidRDefault="0062451E" w:rsidP="00ED4DC1">
                  <w:pPr>
                    <w:rPr>
                      <w:rFonts w:ascii="Times New Roman" w:eastAsia="Times New Roman" w:hAnsi="Times New Roman" w:cs="Times New Roman"/>
                      <w:b/>
                      <w:lang w:eastAsia="tr-TR"/>
                    </w:rPr>
                  </w:pPr>
                </w:p>
              </w:tc>
              <w:tc>
                <w:tcPr>
                  <w:tcW w:w="850" w:type="dxa"/>
                  <w:tcBorders>
                    <w:top w:val="nil"/>
                    <w:left w:val="nil"/>
                    <w:bottom w:val="nil"/>
                    <w:right w:val="nil"/>
                  </w:tcBorders>
                </w:tcPr>
                <w:p w14:paraId="6DF28CD1"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773C43E6" w14:textId="77777777" w:rsidTr="009E7600">
              <w:tc>
                <w:tcPr>
                  <w:tcW w:w="3544" w:type="dxa"/>
                  <w:tcBorders>
                    <w:top w:val="nil"/>
                    <w:left w:val="nil"/>
                    <w:bottom w:val="nil"/>
                    <w:right w:val="nil"/>
                  </w:tcBorders>
                </w:tcPr>
                <w:p w14:paraId="6238726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Aerobik canlı sayısı (kob/g)</w:t>
                  </w:r>
                </w:p>
              </w:tc>
              <w:tc>
                <w:tcPr>
                  <w:tcW w:w="3969" w:type="dxa"/>
                  <w:tcBorders>
                    <w:top w:val="nil"/>
                    <w:left w:val="nil"/>
                    <w:bottom w:val="nil"/>
                    <w:right w:val="nil"/>
                  </w:tcBorders>
                </w:tcPr>
                <w:p w14:paraId="2A88D58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1 000</w:t>
                  </w:r>
                </w:p>
              </w:tc>
              <w:tc>
                <w:tcPr>
                  <w:tcW w:w="1701" w:type="dxa"/>
                  <w:tcBorders>
                    <w:top w:val="nil"/>
                    <w:left w:val="nil"/>
                    <w:bottom w:val="nil"/>
                    <w:right w:val="nil"/>
                  </w:tcBorders>
                </w:tcPr>
                <w:p w14:paraId="5E751B52" w14:textId="77777777" w:rsidR="0062451E" w:rsidRPr="00491FF1" w:rsidRDefault="0062451E" w:rsidP="00ED4DC1">
                  <w:pPr>
                    <w:rPr>
                      <w:rFonts w:ascii="Times New Roman" w:eastAsia="Times New Roman" w:hAnsi="Times New Roman" w:cs="Times New Roman"/>
                      <w:b/>
                      <w:lang w:eastAsia="tr-TR"/>
                    </w:rPr>
                  </w:pPr>
                </w:p>
              </w:tc>
              <w:tc>
                <w:tcPr>
                  <w:tcW w:w="850" w:type="dxa"/>
                  <w:tcBorders>
                    <w:top w:val="nil"/>
                    <w:left w:val="nil"/>
                    <w:bottom w:val="nil"/>
                    <w:right w:val="nil"/>
                  </w:tcBorders>
                </w:tcPr>
                <w:p w14:paraId="4DA61339"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14120D29" w14:textId="77777777" w:rsidTr="009E7600">
              <w:tc>
                <w:tcPr>
                  <w:tcW w:w="3544" w:type="dxa"/>
                  <w:tcBorders>
                    <w:top w:val="nil"/>
                    <w:left w:val="nil"/>
                    <w:bottom w:val="nil"/>
                    <w:right w:val="nil"/>
                  </w:tcBorders>
                </w:tcPr>
                <w:p w14:paraId="5E05D8B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Koliform (kob/g)</w:t>
                  </w:r>
                </w:p>
              </w:tc>
              <w:tc>
                <w:tcPr>
                  <w:tcW w:w="3969" w:type="dxa"/>
                  <w:tcBorders>
                    <w:top w:val="nil"/>
                    <w:left w:val="nil"/>
                    <w:bottom w:val="nil"/>
                    <w:right w:val="nil"/>
                  </w:tcBorders>
                </w:tcPr>
                <w:p w14:paraId="215808F3"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c>
                <w:tcPr>
                  <w:tcW w:w="1701" w:type="dxa"/>
                  <w:tcBorders>
                    <w:top w:val="nil"/>
                    <w:left w:val="nil"/>
                    <w:bottom w:val="nil"/>
                    <w:right w:val="nil"/>
                  </w:tcBorders>
                </w:tcPr>
                <w:p w14:paraId="495C20A7" w14:textId="77777777" w:rsidR="0062451E" w:rsidRPr="00491FF1" w:rsidRDefault="0062451E" w:rsidP="00ED4DC1">
                  <w:pPr>
                    <w:rPr>
                      <w:rFonts w:ascii="Times New Roman" w:eastAsia="Times New Roman" w:hAnsi="Times New Roman" w:cs="Times New Roman"/>
                      <w:b/>
                      <w:lang w:eastAsia="tr-TR"/>
                    </w:rPr>
                  </w:pPr>
                </w:p>
              </w:tc>
              <w:tc>
                <w:tcPr>
                  <w:tcW w:w="850" w:type="dxa"/>
                  <w:tcBorders>
                    <w:top w:val="nil"/>
                    <w:left w:val="nil"/>
                    <w:bottom w:val="nil"/>
                    <w:right w:val="nil"/>
                  </w:tcBorders>
                </w:tcPr>
                <w:p w14:paraId="6E5D805B"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50BEB4A2" w14:textId="77777777" w:rsidTr="009E7600">
              <w:tc>
                <w:tcPr>
                  <w:tcW w:w="3544" w:type="dxa"/>
                  <w:tcBorders>
                    <w:top w:val="nil"/>
                    <w:left w:val="nil"/>
                    <w:bottom w:val="nil"/>
                    <w:right w:val="nil"/>
                  </w:tcBorders>
                </w:tcPr>
                <w:p w14:paraId="138F992A" w14:textId="77777777" w:rsidR="0062451E" w:rsidRPr="00491FF1" w:rsidRDefault="0062451E" w:rsidP="00ED4DC1">
                  <w:pPr>
                    <w:rPr>
                      <w:rFonts w:ascii="Times New Roman" w:eastAsia="Times New Roman" w:hAnsi="Times New Roman" w:cs="Times New Roman"/>
                      <w:iCs/>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iCs/>
                      <w:lang w:eastAsia="tr-TR"/>
                    </w:rPr>
                    <w:t xml:space="preserve"> </w:t>
                  </w:r>
                  <w:r w:rsidRPr="00491FF1">
                    <w:rPr>
                      <w:rFonts w:ascii="Times New Roman" w:eastAsia="Times New Roman" w:hAnsi="Times New Roman" w:cs="Times New Roman"/>
                      <w:lang w:eastAsia="tr-TR"/>
                    </w:rPr>
                    <w:t>(kob/g)</w:t>
                  </w:r>
                </w:p>
              </w:tc>
              <w:tc>
                <w:tcPr>
                  <w:tcW w:w="3969" w:type="dxa"/>
                  <w:tcBorders>
                    <w:top w:val="nil"/>
                    <w:left w:val="nil"/>
                    <w:bottom w:val="nil"/>
                    <w:right w:val="nil"/>
                  </w:tcBorders>
                </w:tcPr>
                <w:p w14:paraId="06F3ADB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c>
                <w:tcPr>
                  <w:tcW w:w="1701" w:type="dxa"/>
                  <w:tcBorders>
                    <w:top w:val="nil"/>
                    <w:left w:val="nil"/>
                    <w:bottom w:val="nil"/>
                    <w:right w:val="nil"/>
                  </w:tcBorders>
                </w:tcPr>
                <w:p w14:paraId="4D5CD818" w14:textId="77777777" w:rsidR="0062451E" w:rsidRPr="00491FF1" w:rsidRDefault="0062451E" w:rsidP="00ED4DC1">
                  <w:pPr>
                    <w:rPr>
                      <w:rFonts w:ascii="Times New Roman" w:eastAsia="Times New Roman" w:hAnsi="Times New Roman" w:cs="Times New Roman"/>
                      <w:b/>
                      <w:lang w:eastAsia="tr-TR"/>
                    </w:rPr>
                  </w:pPr>
                </w:p>
              </w:tc>
              <w:tc>
                <w:tcPr>
                  <w:tcW w:w="850" w:type="dxa"/>
                  <w:tcBorders>
                    <w:top w:val="nil"/>
                    <w:left w:val="nil"/>
                    <w:bottom w:val="nil"/>
                    <w:right w:val="nil"/>
                  </w:tcBorders>
                </w:tcPr>
                <w:p w14:paraId="7DDADF8A"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7ECC80BE" w14:textId="77777777" w:rsidTr="009E7600">
              <w:tc>
                <w:tcPr>
                  <w:tcW w:w="3544" w:type="dxa"/>
                  <w:tcBorders>
                    <w:top w:val="nil"/>
                    <w:left w:val="nil"/>
                    <w:bottom w:val="single" w:sz="4" w:space="0" w:color="auto"/>
                    <w:right w:val="nil"/>
                  </w:tcBorders>
                </w:tcPr>
                <w:p w14:paraId="3F247C4D" w14:textId="77777777" w:rsidR="0062451E" w:rsidRPr="00491FF1" w:rsidRDefault="0062451E" w:rsidP="00ED4DC1">
                  <w:pPr>
                    <w:rPr>
                      <w:rFonts w:ascii="Times New Roman" w:eastAsia="Times New Roman" w:hAnsi="Times New Roman" w:cs="Times New Roman"/>
                      <w:i/>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(375 gramda)</w:t>
                  </w:r>
                </w:p>
              </w:tc>
              <w:tc>
                <w:tcPr>
                  <w:tcW w:w="3969" w:type="dxa"/>
                  <w:tcBorders>
                    <w:top w:val="nil"/>
                    <w:left w:val="nil"/>
                    <w:bottom w:val="single" w:sz="4" w:space="0" w:color="auto"/>
                    <w:right w:val="nil"/>
                  </w:tcBorders>
                </w:tcPr>
                <w:p w14:paraId="75C15A74"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1701" w:type="dxa"/>
                  <w:tcBorders>
                    <w:top w:val="nil"/>
                    <w:left w:val="nil"/>
                    <w:bottom w:val="nil"/>
                    <w:right w:val="nil"/>
                  </w:tcBorders>
                </w:tcPr>
                <w:p w14:paraId="15B81518" w14:textId="77777777" w:rsidR="0062451E" w:rsidRPr="00491FF1" w:rsidRDefault="0062451E" w:rsidP="00ED4DC1">
                  <w:pPr>
                    <w:rPr>
                      <w:rFonts w:ascii="Times New Roman" w:eastAsia="Times New Roman" w:hAnsi="Times New Roman" w:cs="Times New Roman"/>
                      <w:b/>
                      <w:lang w:eastAsia="tr-TR"/>
                    </w:rPr>
                  </w:pPr>
                </w:p>
              </w:tc>
              <w:tc>
                <w:tcPr>
                  <w:tcW w:w="850" w:type="dxa"/>
                  <w:tcBorders>
                    <w:top w:val="nil"/>
                    <w:left w:val="nil"/>
                    <w:bottom w:val="nil"/>
                    <w:right w:val="nil"/>
                  </w:tcBorders>
                </w:tcPr>
                <w:p w14:paraId="520E046C"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28610C83" w14:textId="77777777" w:rsidTr="009E7600">
              <w:tc>
                <w:tcPr>
                  <w:tcW w:w="10064" w:type="dxa"/>
                  <w:gridSpan w:val="4"/>
                  <w:tcBorders>
                    <w:top w:val="nil"/>
                    <w:left w:val="nil"/>
                    <w:bottom w:val="nil"/>
                    <w:right w:val="nil"/>
                  </w:tcBorders>
                </w:tcPr>
                <w:p w14:paraId="0673ED3E" w14:textId="77777777" w:rsidR="0062451E" w:rsidRPr="00491FF1" w:rsidRDefault="0062451E" w:rsidP="00ED4DC1">
                  <w:pPr>
                    <w:spacing w:line="312" w:lineRule="atLeast"/>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 OSC-DMAC (4-dimethylaminocinnamaldehyde) method (Ocean Spray Cranberries, Inc) Martin MA, Ramos S, Mateos R, Marais JPJ, Bravo-Clemente, L, Khoo C and Goya L. Food Res Intl 2015 71: 68-82. Modified from Cunningham DG, Vannozzi S, O'Shea E, Turk R (2002) In: Ho C-T, Zheng QY (eds) Quality Management of Nutraceuticals ACS Symposium series 803, Washington DC. </w:t>
                  </w:r>
                  <w:r w:rsidRPr="00491FF1">
                    <w:rPr>
                      <w:rFonts w:ascii="Times New Roman" w:eastAsia="Times New Roman" w:hAnsi="Times New Roman" w:cs="Times New Roman"/>
                      <w:i/>
                      <w:iCs/>
                      <w:lang w:eastAsia="tr-TR"/>
                    </w:rPr>
                    <w:t>Quantitation of PACs by DMAC Color Reaction pp</w:t>
                  </w:r>
                  <w:r w:rsidRPr="00491FF1">
                    <w:rPr>
                      <w:rFonts w:ascii="Times New Roman" w:eastAsia="Times New Roman" w:hAnsi="Times New Roman" w:cs="Times New Roman"/>
                      <w:lang w:eastAsia="tr-TR"/>
                    </w:rPr>
                    <w:t> 151-166.</w:t>
                  </w:r>
                </w:p>
              </w:tc>
            </w:tr>
            <w:tr w:rsidR="0062451E" w:rsidRPr="00491FF1" w14:paraId="1288B32F" w14:textId="77777777" w:rsidTr="009E7600">
              <w:tc>
                <w:tcPr>
                  <w:tcW w:w="10064" w:type="dxa"/>
                  <w:gridSpan w:val="4"/>
                  <w:tcBorders>
                    <w:top w:val="nil"/>
                    <w:left w:val="nil"/>
                    <w:bottom w:val="nil"/>
                    <w:right w:val="nil"/>
                  </w:tcBorders>
                </w:tcPr>
                <w:p w14:paraId="2E29BEC7" w14:textId="77777777" w:rsidR="0062451E" w:rsidRPr="00491FF1" w:rsidRDefault="0062451E" w:rsidP="00ED4DC1">
                  <w:pPr>
                    <w:spacing w:line="312" w:lineRule="atLeast"/>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lastRenderedPageBreak/>
                    <w:t>(b) BL-DMAC 4-dimethylaminocinnamaldehyde) method (Brunswick Lab) Multi-laboratory validation of a standard method for quantifying proanthocyanidins in cranberry powders. Prior RL, Fan E, Ji H, Howell A, Nio C, Payne MJ, Reed J. </w:t>
                  </w:r>
                  <w:r w:rsidRPr="00491FF1">
                    <w:rPr>
                      <w:rFonts w:ascii="Times New Roman" w:eastAsia="Times New Roman" w:hAnsi="Times New Roman" w:cs="Times New Roman"/>
                      <w:i/>
                      <w:iCs/>
                      <w:lang w:eastAsia="tr-TR"/>
                    </w:rPr>
                    <w:t>J Sci Food Agric.</w:t>
                  </w:r>
                  <w:r w:rsidRPr="00491FF1">
                    <w:rPr>
                      <w:rFonts w:ascii="Times New Roman" w:eastAsia="Times New Roman" w:hAnsi="Times New Roman" w:cs="Times New Roman"/>
                      <w:lang w:eastAsia="tr-TR"/>
                    </w:rPr>
                    <w:t> 2010 Jul;90(9):1473-8.</w:t>
                  </w:r>
                </w:p>
              </w:tc>
            </w:tr>
            <w:tr w:rsidR="0062451E" w:rsidRPr="00491FF1" w14:paraId="67E34E09" w14:textId="77777777" w:rsidTr="009E7600">
              <w:tc>
                <w:tcPr>
                  <w:tcW w:w="10064" w:type="dxa"/>
                  <w:gridSpan w:val="4"/>
                  <w:tcBorders>
                    <w:top w:val="nil"/>
                    <w:left w:val="nil"/>
                    <w:bottom w:val="nil"/>
                    <w:right w:val="nil"/>
                  </w:tcBorders>
                </w:tcPr>
                <w:p w14:paraId="214ED237" w14:textId="77777777" w:rsidR="0062451E" w:rsidRPr="00491FF1" w:rsidRDefault="0062451E" w:rsidP="00ED4DC1">
                  <w:pPr>
                    <w:spacing w:line="312" w:lineRule="atLeast"/>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(c) Bu üç parametre için farklı değerler, kullanılan farklı yöntemlerden kaynaklanmaktadır.</w:t>
                  </w:r>
                </w:p>
              </w:tc>
            </w:tr>
            <w:tr w:rsidR="0062451E" w:rsidRPr="00491FF1" w14:paraId="23A531A0" w14:textId="77777777" w:rsidTr="009E7600">
              <w:tc>
                <w:tcPr>
                  <w:tcW w:w="10064" w:type="dxa"/>
                  <w:gridSpan w:val="4"/>
                  <w:tcBorders>
                    <w:top w:val="nil"/>
                    <w:left w:val="nil"/>
                    <w:bottom w:val="nil"/>
                    <w:right w:val="nil"/>
                  </w:tcBorders>
                </w:tcPr>
                <w:p w14:paraId="1635A91B" w14:textId="77777777" w:rsidR="0062451E" w:rsidRPr="00491FF1" w:rsidRDefault="0062451E" w:rsidP="00ED4DC1">
                  <w:pPr>
                    <w:spacing w:line="312" w:lineRule="atLeast"/>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(ç) GAE: Gallik Asit eşdeğerleri</w:t>
                  </w:r>
                </w:p>
              </w:tc>
            </w:tr>
            <w:tr w:rsidR="0062451E" w:rsidRPr="00491FF1" w14:paraId="6AB48FBA" w14:textId="77777777" w:rsidTr="009E7600">
              <w:tc>
                <w:tcPr>
                  <w:tcW w:w="10064" w:type="dxa"/>
                  <w:gridSpan w:val="4"/>
                  <w:tcBorders>
                    <w:top w:val="nil"/>
                    <w:left w:val="nil"/>
                    <w:bottom w:val="nil"/>
                    <w:right w:val="nil"/>
                  </w:tcBorders>
                </w:tcPr>
                <w:p w14:paraId="136D7F2D" w14:textId="77777777" w:rsidR="0062451E" w:rsidRPr="00491FF1" w:rsidRDefault="0062451E" w:rsidP="00ED4DC1">
                  <w:pPr>
                    <w:spacing w:line="312" w:lineRule="atLeast"/>
                    <w:jc w:val="both"/>
                    <w:rPr>
                      <w:rFonts w:ascii="Times New Roman" w:eastAsia="Times New Roman" w:hAnsi="Times New Roman" w:cs="Times New Roman"/>
                      <w:strike/>
                      <w:lang w:eastAsia="tr-TR"/>
                    </w:rPr>
                  </w:pPr>
                </w:p>
              </w:tc>
            </w:tr>
          </w:tbl>
          <w:p w14:paraId="2BFABD1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EC97EDE"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9CADE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F2F97C7"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4314EAB5" w14:textId="77777777" w:rsidR="0062451E" w:rsidRPr="00491FF1" w:rsidRDefault="0062451E" w:rsidP="0062451E">
            <w:pPr>
              <w:jc w:val="both"/>
              <w:rPr>
                <w:rFonts w:ascii="Times New Roman" w:hAnsi="Times New Roman" w:cs="Times New Roman"/>
                <w:bCs/>
                <w:iCs/>
              </w:rPr>
            </w:pPr>
            <w:r w:rsidRPr="00491FF1">
              <w:rPr>
                <w:rFonts w:ascii="Times New Roman" w:hAnsi="Times New Roman" w:cs="Times New Roman"/>
                <w:bCs/>
                <w:i/>
                <w:iCs/>
              </w:rPr>
              <w:t xml:space="preserve">Calanus finmarchicus </w:t>
            </w:r>
            <w:r w:rsidRPr="00491FF1">
              <w:rPr>
                <w:rFonts w:ascii="Times New Roman" w:hAnsi="Times New Roman" w:cs="Times New Roman"/>
                <w:bCs/>
                <w:iCs/>
              </w:rPr>
              <w:t>yağı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147CF68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190950B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15692EA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49A9CDA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FDEA8B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BFABB2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5CEAEF75"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r w:rsidRPr="00491FF1">
              <w:rPr>
                <w:rFonts w:ascii="Times New Roman" w:hAnsi="Times New Roman" w:cs="Times New Roman"/>
              </w:rPr>
              <w:t xml:space="preserve"> (küçük çocuklar için olanlar hariç)</w:t>
            </w:r>
          </w:p>
          <w:p w14:paraId="3BF1342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4394" w:type="dxa"/>
            <w:tcBorders>
              <w:top w:val="nil"/>
              <w:left w:val="nil"/>
              <w:right w:val="single" w:sz="4" w:space="0" w:color="auto"/>
            </w:tcBorders>
            <w:shd w:val="clear" w:color="auto" w:fill="auto"/>
          </w:tcPr>
          <w:p w14:paraId="2F6A44B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1,0 g/gün (&lt; % 0,1 astaksantin esterleri, günlük astaksantin &lt; 1,0 mg) küçük çocuklar hariç genel nüfus için)</w:t>
            </w:r>
          </w:p>
          <w:p w14:paraId="1ADAC8B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p w14:paraId="5653031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2,3 g/gün (% 0,1 ‘den ≤ %0,25’e kadar astaksantin esterleri, günlük astaksantin ≤ 5,75 mg) 14 yaşından büyük genel nüfus için</w:t>
            </w:r>
          </w:p>
        </w:tc>
      </w:tr>
      <w:tr w:rsidR="0062451E" w:rsidRPr="00491FF1" w14:paraId="4F047816"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1242C8F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724BB5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734E6DB"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1.Bu yeni gıdayı içeren gıdaların etiketinde ‘</w:t>
            </w:r>
            <w:r w:rsidRPr="00491FF1">
              <w:rPr>
                <w:rFonts w:ascii="Times New Roman" w:hAnsi="Times New Roman" w:cs="Times New Roman"/>
                <w:i/>
              </w:rPr>
              <w:t>Calanus finmarchicus</w:t>
            </w:r>
            <w:r w:rsidRPr="00491FF1">
              <w:rPr>
                <w:rFonts w:ascii="Times New Roman" w:hAnsi="Times New Roman" w:cs="Times New Roman"/>
              </w:rPr>
              <w:t xml:space="preserve"> (kabuklu hayvan)’dan elde edilen yağ’ ifadesi yer alır.</w:t>
            </w:r>
          </w:p>
          <w:p w14:paraId="5389340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p w14:paraId="519CD90A" w14:textId="77777777" w:rsidR="0062451E" w:rsidRPr="00491FF1" w:rsidRDefault="0062451E" w:rsidP="0062451E">
            <w:pPr>
              <w:spacing w:after="0" w:line="240" w:lineRule="auto"/>
              <w:rPr>
                <w:rFonts w:ascii="Times New Roman" w:hAnsi="Times New Roman" w:cs="Times New Roman"/>
              </w:rPr>
            </w:pPr>
            <w:r w:rsidRPr="00491FF1">
              <w:rPr>
                <w:rFonts w:ascii="Times New Roman" w:eastAsia="Times New Roman" w:hAnsi="Times New Roman" w:cs="Times New Roman"/>
                <w:color w:val="000000"/>
                <w:lang w:eastAsia="tr-TR"/>
              </w:rPr>
              <w:t xml:space="preserve">2.  </w:t>
            </w:r>
            <w:r w:rsidRPr="00491FF1">
              <w:rPr>
                <w:rFonts w:ascii="Times New Roman" w:hAnsi="Times New Roman" w:cs="Times New Roman"/>
              </w:rPr>
              <w:t>Bu yeni gıdayı içeren takviye edici gıdaların etiketinde;</w:t>
            </w:r>
          </w:p>
          <w:p w14:paraId="093F23D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a)  Aynı gün astaksantin içeren başka bir takviye edici gıda tüketilmişse bu gıdanın tüketilmemesi gerektiğine,</w:t>
            </w:r>
          </w:p>
          <w:p w14:paraId="564E7BF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  Bebek ve 3 yaşından küçük çocuklar tarafından tüketilmemesi gerektiğine,</w:t>
            </w:r>
          </w:p>
          <w:p w14:paraId="1BF7A26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c)  Bileşenin  ≥ % 0,1 astaksantin içermesi durumunda, 14 yaşından küçük çocuklar tarafından tüketilmemesi gerektiğine</w:t>
            </w:r>
          </w:p>
          <w:p w14:paraId="061E2F2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dair ifade yer alır.</w:t>
            </w:r>
          </w:p>
        </w:tc>
      </w:tr>
      <w:tr w:rsidR="0062451E" w:rsidRPr="00491FF1" w14:paraId="59897F1A"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97FBA4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41B4C2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16446954"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4504FE79"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0ADDDC2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C5326C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1D04322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4A08D4D"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BA34EE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3170A2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55ED34FC" w14:textId="77777777" w:rsidR="0062451E" w:rsidRPr="00491FF1" w:rsidRDefault="0062451E" w:rsidP="0062451E">
            <w:pPr>
              <w:spacing w:after="120"/>
              <w:rPr>
                <w:rFonts w:ascii="Times New Roman" w:eastAsia="Times New Roman" w:hAnsi="Times New Roman" w:cs="Times New Roman"/>
                <w:bCs/>
                <w:lang w:eastAsia="tr-TR"/>
              </w:rPr>
            </w:pPr>
            <w:r w:rsidRPr="00491FF1">
              <w:rPr>
                <w:rFonts w:ascii="Times New Roman" w:eastAsia="Times New Roman" w:hAnsi="Times New Roman" w:cs="Times New Roman"/>
                <w:b/>
                <w:bCs/>
                <w:lang w:eastAsia="tr-TR"/>
              </w:rPr>
              <w:t xml:space="preserve">Açıklama/Tanım: </w:t>
            </w:r>
            <w:r w:rsidRPr="00491FF1">
              <w:rPr>
                <w:rFonts w:ascii="Times New Roman" w:eastAsia="Times New Roman" w:hAnsi="Times New Roman" w:cs="Times New Roman"/>
                <w:bCs/>
                <w:lang w:eastAsia="tr-TR"/>
              </w:rPr>
              <w:t xml:space="preserve">Yeni gıda, </w:t>
            </w:r>
            <w:r w:rsidRPr="00491FF1">
              <w:rPr>
                <w:rFonts w:ascii="Times New Roman" w:eastAsia="Times New Roman" w:hAnsi="Times New Roman" w:cs="Times New Roman"/>
                <w:bCs/>
                <w:i/>
                <w:iCs/>
                <w:lang w:eastAsia="tr-TR"/>
              </w:rPr>
              <w:t>Calanus finmarchicus</w:t>
            </w:r>
            <w:r w:rsidRPr="00491FF1">
              <w:rPr>
                <w:rFonts w:ascii="Times New Roman" w:eastAsia="Times New Roman" w:hAnsi="Times New Roman" w:cs="Times New Roman"/>
                <w:bCs/>
                <w:lang w:eastAsia="tr-TR"/>
              </w:rPr>
              <w:t xml:space="preserve"> kabuklusundan (deniz zooplanktonu) ekstrakte edilen, hafif kabuklu deniz ürünü kokulu, yakut renkli hafif viskoz bir sıvı yağdır. Bileşen, ağırlıklı olarak mum (wax) esterleri (&gt;% 85) ile düşük miktarlarda trigliseritler ve diğer nötr lipitlerden oluşur.</w:t>
            </w:r>
          </w:p>
          <w:tbl>
            <w:tblPr>
              <w:tblStyle w:val="TabloKlavuzu"/>
              <w:tblW w:w="0" w:type="auto"/>
              <w:tblInd w:w="406" w:type="dxa"/>
              <w:tblLayout w:type="fixed"/>
              <w:tblLook w:val="04A0" w:firstRow="1" w:lastRow="0" w:firstColumn="1" w:lastColumn="0" w:noHBand="0" w:noVBand="1"/>
            </w:tblPr>
            <w:tblGrid>
              <w:gridCol w:w="3525"/>
              <w:gridCol w:w="992"/>
            </w:tblGrid>
            <w:tr w:rsidR="0062451E" w:rsidRPr="00491FF1" w14:paraId="65D29D94" w14:textId="77777777" w:rsidTr="009E7600">
              <w:tc>
                <w:tcPr>
                  <w:tcW w:w="4517" w:type="dxa"/>
                  <w:gridSpan w:val="2"/>
                  <w:tcBorders>
                    <w:left w:val="nil"/>
                    <w:bottom w:val="single" w:sz="4" w:space="0" w:color="auto"/>
                    <w:right w:val="nil"/>
                  </w:tcBorders>
                </w:tcPr>
                <w:p w14:paraId="0816980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Spesifikasyonlar</w:t>
                  </w:r>
                </w:p>
              </w:tc>
            </w:tr>
            <w:tr w:rsidR="0062451E" w:rsidRPr="00491FF1" w14:paraId="4060D6F6" w14:textId="77777777" w:rsidTr="009E7600">
              <w:tc>
                <w:tcPr>
                  <w:tcW w:w="3525" w:type="dxa"/>
                  <w:tcBorders>
                    <w:left w:val="nil"/>
                    <w:bottom w:val="nil"/>
                    <w:right w:val="nil"/>
                  </w:tcBorders>
                </w:tcPr>
                <w:p w14:paraId="5BF4259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Su (%)</w:t>
                  </w:r>
                </w:p>
              </w:tc>
              <w:tc>
                <w:tcPr>
                  <w:tcW w:w="992" w:type="dxa"/>
                  <w:tcBorders>
                    <w:left w:val="nil"/>
                    <w:bottom w:val="nil"/>
                    <w:right w:val="nil"/>
                  </w:tcBorders>
                </w:tcPr>
                <w:p w14:paraId="4052B7C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w:t>
                  </w:r>
                </w:p>
              </w:tc>
            </w:tr>
            <w:tr w:rsidR="0062451E" w:rsidRPr="00491FF1" w14:paraId="0EB4564F" w14:textId="77777777" w:rsidTr="009E7600">
              <w:tc>
                <w:tcPr>
                  <w:tcW w:w="3525" w:type="dxa"/>
                  <w:tcBorders>
                    <w:top w:val="nil"/>
                    <w:left w:val="nil"/>
                    <w:bottom w:val="nil"/>
                    <w:right w:val="nil"/>
                  </w:tcBorders>
                </w:tcPr>
                <w:p w14:paraId="5E235F6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Mum (wax) esterleri (%)</w:t>
                  </w:r>
                </w:p>
              </w:tc>
              <w:tc>
                <w:tcPr>
                  <w:tcW w:w="992" w:type="dxa"/>
                  <w:tcBorders>
                    <w:top w:val="nil"/>
                    <w:left w:val="nil"/>
                    <w:bottom w:val="nil"/>
                    <w:right w:val="nil"/>
                  </w:tcBorders>
                </w:tcPr>
                <w:p w14:paraId="0E0FC990"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&gt; 85</w:t>
                  </w:r>
                </w:p>
              </w:tc>
            </w:tr>
            <w:tr w:rsidR="0062451E" w:rsidRPr="00491FF1" w14:paraId="610A554C" w14:textId="77777777" w:rsidTr="009E7600">
              <w:tc>
                <w:tcPr>
                  <w:tcW w:w="3525" w:type="dxa"/>
                  <w:tcBorders>
                    <w:top w:val="nil"/>
                    <w:left w:val="nil"/>
                    <w:bottom w:val="nil"/>
                    <w:right w:val="nil"/>
                  </w:tcBorders>
                </w:tcPr>
                <w:p w14:paraId="375FC2A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yağ asitleri (%)</w:t>
                  </w:r>
                </w:p>
              </w:tc>
              <w:tc>
                <w:tcPr>
                  <w:tcW w:w="992" w:type="dxa"/>
                  <w:tcBorders>
                    <w:top w:val="nil"/>
                    <w:left w:val="nil"/>
                    <w:bottom w:val="nil"/>
                    <w:right w:val="nil"/>
                  </w:tcBorders>
                </w:tcPr>
                <w:p w14:paraId="6FBA819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&gt; 46</w:t>
                  </w:r>
                </w:p>
              </w:tc>
            </w:tr>
            <w:tr w:rsidR="0062451E" w:rsidRPr="00491FF1" w14:paraId="7456657A" w14:textId="77777777" w:rsidTr="009E7600">
              <w:tc>
                <w:tcPr>
                  <w:tcW w:w="3525" w:type="dxa"/>
                  <w:tcBorders>
                    <w:top w:val="nil"/>
                    <w:left w:val="nil"/>
                    <w:bottom w:val="nil"/>
                    <w:right w:val="nil"/>
                  </w:tcBorders>
                </w:tcPr>
                <w:p w14:paraId="64771D8C"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lastRenderedPageBreak/>
                    <w:t>Eikosapentaenoik asit (EPA) (%)</w:t>
                  </w:r>
                </w:p>
              </w:tc>
              <w:tc>
                <w:tcPr>
                  <w:tcW w:w="992" w:type="dxa"/>
                  <w:tcBorders>
                    <w:top w:val="nil"/>
                    <w:left w:val="nil"/>
                    <w:bottom w:val="nil"/>
                    <w:right w:val="nil"/>
                  </w:tcBorders>
                </w:tcPr>
                <w:p w14:paraId="48B57500"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&gt; 3,0</w:t>
                  </w:r>
                </w:p>
              </w:tc>
            </w:tr>
            <w:tr w:rsidR="0062451E" w:rsidRPr="00491FF1" w14:paraId="5A5E7697" w14:textId="77777777" w:rsidTr="009E7600">
              <w:tc>
                <w:tcPr>
                  <w:tcW w:w="3525" w:type="dxa"/>
                  <w:tcBorders>
                    <w:top w:val="nil"/>
                    <w:left w:val="nil"/>
                    <w:bottom w:val="nil"/>
                    <w:right w:val="nil"/>
                  </w:tcBorders>
                </w:tcPr>
                <w:p w14:paraId="317FE96A"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Dokosaheksaenoik acid (DHA) (%)</w:t>
                  </w:r>
                </w:p>
              </w:tc>
              <w:tc>
                <w:tcPr>
                  <w:tcW w:w="992" w:type="dxa"/>
                  <w:tcBorders>
                    <w:top w:val="nil"/>
                    <w:left w:val="nil"/>
                    <w:bottom w:val="nil"/>
                    <w:right w:val="nil"/>
                  </w:tcBorders>
                </w:tcPr>
                <w:p w14:paraId="132A5729"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&gt; 4,0</w:t>
                  </w:r>
                </w:p>
              </w:tc>
            </w:tr>
            <w:tr w:rsidR="0062451E" w:rsidRPr="00491FF1" w14:paraId="7D462D2C" w14:textId="77777777" w:rsidTr="009E7600">
              <w:tc>
                <w:tcPr>
                  <w:tcW w:w="3525" w:type="dxa"/>
                  <w:tcBorders>
                    <w:top w:val="nil"/>
                    <w:left w:val="nil"/>
                    <w:bottom w:val="nil"/>
                    <w:right w:val="nil"/>
                  </w:tcBorders>
                </w:tcPr>
                <w:p w14:paraId="74F86F9F"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yağ alkolleri (%)</w:t>
                  </w:r>
                </w:p>
              </w:tc>
              <w:tc>
                <w:tcPr>
                  <w:tcW w:w="992" w:type="dxa"/>
                  <w:tcBorders>
                    <w:top w:val="nil"/>
                    <w:left w:val="nil"/>
                    <w:bottom w:val="nil"/>
                    <w:right w:val="nil"/>
                  </w:tcBorders>
                </w:tcPr>
                <w:p w14:paraId="79DF0EC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&gt; 28 </w:t>
                  </w:r>
                </w:p>
              </w:tc>
            </w:tr>
            <w:tr w:rsidR="0062451E" w:rsidRPr="00491FF1" w14:paraId="7BEA0CEC" w14:textId="77777777" w:rsidTr="009E7600">
              <w:tc>
                <w:tcPr>
                  <w:tcW w:w="3525" w:type="dxa"/>
                  <w:tcBorders>
                    <w:top w:val="nil"/>
                    <w:left w:val="nil"/>
                    <w:bottom w:val="nil"/>
                    <w:right w:val="nil"/>
                  </w:tcBorders>
                </w:tcPr>
                <w:p w14:paraId="083FE53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C20:1 n-9 yağ alkolü (%)</w:t>
                  </w:r>
                </w:p>
              </w:tc>
              <w:tc>
                <w:tcPr>
                  <w:tcW w:w="992" w:type="dxa"/>
                  <w:tcBorders>
                    <w:top w:val="nil"/>
                    <w:left w:val="nil"/>
                    <w:bottom w:val="nil"/>
                    <w:right w:val="nil"/>
                  </w:tcBorders>
                </w:tcPr>
                <w:p w14:paraId="1648A4E1"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&gt; 9,0</w:t>
                  </w:r>
                </w:p>
              </w:tc>
            </w:tr>
            <w:tr w:rsidR="0062451E" w:rsidRPr="00491FF1" w14:paraId="5B0764A6" w14:textId="77777777" w:rsidTr="009E7600">
              <w:tc>
                <w:tcPr>
                  <w:tcW w:w="3525" w:type="dxa"/>
                  <w:tcBorders>
                    <w:top w:val="nil"/>
                    <w:left w:val="nil"/>
                    <w:bottom w:val="nil"/>
                    <w:right w:val="nil"/>
                  </w:tcBorders>
                </w:tcPr>
                <w:p w14:paraId="5CFEBAFC"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C22:1 n-11 yağ alkolü (%)</w:t>
                  </w:r>
                </w:p>
              </w:tc>
              <w:tc>
                <w:tcPr>
                  <w:tcW w:w="992" w:type="dxa"/>
                  <w:tcBorders>
                    <w:top w:val="nil"/>
                    <w:left w:val="nil"/>
                    <w:bottom w:val="nil"/>
                    <w:right w:val="nil"/>
                  </w:tcBorders>
                </w:tcPr>
                <w:p w14:paraId="33583C20"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&gt; 12</w:t>
                  </w:r>
                </w:p>
              </w:tc>
            </w:tr>
            <w:tr w:rsidR="0062451E" w:rsidRPr="00491FF1" w14:paraId="5312D840" w14:textId="77777777" w:rsidTr="009E7600">
              <w:tc>
                <w:tcPr>
                  <w:tcW w:w="3525" w:type="dxa"/>
                  <w:tcBorders>
                    <w:top w:val="nil"/>
                    <w:left w:val="nil"/>
                    <w:bottom w:val="nil"/>
                    <w:right w:val="nil"/>
                  </w:tcBorders>
                </w:tcPr>
                <w:p w14:paraId="45AD2A04"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Trans yağ asitleri (%)</w:t>
                  </w:r>
                </w:p>
              </w:tc>
              <w:tc>
                <w:tcPr>
                  <w:tcW w:w="992" w:type="dxa"/>
                  <w:tcBorders>
                    <w:top w:val="nil"/>
                    <w:left w:val="nil"/>
                    <w:bottom w:val="nil"/>
                    <w:right w:val="nil"/>
                  </w:tcBorders>
                </w:tcPr>
                <w:p w14:paraId="1F31C302"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r>
            <w:tr w:rsidR="0062451E" w:rsidRPr="00491FF1" w14:paraId="2BB47275" w14:textId="77777777" w:rsidTr="009E7600">
              <w:tc>
                <w:tcPr>
                  <w:tcW w:w="3525" w:type="dxa"/>
                  <w:tcBorders>
                    <w:top w:val="nil"/>
                    <w:left w:val="nil"/>
                    <w:bottom w:val="nil"/>
                    <w:right w:val="nil"/>
                  </w:tcBorders>
                </w:tcPr>
                <w:p w14:paraId="14FEF5C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Astaksantin esterleri (%)</w:t>
                  </w:r>
                </w:p>
              </w:tc>
              <w:tc>
                <w:tcPr>
                  <w:tcW w:w="992" w:type="dxa"/>
                  <w:tcBorders>
                    <w:top w:val="nil"/>
                    <w:left w:val="nil"/>
                    <w:bottom w:val="nil"/>
                    <w:right w:val="nil"/>
                  </w:tcBorders>
                </w:tcPr>
                <w:p w14:paraId="1426B32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0,25</w:t>
                  </w:r>
                </w:p>
              </w:tc>
            </w:tr>
            <w:tr w:rsidR="0062451E" w:rsidRPr="00491FF1" w14:paraId="10AACE7D" w14:textId="77777777" w:rsidTr="009E7600">
              <w:tc>
                <w:tcPr>
                  <w:tcW w:w="3525" w:type="dxa"/>
                  <w:tcBorders>
                    <w:top w:val="nil"/>
                    <w:left w:val="nil"/>
                    <w:right w:val="nil"/>
                  </w:tcBorders>
                </w:tcPr>
                <w:p w14:paraId="4497B35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Peroksit değeri (meq O</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/kg)</w:t>
                  </w:r>
                </w:p>
              </w:tc>
              <w:tc>
                <w:tcPr>
                  <w:tcW w:w="992" w:type="dxa"/>
                  <w:tcBorders>
                    <w:top w:val="nil"/>
                    <w:left w:val="nil"/>
                    <w:right w:val="nil"/>
                  </w:tcBorders>
                </w:tcPr>
                <w:p w14:paraId="0AC708D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3,0</w:t>
                  </w:r>
                </w:p>
              </w:tc>
            </w:tr>
          </w:tbl>
          <w:p w14:paraId="03C0559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952C940"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5977B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9658D50" w14:textId="77777777" w:rsidTr="009E7600">
        <w:trPr>
          <w:trHeight w:val="515"/>
        </w:trPr>
        <w:tc>
          <w:tcPr>
            <w:tcW w:w="2393" w:type="dxa"/>
            <w:vMerge w:val="restart"/>
            <w:tcBorders>
              <w:left w:val="single" w:sz="4" w:space="0" w:color="auto"/>
              <w:right w:val="single" w:sz="4" w:space="0" w:color="auto"/>
            </w:tcBorders>
            <w:shd w:val="clear" w:color="auto" w:fill="auto"/>
          </w:tcPr>
          <w:p w14:paraId="27FF7C4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i/>
                <w:color w:val="000000"/>
                <w:lang w:eastAsia="tr-TR"/>
              </w:rPr>
              <w:t>Canarium indicum</w:t>
            </w:r>
            <w:r w:rsidRPr="00491FF1">
              <w:rPr>
                <w:rFonts w:ascii="Times New Roman" w:eastAsia="Times New Roman" w:hAnsi="Times New Roman" w:cs="Times New Roman"/>
                <w:color w:val="000000"/>
                <w:lang w:eastAsia="tr-TR"/>
              </w:rPr>
              <w:t xml:space="preserve"> L.kurutulmuş yemişleri (Kenari)</w:t>
            </w:r>
          </w:p>
          <w:p w14:paraId="0F50B74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p w14:paraId="269494D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(Diğer bir ülkeden gelen geleneksel gıda)</w:t>
            </w:r>
          </w:p>
        </w:tc>
        <w:tc>
          <w:tcPr>
            <w:tcW w:w="1693" w:type="dxa"/>
            <w:vMerge w:val="restart"/>
            <w:tcBorders>
              <w:top w:val="nil"/>
              <w:left w:val="single" w:sz="4" w:space="0" w:color="auto"/>
              <w:right w:val="single" w:sz="4" w:space="0" w:color="auto"/>
            </w:tcBorders>
            <w:shd w:val="clear" w:color="auto" w:fill="auto"/>
            <w:hideMark/>
          </w:tcPr>
          <w:p w14:paraId="2D1F82E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single" w:sz="4" w:space="0" w:color="auto"/>
              <w:left w:val="nil"/>
              <w:bottom w:val="single" w:sz="4" w:space="0" w:color="auto"/>
              <w:right w:val="single" w:sz="4" w:space="0" w:color="auto"/>
            </w:tcBorders>
            <w:shd w:val="clear" w:color="auto" w:fill="auto"/>
            <w:vAlign w:val="center"/>
            <w:hideMark/>
          </w:tcPr>
          <w:p w14:paraId="2CECCC1A"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135EDD89"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 g/100 g)</w:t>
            </w:r>
          </w:p>
        </w:tc>
      </w:tr>
      <w:tr w:rsidR="0062451E" w:rsidRPr="00491FF1" w14:paraId="279D4703" w14:textId="77777777" w:rsidTr="009E7600">
        <w:trPr>
          <w:trHeight w:val="70"/>
        </w:trPr>
        <w:tc>
          <w:tcPr>
            <w:tcW w:w="2393" w:type="dxa"/>
            <w:vMerge/>
            <w:tcBorders>
              <w:left w:val="single" w:sz="4" w:space="0" w:color="auto"/>
              <w:right w:val="single" w:sz="4" w:space="0" w:color="auto"/>
            </w:tcBorders>
            <w:shd w:val="clear" w:color="auto" w:fill="auto"/>
          </w:tcPr>
          <w:p w14:paraId="07EB06E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bottom w:val="single" w:sz="4" w:space="0" w:color="auto"/>
              <w:right w:val="single" w:sz="4" w:space="0" w:color="auto"/>
            </w:tcBorders>
            <w:shd w:val="clear" w:color="auto" w:fill="auto"/>
            <w:hideMark/>
          </w:tcPr>
          <w:p w14:paraId="5E74F21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single" w:sz="4" w:space="0" w:color="auto"/>
              <w:left w:val="nil"/>
              <w:bottom w:val="single" w:sz="4" w:space="0" w:color="auto"/>
              <w:right w:val="single" w:sz="4" w:space="0" w:color="auto"/>
            </w:tcBorders>
            <w:shd w:val="clear" w:color="auto" w:fill="auto"/>
          </w:tcPr>
          <w:p w14:paraId="4778F15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4394" w:type="dxa"/>
            <w:tcBorders>
              <w:top w:val="single" w:sz="4" w:space="0" w:color="auto"/>
              <w:left w:val="nil"/>
              <w:bottom w:val="single" w:sz="4" w:space="0" w:color="auto"/>
              <w:right w:val="single" w:sz="4" w:space="0" w:color="auto"/>
            </w:tcBorders>
            <w:shd w:val="clear" w:color="auto" w:fill="auto"/>
          </w:tcPr>
          <w:p w14:paraId="05D06AC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97B676B" w14:textId="77777777" w:rsidTr="009E7600">
        <w:trPr>
          <w:trHeight w:val="413"/>
        </w:trPr>
        <w:tc>
          <w:tcPr>
            <w:tcW w:w="2393" w:type="dxa"/>
            <w:vMerge/>
            <w:tcBorders>
              <w:left w:val="single" w:sz="4" w:space="0" w:color="auto"/>
              <w:right w:val="single" w:sz="4" w:space="0" w:color="auto"/>
            </w:tcBorders>
            <w:shd w:val="clear" w:color="auto" w:fill="auto"/>
          </w:tcPr>
          <w:p w14:paraId="57B9F51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auto"/>
            <w:hideMark/>
          </w:tcPr>
          <w:p w14:paraId="13FC334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D47B595" w14:textId="77777777" w:rsidR="0062451E" w:rsidRPr="00491FF1" w:rsidRDefault="0062451E" w:rsidP="0062451E">
            <w:pPr>
              <w:spacing w:after="0"/>
              <w:rPr>
                <w:rFonts w:ascii="Times New Roman" w:eastAsia="Times New Roman" w:hAnsi="Times New Roman" w:cs="Times New Roman"/>
                <w:color w:val="000000"/>
                <w:lang w:eastAsia="tr-TR"/>
              </w:rPr>
            </w:pPr>
            <w:r w:rsidRPr="00491FF1">
              <w:rPr>
                <w:rFonts w:ascii="Times New Roman" w:hAnsi="Times New Roman" w:cs="Times New Roman"/>
              </w:rPr>
              <w:t>1. Bu yeni gıdayı içeren gıdaların etiketinde “Kurutulmuş kenari (</w:t>
            </w:r>
            <w:r w:rsidRPr="00491FF1">
              <w:rPr>
                <w:rFonts w:ascii="Times New Roman" w:eastAsia="Times New Roman" w:hAnsi="Times New Roman" w:cs="Times New Roman"/>
                <w:i/>
                <w:color w:val="000000"/>
                <w:lang w:eastAsia="tr-TR"/>
              </w:rPr>
              <w:t>Canarium indicum</w:t>
            </w:r>
            <w:r w:rsidRPr="00491FF1">
              <w:rPr>
                <w:rFonts w:ascii="Times New Roman" w:eastAsia="Times New Roman" w:hAnsi="Times New Roman" w:cs="Times New Roman"/>
                <w:color w:val="000000"/>
                <w:lang w:eastAsia="tr-TR"/>
              </w:rPr>
              <w:t>) yemişleri” ifadesi yer alır.</w:t>
            </w:r>
          </w:p>
          <w:p w14:paraId="530DF4F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2. </w:t>
            </w:r>
            <w:r w:rsidRPr="00491FF1">
              <w:rPr>
                <w:rFonts w:ascii="Times New Roman" w:eastAsia="Times New Roman" w:hAnsi="Times New Roman" w:cs="Times New Roman"/>
                <w:i/>
                <w:color w:val="000000"/>
                <w:lang w:eastAsia="tr-TR"/>
              </w:rPr>
              <w:t xml:space="preserve"> </w:t>
            </w:r>
            <w:r w:rsidRPr="00491FF1">
              <w:rPr>
                <w:rFonts w:ascii="Times New Roman" w:eastAsia="Times New Roman" w:hAnsi="Times New Roman" w:cs="Times New Roman"/>
                <w:color w:val="000000"/>
                <w:lang w:eastAsia="tr-TR"/>
              </w:rPr>
              <w:t>Bu yeni gıdayı içeren gıdaların etiketinde, fındık, kaju ve antep fıstığına alerjisi olduğu bilinen tüketicilerde alerjik reaksiyona neden olabileceğini belirten bir ifade yer alır. Bu ifade bileşen listesinin yakınında bulunur, bileşen listesinin olmadığı durumlarda, gıdanın adına yakın yerde yer alır.</w:t>
            </w:r>
          </w:p>
        </w:tc>
      </w:tr>
      <w:tr w:rsidR="0062451E" w:rsidRPr="00491FF1" w14:paraId="01453931" w14:textId="77777777" w:rsidTr="009E7600">
        <w:trPr>
          <w:trHeight w:val="70"/>
        </w:trPr>
        <w:tc>
          <w:tcPr>
            <w:tcW w:w="2393" w:type="dxa"/>
            <w:vMerge/>
            <w:tcBorders>
              <w:left w:val="single" w:sz="4" w:space="0" w:color="auto"/>
              <w:right w:val="single" w:sz="4" w:space="0" w:color="auto"/>
            </w:tcBorders>
            <w:shd w:val="clear" w:color="auto" w:fill="auto"/>
          </w:tcPr>
          <w:p w14:paraId="6E3B5CD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auto"/>
            <w:hideMark/>
          </w:tcPr>
          <w:p w14:paraId="7665B6A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71D7CB0"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757FCD62" w14:textId="77777777" w:rsidTr="009E7600">
        <w:trPr>
          <w:trHeight w:val="162"/>
        </w:trPr>
        <w:tc>
          <w:tcPr>
            <w:tcW w:w="2393" w:type="dxa"/>
            <w:vMerge/>
            <w:tcBorders>
              <w:left w:val="single" w:sz="4" w:space="0" w:color="auto"/>
              <w:right w:val="single" w:sz="4" w:space="0" w:color="auto"/>
            </w:tcBorders>
            <w:shd w:val="clear" w:color="auto" w:fill="auto"/>
          </w:tcPr>
          <w:p w14:paraId="57AFCAB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auto"/>
            <w:hideMark/>
          </w:tcPr>
          <w:p w14:paraId="0DFFC37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27FB79E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DA72966"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auto"/>
          </w:tcPr>
          <w:p w14:paraId="42F7133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auto"/>
            <w:hideMark/>
          </w:tcPr>
          <w:p w14:paraId="1BA95DD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4B816BFA" w14:textId="77777777" w:rsidR="0062451E" w:rsidRPr="00491FF1" w:rsidRDefault="0062451E" w:rsidP="0062451E">
            <w:pPr>
              <w:spacing w:after="0"/>
              <w:rPr>
                <w:rFonts w:ascii="Times New Roman" w:hAnsi="Times New Roman" w:cs="Times New Roman"/>
                <w:b/>
              </w:rPr>
            </w:pPr>
            <w:r w:rsidRPr="00491FF1">
              <w:rPr>
                <w:rFonts w:ascii="Times New Roman" w:hAnsi="Times New Roman" w:cs="Times New Roman"/>
                <w:b/>
              </w:rPr>
              <w:t>Açıklama/Tanım:</w:t>
            </w:r>
          </w:p>
          <w:p w14:paraId="3F18271E"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Bu gıda, işlenmiş kurutulmuş kenari meyveleridir. “Kenari yemişleri” ifadesi,</w:t>
            </w:r>
            <w:r w:rsidRPr="00491FF1">
              <w:t xml:space="preserve"> </w:t>
            </w:r>
            <w:r w:rsidRPr="00491FF1">
              <w:rPr>
                <w:rFonts w:ascii="Times New Roman" w:hAnsi="Times New Roman" w:cs="Times New Roman"/>
              </w:rPr>
              <w:t xml:space="preserve">bilimsel olarak </w:t>
            </w:r>
            <w:r w:rsidRPr="00491FF1">
              <w:rPr>
                <w:rFonts w:ascii="Times New Roman" w:hAnsi="Times New Roman" w:cs="Times New Roman"/>
                <w:i/>
              </w:rPr>
              <w:t>Canarium indicum</w:t>
            </w:r>
            <w:r w:rsidRPr="00491FF1">
              <w:rPr>
                <w:rFonts w:ascii="Times New Roman" w:hAnsi="Times New Roman" w:cs="Times New Roman"/>
              </w:rPr>
              <w:t xml:space="preserve"> L. (veya </w:t>
            </w:r>
            <w:r w:rsidRPr="00491FF1">
              <w:rPr>
                <w:rFonts w:ascii="Times New Roman" w:hAnsi="Times New Roman" w:cs="Times New Roman"/>
                <w:i/>
              </w:rPr>
              <w:t>Canarium amboinense</w:t>
            </w:r>
            <w:r w:rsidRPr="00491FF1">
              <w:rPr>
                <w:rFonts w:ascii="Times New Roman" w:hAnsi="Times New Roman" w:cs="Times New Roman"/>
              </w:rPr>
              <w:t xml:space="preserve"> Hochr.; familya: Burseraceae) olarak bilinen olgun Kenari meyvesinin çekirdeklerini ifade eder. </w:t>
            </w:r>
          </w:p>
          <w:p w14:paraId="1CA186D0" w14:textId="77777777" w:rsidR="0062451E" w:rsidRPr="00491FF1" w:rsidRDefault="0062451E" w:rsidP="0062451E">
            <w:pPr>
              <w:spacing w:after="0"/>
              <w:rPr>
                <w:rFonts w:ascii="Times New Roman" w:hAnsi="Times New Roman" w:cs="Times New Roman"/>
              </w:rPr>
            </w:pPr>
          </w:p>
          <w:tbl>
            <w:tblPr>
              <w:tblStyle w:val="TabloKlavuzu"/>
              <w:tblW w:w="0" w:type="auto"/>
              <w:tblInd w:w="455" w:type="dxa"/>
              <w:tblLayout w:type="fixed"/>
              <w:tblLook w:val="04A0" w:firstRow="1" w:lastRow="0" w:firstColumn="1" w:lastColumn="0" w:noHBand="0" w:noVBand="1"/>
            </w:tblPr>
            <w:tblGrid>
              <w:gridCol w:w="1794"/>
              <w:gridCol w:w="1276"/>
              <w:gridCol w:w="7"/>
              <w:gridCol w:w="8"/>
              <w:gridCol w:w="4359"/>
              <w:gridCol w:w="1276"/>
              <w:gridCol w:w="6"/>
              <w:gridCol w:w="20"/>
              <w:gridCol w:w="8"/>
            </w:tblGrid>
            <w:tr w:rsidR="0062451E" w:rsidRPr="00491FF1" w14:paraId="0C404EC2" w14:textId="77777777" w:rsidTr="009E7600">
              <w:tc>
                <w:tcPr>
                  <w:tcW w:w="3085" w:type="dxa"/>
                  <w:gridSpan w:val="4"/>
                  <w:tcBorders>
                    <w:left w:val="nil"/>
                    <w:right w:val="nil"/>
                  </w:tcBorders>
                </w:tcPr>
                <w:p w14:paraId="7BBD960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Bileşim (g/100 g)</w:t>
                  </w:r>
                </w:p>
              </w:tc>
              <w:tc>
                <w:tcPr>
                  <w:tcW w:w="5669" w:type="dxa"/>
                  <w:gridSpan w:val="5"/>
                  <w:tcBorders>
                    <w:left w:val="nil"/>
                    <w:right w:val="nil"/>
                  </w:tcBorders>
                </w:tcPr>
                <w:p w14:paraId="33317AC9"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r>
            <w:tr w:rsidR="0062451E" w:rsidRPr="00491FF1" w14:paraId="5E2869E3" w14:textId="77777777" w:rsidTr="009E7600">
              <w:trPr>
                <w:gridAfter w:val="3"/>
                <w:wAfter w:w="34" w:type="dxa"/>
              </w:trPr>
              <w:tc>
                <w:tcPr>
                  <w:tcW w:w="1794" w:type="dxa"/>
                  <w:tcBorders>
                    <w:left w:val="nil"/>
                    <w:bottom w:val="nil"/>
                    <w:right w:val="nil"/>
                  </w:tcBorders>
                </w:tcPr>
                <w:p w14:paraId="1A1A24D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w:t>
                  </w:r>
                </w:p>
              </w:tc>
              <w:tc>
                <w:tcPr>
                  <w:tcW w:w="1276" w:type="dxa"/>
                  <w:tcBorders>
                    <w:left w:val="nil"/>
                    <w:bottom w:val="nil"/>
                    <w:right w:val="nil"/>
                  </w:tcBorders>
                </w:tcPr>
                <w:p w14:paraId="780541EB"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w:t>
                  </w:r>
                </w:p>
              </w:tc>
              <w:tc>
                <w:tcPr>
                  <w:tcW w:w="4374" w:type="dxa"/>
                  <w:gridSpan w:val="3"/>
                  <w:tcBorders>
                    <w:left w:val="nil"/>
                    <w:bottom w:val="nil"/>
                    <w:right w:val="nil"/>
                  </w:tcBorders>
                </w:tcPr>
                <w:p w14:paraId="7CBEDC70"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Aerobik canlı sayısı (kob/g)</w:t>
                  </w:r>
                </w:p>
              </w:tc>
              <w:tc>
                <w:tcPr>
                  <w:tcW w:w="1276" w:type="dxa"/>
                  <w:tcBorders>
                    <w:left w:val="nil"/>
                    <w:bottom w:val="nil"/>
                    <w:right w:val="nil"/>
                  </w:tcBorders>
                </w:tcPr>
                <w:p w14:paraId="411BAF7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5,0 × 10</w:t>
                  </w:r>
                  <w:r w:rsidRPr="00491FF1">
                    <w:rPr>
                      <w:rFonts w:ascii="Times New Roman" w:eastAsia="Times New Roman" w:hAnsi="Times New Roman" w:cs="Times New Roman"/>
                      <w:vertAlign w:val="superscript"/>
                      <w:lang w:eastAsia="tr-TR"/>
                    </w:rPr>
                    <w:t>3</w:t>
                  </w:r>
                </w:p>
              </w:tc>
            </w:tr>
            <w:tr w:rsidR="0062451E" w:rsidRPr="00491FF1" w14:paraId="5F852A4C" w14:textId="77777777" w:rsidTr="009E7600">
              <w:trPr>
                <w:gridAfter w:val="3"/>
                <w:wAfter w:w="34" w:type="dxa"/>
              </w:trPr>
              <w:tc>
                <w:tcPr>
                  <w:tcW w:w="1794" w:type="dxa"/>
                  <w:tcBorders>
                    <w:top w:val="nil"/>
                    <w:left w:val="nil"/>
                    <w:bottom w:val="nil"/>
                    <w:right w:val="nil"/>
                  </w:tcBorders>
                </w:tcPr>
                <w:p w14:paraId="4F72FFA2"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w:t>
                  </w:r>
                </w:p>
              </w:tc>
              <w:tc>
                <w:tcPr>
                  <w:tcW w:w="1276" w:type="dxa"/>
                  <w:tcBorders>
                    <w:top w:val="nil"/>
                    <w:left w:val="nil"/>
                    <w:bottom w:val="nil"/>
                    <w:right w:val="nil"/>
                  </w:tcBorders>
                </w:tcPr>
                <w:p w14:paraId="09C5BF5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6</w:t>
                  </w:r>
                </w:p>
              </w:tc>
              <w:tc>
                <w:tcPr>
                  <w:tcW w:w="4374" w:type="dxa"/>
                  <w:gridSpan w:val="3"/>
                  <w:tcBorders>
                    <w:top w:val="nil"/>
                    <w:left w:val="nil"/>
                    <w:bottom w:val="nil"/>
                    <w:right w:val="nil"/>
                  </w:tcBorders>
                </w:tcPr>
                <w:p w14:paraId="024A767A"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Koliform (EMS/g)</w:t>
                  </w:r>
                </w:p>
              </w:tc>
              <w:tc>
                <w:tcPr>
                  <w:tcW w:w="1276" w:type="dxa"/>
                  <w:tcBorders>
                    <w:top w:val="nil"/>
                    <w:left w:val="nil"/>
                    <w:bottom w:val="nil"/>
                    <w:right w:val="nil"/>
                  </w:tcBorders>
                </w:tcPr>
                <w:p w14:paraId="7DAFE22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3</w:t>
                  </w:r>
                </w:p>
              </w:tc>
            </w:tr>
            <w:tr w:rsidR="0062451E" w:rsidRPr="00491FF1" w14:paraId="5C883C1E" w14:textId="77777777" w:rsidTr="009E7600">
              <w:trPr>
                <w:gridAfter w:val="3"/>
                <w:wAfter w:w="34" w:type="dxa"/>
              </w:trPr>
              <w:tc>
                <w:tcPr>
                  <w:tcW w:w="1794" w:type="dxa"/>
                  <w:tcBorders>
                    <w:top w:val="nil"/>
                    <w:left w:val="nil"/>
                    <w:bottom w:val="nil"/>
                    <w:right w:val="nil"/>
                  </w:tcBorders>
                </w:tcPr>
                <w:p w14:paraId="12B494E2"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w:t>
                  </w:r>
                </w:p>
              </w:tc>
              <w:tc>
                <w:tcPr>
                  <w:tcW w:w="1276" w:type="dxa"/>
                  <w:tcBorders>
                    <w:top w:val="nil"/>
                    <w:left w:val="nil"/>
                    <w:bottom w:val="nil"/>
                    <w:right w:val="nil"/>
                  </w:tcBorders>
                </w:tcPr>
                <w:p w14:paraId="34C04B7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12,8 – 14,4</w:t>
                  </w:r>
                </w:p>
              </w:tc>
              <w:tc>
                <w:tcPr>
                  <w:tcW w:w="4374" w:type="dxa"/>
                  <w:gridSpan w:val="3"/>
                  <w:tcBorders>
                    <w:top w:val="nil"/>
                    <w:left w:val="nil"/>
                    <w:bottom w:val="nil"/>
                    <w:right w:val="nil"/>
                  </w:tcBorders>
                </w:tcPr>
                <w:p w14:paraId="501BD1E5"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E. coli</w:t>
                  </w:r>
                  <w:r w:rsidRPr="00491FF1">
                    <w:rPr>
                      <w:rFonts w:ascii="Times New Roman" w:eastAsia="Times New Roman" w:hAnsi="Times New Roman" w:cs="Times New Roman"/>
                      <w:lang w:eastAsia="tr-TR"/>
                    </w:rPr>
                    <w:t xml:space="preserve"> (EMS/g)</w:t>
                  </w:r>
                </w:p>
              </w:tc>
              <w:tc>
                <w:tcPr>
                  <w:tcW w:w="1276" w:type="dxa"/>
                  <w:tcBorders>
                    <w:top w:val="nil"/>
                    <w:left w:val="nil"/>
                    <w:bottom w:val="nil"/>
                    <w:right w:val="nil"/>
                  </w:tcBorders>
                </w:tcPr>
                <w:p w14:paraId="56502AD6"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3</w:t>
                  </w:r>
                </w:p>
              </w:tc>
            </w:tr>
            <w:tr w:rsidR="0062451E" w:rsidRPr="00491FF1" w14:paraId="24F2C8B1" w14:textId="77777777" w:rsidTr="009E7600">
              <w:trPr>
                <w:gridAfter w:val="3"/>
                <w:wAfter w:w="34" w:type="dxa"/>
              </w:trPr>
              <w:tc>
                <w:tcPr>
                  <w:tcW w:w="1794" w:type="dxa"/>
                  <w:tcBorders>
                    <w:top w:val="nil"/>
                    <w:left w:val="nil"/>
                    <w:bottom w:val="nil"/>
                    <w:right w:val="nil"/>
                  </w:tcBorders>
                </w:tcPr>
                <w:p w14:paraId="717725B5"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Karbonhidrat</w:t>
                  </w:r>
                </w:p>
              </w:tc>
              <w:tc>
                <w:tcPr>
                  <w:tcW w:w="1276" w:type="dxa"/>
                  <w:tcBorders>
                    <w:top w:val="nil"/>
                    <w:left w:val="nil"/>
                    <w:bottom w:val="nil"/>
                    <w:right w:val="nil"/>
                  </w:tcBorders>
                </w:tcPr>
                <w:p w14:paraId="02EE96A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11,0 – 16,4</w:t>
                  </w:r>
                </w:p>
              </w:tc>
              <w:tc>
                <w:tcPr>
                  <w:tcW w:w="4374" w:type="dxa"/>
                  <w:gridSpan w:val="3"/>
                  <w:tcBorders>
                    <w:top w:val="nil"/>
                    <w:left w:val="nil"/>
                    <w:bottom w:val="nil"/>
                    <w:right w:val="nil"/>
                  </w:tcBorders>
                </w:tcPr>
                <w:p w14:paraId="16164EE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Maya ve Küf (kob/g)</w:t>
                  </w:r>
                </w:p>
              </w:tc>
              <w:tc>
                <w:tcPr>
                  <w:tcW w:w="1276" w:type="dxa"/>
                  <w:tcBorders>
                    <w:top w:val="nil"/>
                    <w:left w:val="nil"/>
                    <w:bottom w:val="nil"/>
                    <w:right w:val="nil"/>
                  </w:tcBorders>
                </w:tcPr>
                <w:p w14:paraId="70DE8DC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r>
            <w:tr w:rsidR="0062451E" w:rsidRPr="00491FF1" w14:paraId="79D5C857" w14:textId="77777777" w:rsidTr="009E7600">
              <w:trPr>
                <w:gridAfter w:val="3"/>
                <w:wAfter w:w="34" w:type="dxa"/>
              </w:trPr>
              <w:tc>
                <w:tcPr>
                  <w:tcW w:w="1794" w:type="dxa"/>
                  <w:tcBorders>
                    <w:top w:val="nil"/>
                    <w:left w:val="nil"/>
                    <w:bottom w:val="nil"/>
                    <w:right w:val="nil"/>
                  </w:tcBorders>
                </w:tcPr>
                <w:p w14:paraId="1109F244"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Yağ</w:t>
                  </w:r>
                </w:p>
              </w:tc>
              <w:tc>
                <w:tcPr>
                  <w:tcW w:w="1276" w:type="dxa"/>
                  <w:tcBorders>
                    <w:top w:val="nil"/>
                    <w:left w:val="nil"/>
                    <w:bottom w:val="nil"/>
                    <w:right w:val="nil"/>
                  </w:tcBorders>
                </w:tcPr>
                <w:p w14:paraId="459FC483"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59,3 – 66,3</w:t>
                  </w:r>
                </w:p>
              </w:tc>
              <w:tc>
                <w:tcPr>
                  <w:tcW w:w="4374" w:type="dxa"/>
                  <w:gridSpan w:val="3"/>
                  <w:tcBorders>
                    <w:top w:val="nil"/>
                    <w:left w:val="nil"/>
                    <w:bottom w:val="nil"/>
                    <w:right w:val="nil"/>
                  </w:tcBorders>
                </w:tcPr>
                <w:p w14:paraId="1D42BD1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(25 g’da)</w:t>
                  </w:r>
                </w:p>
              </w:tc>
              <w:tc>
                <w:tcPr>
                  <w:tcW w:w="1276" w:type="dxa"/>
                  <w:tcBorders>
                    <w:top w:val="nil"/>
                    <w:left w:val="nil"/>
                    <w:bottom w:val="nil"/>
                    <w:right w:val="nil"/>
                  </w:tcBorders>
                </w:tcPr>
                <w:p w14:paraId="245C091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0D4913D8" w14:textId="77777777" w:rsidTr="009E7600">
              <w:trPr>
                <w:gridAfter w:val="3"/>
                <w:wAfter w:w="34" w:type="dxa"/>
              </w:trPr>
              <w:tc>
                <w:tcPr>
                  <w:tcW w:w="1794" w:type="dxa"/>
                  <w:tcBorders>
                    <w:top w:val="nil"/>
                    <w:left w:val="nil"/>
                    <w:bottom w:val="nil"/>
                    <w:right w:val="nil"/>
                  </w:tcBorders>
                </w:tcPr>
                <w:p w14:paraId="19739DA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Diyet lif</w:t>
                  </w:r>
                </w:p>
              </w:tc>
              <w:tc>
                <w:tcPr>
                  <w:tcW w:w="1276" w:type="dxa"/>
                  <w:tcBorders>
                    <w:top w:val="nil"/>
                    <w:left w:val="nil"/>
                    <w:bottom w:val="nil"/>
                    <w:right w:val="nil"/>
                  </w:tcBorders>
                </w:tcPr>
                <w:p w14:paraId="0373E6D0"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4,4 – 9,8</w:t>
                  </w:r>
                </w:p>
              </w:tc>
              <w:tc>
                <w:tcPr>
                  <w:tcW w:w="4374" w:type="dxa"/>
                  <w:gridSpan w:val="3"/>
                  <w:tcBorders>
                    <w:top w:val="nil"/>
                    <w:left w:val="nil"/>
                    <w:bottom w:val="nil"/>
                    <w:right w:val="nil"/>
                  </w:tcBorders>
                </w:tcPr>
                <w:p w14:paraId="106A768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Staphylococcus aureus</w:t>
                  </w:r>
                  <w:r w:rsidRPr="00491FF1">
                    <w:rPr>
                      <w:rFonts w:ascii="Times New Roman" w:eastAsia="Times New Roman" w:hAnsi="Times New Roman" w:cs="Times New Roman"/>
                      <w:lang w:eastAsia="tr-TR"/>
                    </w:rPr>
                    <w:t xml:space="preserve"> (25 g’da)</w:t>
                  </w:r>
                </w:p>
              </w:tc>
              <w:tc>
                <w:tcPr>
                  <w:tcW w:w="1276" w:type="dxa"/>
                  <w:tcBorders>
                    <w:top w:val="nil"/>
                    <w:left w:val="nil"/>
                    <w:bottom w:val="nil"/>
                    <w:right w:val="nil"/>
                  </w:tcBorders>
                </w:tcPr>
                <w:p w14:paraId="5F52F9E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6617FE75" w14:textId="77777777" w:rsidTr="009E7600">
              <w:trPr>
                <w:gridAfter w:val="3"/>
                <w:wAfter w:w="34" w:type="dxa"/>
              </w:trPr>
              <w:tc>
                <w:tcPr>
                  <w:tcW w:w="1794" w:type="dxa"/>
                  <w:tcBorders>
                    <w:top w:val="nil"/>
                    <w:left w:val="nil"/>
                    <w:bottom w:val="single" w:sz="4" w:space="0" w:color="auto"/>
                    <w:right w:val="nil"/>
                  </w:tcBorders>
                </w:tcPr>
                <w:p w14:paraId="478AF68C" w14:textId="77777777" w:rsidR="0062451E" w:rsidRPr="00491FF1" w:rsidRDefault="0062451E" w:rsidP="00ED4DC1">
                  <w:pPr>
                    <w:rPr>
                      <w:rFonts w:ascii="Times New Roman" w:eastAsia="Times New Roman" w:hAnsi="Times New Roman" w:cs="Times New Roman"/>
                      <w:lang w:eastAsia="tr-TR"/>
                    </w:rPr>
                  </w:pPr>
                </w:p>
              </w:tc>
              <w:tc>
                <w:tcPr>
                  <w:tcW w:w="1276" w:type="dxa"/>
                  <w:tcBorders>
                    <w:top w:val="nil"/>
                    <w:left w:val="nil"/>
                    <w:bottom w:val="single" w:sz="4" w:space="0" w:color="auto"/>
                    <w:right w:val="nil"/>
                  </w:tcBorders>
                </w:tcPr>
                <w:p w14:paraId="392131BA" w14:textId="77777777" w:rsidR="0062451E" w:rsidRPr="00491FF1" w:rsidRDefault="0062451E" w:rsidP="00ED4DC1">
                  <w:pPr>
                    <w:rPr>
                      <w:rFonts w:ascii="Times New Roman" w:eastAsia="Times New Roman" w:hAnsi="Times New Roman" w:cs="Times New Roman"/>
                      <w:lang w:eastAsia="tr-TR"/>
                    </w:rPr>
                  </w:pPr>
                </w:p>
              </w:tc>
              <w:tc>
                <w:tcPr>
                  <w:tcW w:w="4374" w:type="dxa"/>
                  <w:gridSpan w:val="3"/>
                  <w:tcBorders>
                    <w:top w:val="nil"/>
                    <w:left w:val="nil"/>
                    <w:bottom w:val="single" w:sz="4" w:space="0" w:color="auto"/>
                    <w:right w:val="nil"/>
                  </w:tcBorders>
                </w:tcPr>
                <w:p w14:paraId="497D7061" w14:textId="77777777" w:rsidR="0062451E" w:rsidRPr="00491FF1" w:rsidRDefault="0062451E" w:rsidP="00ED4DC1">
                  <w:pPr>
                    <w:rPr>
                      <w:rFonts w:ascii="Times New Roman" w:eastAsia="Times New Roman" w:hAnsi="Times New Roman" w:cs="Times New Roman"/>
                      <w:i/>
                      <w:lang w:eastAsia="tr-TR"/>
                    </w:rPr>
                  </w:pPr>
                  <w:r w:rsidRPr="00491FF1">
                    <w:rPr>
                      <w:rFonts w:ascii="Times New Roman" w:eastAsia="Times New Roman" w:hAnsi="Times New Roman" w:cs="Times New Roman"/>
                      <w:i/>
                      <w:lang w:eastAsia="tr-TR"/>
                    </w:rPr>
                    <w:t>Listeria monocytogenes</w:t>
                  </w:r>
                  <w:r w:rsidRPr="00491FF1">
                    <w:rPr>
                      <w:rFonts w:ascii="Times New Roman" w:eastAsia="Times New Roman" w:hAnsi="Times New Roman" w:cs="Times New Roman"/>
                      <w:lang w:eastAsia="tr-TR"/>
                    </w:rPr>
                    <w:t xml:space="preserve"> (25 g’da)</w:t>
                  </w:r>
                </w:p>
              </w:tc>
              <w:tc>
                <w:tcPr>
                  <w:tcW w:w="1276" w:type="dxa"/>
                  <w:tcBorders>
                    <w:top w:val="nil"/>
                    <w:left w:val="nil"/>
                    <w:bottom w:val="single" w:sz="4" w:space="0" w:color="auto"/>
                    <w:right w:val="nil"/>
                  </w:tcBorders>
                </w:tcPr>
                <w:p w14:paraId="6C4D21D6"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5DCED2CE" w14:textId="77777777" w:rsidTr="009E7600">
              <w:trPr>
                <w:gridAfter w:val="3"/>
                <w:wAfter w:w="34" w:type="dxa"/>
              </w:trPr>
              <w:tc>
                <w:tcPr>
                  <w:tcW w:w="8720" w:type="dxa"/>
                  <w:gridSpan w:val="6"/>
                  <w:tcBorders>
                    <w:left w:val="nil"/>
                    <w:right w:val="nil"/>
                  </w:tcBorders>
                </w:tcPr>
                <w:p w14:paraId="4189C81D" w14:textId="77777777" w:rsidR="0062451E" w:rsidRPr="00491FF1" w:rsidRDefault="0062451E" w:rsidP="00ED4DC1">
                  <w:pPr>
                    <w:rPr>
                      <w:rFonts w:ascii="Times New Roman" w:eastAsia="Times New Roman" w:hAnsi="Times New Roman" w:cs="Times New Roman"/>
                      <w:lang w:eastAsia="tr-TR"/>
                    </w:rPr>
                  </w:pPr>
                </w:p>
              </w:tc>
            </w:tr>
            <w:tr w:rsidR="0062451E" w:rsidRPr="00491FF1" w14:paraId="75D6DAFE" w14:textId="77777777" w:rsidTr="009E7600">
              <w:trPr>
                <w:gridAfter w:val="1"/>
                <w:wAfter w:w="8" w:type="dxa"/>
              </w:trPr>
              <w:tc>
                <w:tcPr>
                  <w:tcW w:w="3077" w:type="dxa"/>
                  <w:gridSpan w:val="3"/>
                  <w:tcBorders>
                    <w:left w:val="nil"/>
                    <w:right w:val="nil"/>
                  </w:tcBorders>
                </w:tcPr>
                <w:p w14:paraId="627A139B"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Ağır metaller</w:t>
                  </w:r>
                  <w:r w:rsidRPr="00491FF1">
                    <w:rPr>
                      <w:rFonts w:ascii="Times New Roman" w:eastAsia="Times New Roman" w:hAnsi="Times New Roman" w:cs="Times New Roman"/>
                      <w:lang w:eastAsia="tr-TR"/>
                    </w:rPr>
                    <w:t xml:space="preserve"> (mg/kg)</w:t>
                  </w:r>
                </w:p>
              </w:tc>
              <w:tc>
                <w:tcPr>
                  <w:tcW w:w="5669" w:type="dxa"/>
                  <w:gridSpan w:val="5"/>
                  <w:tcBorders>
                    <w:left w:val="nil"/>
                    <w:right w:val="nil"/>
                  </w:tcBorders>
                </w:tcPr>
                <w:p w14:paraId="004F1B4C" w14:textId="77777777" w:rsidR="0062451E" w:rsidRPr="00491FF1" w:rsidRDefault="0062451E" w:rsidP="00ED4DC1">
                  <w:pPr>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Aflatoksinler (µg/kg)</w:t>
                  </w:r>
                </w:p>
              </w:tc>
            </w:tr>
            <w:tr w:rsidR="0062451E" w:rsidRPr="00491FF1" w14:paraId="5D589826" w14:textId="77777777" w:rsidTr="009E7600">
              <w:trPr>
                <w:gridAfter w:val="3"/>
                <w:wAfter w:w="34" w:type="dxa"/>
              </w:trPr>
              <w:tc>
                <w:tcPr>
                  <w:tcW w:w="1794" w:type="dxa"/>
                  <w:tcBorders>
                    <w:left w:val="nil"/>
                    <w:bottom w:val="nil"/>
                    <w:right w:val="nil"/>
                  </w:tcBorders>
                </w:tcPr>
                <w:p w14:paraId="4E9C3ECE"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Kadmiyum (Cd)</w:t>
                  </w:r>
                </w:p>
              </w:tc>
              <w:tc>
                <w:tcPr>
                  <w:tcW w:w="1276" w:type="dxa"/>
                  <w:tcBorders>
                    <w:left w:val="nil"/>
                    <w:bottom w:val="nil"/>
                    <w:right w:val="nil"/>
                  </w:tcBorders>
                </w:tcPr>
                <w:p w14:paraId="5B2248B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0,02</w:t>
                  </w:r>
                </w:p>
              </w:tc>
              <w:tc>
                <w:tcPr>
                  <w:tcW w:w="4374" w:type="dxa"/>
                  <w:gridSpan w:val="3"/>
                  <w:tcBorders>
                    <w:left w:val="nil"/>
                    <w:bottom w:val="nil"/>
                    <w:right w:val="nil"/>
                  </w:tcBorders>
                </w:tcPr>
                <w:p w14:paraId="4D4C7330" w14:textId="77777777" w:rsidR="0062451E" w:rsidRPr="00491FF1" w:rsidRDefault="0062451E" w:rsidP="00ED4DC1">
                  <w:pPr>
                    <w:rPr>
                      <w:rFonts w:ascii="Times New Roman" w:eastAsia="Times New Roman" w:hAnsi="Times New Roman" w:cs="Times New Roman"/>
                      <w:i/>
                      <w:lang w:eastAsia="tr-TR"/>
                    </w:rPr>
                  </w:pPr>
                  <w:r w:rsidRPr="00491FF1">
                    <w:rPr>
                      <w:rFonts w:ascii="Times New Roman" w:eastAsia="Times New Roman" w:hAnsi="Times New Roman" w:cs="Times New Roman"/>
                      <w:lang w:eastAsia="tr-TR"/>
                    </w:rPr>
                    <w:t>Aflatoksin B1</w:t>
                  </w:r>
                </w:p>
              </w:tc>
              <w:tc>
                <w:tcPr>
                  <w:tcW w:w="1276" w:type="dxa"/>
                  <w:tcBorders>
                    <w:left w:val="nil"/>
                    <w:bottom w:val="nil"/>
                    <w:right w:val="nil"/>
                  </w:tcBorders>
                </w:tcPr>
                <w:p w14:paraId="08EBE90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w:t>
                  </w:r>
                </w:p>
              </w:tc>
            </w:tr>
            <w:tr w:rsidR="0062451E" w:rsidRPr="00491FF1" w14:paraId="213B7023" w14:textId="77777777" w:rsidTr="009E7600">
              <w:trPr>
                <w:gridAfter w:val="3"/>
                <w:wAfter w:w="34" w:type="dxa"/>
              </w:trPr>
              <w:tc>
                <w:tcPr>
                  <w:tcW w:w="1794" w:type="dxa"/>
                  <w:tcBorders>
                    <w:top w:val="nil"/>
                    <w:left w:val="nil"/>
                    <w:bottom w:val="single" w:sz="4" w:space="0" w:color="auto"/>
                    <w:right w:val="nil"/>
                  </w:tcBorders>
                </w:tcPr>
                <w:p w14:paraId="2AD1D062"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lastRenderedPageBreak/>
                    <w:t>Kurşun(Pb)</w:t>
                  </w:r>
                </w:p>
              </w:tc>
              <w:tc>
                <w:tcPr>
                  <w:tcW w:w="1276" w:type="dxa"/>
                  <w:tcBorders>
                    <w:top w:val="nil"/>
                    <w:left w:val="nil"/>
                    <w:bottom w:val="single" w:sz="4" w:space="0" w:color="auto"/>
                    <w:right w:val="nil"/>
                  </w:tcBorders>
                </w:tcPr>
                <w:p w14:paraId="4E340CA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0,07</w:t>
                  </w:r>
                </w:p>
              </w:tc>
              <w:tc>
                <w:tcPr>
                  <w:tcW w:w="4374" w:type="dxa"/>
                  <w:gridSpan w:val="3"/>
                  <w:tcBorders>
                    <w:top w:val="nil"/>
                    <w:left w:val="nil"/>
                    <w:bottom w:val="single" w:sz="4" w:space="0" w:color="auto"/>
                    <w:right w:val="nil"/>
                  </w:tcBorders>
                </w:tcPr>
                <w:p w14:paraId="3DD54BD6"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Aflatoksin (B1, B2, G1, G2 toplamı)</w:t>
                  </w:r>
                </w:p>
              </w:tc>
              <w:tc>
                <w:tcPr>
                  <w:tcW w:w="1276" w:type="dxa"/>
                  <w:tcBorders>
                    <w:top w:val="nil"/>
                    <w:left w:val="nil"/>
                    <w:bottom w:val="single" w:sz="4" w:space="0" w:color="auto"/>
                    <w:right w:val="nil"/>
                  </w:tcBorders>
                </w:tcPr>
                <w:p w14:paraId="3ACB384B"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4</w:t>
                  </w:r>
                </w:p>
              </w:tc>
            </w:tr>
            <w:tr w:rsidR="0062451E" w:rsidRPr="00491FF1" w14:paraId="55A9843B" w14:textId="77777777" w:rsidTr="009E7600">
              <w:trPr>
                <w:gridAfter w:val="3"/>
                <w:wAfter w:w="34" w:type="dxa"/>
              </w:trPr>
              <w:tc>
                <w:tcPr>
                  <w:tcW w:w="1794" w:type="dxa"/>
                  <w:tcBorders>
                    <w:left w:val="nil"/>
                    <w:right w:val="nil"/>
                  </w:tcBorders>
                </w:tcPr>
                <w:p w14:paraId="0049AEDC" w14:textId="77777777" w:rsidR="0062451E" w:rsidRPr="00491FF1" w:rsidRDefault="0062451E" w:rsidP="00ED4DC1">
                  <w:pPr>
                    <w:rPr>
                      <w:rFonts w:ascii="Times New Roman" w:eastAsia="Times New Roman" w:hAnsi="Times New Roman" w:cs="Times New Roman"/>
                      <w:lang w:eastAsia="tr-TR"/>
                    </w:rPr>
                  </w:pPr>
                </w:p>
              </w:tc>
              <w:tc>
                <w:tcPr>
                  <w:tcW w:w="1276" w:type="dxa"/>
                  <w:tcBorders>
                    <w:left w:val="nil"/>
                    <w:right w:val="nil"/>
                  </w:tcBorders>
                </w:tcPr>
                <w:p w14:paraId="25C5CD9E" w14:textId="77777777" w:rsidR="0062451E" w:rsidRPr="00491FF1" w:rsidRDefault="0062451E" w:rsidP="00ED4DC1">
                  <w:pPr>
                    <w:rPr>
                      <w:rFonts w:ascii="Times New Roman" w:eastAsia="Times New Roman" w:hAnsi="Times New Roman" w:cs="Times New Roman"/>
                      <w:lang w:eastAsia="tr-TR"/>
                    </w:rPr>
                  </w:pPr>
                </w:p>
              </w:tc>
              <w:tc>
                <w:tcPr>
                  <w:tcW w:w="4374" w:type="dxa"/>
                  <w:gridSpan w:val="3"/>
                  <w:tcBorders>
                    <w:left w:val="nil"/>
                    <w:right w:val="nil"/>
                  </w:tcBorders>
                </w:tcPr>
                <w:p w14:paraId="306DF9DF" w14:textId="77777777" w:rsidR="0062451E" w:rsidRPr="00491FF1" w:rsidRDefault="0062451E" w:rsidP="00ED4DC1">
                  <w:pPr>
                    <w:rPr>
                      <w:rFonts w:ascii="Times New Roman" w:eastAsia="Times New Roman" w:hAnsi="Times New Roman" w:cs="Times New Roman"/>
                      <w:lang w:eastAsia="tr-TR"/>
                    </w:rPr>
                  </w:pPr>
                </w:p>
              </w:tc>
              <w:tc>
                <w:tcPr>
                  <w:tcW w:w="1276" w:type="dxa"/>
                  <w:tcBorders>
                    <w:left w:val="nil"/>
                    <w:right w:val="nil"/>
                  </w:tcBorders>
                </w:tcPr>
                <w:p w14:paraId="0617AF37" w14:textId="77777777" w:rsidR="0062451E" w:rsidRPr="00491FF1" w:rsidRDefault="0062451E" w:rsidP="00ED4DC1">
                  <w:pPr>
                    <w:rPr>
                      <w:rFonts w:ascii="Times New Roman" w:eastAsia="Times New Roman" w:hAnsi="Times New Roman" w:cs="Times New Roman"/>
                      <w:lang w:eastAsia="tr-TR"/>
                    </w:rPr>
                  </w:pPr>
                </w:p>
              </w:tc>
            </w:tr>
            <w:tr w:rsidR="0062451E" w:rsidRPr="00491FF1" w14:paraId="7141FF1C" w14:textId="77777777" w:rsidTr="009E7600">
              <w:trPr>
                <w:gridAfter w:val="2"/>
                <w:wAfter w:w="28" w:type="dxa"/>
              </w:trPr>
              <w:tc>
                <w:tcPr>
                  <w:tcW w:w="1794" w:type="dxa"/>
                  <w:tcBorders>
                    <w:left w:val="nil"/>
                    <w:right w:val="nil"/>
                  </w:tcBorders>
                </w:tcPr>
                <w:p w14:paraId="6342AE90" w14:textId="77777777" w:rsidR="0062451E" w:rsidRPr="00491FF1" w:rsidRDefault="0062451E" w:rsidP="00ED4DC1">
                  <w:pPr>
                    <w:rPr>
                      <w:rFonts w:ascii="Times New Roman" w:eastAsia="Times New Roman" w:hAnsi="Times New Roman" w:cs="Times New Roman"/>
                      <w:lang w:eastAsia="tr-TR"/>
                    </w:rPr>
                  </w:pPr>
                </w:p>
              </w:tc>
              <w:tc>
                <w:tcPr>
                  <w:tcW w:w="1276" w:type="dxa"/>
                  <w:tcBorders>
                    <w:left w:val="nil"/>
                    <w:right w:val="nil"/>
                  </w:tcBorders>
                </w:tcPr>
                <w:p w14:paraId="102FB012" w14:textId="77777777" w:rsidR="0062451E" w:rsidRPr="00491FF1" w:rsidRDefault="0062451E" w:rsidP="00ED4DC1">
                  <w:pPr>
                    <w:rPr>
                      <w:rFonts w:ascii="Times New Roman" w:eastAsia="Times New Roman" w:hAnsi="Times New Roman" w:cs="Times New Roman"/>
                      <w:lang w:eastAsia="tr-TR"/>
                    </w:rPr>
                  </w:pPr>
                </w:p>
              </w:tc>
              <w:tc>
                <w:tcPr>
                  <w:tcW w:w="5656" w:type="dxa"/>
                  <w:gridSpan w:val="5"/>
                  <w:tcBorders>
                    <w:left w:val="nil"/>
                    <w:right w:val="nil"/>
                  </w:tcBorders>
                </w:tcPr>
                <w:p w14:paraId="10824948" w14:textId="77777777" w:rsidR="0062451E" w:rsidRPr="00491FF1" w:rsidRDefault="0062451E" w:rsidP="00ED4DC1">
                  <w:pPr>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Dioksin ve dioksin benzeri PCB’ler (pg/g yağ)</w:t>
                  </w:r>
                </w:p>
              </w:tc>
            </w:tr>
            <w:tr w:rsidR="0062451E" w:rsidRPr="00491FF1" w14:paraId="56096495" w14:textId="77777777" w:rsidTr="009E7600">
              <w:trPr>
                <w:gridAfter w:val="3"/>
                <w:wAfter w:w="34" w:type="dxa"/>
              </w:trPr>
              <w:tc>
                <w:tcPr>
                  <w:tcW w:w="1794" w:type="dxa"/>
                  <w:tcBorders>
                    <w:left w:val="nil"/>
                    <w:bottom w:val="nil"/>
                    <w:right w:val="nil"/>
                  </w:tcBorders>
                </w:tcPr>
                <w:p w14:paraId="0BE4B89B" w14:textId="77777777" w:rsidR="0062451E" w:rsidRPr="00491FF1" w:rsidRDefault="0062451E" w:rsidP="00ED4DC1">
                  <w:pPr>
                    <w:rPr>
                      <w:rFonts w:ascii="Times New Roman" w:eastAsia="Times New Roman" w:hAnsi="Times New Roman" w:cs="Times New Roman"/>
                      <w:lang w:eastAsia="tr-TR"/>
                    </w:rPr>
                  </w:pPr>
                </w:p>
              </w:tc>
              <w:tc>
                <w:tcPr>
                  <w:tcW w:w="1276" w:type="dxa"/>
                  <w:tcBorders>
                    <w:left w:val="nil"/>
                    <w:bottom w:val="nil"/>
                    <w:right w:val="nil"/>
                  </w:tcBorders>
                </w:tcPr>
                <w:p w14:paraId="608AC748" w14:textId="77777777" w:rsidR="0062451E" w:rsidRPr="00491FF1" w:rsidRDefault="0062451E" w:rsidP="00ED4DC1">
                  <w:pPr>
                    <w:rPr>
                      <w:rFonts w:ascii="Times New Roman" w:eastAsia="Times New Roman" w:hAnsi="Times New Roman" w:cs="Times New Roman"/>
                      <w:lang w:eastAsia="tr-TR"/>
                    </w:rPr>
                  </w:pPr>
                </w:p>
              </w:tc>
              <w:tc>
                <w:tcPr>
                  <w:tcW w:w="4374" w:type="dxa"/>
                  <w:gridSpan w:val="3"/>
                  <w:tcBorders>
                    <w:left w:val="nil"/>
                    <w:bottom w:val="nil"/>
                    <w:right w:val="nil"/>
                  </w:tcBorders>
                </w:tcPr>
                <w:p w14:paraId="470BFF1B" w14:textId="77777777" w:rsidR="0062451E" w:rsidRPr="00491FF1" w:rsidRDefault="0062451E" w:rsidP="00ED4DC1">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Dioksinlerin toplamı</w:t>
                  </w:r>
                </w:p>
              </w:tc>
              <w:tc>
                <w:tcPr>
                  <w:tcW w:w="1276" w:type="dxa"/>
                  <w:tcBorders>
                    <w:left w:val="nil"/>
                    <w:bottom w:val="nil"/>
                    <w:right w:val="nil"/>
                  </w:tcBorders>
                </w:tcPr>
                <w:p w14:paraId="3246828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0,75</w:t>
                  </w:r>
                </w:p>
              </w:tc>
            </w:tr>
            <w:tr w:rsidR="0062451E" w:rsidRPr="00491FF1" w14:paraId="3D55B3CB" w14:textId="77777777" w:rsidTr="009E7600">
              <w:trPr>
                <w:gridAfter w:val="3"/>
                <w:wAfter w:w="34" w:type="dxa"/>
              </w:trPr>
              <w:tc>
                <w:tcPr>
                  <w:tcW w:w="1794" w:type="dxa"/>
                  <w:tcBorders>
                    <w:top w:val="nil"/>
                    <w:left w:val="nil"/>
                    <w:right w:val="nil"/>
                  </w:tcBorders>
                </w:tcPr>
                <w:p w14:paraId="41647A2D" w14:textId="77777777" w:rsidR="0062451E" w:rsidRPr="00491FF1" w:rsidRDefault="0062451E" w:rsidP="00ED4DC1">
                  <w:pPr>
                    <w:rPr>
                      <w:rFonts w:ascii="Times New Roman" w:eastAsia="Times New Roman" w:hAnsi="Times New Roman" w:cs="Times New Roman"/>
                      <w:lang w:eastAsia="tr-TR"/>
                    </w:rPr>
                  </w:pPr>
                </w:p>
              </w:tc>
              <w:tc>
                <w:tcPr>
                  <w:tcW w:w="1276" w:type="dxa"/>
                  <w:tcBorders>
                    <w:top w:val="nil"/>
                    <w:left w:val="nil"/>
                    <w:right w:val="nil"/>
                  </w:tcBorders>
                </w:tcPr>
                <w:p w14:paraId="46AFE637" w14:textId="77777777" w:rsidR="0062451E" w:rsidRPr="00491FF1" w:rsidRDefault="0062451E" w:rsidP="00ED4DC1">
                  <w:pPr>
                    <w:rPr>
                      <w:rFonts w:ascii="Times New Roman" w:eastAsia="Times New Roman" w:hAnsi="Times New Roman" w:cs="Times New Roman"/>
                      <w:lang w:eastAsia="tr-TR"/>
                    </w:rPr>
                  </w:pPr>
                </w:p>
              </w:tc>
              <w:tc>
                <w:tcPr>
                  <w:tcW w:w="4374" w:type="dxa"/>
                  <w:gridSpan w:val="3"/>
                  <w:tcBorders>
                    <w:top w:val="nil"/>
                    <w:left w:val="nil"/>
                    <w:right w:val="nil"/>
                  </w:tcBorders>
                </w:tcPr>
                <w:p w14:paraId="651FABF6" w14:textId="77777777" w:rsidR="0062451E" w:rsidRPr="00491FF1" w:rsidRDefault="0062451E" w:rsidP="00ED4DC1">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Dioksin ve dioksin benzeri PCB’lerin toplamı</w:t>
                  </w:r>
                </w:p>
              </w:tc>
              <w:tc>
                <w:tcPr>
                  <w:tcW w:w="1276" w:type="dxa"/>
                  <w:tcBorders>
                    <w:top w:val="nil"/>
                    <w:left w:val="nil"/>
                    <w:right w:val="nil"/>
                  </w:tcBorders>
                </w:tcPr>
                <w:p w14:paraId="0B14F05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1,5</w:t>
                  </w:r>
                </w:p>
              </w:tc>
            </w:tr>
          </w:tbl>
          <w:p w14:paraId="1BDF395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D64666C"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EC1EB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5384700" w14:textId="77777777" w:rsidTr="009E7600">
        <w:trPr>
          <w:trHeight w:val="515"/>
        </w:trPr>
        <w:tc>
          <w:tcPr>
            <w:tcW w:w="2393" w:type="dxa"/>
            <w:vMerge w:val="restart"/>
            <w:tcBorders>
              <w:left w:val="single" w:sz="4" w:space="0" w:color="auto"/>
              <w:right w:val="single" w:sz="4" w:space="0" w:color="auto"/>
            </w:tcBorders>
            <w:shd w:val="clear" w:color="auto" w:fill="F2F2F2" w:themeFill="background1" w:themeFillShade="F2"/>
          </w:tcPr>
          <w:p w14:paraId="7FB9F96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i/>
                <w:color w:val="000000"/>
                <w:lang w:eastAsia="tr-TR"/>
              </w:rPr>
              <w:t>Canarium ovatum</w:t>
            </w:r>
            <w:r w:rsidRPr="00491FF1">
              <w:rPr>
                <w:rFonts w:ascii="Times New Roman" w:eastAsia="Times New Roman" w:hAnsi="Times New Roman" w:cs="Times New Roman"/>
                <w:color w:val="000000"/>
                <w:lang w:eastAsia="tr-TR"/>
              </w:rPr>
              <w:t xml:space="preserve"> Engl. kurutulmuş yemişleri</w:t>
            </w:r>
          </w:p>
          <w:p w14:paraId="1CA1B8C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p w14:paraId="033AE53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(Diğer bir ülkeden gelen geleneksel gıda)</w:t>
            </w:r>
          </w:p>
        </w:tc>
        <w:tc>
          <w:tcPr>
            <w:tcW w:w="1693" w:type="dxa"/>
            <w:vMerge w:val="restart"/>
            <w:tcBorders>
              <w:top w:val="nil"/>
              <w:left w:val="single" w:sz="4" w:space="0" w:color="auto"/>
              <w:right w:val="single" w:sz="4" w:space="0" w:color="auto"/>
            </w:tcBorders>
            <w:shd w:val="clear" w:color="auto" w:fill="F2F2F2" w:themeFill="background1" w:themeFillShade="F2"/>
            <w:hideMark/>
          </w:tcPr>
          <w:p w14:paraId="0579366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single" w:sz="4" w:space="0" w:color="auto"/>
              <w:left w:val="nil"/>
              <w:bottom w:val="single" w:sz="4" w:space="0" w:color="auto"/>
              <w:right w:val="single" w:sz="4" w:space="0" w:color="auto"/>
            </w:tcBorders>
            <w:shd w:val="clear" w:color="auto" w:fill="auto"/>
            <w:vAlign w:val="center"/>
            <w:hideMark/>
          </w:tcPr>
          <w:p w14:paraId="162977E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4FE87E0B"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05847E9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B08827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bottom w:val="single" w:sz="4" w:space="0" w:color="auto"/>
              <w:right w:val="single" w:sz="4" w:space="0" w:color="auto"/>
            </w:tcBorders>
            <w:shd w:val="clear" w:color="auto" w:fill="F2F2F2" w:themeFill="background1" w:themeFillShade="F2"/>
            <w:hideMark/>
          </w:tcPr>
          <w:p w14:paraId="1081392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11223" w:type="dxa"/>
            <w:gridSpan w:val="5"/>
            <w:tcBorders>
              <w:top w:val="single" w:sz="4" w:space="0" w:color="auto"/>
              <w:left w:val="nil"/>
              <w:bottom w:val="single" w:sz="4" w:space="0" w:color="auto"/>
              <w:right w:val="single" w:sz="4" w:space="0" w:color="auto"/>
            </w:tcBorders>
            <w:shd w:val="clear" w:color="auto" w:fill="auto"/>
          </w:tcPr>
          <w:p w14:paraId="4879D8F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Benzer gıdaların kullanımına uygun olarak</w:t>
            </w:r>
          </w:p>
        </w:tc>
      </w:tr>
      <w:tr w:rsidR="0062451E" w:rsidRPr="00491FF1" w14:paraId="3DD67276"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6F9A6B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27ECE3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05B921B8" w14:textId="77777777" w:rsidR="0062451E" w:rsidRPr="00491FF1" w:rsidRDefault="0062451E" w:rsidP="0062451E">
            <w:pPr>
              <w:spacing w:after="0"/>
              <w:rPr>
                <w:rFonts w:ascii="Times New Roman" w:eastAsia="Times New Roman" w:hAnsi="Times New Roman" w:cs="Times New Roman"/>
                <w:color w:val="000000"/>
                <w:lang w:eastAsia="tr-TR"/>
              </w:rPr>
            </w:pPr>
            <w:r w:rsidRPr="00491FF1">
              <w:rPr>
                <w:rFonts w:ascii="Times New Roman" w:hAnsi="Times New Roman" w:cs="Times New Roman"/>
              </w:rPr>
              <w:t>1. Bu yeni gıdayı içeren gıdaların etiketinde “</w:t>
            </w:r>
            <w:r w:rsidRPr="00491FF1">
              <w:rPr>
                <w:rFonts w:ascii="Times New Roman" w:eastAsia="Times New Roman" w:hAnsi="Times New Roman" w:cs="Times New Roman"/>
                <w:i/>
                <w:color w:val="000000"/>
                <w:lang w:eastAsia="tr-TR"/>
              </w:rPr>
              <w:t>Canarium ovatum</w:t>
            </w:r>
            <w:r w:rsidRPr="00491FF1">
              <w:rPr>
                <w:rFonts w:ascii="Times New Roman" w:eastAsia="Times New Roman" w:hAnsi="Times New Roman" w:cs="Times New Roman"/>
                <w:color w:val="000000"/>
                <w:lang w:eastAsia="tr-TR"/>
              </w:rPr>
              <w:t xml:space="preserve"> yemişleri” ve/veya “pili (</w:t>
            </w:r>
            <w:r w:rsidRPr="00491FF1">
              <w:rPr>
                <w:rFonts w:ascii="Times New Roman" w:eastAsia="Times New Roman" w:hAnsi="Times New Roman" w:cs="Times New Roman"/>
                <w:i/>
                <w:color w:val="000000"/>
                <w:lang w:eastAsia="tr-TR"/>
              </w:rPr>
              <w:t>Canarium ovatum</w:t>
            </w:r>
            <w:r w:rsidRPr="00491FF1">
              <w:rPr>
                <w:rFonts w:ascii="Times New Roman" w:eastAsia="Times New Roman" w:hAnsi="Times New Roman" w:cs="Times New Roman"/>
                <w:color w:val="000000"/>
                <w:lang w:eastAsia="tr-TR"/>
              </w:rPr>
              <w:t>)” ifadesi yer alır.</w:t>
            </w:r>
          </w:p>
          <w:p w14:paraId="2A4F435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2. </w:t>
            </w:r>
            <w:r w:rsidRPr="00491FF1">
              <w:rPr>
                <w:rFonts w:ascii="Times New Roman" w:eastAsia="Times New Roman" w:hAnsi="Times New Roman" w:cs="Times New Roman"/>
                <w:i/>
                <w:color w:val="000000"/>
                <w:lang w:eastAsia="tr-TR"/>
              </w:rPr>
              <w:t xml:space="preserve"> </w:t>
            </w:r>
            <w:r w:rsidRPr="00491FF1">
              <w:rPr>
                <w:rFonts w:ascii="Times New Roman" w:eastAsia="Times New Roman" w:hAnsi="Times New Roman" w:cs="Times New Roman"/>
                <w:color w:val="000000"/>
                <w:lang w:eastAsia="tr-TR"/>
              </w:rPr>
              <w:t>Bu yeni gıdayı içeren gıdaların etiketinde</w:t>
            </w:r>
            <w:r w:rsidRPr="00491FF1">
              <w:rPr>
                <w:rFonts w:ascii="Times New Roman" w:eastAsia="Times New Roman" w:hAnsi="Times New Roman" w:cs="Times New Roman"/>
                <w:i/>
                <w:color w:val="000000"/>
                <w:lang w:eastAsia="tr-TR"/>
              </w:rPr>
              <w:t xml:space="preserve"> Canarium ovatum</w:t>
            </w:r>
            <w:r w:rsidRPr="00491FF1">
              <w:rPr>
                <w:rFonts w:ascii="Times New Roman" w:eastAsia="Times New Roman" w:hAnsi="Times New Roman" w:cs="Times New Roman"/>
                <w:color w:val="000000"/>
                <w:lang w:eastAsia="tr-TR"/>
              </w:rPr>
              <w:t xml:space="preserve"> Engl. kurutulmuş yemişlerinin kaju ve cevize alerjisi olduğu bilinen tüketicilerde alerjik reaksiyona neden olabileceğini belirten bir ifade yer alır. Bu ifade bileşen listesinin yakınında bulunur, bileşen listesinin olmadığı durumlarda, gıdanın adına yakın yerde yer alır.</w:t>
            </w:r>
          </w:p>
        </w:tc>
      </w:tr>
      <w:tr w:rsidR="0062451E" w:rsidRPr="00491FF1" w14:paraId="51E97FFE"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6F1F24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AE79C3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26042A4"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1171BB17"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05E01B2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17D6B0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437F9B3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E2AAC3A"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3230BD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28A109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05AA863D"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xml:space="preserve">Geleneksel gıda, </w:t>
            </w:r>
            <w:r w:rsidRPr="00491FF1">
              <w:rPr>
                <w:rFonts w:ascii="Times New Roman" w:hAnsi="Times New Roman" w:cs="Times New Roman"/>
                <w:i/>
              </w:rPr>
              <w:t>Canarium ovatum</w:t>
            </w:r>
            <w:r w:rsidRPr="00491FF1">
              <w:rPr>
                <w:rFonts w:ascii="Times New Roman" w:hAnsi="Times New Roman" w:cs="Times New Roman"/>
              </w:rPr>
              <w:t xml:space="preserve"> Engl.'ın kavrulmamış kurutulmuş yemişlerinden oluşur (Familya: Burseraceae) ve Pili olarak bilinir.</w:t>
            </w:r>
          </w:p>
          <w:p w14:paraId="79EC736D"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xml:space="preserve">Pili fındıkları sadece Laysa, Magnaye, M. Orolfo, Lanuza ve Magayon çeşidi </w:t>
            </w:r>
            <w:r w:rsidRPr="00491FF1">
              <w:rPr>
                <w:rFonts w:ascii="Times New Roman" w:hAnsi="Times New Roman" w:cs="Times New Roman"/>
                <w:i/>
              </w:rPr>
              <w:t>Canarium ovatum</w:t>
            </w:r>
            <w:r w:rsidRPr="00491FF1">
              <w:rPr>
                <w:rFonts w:ascii="Times New Roman" w:hAnsi="Times New Roman" w:cs="Times New Roman"/>
              </w:rPr>
              <w:t xml:space="preserve"> Engl. bitkileri tarafından üretilir ve kabuklu veya kabuksuz olarak piyasaya arz edilebilir. Kabuklu yemişin yenilebilir kısmı çekirdekleridir.</w:t>
            </w:r>
          </w:p>
          <w:p w14:paraId="7F15264E" w14:textId="77777777" w:rsidR="0062451E" w:rsidRPr="00491FF1" w:rsidRDefault="0062451E" w:rsidP="0062451E">
            <w:pPr>
              <w:spacing w:after="0"/>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35"/>
              <w:gridCol w:w="1503"/>
              <w:gridCol w:w="3402"/>
              <w:gridCol w:w="2735"/>
            </w:tblGrid>
            <w:tr w:rsidR="0062451E" w:rsidRPr="00491FF1" w14:paraId="2EB57F46" w14:textId="77777777" w:rsidTr="009E7600">
              <w:tc>
                <w:tcPr>
                  <w:tcW w:w="4238" w:type="dxa"/>
                  <w:gridSpan w:val="2"/>
                  <w:tcBorders>
                    <w:top w:val="single" w:sz="4" w:space="0" w:color="auto"/>
                    <w:bottom w:val="single" w:sz="4" w:space="0" w:color="auto"/>
                  </w:tcBorders>
                </w:tcPr>
                <w:p w14:paraId="696B69D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 xml:space="preserve">Tipik Bileşim (%) </w:t>
                  </w:r>
                </w:p>
              </w:tc>
              <w:tc>
                <w:tcPr>
                  <w:tcW w:w="5470" w:type="dxa"/>
                  <w:gridSpan w:val="2"/>
                  <w:tcBorders>
                    <w:top w:val="single" w:sz="4" w:space="0" w:color="auto"/>
                    <w:bottom w:val="single" w:sz="4" w:space="0" w:color="auto"/>
                  </w:tcBorders>
                </w:tcPr>
                <w:p w14:paraId="58C8E993"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r>
            <w:tr w:rsidR="0062451E" w:rsidRPr="00491FF1" w14:paraId="18FC7642" w14:textId="77777777" w:rsidTr="009E7600">
              <w:tc>
                <w:tcPr>
                  <w:tcW w:w="2735" w:type="dxa"/>
                  <w:tcBorders>
                    <w:top w:val="single" w:sz="4" w:space="0" w:color="auto"/>
                  </w:tcBorders>
                </w:tcPr>
                <w:p w14:paraId="03E0763A"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Yağ</w:t>
                  </w:r>
                </w:p>
              </w:tc>
              <w:tc>
                <w:tcPr>
                  <w:tcW w:w="1503" w:type="dxa"/>
                  <w:tcBorders>
                    <w:top w:val="single" w:sz="4" w:space="0" w:color="auto"/>
                  </w:tcBorders>
                </w:tcPr>
                <w:p w14:paraId="552441B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57-73</w:t>
                  </w:r>
                </w:p>
              </w:tc>
              <w:tc>
                <w:tcPr>
                  <w:tcW w:w="2735" w:type="dxa"/>
                  <w:tcBorders>
                    <w:top w:val="single" w:sz="4" w:space="0" w:color="auto"/>
                  </w:tcBorders>
                </w:tcPr>
                <w:p w14:paraId="6AFA27F4"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Maya ve küf</w:t>
                  </w:r>
                </w:p>
              </w:tc>
              <w:tc>
                <w:tcPr>
                  <w:tcW w:w="2735" w:type="dxa"/>
                  <w:tcBorders>
                    <w:top w:val="single" w:sz="4" w:space="0" w:color="auto"/>
                  </w:tcBorders>
                </w:tcPr>
                <w:p w14:paraId="19DB9C00"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 kob/g</w:t>
                  </w:r>
                </w:p>
              </w:tc>
            </w:tr>
            <w:tr w:rsidR="0062451E" w:rsidRPr="00491FF1" w14:paraId="2D796482" w14:textId="77777777" w:rsidTr="009E7600">
              <w:tc>
                <w:tcPr>
                  <w:tcW w:w="2735" w:type="dxa"/>
                </w:tcPr>
                <w:p w14:paraId="285175AE"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w:t>
                  </w:r>
                </w:p>
              </w:tc>
              <w:tc>
                <w:tcPr>
                  <w:tcW w:w="1503" w:type="dxa"/>
                </w:tcPr>
                <w:p w14:paraId="581C546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11-15</w:t>
                  </w:r>
                </w:p>
              </w:tc>
              <w:tc>
                <w:tcPr>
                  <w:tcW w:w="3402" w:type="dxa"/>
                </w:tcPr>
                <w:p w14:paraId="51DFA6A0"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koloni sayısı (30°C’de)</w:t>
                  </w:r>
                </w:p>
              </w:tc>
              <w:tc>
                <w:tcPr>
                  <w:tcW w:w="2735" w:type="dxa"/>
                </w:tcPr>
                <w:p w14:paraId="0C08177A"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10 000 kob/g</w:t>
                  </w:r>
                </w:p>
              </w:tc>
            </w:tr>
            <w:tr w:rsidR="0062451E" w:rsidRPr="00491FF1" w14:paraId="1E30F3E5" w14:textId="77777777" w:rsidTr="009E7600">
              <w:tc>
                <w:tcPr>
                  <w:tcW w:w="2735" w:type="dxa"/>
                </w:tcPr>
                <w:p w14:paraId="2511AA1E"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Su</w:t>
                  </w:r>
                </w:p>
              </w:tc>
              <w:tc>
                <w:tcPr>
                  <w:tcW w:w="1503" w:type="dxa"/>
                </w:tcPr>
                <w:p w14:paraId="31B8010A"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1-5</w:t>
                  </w:r>
                </w:p>
              </w:tc>
              <w:tc>
                <w:tcPr>
                  <w:tcW w:w="3402" w:type="dxa"/>
                </w:tcPr>
                <w:p w14:paraId="7B0CA2B0"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Koliformlar</w:t>
                  </w:r>
                </w:p>
              </w:tc>
              <w:tc>
                <w:tcPr>
                  <w:tcW w:w="2735" w:type="dxa"/>
                </w:tcPr>
                <w:p w14:paraId="2ECA33C6"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 kob/g</w:t>
                  </w:r>
                </w:p>
              </w:tc>
            </w:tr>
            <w:tr w:rsidR="0062451E" w:rsidRPr="00491FF1" w14:paraId="246CAE72" w14:textId="77777777" w:rsidTr="009E7600">
              <w:tc>
                <w:tcPr>
                  <w:tcW w:w="2735" w:type="dxa"/>
                </w:tcPr>
                <w:p w14:paraId="57095E2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Karbonhidrat</w:t>
                  </w:r>
                </w:p>
              </w:tc>
              <w:tc>
                <w:tcPr>
                  <w:tcW w:w="1503" w:type="dxa"/>
                </w:tcPr>
                <w:p w14:paraId="1D6EB0DA"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8-16,5</w:t>
                  </w:r>
                </w:p>
              </w:tc>
              <w:tc>
                <w:tcPr>
                  <w:tcW w:w="3402" w:type="dxa"/>
                </w:tcPr>
                <w:p w14:paraId="3A836021" w14:textId="77777777" w:rsidR="0062451E" w:rsidRPr="00491FF1" w:rsidRDefault="0062451E" w:rsidP="00ED4DC1">
                  <w:pPr>
                    <w:rPr>
                      <w:rFonts w:ascii="Times New Roman" w:eastAsia="Times New Roman" w:hAnsi="Times New Roman" w:cs="Times New Roman"/>
                      <w:i/>
                      <w:lang w:eastAsia="tr-TR"/>
                    </w:rPr>
                  </w:pPr>
                  <w:r w:rsidRPr="00491FF1">
                    <w:rPr>
                      <w:rFonts w:ascii="Times New Roman" w:eastAsia="Times New Roman" w:hAnsi="Times New Roman" w:cs="Times New Roman"/>
                      <w:i/>
                      <w:lang w:eastAsia="tr-TR"/>
                    </w:rPr>
                    <w:t>Escherichia coli</w:t>
                  </w:r>
                </w:p>
              </w:tc>
              <w:tc>
                <w:tcPr>
                  <w:tcW w:w="2735" w:type="dxa"/>
                </w:tcPr>
                <w:p w14:paraId="5D0BB006"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 kob/g</w:t>
                  </w:r>
                </w:p>
              </w:tc>
            </w:tr>
            <w:tr w:rsidR="0062451E" w:rsidRPr="00491FF1" w14:paraId="5F411899" w14:textId="77777777" w:rsidTr="009E7600">
              <w:tc>
                <w:tcPr>
                  <w:tcW w:w="2735" w:type="dxa"/>
                </w:tcPr>
                <w:p w14:paraId="786D2433"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w:t>
                  </w:r>
                </w:p>
              </w:tc>
              <w:tc>
                <w:tcPr>
                  <w:tcW w:w="1503" w:type="dxa"/>
                </w:tcPr>
                <w:p w14:paraId="0E12C21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2,8-3,4</w:t>
                  </w:r>
                </w:p>
              </w:tc>
              <w:tc>
                <w:tcPr>
                  <w:tcW w:w="3402" w:type="dxa"/>
                </w:tcPr>
                <w:p w14:paraId="00ACFF72" w14:textId="77777777" w:rsidR="0062451E" w:rsidRPr="00491FF1" w:rsidRDefault="0062451E" w:rsidP="00ED4DC1">
                  <w:pPr>
                    <w:rPr>
                      <w:rFonts w:ascii="Times New Roman" w:eastAsia="Times New Roman" w:hAnsi="Times New Roman" w:cs="Times New Roman"/>
                      <w:i/>
                      <w:lang w:eastAsia="tr-TR"/>
                    </w:rPr>
                  </w:pPr>
                  <w:r w:rsidRPr="00491FF1">
                    <w:rPr>
                      <w:rFonts w:ascii="Times New Roman" w:eastAsia="Times New Roman" w:hAnsi="Times New Roman" w:cs="Times New Roman"/>
                      <w:i/>
                      <w:lang w:eastAsia="tr-TR"/>
                    </w:rPr>
                    <w:t xml:space="preserve">Staphylococcus aureus </w:t>
                  </w:r>
                  <w:r w:rsidRPr="00491FF1">
                    <w:rPr>
                      <w:rFonts w:ascii="Times New Roman" w:eastAsia="Times New Roman" w:hAnsi="Times New Roman" w:cs="Times New Roman"/>
                      <w:lang w:eastAsia="tr-TR"/>
                    </w:rPr>
                    <w:t>(25 g’da)</w:t>
                  </w:r>
                </w:p>
              </w:tc>
              <w:tc>
                <w:tcPr>
                  <w:tcW w:w="2735" w:type="dxa"/>
                </w:tcPr>
                <w:p w14:paraId="07D05B0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0ED8E9CD" w14:textId="77777777" w:rsidTr="009E7600">
              <w:tc>
                <w:tcPr>
                  <w:tcW w:w="2735" w:type="dxa"/>
                </w:tcPr>
                <w:p w14:paraId="5F5990FD" w14:textId="77777777" w:rsidR="0062451E" w:rsidRPr="00491FF1" w:rsidRDefault="0062451E" w:rsidP="00ED4DC1">
                  <w:pPr>
                    <w:rPr>
                      <w:rFonts w:ascii="Times New Roman" w:eastAsia="Times New Roman" w:hAnsi="Times New Roman" w:cs="Times New Roman"/>
                      <w:lang w:eastAsia="tr-TR"/>
                    </w:rPr>
                  </w:pPr>
                </w:p>
              </w:tc>
              <w:tc>
                <w:tcPr>
                  <w:tcW w:w="1503" w:type="dxa"/>
                </w:tcPr>
                <w:p w14:paraId="0A1C358C" w14:textId="77777777" w:rsidR="0062451E" w:rsidRPr="00491FF1" w:rsidRDefault="0062451E" w:rsidP="00ED4DC1">
                  <w:pPr>
                    <w:rPr>
                      <w:rFonts w:ascii="Times New Roman" w:eastAsia="Times New Roman" w:hAnsi="Times New Roman" w:cs="Times New Roman"/>
                      <w:lang w:eastAsia="tr-TR"/>
                    </w:rPr>
                  </w:pPr>
                </w:p>
              </w:tc>
              <w:tc>
                <w:tcPr>
                  <w:tcW w:w="3402" w:type="dxa"/>
                </w:tcPr>
                <w:p w14:paraId="773EE41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spp. (25 g’da)</w:t>
                  </w:r>
                </w:p>
              </w:tc>
              <w:tc>
                <w:tcPr>
                  <w:tcW w:w="2735" w:type="dxa"/>
                </w:tcPr>
                <w:p w14:paraId="42C15B50"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03C60700" w14:textId="77777777" w:rsidTr="009E7600">
              <w:tc>
                <w:tcPr>
                  <w:tcW w:w="2735" w:type="dxa"/>
                </w:tcPr>
                <w:p w14:paraId="328E19DE" w14:textId="77777777" w:rsidR="0062451E" w:rsidRPr="00491FF1" w:rsidRDefault="0062451E" w:rsidP="00ED4DC1">
                  <w:pPr>
                    <w:rPr>
                      <w:rFonts w:ascii="Times New Roman" w:eastAsia="Times New Roman" w:hAnsi="Times New Roman" w:cs="Times New Roman"/>
                      <w:lang w:eastAsia="tr-TR"/>
                    </w:rPr>
                  </w:pPr>
                </w:p>
              </w:tc>
              <w:tc>
                <w:tcPr>
                  <w:tcW w:w="1503" w:type="dxa"/>
                </w:tcPr>
                <w:p w14:paraId="10831C90" w14:textId="77777777" w:rsidR="0062451E" w:rsidRPr="00491FF1" w:rsidRDefault="0062451E" w:rsidP="00ED4DC1">
                  <w:pPr>
                    <w:rPr>
                      <w:rFonts w:ascii="Times New Roman" w:eastAsia="Times New Roman" w:hAnsi="Times New Roman" w:cs="Times New Roman"/>
                      <w:lang w:eastAsia="tr-TR"/>
                    </w:rPr>
                  </w:pPr>
                </w:p>
              </w:tc>
              <w:tc>
                <w:tcPr>
                  <w:tcW w:w="3402" w:type="dxa"/>
                </w:tcPr>
                <w:p w14:paraId="10EB7BA9" w14:textId="77777777" w:rsidR="0062451E" w:rsidRPr="00491FF1" w:rsidRDefault="0062451E" w:rsidP="00ED4DC1">
                  <w:pPr>
                    <w:rPr>
                      <w:rFonts w:ascii="Times New Roman" w:eastAsia="Times New Roman" w:hAnsi="Times New Roman" w:cs="Times New Roman"/>
                      <w:i/>
                      <w:lang w:eastAsia="tr-TR"/>
                    </w:rPr>
                  </w:pPr>
                  <w:r w:rsidRPr="00491FF1">
                    <w:rPr>
                      <w:rFonts w:ascii="Times New Roman" w:eastAsia="Times New Roman" w:hAnsi="Times New Roman" w:cs="Times New Roman"/>
                      <w:i/>
                      <w:lang w:eastAsia="tr-TR"/>
                    </w:rPr>
                    <w:t xml:space="preserve">Listeria monocytogenes </w:t>
                  </w:r>
                  <w:r w:rsidRPr="00491FF1">
                    <w:rPr>
                      <w:rFonts w:ascii="Times New Roman" w:eastAsia="Times New Roman" w:hAnsi="Times New Roman" w:cs="Times New Roman"/>
                      <w:lang w:eastAsia="tr-TR"/>
                    </w:rPr>
                    <w:t>(25 g’da)</w:t>
                  </w:r>
                </w:p>
              </w:tc>
              <w:tc>
                <w:tcPr>
                  <w:tcW w:w="2735" w:type="dxa"/>
                </w:tcPr>
                <w:p w14:paraId="34F3B07A"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6E69EFE6" w14:textId="77777777" w:rsidTr="009E7600">
              <w:tc>
                <w:tcPr>
                  <w:tcW w:w="2735" w:type="dxa"/>
                  <w:tcBorders>
                    <w:bottom w:val="single" w:sz="4" w:space="0" w:color="auto"/>
                  </w:tcBorders>
                </w:tcPr>
                <w:p w14:paraId="5F0733D6" w14:textId="77777777" w:rsidR="0062451E" w:rsidRPr="00491FF1" w:rsidRDefault="0062451E" w:rsidP="00ED4DC1">
                  <w:pPr>
                    <w:rPr>
                      <w:rFonts w:ascii="Times New Roman" w:eastAsia="Times New Roman" w:hAnsi="Times New Roman" w:cs="Times New Roman"/>
                      <w:lang w:eastAsia="tr-TR"/>
                    </w:rPr>
                  </w:pPr>
                </w:p>
              </w:tc>
              <w:tc>
                <w:tcPr>
                  <w:tcW w:w="1503" w:type="dxa"/>
                  <w:tcBorders>
                    <w:bottom w:val="single" w:sz="4" w:space="0" w:color="auto"/>
                  </w:tcBorders>
                </w:tcPr>
                <w:p w14:paraId="325C725C" w14:textId="77777777" w:rsidR="0062451E" w:rsidRPr="00491FF1" w:rsidRDefault="0062451E" w:rsidP="00ED4DC1">
                  <w:pPr>
                    <w:rPr>
                      <w:rFonts w:ascii="Times New Roman" w:eastAsia="Times New Roman" w:hAnsi="Times New Roman" w:cs="Times New Roman"/>
                      <w:lang w:eastAsia="tr-TR"/>
                    </w:rPr>
                  </w:pPr>
                </w:p>
              </w:tc>
              <w:tc>
                <w:tcPr>
                  <w:tcW w:w="3402" w:type="dxa"/>
                  <w:tcBorders>
                    <w:bottom w:val="single" w:sz="4" w:space="0" w:color="auto"/>
                  </w:tcBorders>
                </w:tcPr>
                <w:p w14:paraId="1F9BF03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Sülfit indirgen anaeroblar</w:t>
                  </w:r>
                </w:p>
              </w:tc>
              <w:tc>
                <w:tcPr>
                  <w:tcW w:w="2735" w:type="dxa"/>
                  <w:tcBorders>
                    <w:bottom w:val="single" w:sz="4" w:space="0" w:color="auto"/>
                  </w:tcBorders>
                </w:tcPr>
                <w:p w14:paraId="3C5A473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 kob/g</w:t>
                  </w:r>
                </w:p>
              </w:tc>
            </w:tr>
          </w:tbl>
          <w:p w14:paraId="7125473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667416B"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B860D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8A0EA78"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4245534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
                <w:iCs/>
              </w:rPr>
              <w:t>Cistus incanus</w:t>
            </w:r>
            <w:r w:rsidRPr="00491FF1">
              <w:rPr>
                <w:rFonts w:ascii="Times New Roman" w:hAnsi="Times New Roman" w:cs="Times New Roman"/>
                <w:bCs/>
                <w:iCs/>
              </w:rPr>
              <w:t xml:space="preserve"> L. Pandalis otu</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7898A77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135DE79D"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148B21EB"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090F1AA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04FDCF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2DD456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5DBD41E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Bitkisel infüzyonlar</w:t>
            </w:r>
          </w:p>
        </w:tc>
        <w:tc>
          <w:tcPr>
            <w:tcW w:w="4394" w:type="dxa"/>
            <w:tcBorders>
              <w:top w:val="nil"/>
              <w:left w:val="nil"/>
              <w:right w:val="single" w:sz="4" w:space="0" w:color="auto"/>
            </w:tcBorders>
            <w:shd w:val="clear" w:color="auto" w:fill="auto"/>
          </w:tcPr>
          <w:p w14:paraId="409757C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3 g ot /gün (2 bardak/gün)</w:t>
            </w:r>
          </w:p>
        </w:tc>
      </w:tr>
      <w:tr w:rsidR="0062451E" w:rsidRPr="00491FF1" w14:paraId="6F785645"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37D41D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753CD8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050016D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i/>
                <w:color w:val="000000"/>
                <w:lang w:eastAsia="tr-TR"/>
              </w:rPr>
              <w:t>Cistus incanus</w:t>
            </w:r>
            <w:r w:rsidRPr="00491FF1">
              <w:rPr>
                <w:rFonts w:ascii="Times New Roman" w:eastAsia="Times New Roman" w:hAnsi="Times New Roman" w:cs="Times New Roman"/>
                <w:color w:val="000000"/>
                <w:lang w:eastAsia="tr-TR"/>
              </w:rPr>
              <w:t xml:space="preserve"> L. Pandalis otu içeren gıdaların etiketinde ‘Cistus incanus L. Pandalis otu’ ifadesi yer alır.</w:t>
            </w:r>
          </w:p>
        </w:tc>
      </w:tr>
      <w:tr w:rsidR="0062451E" w:rsidRPr="00491FF1" w14:paraId="55F2DCD7"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692890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EA0BED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27C544F3"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392B6E1"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10F17A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B0AF23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0DFB7A6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A568E46"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2E7E8ED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83A6AF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0425E9DC"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b/>
              </w:rPr>
              <w:t>Açıklama:</w:t>
            </w:r>
            <w:r w:rsidRPr="00491FF1">
              <w:rPr>
                <w:rFonts w:ascii="Times New Roman" w:hAnsi="Times New Roman" w:cs="Times New Roman"/>
              </w:rPr>
              <w:t xml:space="preserve"> </w:t>
            </w:r>
            <w:r w:rsidRPr="00491FF1">
              <w:rPr>
                <w:rFonts w:ascii="Times New Roman" w:hAnsi="Times New Roman" w:cs="Times New Roman"/>
                <w:i/>
              </w:rPr>
              <w:t>Cistus incanus</w:t>
            </w:r>
            <w:r w:rsidRPr="00491FF1">
              <w:rPr>
                <w:rFonts w:ascii="Times New Roman" w:hAnsi="Times New Roman" w:cs="Times New Roman"/>
              </w:rPr>
              <w:t xml:space="preserve"> L. Pandalis otu; </w:t>
            </w:r>
            <w:r w:rsidRPr="00491FF1">
              <w:rPr>
                <w:rFonts w:ascii="Times New Roman" w:hAnsi="Times New Roman" w:cs="Times New Roman"/>
                <w:i/>
              </w:rPr>
              <w:t>Cistaceae</w:t>
            </w:r>
            <w:r w:rsidRPr="00491FF1">
              <w:rPr>
                <w:rFonts w:ascii="Times New Roman" w:hAnsi="Times New Roman" w:cs="Times New Roman"/>
              </w:rPr>
              <w:t xml:space="preserve"> familyasına ait ve Akdeniz bölgesi Chalkidiki Yarımadası'na özgü türdür. </w:t>
            </w:r>
          </w:p>
          <w:p w14:paraId="3D8960E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Bu ot </w:t>
            </w:r>
            <w:r w:rsidRPr="00491FF1">
              <w:rPr>
                <w:rFonts w:ascii="Times New Roman" w:hAnsi="Times New Roman" w:cs="Times New Roman"/>
                <w:i/>
                <w:iCs/>
              </w:rPr>
              <w:t>Cistus incanus</w:t>
            </w:r>
            <w:r w:rsidRPr="00491FF1">
              <w:rPr>
                <w:rFonts w:ascii="Times New Roman" w:hAnsi="Times New Roman" w:cs="Times New Roman"/>
              </w:rPr>
              <w:t xml:space="preserve"> L. Pandalis'in kurutulmuş ve kesilmiş toprak üstü kısımlarından (odunsu kısımlara sahip genç sürgünler) oluşur.</w:t>
            </w:r>
          </w:p>
        </w:tc>
      </w:tr>
      <w:tr w:rsidR="0062451E" w:rsidRPr="00491FF1" w14:paraId="32526A34"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9CFAE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A8ABFF7"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EC11127" w14:textId="77777777" w:rsidR="0062451E" w:rsidRPr="00491FF1" w:rsidRDefault="0062451E" w:rsidP="0062451E">
            <w:pPr>
              <w:rPr>
                <w:rFonts w:ascii="Times New Roman" w:hAnsi="Times New Roman" w:cs="Times New Roman"/>
                <w:i/>
              </w:rPr>
            </w:pPr>
            <w:r w:rsidRPr="00491FF1">
              <w:rPr>
                <w:rFonts w:ascii="Times New Roman" w:hAnsi="Times New Roman" w:cs="Times New Roman"/>
                <w:i/>
              </w:rPr>
              <w:t xml:space="preserve">Clostridium butyricum </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FBBCAD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1261E431"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07BDAEE"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3B11D10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7F348F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B42E43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603A5D6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3A1E64E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1,35 x 10</w:t>
            </w:r>
            <w:r w:rsidRPr="00491FF1">
              <w:rPr>
                <w:rFonts w:ascii="Times New Roman" w:hAnsi="Times New Roman" w:cs="Times New Roman"/>
                <w:vertAlign w:val="superscript"/>
              </w:rPr>
              <w:t>8</w:t>
            </w:r>
            <w:r w:rsidRPr="00491FF1">
              <w:rPr>
                <w:rFonts w:ascii="Times New Roman" w:hAnsi="Times New Roman" w:cs="Times New Roman"/>
              </w:rPr>
              <w:t xml:space="preserve"> kob/gün</w:t>
            </w:r>
          </w:p>
        </w:tc>
      </w:tr>
      <w:tr w:rsidR="0062451E" w:rsidRPr="00491FF1" w14:paraId="5C1199E9"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58BDA1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13AB68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5479B495" w14:textId="77777777" w:rsidR="0062451E" w:rsidRPr="00491FF1" w:rsidRDefault="0062451E" w:rsidP="0062451E">
            <w:pPr>
              <w:rPr>
                <w:rFonts w:ascii="Times New Roman" w:hAnsi="Times New Roman" w:cs="Times New Roman"/>
              </w:rPr>
            </w:pPr>
            <w:r w:rsidRPr="00491FF1">
              <w:rPr>
                <w:rFonts w:ascii="Times New Roman" w:hAnsi="Times New Roman" w:cs="Times New Roman"/>
              </w:rPr>
              <w:t>Bu yeni gıdayı içeren gıdaların etiketinde ‘</w:t>
            </w:r>
            <w:r w:rsidRPr="00491FF1">
              <w:rPr>
                <w:rFonts w:ascii="Times New Roman" w:hAnsi="Times New Roman" w:cs="Times New Roman"/>
                <w:i/>
              </w:rPr>
              <w:t>Clostridium butyricum</w:t>
            </w:r>
            <w:r w:rsidRPr="00491FF1">
              <w:rPr>
                <w:rFonts w:ascii="Times New Roman" w:hAnsi="Times New Roman" w:cs="Times New Roman"/>
              </w:rPr>
              <w:t xml:space="preserve"> MIYAIRI 588 (CBM 588)’ veya ‘</w:t>
            </w:r>
            <w:r w:rsidRPr="00491FF1">
              <w:rPr>
                <w:rFonts w:ascii="Times New Roman" w:hAnsi="Times New Roman" w:cs="Times New Roman"/>
                <w:i/>
              </w:rPr>
              <w:t>Clostridium butyricum</w:t>
            </w:r>
            <w:r w:rsidRPr="00491FF1">
              <w:rPr>
                <w:rFonts w:ascii="Times New Roman" w:hAnsi="Times New Roman" w:cs="Times New Roman"/>
              </w:rPr>
              <w:t xml:space="preserve"> (CBM 588)’ ifadesi yer alır.</w:t>
            </w:r>
          </w:p>
        </w:tc>
      </w:tr>
      <w:tr w:rsidR="0062451E" w:rsidRPr="00491FF1" w14:paraId="16006F4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A4A5B0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194190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29900AF0"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40320F0D"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29B9F72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E4C95F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3B22C6D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742BC0C"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B78385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E17556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50340F6F"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b/>
              </w:rPr>
              <w:t xml:space="preserve">Açıklama/Tanım: </w:t>
            </w:r>
            <w:r w:rsidRPr="00491FF1">
              <w:rPr>
                <w:rFonts w:ascii="Times New Roman" w:hAnsi="Times New Roman" w:cs="Times New Roman"/>
                <w:i/>
              </w:rPr>
              <w:t>Clostridium butyricum</w:t>
            </w:r>
            <w:r w:rsidRPr="00491FF1">
              <w:rPr>
                <w:rFonts w:ascii="Times New Roman" w:hAnsi="Times New Roman" w:cs="Times New Roman"/>
              </w:rPr>
              <w:t xml:space="preserve"> (CBM-588), gram pozitif, spor oluşturan, zorunlu anaerobik, patojenik olmayan, genetik olarak modifiye edilmemiş bir bakteridir. Depo numarasi: FERM BP-2789</w:t>
            </w:r>
          </w:p>
          <w:tbl>
            <w:tblPr>
              <w:tblStyle w:val="TabloKlavuzu"/>
              <w:tblW w:w="0" w:type="auto"/>
              <w:tblInd w:w="411" w:type="dxa"/>
              <w:tblLayout w:type="fixed"/>
              <w:tblLook w:val="04A0" w:firstRow="1" w:lastRow="0" w:firstColumn="1" w:lastColumn="0" w:noHBand="0" w:noVBand="1"/>
            </w:tblPr>
            <w:tblGrid>
              <w:gridCol w:w="3525"/>
              <w:gridCol w:w="1439"/>
              <w:gridCol w:w="22"/>
            </w:tblGrid>
            <w:tr w:rsidR="0062451E" w:rsidRPr="00491FF1" w14:paraId="6CC25FD6" w14:textId="77777777" w:rsidTr="009E7600">
              <w:tc>
                <w:tcPr>
                  <w:tcW w:w="4986" w:type="dxa"/>
                  <w:gridSpan w:val="3"/>
                  <w:tcBorders>
                    <w:left w:val="nil"/>
                    <w:right w:val="nil"/>
                  </w:tcBorders>
                </w:tcPr>
                <w:p w14:paraId="7840E5F2" w14:textId="77777777" w:rsidR="0062451E" w:rsidRPr="00491FF1" w:rsidRDefault="0062451E" w:rsidP="00ED4DC1">
                  <w:pPr>
                    <w:contextualSpacing/>
                    <w:jc w:val="both"/>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w:t>
                  </w:r>
                  <w:r w:rsidRPr="00491FF1" w:rsidDel="00BD53D9">
                    <w:rPr>
                      <w:rFonts w:ascii="Times New Roman" w:eastAsia="Times New Roman" w:hAnsi="Times New Roman" w:cs="Times New Roman"/>
                      <w:b/>
                      <w:lang w:eastAsia="tr-TR"/>
                    </w:rPr>
                    <w:t xml:space="preserve"> </w:t>
                  </w:r>
                  <w:r w:rsidRPr="00491FF1">
                    <w:rPr>
                      <w:rFonts w:ascii="Times New Roman" w:eastAsia="Times New Roman" w:hAnsi="Times New Roman" w:cs="Times New Roman"/>
                      <w:b/>
                      <w:lang w:eastAsia="tr-TR"/>
                    </w:rPr>
                    <w:t>kriterler</w:t>
                  </w:r>
                </w:p>
              </w:tc>
            </w:tr>
            <w:tr w:rsidR="0062451E" w:rsidRPr="00491FF1" w14:paraId="16D34571" w14:textId="77777777" w:rsidTr="009E7600">
              <w:trPr>
                <w:gridAfter w:val="1"/>
                <w:wAfter w:w="22" w:type="dxa"/>
              </w:trPr>
              <w:tc>
                <w:tcPr>
                  <w:tcW w:w="3525" w:type="dxa"/>
                  <w:tcBorders>
                    <w:left w:val="nil"/>
                    <w:bottom w:val="nil"/>
                    <w:right w:val="nil"/>
                  </w:tcBorders>
                </w:tcPr>
                <w:p w14:paraId="77E3765F" w14:textId="77777777" w:rsidR="0062451E" w:rsidRPr="00491FF1" w:rsidRDefault="0062451E" w:rsidP="00ED4DC1">
                  <w:pPr>
                    <w:contextualSpacing/>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canlı aerobik sayısı (kob/g)</w:t>
                  </w:r>
                </w:p>
              </w:tc>
              <w:tc>
                <w:tcPr>
                  <w:tcW w:w="1439" w:type="dxa"/>
                  <w:tcBorders>
                    <w:left w:val="nil"/>
                    <w:bottom w:val="nil"/>
                    <w:right w:val="nil"/>
                  </w:tcBorders>
                </w:tcPr>
                <w:p w14:paraId="6C410E6C" w14:textId="77777777" w:rsidR="0062451E" w:rsidRPr="00491FF1" w:rsidRDefault="0062451E" w:rsidP="00ED4DC1">
                  <w:pPr>
                    <w:contextualSpacing/>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r w:rsidRPr="00491FF1">
                    <w:rPr>
                      <w:rFonts w:ascii="Times New Roman" w:eastAsia="Times New Roman" w:hAnsi="Times New Roman" w:cs="Times New Roman"/>
                      <w:vertAlign w:val="superscript"/>
                      <w:lang w:eastAsia="tr-TR"/>
                    </w:rPr>
                    <w:t>3</w:t>
                  </w:r>
                </w:p>
              </w:tc>
            </w:tr>
            <w:tr w:rsidR="0062451E" w:rsidRPr="00491FF1" w14:paraId="402380AE" w14:textId="77777777" w:rsidTr="009E7600">
              <w:trPr>
                <w:gridAfter w:val="1"/>
                <w:wAfter w:w="22" w:type="dxa"/>
              </w:trPr>
              <w:tc>
                <w:tcPr>
                  <w:tcW w:w="3525" w:type="dxa"/>
                  <w:tcBorders>
                    <w:top w:val="nil"/>
                    <w:left w:val="nil"/>
                    <w:bottom w:val="nil"/>
                    <w:right w:val="nil"/>
                  </w:tcBorders>
                </w:tcPr>
                <w:p w14:paraId="421BAB6F" w14:textId="77777777" w:rsidR="0062451E" w:rsidRPr="00491FF1" w:rsidRDefault="0062451E" w:rsidP="00ED4DC1">
                  <w:pPr>
                    <w:contextualSpacing/>
                    <w:jc w:val="both"/>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lang w:eastAsia="tr-TR"/>
                    </w:rPr>
                    <w:t xml:space="preserve"> (g'da)</w:t>
                  </w:r>
                </w:p>
              </w:tc>
              <w:tc>
                <w:tcPr>
                  <w:tcW w:w="1439" w:type="dxa"/>
                  <w:tcBorders>
                    <w:top w:val="nil"/>
                    <w:left w:val="nil"/>
                    <w:bottom w:val="nil"/>
                    <w:right w:val="nil"/>
                  </w:tcBorders>
                </w:tcPr>
                <w:p w14:paraId="3A8CA1AF" w14:textId="77777777" w:rsidR="0062451E" w:rsidRPr="00491FF1" w:rsidRDefault="0062451E" w:rsidP="00ED4DC1">
                  <w:pPr>
                    <w:contextualSpacing/>
                    <w:jc w:val="both"/>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r>
            <w:tr w:rsidR="0062451E" w:rsidRPr="00491FF1" w14:paraId="2A761317" w14:textId="77777777" w:rsidTr="009E7600">
              <w:trPr>
                <w:gridAfter w:val="1"/>
                <w:wAfter w:w="22" w:type="dxa"/>
              </w:trPr>
              <w:tc>
                <w:tcPr>
                  <w:tcW w:w="3525" w:type="dxa"/>
                  <w:tcBorders>
                    <w:top w:val="nil"/>
                    <w:left w:val="nil"/>
                    <w:bottom w:val="nil"/>
                    <w:right w:val="nil"/>
                  </w:tcBorders>
                </w:tcPr>
                <w:p w14:paraId="2D0C5F57" w14:textId="77777777" w:rsidR="0062451E" w:rsidRPr="00491FF1" w:rsidRDefault="0062451E" w:rsidP="00ED4DC1">
                  <w:pPr>
                    <w:contextualSpacing/>
                    <w:jc w:val="both"/>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Staphylococcus aureus</w:t>
                  </w:r>
                  <w:r w:rsidRPr="00491FF1">
                    <w:rPr>
                      <w:rFonts w:ascii="Times New Roman" w:eastAsia="Times New Roman" w:hAnsi="Times New Roman" w:cs="Times New Roman"/>
                      <w:lang w:eastAsia="tr-TR"/>
                    </w:rPr>
                    <w:t xml:space="preserve"> (g'da) </w:t>
                  </w:r>
                </w:p>
              </w:tc>
              <w:tc>
                <w:tcPr>
                  <w:tcW w:w="1439" w:type="dxa"/>
                  <w:tcBorders>
                    <w:top w:val="nil"/>
                    <w:left w:val="nil"/>
                    <w:bottom w:val="nil"/>
                    <w:right w:val="nil"/>
                  </w:tcBorders>
                </w:tcPr>
                <w:p w14:paraId="4EB25510" w14:textId="77777777" w:rsidR="0062451E" w:rsidRPr="00491FF1" w:rsidRDefault="0062451E" w:rsidP="00ED4DC1">
                  <w:pPr>
                    <w:contextualSpacing/>
                    <w:jc w:val="both"/>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r>
            <w:tr w:rsidR="0062451E" w:rsidRPr="00491FF1" w14:paraId="5CAEA229" w14:textId="77777777" w:rsidTr="009E7600">
              <w:trPr>
                <w:gridAfter w:val="1"/>
                <w:wAfter w:w="22" w:type="dxa"/>
              </w:trPr>
              <w:tc>
                <w:tcPr>
                  <w:tcW w:w="3525" w:type="dxa"/>
                  <w:tcBorders>
                    <w:top w:val="nil"/>
                    <w:left w:val="nil"/>
                    <w:bottom w:val="nil"/>
                    <w:right w:val="nil"/>
                  </w:tcBorders>
                </w:tcPr>
                <w:p w14:paraId="0EC72FC0" w14:textId="77777777" w:rsidR="0062451E" w:rsidRPr="00491FF1" w:rsidRDefault="0062451E" w:rsidP="00ED4DC1">
                  <w:pPr>
                    <w:contextualSpacing/>
                    <w:jc w:val="both"/>
                    <w:rPr>
                      <w:rFonts w:ascii="Times New Roman" w:eastAsia="Times New Roman" w:hAnsi="Times New Roman" w:cs="Times New Roman"/>
                      <w:iCs/>
                      <w:lang w:eastAsia="tr-TR"/>
                    </w:rPr>
                  </w:pPr>
                  <w:r w:rsidRPr="00491FF1">
                    <w:rPr>
                      <w:rFonts w:ascii="Times New Roman" w:eastAsia="Times New Roman" w:hAnsi="Times New Roman" w:cs="Times New Roman"/>
                      <w:i/>
                      <w:lang w:eastAsia="tr-TR"/>
                    </w:rPr>
                    <w:t>Pseudomonas aeruginosa</w:t>
                  </w:r>
                  <w:r w:rsidRPr="00491FF1">
                    <w:rPr>
                      <w:rFonts w:ascii="Times New Roman" w:eastAsia="Times New Roman" w:hAnsi="Times New Roman" w:cs="Times New Roman"/>
                      <w:iCs/>
                      <w:lang w:eastAsia="tr-TR"/>
                    </w:rPr>
                    <w:t xml:space="preserve"> (g’da)</w:t>
                  </w:r>
                </w:p>
              </w:tc>
              <w:tc>
                <w:tcPr>
                  <w:tcW w:w="1439" w:type="dxa"/>
                  <w:tcBorders>
                    <w:top w:val="nil"/>
                    <w:left w:val="nil"/>
                    <w:bottom w:val="nil"/>
                    <w:right w:val="nil"/>
                  </w:tcBorders>
                </w:tcPr>
                <w:p w14:paraId="0A7F9CCA" w14:textId="77777777" w:rsidR="0062451E" w:rsidRPr="00491FF1" w:rsidRDefault="0062451E" w:rsidP="00ED4DC1">
                  <w:pPr>
                    <w:contextualSpacing/>
                    <w:jc w:val="both"/>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r>
            <w:tr w:rsidR="0062451E" w:rsidRPr="00491FF1" w14:paraId="50FB0C99" w14:textId="77777777" w:rsidTr="009E7600">
              <w:trPr>
                <w:gridAfter w:val="1"/>
                <w:wAfter w:w="22" w:type="dxa"/>
              </w:trPr>
              <w:tc>
                <w:tcPr>
                  <w:tcW w:w="3525" w:type="dxa"/>
                  <w:tcBorders>
                    <w:top w:val="nil"/>
                    <w:left w:val="nil"/>
                    <w:right w:val="nil"/>
                  </w:tcBorders>
                </w:tcPr>
                <w:p w14:paraId="328FE240" w14:textId="77777777" w:rsidR="0062451E" w:rsidRPr="00491FF1" w:rsidRDefault="0062451E" w:rsidP="00ED4DC1">
                  <w:pPr>
                    <w:contextualSpacing/>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Maya ve küf sayısı (kob/g)</w:t>
                  </w:r>
                </w:p>
              </w:tc>
              <w:tc>
                <w:tcPr>
                  <w:tcW w:w="1439" w:type="dxa"/>
                  <w:tcBorders>
                    <w:top w:val="nil"/>
                    <w:left w:val="nil"/>
                    <w:right w:val="nil"/>
                  </w:tcBorders>
                </w:tcPr>
                <w:p w14:paraId="54E7858B" w14:textId="77777777" w:rsidR="0062451E" w:rsidRPr="00491FF1" w:rsidRDefault="0062451E" w:rsidP="00ED4DC1">
                  <w:pPr>
                    <w:contextualSpacing/>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r w:rsidRPr="00491FF1">
                    <w:rPr>
                      <w:rFonts w:ascii="Times New Roman" w:eastAsia="Times New Roman" w:hAnsi="Times New Roman" w:cs="Times New Roman"/>
                      <w:vertAlign w:val="superscript"/>
                      <w:lang w:eastAsia="tr-TR"/>
                    </w:rPr>
                    <w:t>2</w:t>
                  </w:r>
                </w:p>
              </w:tc>
            </w:tr>
          </w:tbl>
          <w:p w14:paraId="4A1F210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4EF4638"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34DC2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02378D7"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A65C211" w14:textId="77777777" w:rsidR="0062451E" w:rsidRPr="00491FF1" w:rsidRDefault="0062451E" w:rsidP="0062451E">
            <w:pPr>
              <w:spacing w:after="0" w:line="240" w:lineRule="auto"/>
              <w:rPr>
                <w:rFonts w:ascii="Times New Roman" w:hAnsi="Times New Roman" w:cs="Times New Roman"/>
                <w:bCs/>
                <w:iCs/>
              </w:rPr>
            </w:pPr>
            <w:r w:rsidRPr="00491FF1">
              <w:rPr>
                <w:rFonts w:ascii="Times New Roman" w:hAnsi="Times New Roman" w:cs="Times New Roman"/>
                <w:bCs/>
                <w:i/>
                <w:iCs/>
              </w:rPr>
              <w:t xml:space="preserve">Coffea arabica L. ve/veya Coffea canephora </w:t>
            </w:r>
            <w:r w:rsidRPr="00491FF1">
              <w:rPr>
                <w:rFonts w:ascii="Times New Roman" w:hAnsi="Times New Roman" w:cs="Times New Roman"/>
                <w:bCs/>
                <w:iCs/>
              </w:rPr>
              <w:t xml:space="preserve">Pierre ex A. </w:t>
            </w:r>
            <w:r w:rsidRPr="00491FF1">
              <w:rPr>
                <w:rFonts w:ascii="Times New Roman" w:hAnsi="Times New Roman" w:cs="Times New Roman"/>
                <w:bCs/>
                <w:iCs/>
              </w:rPr>
              <w:lastRenderedPageBreak/>
              <w:t>Froehner kahve yapraklarının infüzyonu</w:t>
            </w:r>
          </w:p>
          <w:p w14:paraId="4CD2B30F" w14:textId="77777777" w:rsidR="0062451E" w:rsidRPr="00491FF1" w:rsidRDefault="0062451E" w:rsidP="0062451E">
            <w:pPr>
              <w:spacing w:after="0" w:line="240" w:lineRule="auto"/>
              <w:rPr>
                <w:rFonts w:ascii="Times New Roman" w:hAnsi="Times New Roman" w:cs="Times New Roman"/>
                <w:bCs/>
                <w:i/>
                <w:iCs/>
              </w:rPr>
            </w:pPr>
          </w:p>
          <w:p w14:paraId="4A2C18B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Cs/>
              </w:rPr>
              <w:t>(Diğer bir ülkeden gelen geleneksel gıda)</w:t>
            </w:r>
          </w:p>
        </w:tc>
        <w:tc>
          <w:tcPr>
            <w:tcW w:w="1693" w:type="dxa"/>
            <w:vMerge w:val="restart"/>
            <w:tcBorders>
              <w:top w:val="nil"/>
              <w:left w:val="single" w:sz="4" w:space="0" w:color="auto"/>
              <w:right w:val="single" w:sz="4" w:space="0" w:color="auto"/>
            </w:tcBorders>
            <w:shd w:val="clear" w:color="auto" w:fill="F2F2F2" w:themeFill="background1" w:themeFillShade="F2"/>
            <w:hideMark/>
          </w:tcPr>
          <w:p w14:paraId="18BD359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lastRenderedPageBreak/>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DBEC20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0A26089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0B18AD13" w14:textId="77777777" w:rsidTr="009E7600">
        <w:trPr>
          <w:trHeight w:val="84"/>
        </w:trPr>
        <w:tc>
          <w:tcPr>
            <w:tcW w:w="2393" w:type="dxa"/>
            <w:vMerge/>
            <w:tcBorders>
              <w:left w:val="single" w:sz="4" w:space="0" w:color="auto"/>
              <w:right w:val="single" w:sz="4" w:space="0" w:color="auto"/>
            </w:tcBorders>
            <w:shd w:val="clear" w:color="auto" w:fill="F2F2F2" w:themeFill="background1" w:themeFillShade="F2"/>
          </w:tcPr>
          <w:p w14:paraId="1BDFCBF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73A07FF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single" w:sz="4" w:space="0" w:color="auto"/>
              <w:left w:val="nil"/>
              <w:bottom w:val="single" w:sz="4" w:space="0" w:color="auto"/>
              <w:right w:val="single" w:sz="4" w:space="0" w:color="auto"/>
            </w:tcBorders>
            <w:shd w:val="clear" w:color="auto" w:fill="auto"/>
          </w:tcPr>
          <w:p w14:paraId="6F59501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bCs/>
                <w:i/>
                <w:iCs/>
              </w:rPr>
              <w:t xml:space="preserve">Coffea arabica L. ve/veya Coffea canephora </w:t>
            </w:r>
            <w:r w:rsidRPr="00491FF1">
              <w:rPr>
                <w:rFonts w:ascii="Times New Roman" w:hAnsi="Times New Roman" w:cs="Times New Roman"/>
                <w:bCs/>
                <w:iCs/>
              </w:rPr>
              <w:t>Pierre ex A. Froehner kahve yapraklarının infüzyonu</w:t>
            </w:r>
          </w:p>
        </w:tc>
        <w:tc>
          <w:tcPr>
            <w:tcW w:w="4394" w:type="dxa"/>
            <w:tcBorders>
              <w:top w:val="single" w:sz="4" w:space="0" w:color="auto"/>
              <w:left w:val="nil"/>
              <w:bottom w:val="single" w:sz="4" w:space="0" w:color="auto"/>
              <w:right w:val="single" w:sz="4" w:space="0" w:color="auto"/>
            </w:tcBorders>
            <w:shd w:val="clear" w:color="auto" w:fill="auto"/>
          </w:tcPr>
          <w:p w14:paraId="5063434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34B1C875" w14:textId="77777777" w:rsidTr="009E7600">
        <w:trPr>
          <w:trHeight w:val="84"/>
        </w:trPr>
        <w:tc>
          <w:tcPr>
            <w:tcW w:w="2393" w:type="dxa"/>
            <w:vMerge/>
            <w:tcBorders>
              <w:left w:val="single" w:sz="4" w:space="0" w:color="auto"/>
              <w:right w:val="single" w:sz="4" w:space="0" w:color="auto"/>
            </w:tcBorders>
            <w:shd w:val="clear" w:color="auto" w:fill="F2F2F2" w:themeFill="background1" w:themeFillShade="F2"/>
          </w:tcPr>
          <w:p w14:paraId="4CB460C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3EF2B3C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single" w:sz="4" w:space="0" w:color="auto"/>
              <w:left w:val="nil"/>
              <w:bottom w:val="single" w:sz="4" w:space="0" w:color="auto"/>
              <w:right w:val="single" w:sz="4" w:space="0" w:color="auto"/>
            </w:tcBorders>
            <w:shd w:val="clear" w:color="auto" w:fill="auto"/>
          </w:tcPr>
          <w:p w14:paraId="7FE887B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Aromalandırılmış veya aromalandırılmamış tüketime hazır alkolsüz içecekler*</w:t>
            </w:r>
          </w:p>
        </w:tc>
        <w:tc>
          <w:tcPr>
            <w:tcW w:w="4394" w:type="dxa"/>
            <w:tcBorders>
              <w:top w:val="single" w:sz="4" w:space="0" w:color="auto"/>
              <w:left w:val="nil"/>
              <w:bottom w:val="single" w:sz="4" w:space="0" w:color="auto"/>
              <w:right w:val="single" w:sz="4" w:space="0" w:color="auto"/>
            </w:tcBorders>
            <w:shd w:val="clear" w:color="auto" w:fill="auto"/>
          </w:tcPr>
          <w:p w14:paraId="16AAE22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7856F6F1" w14:textId="77777777" w:rsidTr="009E7600">
        <w:trPr>
          <w:trHeight w:val="84"/>
        </w:trPr>
        <w:tc>
          <w:tcPr>
            <w:tcW w:w="2393" w:type="dxa"/>
            <w:vMerge/>
            <w:tcBorders>
              <w:left w:val="single" w:sz="4" w:space="0" w:color="auto"/>
              <w:right w:val="single" w:sz="4" w:space="0" w:color="auto"/>
            </w:tcBorders>
            <w:shd w:val="clear" w:color="auto" w:fill="F2F2F2" w:themeFill="background1" w:themeFillShade="F2"/>
          </w:tcPr>
          <w:p w14:paraId="2363FA6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4D895F3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single" w:sz="4" w:space="0" w:color="auto"/>
              <w:left w:val="nil"/>
              <w:bottom w:val="single" w:sz="4" w:space="0" w:color="auto"/>
              <w:right w:val="single" w:sz="4" w:space="0" w:color="auto"/>
            </w:tcBorders>
            <w:shd w:val="clear" w:color="auto" w:fill="auto"/>
          </w:tcPr>
          <w:p w14:paraId="2A15894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Kahve, kahve ve hindiba ekstraktı, çözünebilir kahve, çay, bitki ve meyve infüzyonları, kahve ikameleri, içecek hazırlamak için kahve karışımları ve çözünebilir karışımlar (ve bunların aromalandırılmış muadilleri)*</w:t>
            </w:r>
          </w:p>
        </w:tc>
        <w:tc>
          <w:tcPr>
            <w:tcW w:w="4394" w:type="dxa"/>
            <w:tcBorders>
              <w:top w:val="single" w:sz="4" w:space="0" w:color="auto"/>
              <w:left w:val="nil"/>
              <w:bottom w:val="single" w:sz="4" w:space="0" w:color="auto"/>
              <w:right w:val="single" w:sz="4" w:space="0" w:color="auto"/>
            </w:tcBorders>
            <w:shd w:val="clear" w:color="auto" w:fill="auto"/>
          </w:tcPr>
          <w:p w14:paraId="173F742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0242BCBA"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B4C7D6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0073AA0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11223" w:type="dxa"/>
            <w:gridSpan w:val="5"/>
            <w:tcBorders>
              <w:top w:val="single" w:sz="4" w:space="0" w:color="auto"/>
              <w:left w:val="nil"/>
              <w:bottom w:val="single" w:sz="4" w:space="0" w:color="auto"/>
              <w:right w:val="single" w:sz="4" w:space="0" w:color="auto"/>
            </w:tcBorders>
            <w:shd w:val="clear" w:color="auto" w:fill="auto"/>
          </w:tcPr>
          <w:p w14:paraId="704E2DD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*geleneksel kullanımı olmayanlar</w:t>
            </w:r>
          </w:p>
        </w:tc>
      </w:tr>
      <w:tr w:rsidR="0062451E" w:rsidRPr="00491FF1" w14:paraId="0BFB876E"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554EDC3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D6265F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52EDE87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Bu infüzyonu içeren gıdaların etiketinde, piyasaya arz edilme biçimine göre “</w:t>
            </w:r>
            <w:r w:rsidRPr="00491FF1">
              <w:rPr>
                <w:rFonts w:ascii="Times New Roman" w:eastAsia="Times New Roman" w:hAnsi="Times New Roman" w:cs="Times New Roman"/>
                <w:bCs/>
                <w:iCs/>
                <w:color w:val="000000"/>
                <w:lang w:eastAsia="tr-TR"/>
              </w:rPr>
              <w:t>kahve yapraklarının infüzyonu” veya “kahve yapraklarının kurutulmuş infüzyonu” ifadesi yer alır.</w:t>
            </w:r>
          </w:p>
        </w:tc>
      </w:tr>
      <w:tr w:rsidR="0062451E" w:rsidRPr="00491FF1" w14:paraId="508BBE97"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B873FE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EAB82E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4CA50D5"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5688D7FB"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1C1B7E1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5C062D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209D887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DFE34DE"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AD28C1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A55AC1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23B6F439" w14:textId="77777777" w:rsidR="0062451E" w:rsidRPr="00491FF1" w:rsidRDefault="0062451E" w:rsidP="0062451E">
            <w:pPr>
              <w:spacing w:after="0"/>
              <w:rPr>
                <w:rFonts w:ascii="Times New Roman" w:hAnsi="Times New Roman" w:cs="Times New Roman"/>
                <w:b/>
              </w:rPr>
            </w:pPr>
            <w:r w:rsidRPr="00491FF1">
              <w:rPr>
                <w:rFonts w:ascii="Times New Roman" w:hAnsi="Times New Roman" w:cs="Times New Roman"/>
                <w:b/>
              </w:rPr>
              <w:t>Açıklama/Tanım:</w:t>
            </w:r>
          </w:p>
          <w:p w14:paraId="3CC405B3"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xml:space="preserve">Bu geleneksel gıda, </w:t>
            </w:r>
            <w:r w:rsidRPr="00491FF1">
              <w:rPr>
                <w:rFonts w:ascii="Times New Roman" w:hAnsi="Times New Roman" w:cs="Times New Roman"/>
                <w:i/>
              </w:rPr>
              <w:t>Coffea arabica</w:t>
            </w:r>
            <w:r w:rsidRPr="00491FF1">
              <w:rPr>
                <w:rFonts w:ascii="Times New Roman" w:hAnsi="Times New Roman" w:cs="Times New Roman"/>
              </w:rPr>
              <w:t xml:space="preserve"> L. ve/veya </w:t>
            </w:r>
            <w:r w:rsidRPr="00491FF1">
              <w:rPr>
                <w:rFonts w:ascii="Times New Roman" w:hAnsi="Times New Roman" w:cs="Times New Roman"/>
                <w:i/>
              </w:rPr>
              <w:t>Coffea canephora</w:t>
            </w:r>
            <w:r w:rsidRPr="00491FF1">
              <w:rPr>
                <w:rFonts w:ascii="Times New Roman" w:hAnsi="Times New Roman" w:cs="Times New Roman"/>
              </w:rPr>
              <w:t xml:space="preserve"> Pierre ex A.Froehner (familya: Rubiaceae) yapraklarının infüzyonundan oluşur.</w:t>
            </w:r>
          </w:p>
          <w:p w14:paraId="471B7972" w14:textId="77777777" w:rsidR="0062451E" w:rsidRPr="00491FF1" w:rsidRDefault="0062451E" w:rsidP="0062451E">
            <w:pPr>
              <w:spacing w:after="120"/>
              <w:rPr>
                <w:rFonts w:ascii="Times New Roman" w:hAnsi="Times New Roman" w:cs="Times New Roman"/>
                <w:b/>
              </w:rPr>
            </w:pPr>
            <w:r w:rsidRPr="00491FF1">
              <w:rPr>
                <w:rFonts w:ascii="Times New Roman" w:hAnsi="Times New Roman" w:cs="Times New Roman"/>
                <w:i/>
              </w:rPr>
              <w:t>Coffea arabica</w:t>
            </w:r>
            <w:r w:rsidRPr="00491FF1">
              <w:rPr>
                <w:rFonts w:ascii="Times New Roman" w:hAnsi="Times New Roman" w:cs="Times New Roman"/>
              </w:rPr>
              <w:t xml:space="preserve"> L. ve/veya </w:t>
            </w:r>
            <w:r w:rsidRPr="00491FF1">
              <w:rPr>
                <w:rFonts w:ascii="Times New Roman" w:hAnsi="Times New Roman" w:cs="Times New Roman"/>
                <w:i/>
              </w:rPr>
              <w:t>Coffea canephora</w:t>
            </w:r>
            <w:r w:rsidRPr="00491FF1">
              <w:rPr>
                <w:rFonts w:ascii="Times New Roman" w:hAnsi="Times New Roman" w:cs="Times New Roman"/>
              </w:rPr>
              <w:t xml:space="preserve"> Pierre ex A.Froehner’in maksimum 20 g kurutulmuş yapraklarının 1 L sıcak su ile karıştırılmasıyla hazırlanır. Yapraklar çıkarılır ve infüzyon pastörize edilir (en az 71°C’de 15 saniye).</w:t>
            </w:r>
            <w:r w:rsidRPr="00491FF1">
              <w:rPr>
                <w:rFonts w:ascii="Times New Roman" w:hAnsi="Times New Roman" w:cs="Times New Roman"/>
                <w:b/>
              </w:rPr>
              <w:t xml:space="preserve"> </w:t>
            </w:r>
          </w:p>
          <w:tbl>
            <w:tblPr>
              <w:tblStyle w:val="TabloKlavuzu"/>
              <w:tblW w:w="10632" w:type="dxa"/>
              <w:tblInd w:w="159" w:type="dxa"/>
              <w:tblLayout w:type="fixed"/>
              <w:tblLook w:val="04A0" w:firstRow="1" w:lastRow="0" w:firstColumn="1" w:lastColumn="0" w:noHBand="0" w:noVBand="1"/>
            </w:tblPr>
            <w:tblGrid>
              <w:gridCol w:w="3261"/>
              <w:gridCol w:w="1588"/>
              <w:gridCol w:w="2458"/>
              <w:gridCol w:w="1084"/>
              <w:gridCol w:w="1206"/>
              <w:gridCol w:w="1035"/>
            </w:tblGrid>
            <w:tr w:rsidR="0062451E" w:rsidRPr="00491FF1" w14:paraId="3118C02C" w14:textId="77777777" w:rsidTr="009E7600">
              <w:tc>
                <w:tcPr>
                  <w:tcW w:w="4849" w:type="dxa"/>
                  <w:gridSpan w:val="2"/>
                  <w:tcBorders>
                    <w:left w:val="nil"/>
                    <w:bottom w:val="single" w:sz="4" w:space="0" w:color="auto"/>
                    <w:right w:val="nil"/>
                  </w:tcBorders>
                </w:tcPr>
                <w:p w14:paraId="040EE6F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Bileşim</w:t>
                  </w:r>
                </w:p>
              </w:tc>
              <w:tc>
                <w:tcPr>
                  <w:tcW w:w="3542" w:type="dxa"/>
                  <w:gridSpan w:val="2"/>
                  <w:tcBorders>
                    <w:left w:val="nil"/>
                    <w:bottom w:val="single" w:sz="4" w:space="0" w:color="auto"/>
                    <w:right w:val="nil"/>
                  </w:tcBorders>
                </w:tcPr>
                <w:p w14:paraId="4ABEDEA1"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c>
                <w:tcPr>
                  <w:tcW w:w="2241" w:type="dxa"/>
                  <w:gridSpan w:val="2"/>
                  <w:tcBorders>
                    <w:left w:val="nil"/>
                    <w:bottom w:val="single" w:sz="4" w:space="0" w:color="auto"/>
                    <w:right w:val="nil"/>
                  </w:tcBorders>
                </w:tcPr>
                <w:p w14:paraId="176FA4FA"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(mg/L)</w:t>
                  </w:r>
                </w:p>
              </w:tc>
            </w:tr>
            <w:tr w:rsidR="0062451E" w:rsidRPr="00491FF1" w14:paraId="2A3920B8" w14:textId="77777777" w:rsidTr="009E7600">
              <w:trPr>
                <w:trHeight w:val="285"/>
              </w:trPr>
              <w:tc>
                <w:tcPr>
                  <w:tcW w:w="3261" w:type="dxa"/>
                  <w:vMerge w:val="restart"/>
                  <w:tcBorders>
                    <w:left w:val="nil"/>
                    <w:bottom w:val="nil"/>
                    <w:right w:val="nil"/>
                  </w:tcBorders>
                </w:tcPr>
                <w:p w14:paraId="1D91180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Görünüm: </w:t>
                  </w:r>
                </w:p>
              </w:tc>
              <w:tc>
                <w:tcPr>
                  <w:tcW w:w="1588" w:type="dxa"/>
                  <w:vMerge w:val="restart"/>
                  <w:tcBorders>
                    <w:left w:val="nil"/>
                    <w:bottom w:val="nil"/>
                    <w:right w:val="nil"/>
                  </w:tcBorders>
                </w:tcPr>
                <w:p w14:paraId="625469C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kahverengi yeşil sıvı</w:t>
                  </w:r>
                </w:p>
              </w:tc>
              <w:tc>
                <w:tcPr>
                  <w:tcW w:w="2458" w:type="dxa"/>
                  <w:vMerge w:val="restart"/>
                  <w:tcBorders>
                    <w:left w:val="nil"/>
                    <w:bottom w:val="nil"/>
                    <w:right w:val="nil"/>
                  </w:tcBorders>
                </w:tcPr>
                <w:p w14:paraId="5B6C282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canlı sayısı (kob/g)</w:t>
                  </w:r>
                </w:p>
              </w:tc>
              <w:tc>
                <w:tcPr>
                  <w:tcW w:w="1084" w:type="dxa"/>
                  <w:vMerge w:val="restart"/>
                  <w:tcBorders>
                    <w:left w:val="nil"/>
                    <w:bottom w:val="nil"/>
                    <w:right w:val="nil"/>
                  </w:tcBorders>
                </w:tcPr>
                <w:p w14:paraId="5F4D46F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500</w:t>
                  </w:r>
                </w:p>
              </w:tc>
              <w:tc>
                <w:tcPr>
                  <w:tcW w:w="1206" w:type="dxa"/>
                  <w:tcBorders>
                    <w:left w:val="nil"/>
                    <w:bottom w:val="nil"/>
                    <w:right w:val="nil"/>
                  </w:tcBorders>
                </w:tcPr>
                <w:p w14:paraId="32A87A0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Kurşun  </w:t>
                  </w:r>
                </w:p>
              </w:tc>
              <w:tc>
                <w:tcPr>
                  <w:tcW w:w="1035" w:type="dxa"/>
                  <w:tcBorders>
                    <w:left w:val="nil"/>
                    <w:bottom w:val="nil"/>
                    <w:right w:val="nil"/>
                  </w:tcBorders>
                </w:tcPr>
                <w:p w14:paraId="045E2188"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3,0</w:t>
                  </w:r>
                </w:p>
              </w:tc>
            </w:tr>
            <w:tr w:rsidR="0062451E" w:rsidRPr="00491FF1" w14:paraId="24E3F917" w14:textId="77777777" w:rsidTr="009E7600">
              <w:trPr>
                <w:trHeight w:val="210"/>
              </w:trPr>
              <w:tc>
                <w:tcPr>
                  <w:tcW w:w="3261" w:type="dxa"/>
                  <w:vMerge/>
                  <w:tcBorders>
                    <w:top w:val="nil"/>
                    <w:left w:val="nil"/>
                    <w:bottom w:val="nil"/>
                    <w:right w:val="nil"/>
                  </w:tcBorders>
                </w:tcPr>
                <w:p w14:paraId="6CA9032A" w14:textId="77777777" w:rsidR="0062451E" w:rsidRPr="00491FF1" w:rsidRDefault="0062451E" w:rsidP="00ED4DC1">
                  <w:pPr>
                    <w:rPr>
                      <w:rFonts w:ascii="Times New Roman" w:eastAsia="Times New Roman" w:hAnsi="Times New Roman" w:cs="Times New Roman"/>
                      <w:lang w:eastAsia="tr-TR"/>
                    </w:rPr>
                  </w:pPr>
                </w:p>
              </w:tc>
              <w:tc>
                <w:tcPr>
                  <w:tcW w:w="1588" w:type="dxa"/>
                  <w:vMerge/>
                  <w:tcBorders>
                    <w:top w:val="nil"/>
                    <w:left w:val="nil"/>
                    <w:bottom w:val="nil"/>
                    <w:right w:val="nil"/>
                  </w:tcBorders>
                </w:tcPr>
                <w:p w14:paraId="2AEB57AC" w14:textId="77777777" w:rsidR="0062451E" w:rsidRPr="00491FF1" w:rsidRDefault="0062451E" w:rsidP="00ED4DC1">
                  <w:pPr>
                    <w:rPr>
                      <w:rFonts w:ascii="Times New Roman" w:eastAsia="Times New Roman" w:hAnsi="Times New Roman" w:cs="Times New Roman"/>
                      <w:lang w:eastAsia="tr-TR"/>
                    </w:rPr>
                  </w:pPr>
                </w:p>
              </w:tc>
              <w:tc>
                <w:tcPr>
                  <w:tcW w:w="2458" w:type="dxa"/>
                  <w:vMerge/>
                  <w:tcBorders>
                    <w:top w:val="nil"/>
                    <w:left w:val="nil"/>
                    <w:bottom w:val="nil"/>
                    <w:right w:val="nil"/>
                  </w:tcBorders>
                </w:tcPr>
                <w:p w14:paraId="218F2D3D" w14:textId="77777777" w:rsidR="0062451E" w:rsidRPr="00491FF1" w:rsidRDefault="0062451E" w:rsidP="00ED4DC1">
                  <w:pPr>
                    <w:rPr>
                      <w:rFonts w:ascii="Times New Roman" w:eastAsia="Times New Roman" w:hAnsi="Times New Roman" w:cs="Times New Roman"/>
                      <w:lang w:eastAsia="tr-TR"/>
                    </w:rPr>
                  </w:pPr>
                </w:p>
              </w:tc>
              <w:tc>
                <w:tcPr>
                  <w:tcW w:w="1084" w:type="dxa"/>
                  <w:vMerge/>
                  <w:tcBorders>
                    <w:top w:val="nil"/>
                    <w:left w:val="nil"/>
                    <w:bottom w:val="nil"/>
                    <w:right w:val="nil"/>
                  </w:tcBorders>
                </w:tcPr>
                <w:p w14:paraId="0CC74924" w14:textId="77777777" w:rsidR="0062451E" w:rsidRPr="00491FF1" w:rsidRDefault="0062451E" w:rsidP="00ED4DC1">
                  <w:pPr>
                    <w:rPr>
                      <w:rFonts w:ascii="Times New Roman" w:eastAsia="Times New Roman" w:hAnsi="Times New Roman" w:cs="Times New Roman"/>
                      <w:lang w:eastAsia="tr-TR"/>
                    </w:rPr>
                  </w:pPr>
                </w:p>
              </w:tc>
              <w:tc>
                <w:tcPr>
                  <w:tcW w:w="1206" w:type="dxa"/>
                  <w:tcBorders>
                    <w:top w:val="nil"/>
                    <w:left w:val="nil"/>
                    <w:bottom w:val="nil"/>
                    <w:right w:val="nil"/>
                  </w:tcBorders>
                </w:tcPr>
                <w:p w14:paraId="544DA49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Arsenik </w:t>
                  </w:r>
                </w:p>
              </w:tc>
              <w:tc>
                <w:tcPr>
                  <w:tcW w:w="1035" w:type="dxa"/>
                  <w:tcBorders>
                    <w:top w:val="nil"/>
                    <w:left w:val="nil"/>
                    <w:bottom w:val="nil"/>
                    <w:right w:val="nil"/>
                  </w:tcBorders>
                </w:tcPr>
                <w:p w14:paraId="41B0561A"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2,0</w:t>
                  </w:r>
                </w:p>
              </w:tc>
            </w:tr>
            <w:tr w:rsidR="0062451E" w:rsidRPr="00491FF1" w14:paraId="25DFA7B4" w14:textId="77777777" w:rsidTr="009E7600">
              <w:trPr>
                <w:trHeight w:val="270"/>
              </w:trPr>
              <w:tc>
                <w:tcPr>
                  <w:tcW w:w="3261" w:type="dxa"/>
                  <w:tcBorders>
                    <w:top w:val="nil"/>
                    <w:left w:val="nil"/>
                    <w:bottom w:val="nil"/>
                    <w:right w:val="nil"/>
                  </w:tcBorders>
                </w:tcPr>
                <w:p w14:paraId="58D7B26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Koku ve tat</w:t>
                  </w:r>
                </w:p>
              </w:tc>
              <w:tc>
                <w:tcPr>
                  <w:tcW w:w="1588" w:type="dxa"/>
                  <w:tcBorders>
                    <w:top w:val="nil"/>
                    <w:left w:val="nil"/>
                    <w:bottom w:val="nil"/>
                    <w:right w:val="nil"/>
                  </w:tcBorders>
                </w:tcPr>
                <w:p w14:paraId="65E52650"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Karakteristik</w:t>
                  </w:r>
                </w:p>
              </w:tc>
              <w:tc>
                <w:tcPr>
                  <w:tcW w:w="2458" w:type="dxa"/>
                  <w:vMerge w:val="restart"/>
                  <w:tcBorders>
                    <w:top w:val="nil"/>
                    <w:left w:val="nil"/>
                    <w:bottom w:val="nil"/>
                    <w:right w:val="nil"/>
                  </w:tcBorders>
                </w:tcPr>
                <w:p w14:paraId="22FBAAA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maya ve küf sayısı (kob/g)</w:t>
                  </w:r>
                </w:p>
              </w:tc>
              <w:tc>
                <w:tcPr>
                  <w:tcW w:w="1084" w:type="dxa"/>
                  <w:vMerge w:val="restart"/>
                  <w:tcBorders>
                    <w:top w:val="nil"/>
                    <w:left w:val="nil"/>
                    <w:bottom w:val="nil"/>
                    <w:right w:val="nil"/>
                  </w:tcBorders>
                </w:tcPr>
                <w:p w14:paraId="2BCF59A2"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100</w:t>
                  </w:r>
                </w:p>
              </w:tc>
              <w:tc>
                <w:tcPr>
                  <w:tcW w:w="1206" w:type="dxa"/>
                  <w:vMerge w:val="restart"/>
                  <w:tcBorders>
                    <w:top w:val="nil"/>
                    <w:left w:val="nil"/>
                    <w:bottom w:val="nil"/>
                    <w:right w:val="nil"/>
                  </w:tcBorders>
                </w:tcPr>
                <w:p w14:paraId="4CAE6AD3"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Kadmiyum</w:t>
                  </w:r>
                </w:p>
              </w:tc>
              <w:tc>
                <w:tcPr>
                  <w:tcW w:w="1035" w:type="dxa"/>
                  <w:vMerge w:val="restart"/>
                  <w:tcBorders>
                    <w:top w:val="nil"/>
                    <w:left w:val="nil"/>
                    <w:bottom w:val="nil"/>
                    <w:right w:val="nil"/>
                  </w:tcBorders>
                </w:tcPr>
                <w:p w14:paraId="5A450BB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r>
            <w:tr w:rsidR="0062451E" w:rsidRPr="00491FF1" w14:paraId="220B132B" w14:textId="77777777" w:rsidTr="009E7600">
              <w:trPr>
                <w:trHeight w:val="225"/>
              </w:trPr>
              <w:tc>
                <w:tcPr>
                  <w:tcW w:w="3261" w:type="dxa"/>
                  <w:tcBorders>
                    <w:top w:val="nil"/>
                    <w:left w:val="nil"/>
                    <w:bottom w:val="nil"/>
                    <w:right w:val="nil"/>
                  </w:tcBorders>
                </w:tcPr>
                <w:p w14:paraId="103162A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Klorojenic asit (5-CQA) (mg/L)</w:t>
                  </w:r>
                </w:p>
              </w:tc>
              <w:tc>
                <w:tcPr>
                  <w:tcW w:w="1588" w:type="dxa"/>
                  <w:tcBorders>
                    <w:top w:val="nil"/>
                    <w:left w:val="nil"/>
                    <w:bottom w:val="nil"/>
                    <w:right w:val="nil"/>
                  </w:tcBorders>
                </w:tcPr>
                <w:p w14:paraId="51A29EB2"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100</w:t>
                  </w:r>
                </w:p>
              </w:tc>
              <w:tc>
                <w:tcPr>
                  <w:tcW w:w="2458" w:type="dxa"/>
                  <w:vMerge/>
                  <w:tcBorders>
                    <w:top w:val="nil"/>
                    <w:left w:val="nil"/>
                    <w:bottom w:val="nil"/>
                    <w:right w:val="nil"/>
                  </w:tcBorders>
                </w:tcPr>
                <w:p w14:paraId="66AF006F" w14:textId="77777777" w:rsidR="0062451E" w:rsidRPr="00491FF1" w:rsidRDefault="0062451E" w:rsidP="00ED4DC1">
                  <w:pPr>
                    <w:rPr>
                      <w:rFonts w:ascii="Times New Roman" w:eastAsia="Times New Roman" w:hAnsi="Times New Roman" w:cs="Times New Roman"/>
                      <w:lang w:eastAsia="tr-TR"/>
                    </w:rPr>
                  </w:pPr>
                </w:p>
              </w:tc>
              <w:tc>
                <w:tcPr>
                  <w:tcW w:w="1084" w:type="dxa"/>
                  <w:vMerge/>
                  <w:tcBorders>
                    <w:top w:val="nil"/>
                    <w:left w:val="nil"/>
                    <w:bottom w:val="nil"/>
                    <w:right w:val="nil"/>
                  </w:tcBorders>
                </w:tcPr>
                <w:p w14:paraId="62B08022" w14:textId="77777777" w:rsidR="0062451E" w:rsidRPr="00491FF1" w:rsidRDefault="0062451E" w:rsidP="00ED4DC1">
                  <w:pPr>
                    <w:rPr>
                      <w:rFonts w:ascii="Times New Roman" w:eastAsia="Times New Roman" w:hAnsi="Times New Roman" w:cs="Times New Roman"/>
                      <w:lang w:eastAsia="tr-TR"/>
                    </w:rPr>
                  </w:pPr>
                </w:p>
              </w:tc>
              <w:tc>
                <w:tcPr>
                  <w:tcW w:w="1206" w:type="dxa"/>
                  <w:vMerge/>
                  <w:tcBorders>
                    <w:top w:val="nil"/>
                    <w:left w:val="nil"/>
                    <w:bottom w:val="nil"/>
                    <w:right w:val="nil"/>
                  </w:tcBorders>
                </w:tcPr>
                <w:p w14:paraId="28308214" w14:textId="77777777" w:rsidR="0062451E" w:rsidRPr="00491FF1" w:rsidRDefault="0062451E" w:rsidP="00ED4DC1">
                  <w:pPr>
                    <w:rPr>
                      <w:rFonts w:ascii="Times New Roman" w:eastAsia="Times New Roman" w:hAnsi="Times New Roman" w:cs="Times New Roman"/>
                      <w:lang w:eastAsia="tr-TR"/>
                    </w:rPr>
                  </w:pPr>
                </w:p>
              </w:tc>
              <w:tc>
                <w:tcPr>
                  <w:tcW w:w="1035" w:type="dxa"/>
                  <w:vMerge/>
                  <w:tcBorders>
                    <w:top w:val="nil"/>
                    <w:left w:val="nil"/>
                    <w:bottom w:val="nil"/>
                    <w:right w:val="nil"/>
                  </w:tcBorders>
                </w:tcPr>
                <w:p w14:paraId="67FAF80E" w14:textId="77777777" w:rsidR="0062451E" w:rsidRPr="00491FF1" w:rsidRDefault="0062451E" w:rsidP="00ED4DC1">
                  <w:pPr>
                    <w:rPr>
                      <w:rFonts w:ascii="Times New Roman" w:eastAsia="Times New Roman" w:hAnsi="Times New Roman" w:cs="Times New Roman"/>
                      <w:lang w:eastAsia="tr-TR"/>
                    </w:rPr>
                  </w:pPr>
                </w:p>
              </w:tc>
            </w:tr>
            <w:tr w:rsidR="0062451E" w:rsidRPr="00491FF1" w14:paraId="39738364" w14:textId="77777777" w:rsidTr="009E7600">
              <w:tc>
                <w:tcPr>
                  <w:tcW w:w="3261" w:type="dxa"/>
                  <w:tcBorders>
                    <w:top w:val="nil"/>
                    <w:left w:val="nil"/>
                    <w:bottom w:val="nil"/>
                    <w:right w:val="nil"/>
                  </w:tcBorders>
                </w:tcPr>
                <w:p w14:paraId="1DEB298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Kafein (mg/L)</w:t>
                  </w:r>
                </w:p>
              </w:tc>
              <w:tc>
                <w:tcPr>
                  <w:tcW w:w="1588" w:type="dxa"/>
                  <w:tcBorders>
                    <w:top w:val="nil"/>
                    <w:left w:val="nil"/>
                    <w:bottom w:val="nil"/>
                    <w:right w:val="nil"/>
                  </w:tcBorders>
                </w:tcPr>
                <w:p w14:paraId="61A599E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80</w:t>
                  </w:r>
                </w:p>
              </w:tc>
              <w:tc>
                <w:tcPr>
                  <w:tcW w:w="2458" w:type="dxa"/>
                  <w:tcBorders>
                    <w:top w:val="nil"/>
                    <w:left w:val="nil"/>
                    <w:bottom w:val="nil"/>
                    <w:right w:val="nil"/>
                  </w:tcBorders>
                </w:tcPr>
                <w:p w14:paraId="290F108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koliform (kob/g)</w:t>
                  </w:r>
                </w:p>
              </w:tc>
              <w:tc>
                <w:tcPr>
                  <w:tcW w:w="1084" w:type="dxa"/>
                  <w:tcBorders>
                    <w:top w:val="nil"/>
                    <w:left w:val="nil"/>
                    <w:bottom w:val="nil"/>
                    <w:right w:val="nil"/>
                  </w:tcBorders>
                </w:tcPr>
                <w:p w14:paraId="41FA1FC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100</w:t>
                  </w:r>
                </w:p>
              </w:tc>
              <w:tc>
                <w:tcPr>
                  <w:tcW w:w="1206" w:type="dxa"/>
                  <w:tcBorders>
                    <w:top w:val="nil"/>
                    <w:left w:val="nil"/>
                    <w:bottom w:val="nil"/>
                    <w:right w:val="nil"/>
                  </w:tcBorders>
                </w:tcPr>
                <w:p w14:paraId="33A1DE20" w14:textId="77777777" w:rsidR="0062451E" w:rsidRPr="00491FF1" w:rsidRDefault="0062451E" w:rsidP="00ED4DC1">
                  <w:pPr>
                    <w:rPr>
                      <w:rFonts w:ascii="Times New Roman" w:eastAsia="Times New Roman" w:hAnsi="Times New Roman" w:cs="Times New Roman"/>
                      <w:lang w:eastAsia="tr-TR"/>
                    </w:rPr>
                  </w:pPr>
                </w:p>
              </w:tc>
              <w:tc>
                <w:tcPr>
                  <w:tcW w:w="1035" w:type="dxa"/>
                  <w:tcBorders>
                    <w:top w:val="nil"/>
                    <w:left w:val="nil"/>
                    <w:bottom w:val="nil"/>
                    <w:right w:val="nil"/>
                  </w:tcBorders>
                </w:tcPr>
                <w:p w14:paraId="63D33A61" w14:textId="77777777" w:rsidR="0062451E" w:rsidRPr="00491FF1" w:rsidRDefault="0062451E" w:rsidP="00ED4DC1">
                  <w:pPr>
                    <w:rPr>
                      <w:rFonts w:ascii="Times New Roman" w:eastAsia="Times New Roman" w:hAnsi="Times New Roman" w:cs="Times New Roman"/>
                      <w:lang w:eastAsia="tr-TR"/>
                    </w:rPr>
                  </w:pPr>
                </w:p>
              </w:tc>
            </w:tr>
            <w:tr w:rsidR="0062451E" w:rsidRPr="00491FF1" w14:paraId="703ED83B" w14:textId="77777777" w:rsidTr="009E7600">
              <w:trPr>
                <w:trHeight w:val="270"/>
              </w:trPr>
              <w:tc>
                <w:tcPr>
                  <w:tcW w:w="3261" w:type="dxa"/>
                  <w:vMerge w:val="restart"/>
                  <w:tcBorders>
                    <w:top w:val="nil"/>
                    <w:left w:val="nil"/>
                    <w:bottom w:val="nil"/>
                    <w:right w:val="nil"/>
                  </w:tcBorders>
                </w:tcPr>
                <w:p w14:paraId="1F84593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Epigallokateşin gallat (EGCG) (mg/L)</w:t>
                  </w:r>
                </w:p>
              </w:tc>
              <w:tc>
                <w:tcPr>
                  <w:tcW w:w="1588" w:type="dxa"/>
                  <w:vMerge w:val="restart"/>
                  <w:tcBorders>
                    <w:top w:val="nil"/>
                    <w:left w:val="nil"/>
                    <w:bottom w:val="nil"/>
                    <w:right w:val="nil"/>
                  </w:tcBorders>
                </w:tcPr>
                <w:p w14:paraId="33603EB2"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700</w:t>
                  </w:r>
                </w:p>
              </w:tc>
              <w:tc>
                <w:tcPr>
                  <w:tcW w:w="2458" w:type="dxa"/>
                  <w:tcBorders>
                    <w:top w:val="nil"/>
                    <w:left w:val="nil"/>
                    <w:bottom w:val="nil"/>
                    <w:right w:val="nil"/>
                  </w:tcBorders>
                </w:tcPr>
                <w:p w14:paraId="0E51FBB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lang w:eastAsia="tr-TR"/>
                    </w:rPr>
                    <w:t xml:space="preserve"> (1 g’da)</w:t>
                  </w:r>
                </w:p>
              </w:tc>
              <w:tc>
                <w:tcPr>
                  <w:tcW w:w="1084" w:type="dxa"/>
                  <w:tcBorders>
                    <w:top w:val="nil"/>
                    <w:left w:val="nil"/>
                    <w:bottom w:val="nil"/>
                    <w:right w:val="nil"/>
                  </w:tcBorders>
                </w:tcPr>
                <w:p w14:paraId="7A329F80"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1206" w:type="dxa"/>
                  <w:vMerge w:val="restart"/>
                  <w:tcBorders>
                    <w:top w:val="nil"/>
                    <w:left w:val="nil"/>
                    <w:bottom w:val="nil"/>
                    <w:right w:val="nil"/>
                  </w:tcBorders>
                </w:tcPr>
                <w:p w14:paraId="031DF3A8" w14:textId="77777777" w:rsidR="0062451E" w:rsidRPr="00491FF1" w:rsidRDefault="0062451E" w:rsidP="00ED4DC1">
                  <w:pPr>
                    <w:rPr>
                      <w:rFonts w:ascii="Times New Roman" w:eastAsia="Times New Roman" w:hAnsi="Times New Roman" w:cs="Times New Roman"/>
                      <w:b/>
                      <w:lang w:eastAsia="tr-TR"/>
                    </w:rPr>
                  </w:pPr>
                </w:p>
              </w:tc>
              <w:tc>
                <w:tcPr>
                  <w:tcW w:w="1035" w:type="dxa"/>
                  <w:vMerge w:val="restart"/>
                  <w:tcBorders>
                    <w:top w:val="nil"/>
                    <w:left w:val="nil"/>
                    <w:bottom w:val="nil"/>
                    <w:right w:val="nil"/>
                  </w:tcBorders>
                </w:tcPr>
                <w:p w14:paraId="2F1914C7"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205AD8F5" w14:textId="77777777" w:rsidTr="009E7600">
              <w:trPr>
                <w:trHeight w:val="240"/>
              </w:trPr>
              <w:tc>
                <w:tcPr>
                  <w:tcW w:w="3261" w:type="dxa"/>
                  <w:vMerge/>
                  <w:tcBorders>
                    <w:top w:val="nil"/>
                    <w:left w:val="nil"/>
                    <w:bottom w:val="nil"/>
                    <w:right w:val="nil"/>
                  </w:tcBorders>
                </w:tcPr>
                <w:p w14:paraId="35FA3A48" w14:textId="77777777" w:rsidR="0062451E" w:rsidRPr="00491FF1" w:rsidRDefault="0062451E" w:rsidP="00ED4DC1">
                  <w:pPr>
                    <w:rPr>
                      <w:rFonts w:ascii="Times New Roman" w:eastAsia="Times New Roman" w:hAnsi="Times New Roman" w:cs="Times New Roman"/>
                      <w:lang w:eastAsia="tr-TR"/>
                    </w:rPr>
                  </w:pPr>
                </w:p>
              </w:tc>
              <w:tc>
                <w:tcPr>
                  <w:tcW w:w="1588" w:type="dxa"/>
                  <w:vMerge/>
                  <w:tcBorders>
                    <w:top w:val="nil"/>
                    <w:left w:val="nil"/>
                    <w:bottom w:val="nil"/>
                    <w:right w:val="nil"/>
                  </w:tcBorders>
                </w:tcPr>
                <w:p w14:paraId="5B9AB6E5" w14:textId="77777777" w:rsidR="0062451E" w:rsidRPr="00491FF1" w:rsidRDefault="0062451E" w:rsidP="00ED4DC1">
                  <w:pPr>
                    <w:rPr>
                      <w:rFonts w:ascii="Times New Roman" w:eastAsia="Times New Roman" w:hAnsi="Times New Roman" w:cs="Times New Roman"/>
                      <w:lang w:eastAsia="tr-TR"/>
                    </w:rPr>
                  </w:pPr>
                </w:p>
              </w:tc>
              <w:tc>
                <w:tcPr>
                  <w:tcW w:w="2458" w:type="dxa"/>
                  <w:tcBorders>
                    <w:top w:val="nil"/>
                    <w:left w:val="nil"/>
                    <w:bottom w:val="nil"/>
                    <w:right w:val="nil"/>
                  </w:tcBorders>
                </w:tcPr>
                <w:p w14:paraId="596747C1" w14:textId="77777777" w:rsidR="0062451E" w:rsidRPr="00491FF1" w:rsidRDefault="0062451E" w:rsidP="00ED4DC1">
                  <w:pPr>
                    <w:rPr>
                      <w:rFonts w:ascii="Times New Roman" w:eastAsia="Times New Roman" w:hAnsi="Times New Roman" w:cs="Times New Roman"/>
                      <w:i/>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(25 g’da)</w:t>
                  </w:r>
                </w:p>
              </w:tc>
              <w:tc>
                <w:tcPr>
                  <w:tcW w:w="1084" w:type="dxa"/>
                  <w:tcBorders>
                    <w:top w:val="nil"/>
                    <w:left w:val="nil"/>
                    <w:bottom w:val="nil"/>
                    <w:right w:val="nil"/>
                  </w:tcBorders>
                </w:tcPr>
                <w:p w14:paraId="6A38ABC6"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1206" w:type="dxa"/>
                  <w:vMerge/>
                  <w:tcBorders>
                    <w:top w:val="nil"/>
                    <w:left w:val="nil"/>
                    <w:bottom w:val="nil"/>
                    <w:right w:val="nil"/>
                  </w:tcBorders>
                </w:tcPr>
                <w:p w14:paraId="1B22C404" w14:textId="77777777" w:rsidR="0062451E" w:rsidRPr="00491FF1" w:rsidRDefault="0062451E" w:rsidP="00ED4DC1">
                  <w:pPr>
                    <w:rPr>
                      <w:rFonts w:ascii="Times New Roman" w:eastAsia="Times New Roman" w:hAnsi="Times New Roman" w:cs="Times New Roman"/>
                      <w:b/>
                      <w:lang w:eastAsia="tr-TR"/>
                    </w:rPr>
                  </w:pPr>
                </w:p>
              </w:tc>
              <w:tc>
                <w:tcPr>
                  <w:tcW w:w="1035" w:type="dxa"/>
                  <w:vMerge/>
                  <w:tcBorders>
                    <w:top w:val="nil"/>
                    <w:left w:val="nil"/>
                    <w:bottom w:val="nil"/>
                    <w:right w:val="nil"/>
                  </w:tcBorders>
                </w:tcPr>
                <w:p w14:paraId="1FC69550"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71692363" w14:textId="77777777" w:rsidTr="009E7600">
              <w:tc>
                <w:tcPr>
                  <w:tcW w:w="3261" w:type="dxa"/>
                  <w:tcBorders>
                    <w:top w:val="nil"/>
                    <w:left w:val="nil"/>
                    <w:right w:val="nil"/>
                  </w:tcBorders>
                </w:tcPr>
                <w:p w14:paraId="58420000" w14:textId="77777777" w:rsidR="0062451E" w:rsidRPr="00491FF1" w:rsidRDefault="0062451E" w:rsidP="00ED4DC1">
                  <w:pPr>
                    <w:rPr>
                      <w:rFonts w:ascii="Times New Roman" w:eastAsia="Times New Roman" w:hAnsi="Times New Roman" w:cs="Times New Roman"/>
                      <w:lang w:eastAsia="tr-TR"/>
                    </w:rPr>
                  </w:pPr>
                </w:p>
              </w:tc>
              <w:tc>
                <w:tcPr>
                  <w:tcW w:w="1588" w:type="dxa"/>
                  <w:tcBorders>
                    <w:top w:val="nil"/>
                    <w:left w:val="nil"/>
                    <w:right w:val="nil"/>
                  </w:tcBorders>
                </w:tcPr>
                <w:p w14:paraId="7706E766" w14:textId="77777777" w:rsidR="0062451E" w:rsidRPr="00491FF1" w:rsidRDefault="0062451E" w:rsidP="00ED4DC1">
                  <w:pPr>
                    <w:rPr>
                      <w:rFonts w:ascii="Times New Roman" w:eastAsia="Times New Roman" w:hAnsi="Times New Roman" w:cs="Times New Roman"/>
                      <w:lang w:eastAsia="tr-TR"/>
                    </w:rPr>
                  </w:pPr>
                </w:p>
              </w:tc>
              <w:tc>
                <w:tcPr>
                  <w:tcW w:w="2458" w:type="dxa"/>
                  <w:tcBorders>
                    <w:top w:val="nil"/>
                    <w:left w:val="nil"/>
                    <w:right w:val="nil"/>
                  </w:tcBorders>
                </w:tcPr>
                <w:p w14:paraId="5EE8275E" w14:textId="77777777" w:rsidR="0062451E" w:rsidRPr="00491FF1" w:rsidRDefault="0062451E" w:rsidP="00ED4DC1">
                  <w:pPr>
                    <w:rPr>
                      <w:rFonts w:ascii="Times New Roman" w:eastAsia="Times New Roman" w:hAnsi="Times New Roman" w:cs="Times New Roman"/>
                      <w:lang w:eastAsia="tr-TR"/>
                    </w:rPr>
                  </w:pPr>
                </w:p>
              </w:tc>
              <w:tc>
                <w:tcPr>
                  <w:tcW w:w="1084" w:type="dxa"/>
                  <w:tcBorders>
                    <w:top w:val="nil"/>
                    <w:left w:val="nil"/>
                    <w:right w:val="nil"/>
                  </w:tcBorders>
                </w:tcPr>
                <w:p w14:paraId="0B3B2FF9" w14:textId="77777777" w:rsidR="0062451E" w:rsidRPr="00491FF1" w:rsidRDefault="0062451E" w:rsidP="00ED4DC1">
                  <w:pPr>
                    <w:rPr>
                      <w:rFonts w:ascii="Times New Roman" w:eastAsia="Times New Roman" w:hAnsi="Times New Roman" w:cs="Times New Roman"/>
                      <w:lang w:eastAsia="tr-TR"/>
                    </w:rPr>
                  </w:pPr>
                </w:p>
              </w:tc>
              <w:tc>
                <w:tcPr>
                  <w:tcW w:w="1206" w:type="dxa"/>
                  <w:tcBorders>
                    <w:top w:val="nil"/>
                    <w:left w:val="nil"/>
                    <w:right w:val="nil"/>
                  </w:tcBorders>
                </w:tcPr>
                <w:p w14:paraId="78AC095E" w14:textId="77777777" w:rsidR="0062451E" w:rsidRPr="00491FF1" w:rsidRDefault="0062451E" w:rsidP="00ED4DC1">
                  <w:pPr>
                    <w:rPr>
                      <w:rFonts w:ascii="Times New Roman" w:eastAsia="Times New Roman" w:hAnsi="Times New Roman" w:cs="Times New Roman"/>
                      <w:b/>
                      <w:lang w:eastAsia="tr-TR"/>
                    </w:rPr>
                  </w:pPr>
                </w:p>
              </w:tc>
              <w:tc>
                <w:tcPr>
                  <w:tcW w:w="1035" w:type="dxa"/>
                  <w:tcBorders>
                    <w:top w:val="nil"/>
                    <w:left w:val="nil"/>
                    <w:right w:val="nil"/>
                  </w:tcBorders>
                </w:tcPr>
                <w:p w14:paraId="7AF057E7" w14:textId="77777777" w:rsidR="0062451E" w:rsidRPr="00491FF1" w:rsidRDefault="0062451E" w:rsidP="00ED4DC1">
                  <w:pPr>
                    <w:rPr>
                      <w:rFonts w:ascii="Times New Roman" w:eastAsia="Times New Roman" w:hAnsi="Times New Roman" w:cs="Times New Roman"/>
                      <w:b/>
                      <w:lang w:eastAsia="tr-TR"/>
                    </w:rPr>
                  </w:pPr>
                </w:p>
              </w:tc>
            </w:tr>
          </w:tbl>
          <w:p w14:paraId="697F918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7F62B18"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3F002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D29D4E6"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59DFF77B"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eastAsia="Times New Roman" w:hAnsi="Times New Roman" w:cs="Times New Roman"/>
                <w:bCs/>
                <w:i/>
                <w:iCs/>
                <w:color w:val="000000"/>
                <w:lang w:eastAsia="tr-TR"/>
              </w:rPr>
              <w:t xml:space="preserve">Coffea arabica </w:t>
            </w:r>
            <w:r w:rsidRPr="00491FF1">
              <w:rPr>
                <w:rFonts w:ascii="Times New Roman" w:eastAsia="Times New Roman" w:hAnsi="Times New Roman" w:cs="Times New Roman"/>
                <w:bCs/>
                <w:iCs/>
                <w:color w:val="000000"/>
                <w:lang w:eastAsia="tr-TR"/>
              </w:rPr>
              <w:t xml:space="preserve">L. ve/veya </w:t>
            </w:r>
            <w:r w:rsidRPr="00491FF1">
              <w:rPr>
                <w:rFonts w:ascii="Times New Roman" w:eastAsia="Times New Roman" w:hAnsi="Times New Roman" w:cs="Times New Roman"/>
                <w:bCs/>
                <w:i/>
                <w:iCs/>
                <w:color w:val="000000"/>
                <w:lang w:eastAsia="tr-TR"/>
              </w:rPr>
              <w:t>Coffea canephora</w:t>
            </w:r>
            <w:r w:rsidRPr="00491FF1">
              <w:rPr>
                <w:rFonts w:ascii="Times New Roman" w:eastAsia="Times New Roman" w:hAnsi="Times New Roman" w:cs="Times New Roman"/>
                <w:bCs/>
                <w:iCs/>
                <w:color w:val="000000"/>
                <w:lang w:eastAsia="tr-TR"/>
              </w:rPr>
              <w:t xml:space="preserve"> Pierre ex A. Froehner </w:t>
            </w:r>
            <w:r w:rsidRPr="00491FF1">
              <w:rPr>
                <w:rFonts w:ascii="Times New Roman" w:eastAsia="Times New Roman" w:hAnsi="Times New Roman" w:cs="Times New Roman"/>
                <w:bCs/>
                <w:color w:val="000000"/>
                <w:lang w:eastAsia="tr-TR"/>
              </w:rPr>
              <w:t xml:space="preserve">kurutulmuş </w:t>
            </w:r>
            <w:r w:rsidRPr="00491FF1">
              <w:rPr>
                <w:rFonts w:ascii="Times New Roman" w:eastAsia="Times New Roman" w:hAnsi="Times New Roman" w:cs="Times New Roman"/>
                <w:bCs/>
                <w:color w:val="000000"/>
                <w:lang w:eastAsia="tr-TR"/>
              </w:rPr>
              <w:lastRenderedPageBreak/>
              <w:t>kiraz pulpası ve bunların infüzyonları</w:t>
            </w:r>
          </w:p>
          <w:p w14:paraId="002619A1"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p>
          <w:p w14:paraId="50B1F733" w14:textId="77777777" w:rsidR="0062451E" w:rsidRPr="00491FF1" w:rsidRDefault="0062451E" w:rsidP="0062451E">
            <w:pPr>
              <w:rPr>
                <w:rFonts w:ascii="Times New Roman" w:hAnsi="Times New Roman" w:cs="Times New Roman"/>
                <w:b/>
                <w:bCs/>
                <w:iCs/>
              </w:rPr>
            </w:pPr>
            <w:r w:rsidRPr="00491FF1">
              <w:rPr>
                <w:rFonts w:ascii="Times New Roman" w:hAnsi="Times New Roman" w:cs="Times New Roman"/>
                <w:bCs/>
              </w:rPr>
              <w:t>(Diğer bir ülkeden gelen geleneksel gıda)</w:t>
            </w:r>
          </w:p>
          <w:p w14:paraId="566544D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60E776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lastRenderedPageBreak/>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4082E1E"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78DE2477"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69821FF9"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48D97C8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A8A51E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775F4F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 xml:space="preserve">İnfüzyon hazırlamak için </w:t>
            </w:r>
            <w:r w:rsidRPr="00491FF1">
              <w:rPr>
                <w:rFonts w:ascii="Times New Roman" w:eastAsia="Times New Roman" w:hAnsi="Times New Roman" w:cs="Times New Roman"/>
                <w:i/>
                <w:color w:val="000000"/>
                <w:lang w:eastAsia="tr-TR"/>
              </w:rPr>
              <w:t>Coffea arabica</w:t>
            </w:r>
            <w:r w:rsidRPr="00491FF1">
              <w:rPr>
                <w:rFonts w:ascii="Times New Roman" w:eastAsia="Times New Roman" w:hAnsi="Times New Roman" w:cs="Times New Roman"/>
                <w:color w:val="000000"/>
                <w:lang w:eastAsia="tr-TR"/>
              </w:rPr>
              <w:t xml:space="preserve"> L. ve/veya </w:t>
            </w:r>
            <w:r w:rsidRPr="00491FF1">
              <w:rPr>
                <w:rFonts w:ascii="Times New Roman" w:eastAsia="Times New Roman" w:hAnsi="Times New Roman" w:cs="Times New Roman"/>
                <w:i/>
                <w:color w:val="000000"/>
                <w:lang w:eastAsia="tr-TR"/>
              </w:rPr>
              <w:t>Coffea canephora</w:t>
            </w:r>
            <w:r w:rsidRPr="00491FF1">
              <w:rPr>
                <w:rFonts w:ascii="Times New Roman" w:eastAsia="Times New Roman" w:hAnsi="Times New Roman" w:cs="Times New Roman"/>
                <w:color w:val="000000"/>
                <w:lang w:eastAsia="tr-TR"/>
              </w:rPr>
              <w:t xml:space="preserve"> Pierre ex A. Froehner’in kahve kirazı pulpası olarak</w:t>
            </w:r>
          </w:p>
        </w:tc>
        <w:tc>
          <w:tcPr>
            <w:tcW w:w="4394" w:type="dxa"/>
            <w:tcBorders>
              <w:top w:val="nil"/>
              <w:left w:val="nil"/>
              <w:bottom w:val="single" w:sz="4" w:space="0" w:color="auto"/>
              <w:right w:val="single" w:sz="4" w:space="0" w:color="auto"/>
            </w:tcBorders>
            <w:shd w:val="clear" w:color="auto" w:fill="auto"/>
          </w:tcPr>
          <w:p w14:paraId="5343C24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3596B4D3"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4011740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89D82A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DA9B3B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Kahve, kahve ve hindiba ekstraktı, çözünebilir kahve, çay, bitki ve meyve infüzyonları, sıcak içecekler için kahve karışımları ve çözünebilir karışımlarda (ve bunları aromalandırılmış benzerlerinde)</w:t>
            </w:r>
          </w:p>
        </w:tc>
        <w:tc>
          <w:tcPr>
            <w:tcW w:w="4394" w:type="dxa"/>
            <w:tcBorders>
              <w:top w:val="nil"/>
              <w:left w:val="nil"/>
              <w:bottom w:val="single" w:sz="4" w:space="0" w:color="auto"/>
              <w:right w:val="single" w:sz="4" w:space="0" w:color="auto"/>
            </w:tcBorders>
            <w:shd w:val="clear" w:color="auto" w:fill="auto"/>
          </w:tcPr>
          <w:p w14:paraId="025FF06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5FEF0DD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1A3E3D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76869C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3BAEB37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Aromalandırılmış </w:t>
            </w:r>
            <w:r w:rsidRPr="00491FF1">
              <w:rPr>
                <w:rFonts w:ascii="Times New Roman" w:eastAsia="Times New Roman" w:hAnsi="Times New Roman" w:cs="Times New Roman"/>
                <w:color w:val="000000"/>
                <w:lang w:eastAsia="tr-TR"/>
              </w:rPr>
              <w:t>veya aromalandırılmamış tüketime hazır alkolsüz içecekler</w:t>
            </w:r>
          </w:p>
        </w:tc>
        <w:tc>
          <w:tcPr>
            <w:tcW w:w="4394" w:type="dxa"/>
            <w:tcBorders>
              <w:top w:val="nil"/>
              <w:left w:val="nil"/>
              <w:right w:val="single" w:sz="4" w:space="0" w:color="auto"/>
            </w:tcBorders>
            <w:shd w:val="clear" w:color="auto" w:fill="auto"/>
          </w:tcPr>
          <w:p w14:paraId="38278A3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DDBD312"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70F3D0F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4A4935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8B50A9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Bu yeni gıdayı içeren gıdaların etiketinde “kahve kiraz pulpası” ve/veya “cascara (kahve kirazı pulpası)” ve/veya “kahve kirazı pulpası kurutulmuş infüzyonu” ifadesi yer alır.</w:t>
            </w:r>
          </w:p>
          <w:p w14:paraId="6464B74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-Bu bileşeni içeren gıda 150 mg/L’den fazla kafein içeriyorsa (tüketime hazır halinde veya sulandırıldıktan sonra) </w:t>
            </w:r>
            <w:r w:rsidRPr="00491FF1">
              <w:rPr>
                <w:rFonts w:ascii="Times New Roman" w:eastAsia="Times New Roman" w:hAnsi="Times New Roman" w:cs="Times New Roman"/>
                <w:i/>
                <w:color w:val="000000"/>
                <w:lang w:eastAsia="tr-TR"/>
              </w:rPr>
              <w:t>“</w:t>
            </w:r>
            <w:r w:rsidRPr="00491FF1">
              <w:rPr>
                <w:rFonts w:ascii="Times New Roman" w:eastAsia="Times New Roman" w:hAnsi="Times New Roman" w:cs="Times New Roman"/>
                <w:color w:val="000000"/>
                <w:lang w:eastAsia="tr-TR"/>
              </w:rPr>
              <w:t>Yüksek miktarda kafein içerir. Çocuklar veya hamile ya da emziren kadınlar için tavsiye edilmez.” uyarısı etiket üzerinde gıdanın adı ile aynı görüş alanı içinde yer alır. Kafein miktarı, bu uyarıyı takiben mg/100 mL olarak bildirilir.</w:t>
            </w:r>
          </w:p>
          <w:p w14:paraId="06D7BF8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-Tipik bir infüzyon, 100 mL sıcak suya (&gt;75°C) 6 g’a kadar kahve kirazı pulpası ilavesi ile hazırlanır. İnfüzyonların hazırlanması amacıyla piyasaya arz edilen kahve kirazı pulpasının etiketinde hazırlanış şekli hakkında tüketiciye talimat verilir.</w:t>
            </w:r>
          </w:p>
        </w:tc>
      </w:tr>
      <w:tr w:rsidR="0062451E" w:rsidRPr="00491FF1" w14:paraId="3953FA5F"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53D2D6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702EC4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762E69C7"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p w14:paraId="6D9CF445"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6EDF6CE1"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5B8D95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F77B03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2DB0B36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22FCB9E"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C60D44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9BB4CE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21830A59" w14:textId="77777777" w:rsidR="0062451E" w:rsidRPr="00491FF1" w:rsidRDefault="0062451E" w:rsidP="0062451E">
            <w:pPr>
              <w:spacing w:after="0"/>
              <w:rPr>
                <w:rFonts w:ascii="Times New Roman" w:hAnsi="Times New Roman" w:cs="Times New Roman"/>
                <w:b/>
              </w:rPr>
            </w:pPr>
            <w:r w:rsidRPr="00491FF1">
              <w:rPr>
                <w:rFonts w:ascii="Times New Roman" w:hAnsi="Times New Roman" w:cs="Times New Roman"/>
                <w:b/>
              </w:rPr>
              <w:t>Açıklama/Tanım:</w:t>
            </w:r>
          </w:p>
          <w:p w14:paraId="3B30C1B0"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xml:space="preserve">Bu geleneksel gıda, </w:t>
            </w:r>
            <w:r w:rsidRPr="00491FF1">
              <w:rPr>
                <w:rFonts w:ascii="Times New Roman" w:hAnsi="Times New Roman" w:cs="Times New Roman"/>
                <w:i/>
              </w:rPr>
              <w:t>Coffea arabica</w:t>
            </w:r>
            <w:r w:rsidRPr="00491FF1">
              <w:rPr>
                <w:rFonts w:ascii="Times New Roman" w:hAnsi="Times New Roman" w:cs="Times New Roman"/>
              </w:rPr>
              <w:t xml:space="preserve"> L. ve/veya </w:t>
            </w:r>
            <w:r w:rsidRPr="00491FF1">
              <w:rPr>
                <w:rFonts w:ascii="Times New Roman" w:hAnsi="Times New Roman" w:cs="Times New Roman"/>
                <w:i/>
              </w:rPr>
              <w:t>Coffea canephora</w:t>
            </w:r>
            <w:r w:rsidRPr="00491FF1">
              <w:rPr>
                <w:rFonts w:ascii="Times New Roman" w:hAnsi="Times New Roman" w:cs="Times New Roman"/>
              </w:rPr>
              <w:t xml:space="preserve"> Pierre ex A.Froehner (familya: Rubiaceae)’in kurutulmuş kavrulmamış kahve kirazı pulpasını ve bunun infüzyonunu içerir. İnfüzyon olduğu gibi veya konsantre edilmiş veya kurutulmuş olarak kullanılabilir.</w:t>
            </w:r>
          </w:p>
          <w:p w14:paraId="5883501B"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Olgunlaşmış kahve kirazları toplanır, kurutma prosesi öncesinde veya sonrasında kahve çekirdekleri mekanik olarak ayrılır, kurutulmuş kahve kirazı pulpası öğütülerek toz haline getirilir.</w:t>
            </w:r>
          </w:p>
          <w:p w14:paraId="40A50D7A"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Ayrılan kahve kirazı pulpası, kavuz anlamındaki “cascara” olarak bilinir.</w:t>
            </w:r>
          </w:p>
          <w:p w14:paraId="1702C9DB"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rPr>
              <w:t>Tipik bir infüzyon, 100 mL sıcak suya (&gt;75°C) 6 g’a kadar “cascara” pulpası veya kavuzun birkaç dakika karıştırılması ve daha sonra süzülmesi veya kurutulmuş veya çözünebilir infüzyonlara karşılık gelen miktarda kullanılması ile hazırlanır.</w:t>
            </w:r>
          </w:p>
          <w:tbl>
            <w:tblPr>
              <w:tblStyle w:val="TabloKlavuzu"/>
              <w:tblW w:w="10632" w:type="dxa"/>
              <w:tblInd w:w="154" w:type="dxa"/>
              <w:tblLayout w:type="fixed"/>
              <w:tblLook w:val="04A0" w:firstRow="1" w:lastRow="0" w:firstColumn="1" w:lastColumn="0" w:noHBand="0" w:noVBand="1"/>
            </w:tblPr>
            <w:tblGrid>
              <w:gridCol w:w="2835"/>
              <w:gridCol w:w="818"/>
              <w:gridCol w:w="3434"/>
              <w:gridCol w:w="1084"/>
              <w:gridCol w:w="8"/>
              <w:gridCol w:w="1305"/>
              <w:gridCol w:w="11"/>
              <w:gridCol w:w="1137"/>
            </w:tblGrid>
            <w:tr w:rsidR="0062451E" w:rsidRPr="00491FF1" w14:paraId="665463EE" w14:textId="77777777" w:rsidTr="009E7600">
              <w:tc>
                <w:tcPr>
                  <w:tcW w:w="3653" w:type="dxa"/>
                  <w:gridSpan w:val="2"/>
                  <w:tcBorders>
                    <w:left w:val="nil"/>
                    <w:bottom w:val="single" w:sz="4" w:space="0" w:color="auto"/>
                    <w:right w:val="nil"/>
                  </w:tcBorders>
                </w:tcPr>
                <w:p w14:paraId="61068370"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Kurutulmuş kahve kirazı pulpasının bileşimi</w:t>
                  </w:r>
                </w:p>
              </w:tc>
              <w:tc>
                <w:tcPr>
                  <w:tcW w:w="4526" w:type="dxa"/>
                  <w:gridSpan w:val="3"/>
                  <w:tcBorders>
                    <w:left w:val="nil"/>
                    <w:bottom w:val="single" w:sz="4" w:space="0" w:color="auto"/>
                    <w:right w:val="nil"/>
                  </w:tcBorders>
                </w:tcPr>
                <w:p w14:paraId="51ED585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c>
                <w:tcPr>
                  <w:tcW w:w="2453" w:type="dxa"/>
                  <w:gridSpan w:val="3"/>
                  <w:tcBorders>
                    <w:left w:val="nil"/>
                    <w:bottom w:val="single" w:sz="4" w:space="0" w:color="auto"/>
                    <w:right w:val="nil"/>
                  </w:tcBorders>
                </w:tcPr>
                <w:p w14:paraId="19622C91"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(mg/kg)</w:t>
                  </w:r>
                </w:p>
              </w:tc>
            </w:tr>
            <w:tr w:rsidR="0062451E" w:rsidRPr="00491FF1" w14:paraId="480CBADC" w14:textId="77777777" w:rsidTr="009E7600">
              <w:tc>
                <w:tcPr>
                  <w:tcW w:w="2835" w:type="dxa"/>
                  <w:tcBorders>
                    <w:left w:val="nil"/>
                    <w:bottom w:val="nil"/>
                    <w:right w:val="nil"/>
                  </w:tcBorders>
                </w:tcPr>
                <w:p w14:paraId="4E8A9693"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Su (%)</w:t>
                  </w:r>
                </w:p>
              </w:tc>
              <w:tc>
                <w:tcPr>
                  <w:tcW w:w="818" w:type="dxa"/>
                  <w:tcBorders>
                    <w:left w:val="nil"/>
                    <w:bottom w:val="nil"/>
                    <w:right w:val="nil"/>
                  </w:tcBorders>
                </w:tcPr>
                <w:p w14:paraId="35BF5B9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&lt;18</w:t>
                  </w:r>
                </w:p>
              </w:tc>
              <w:tc>
                <w:tcPr>
                  <w:tcW w:w="3434" w:type="dxa"/>
                  <w:tcBorders>
                    <w:left w:val="nil"/>
                    <w:bottom w:val="nil"/>
                    <w:right w:val="nil"/>
                  </w:tcBorders>
                </w:tcPr>
                <w:p w14:paraId="0928C589"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canlı sayısı (kob/g)</w:t>
                  </w:r>
                </w:p>
              </w:tc>
              <w:tc>
                <w:tcPr>
                  <w:tcW w:w="1084" w:type="dxa"/>
                  <w:tcBorders>
                    <w:left w:val="nil"/>
                    <w:bottom w:val="nil"/>
                    <w:right w:val="nil"/>
                  </w:tcBorders>
                </w:tcPr>
                <w:p w14:paraId="7C2ED5E8"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w:t>
                  </w:r>
                  <w:r w:rsidRPr="00491FF1">
                    <w:rPr>
                      <w:rFonts w:ascii="Times New Roman" w:eastAsia="Times New Roman" w:hAnsi="Times New Roman" w:cs="Times New Roman"/>
                      <w:vertAlign w:val="superscript"/>
                      <w:lang w:eastAsia="tr-TR"/>
                    </w:rPr>
                    <w:t>4</w:t>
                  </w:r>
                </w:p>
              </w:tc>
              <w:tc>
                <w:tcPr>
                  <w:tcW w:w="1324" w:type="dxa"/>
                  <w:gridSpan w:val="3"/>
                  <w:tcBorders>
                    <w:left w:val="nil"/>
                    <w:bottom w:val="nil"/>
                    <w:right w:val="nil"/>
                  </w:tcBorders>
                </w:tcPr>
                <w:p w14:paraId="2BD12DE1"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Kadmiyum </w:t>
                  </w:r>
                </w:p>
              </w:tc>
              <w:tc>
                <w:tcPr>
                  <w:tcW w:w="1137" w:type="dxa"/>
                  <w:tcBorders>
                    <w:left w:val="nil"/>
                    <w:bottom w:val="nil"/>
                    <w:right w:val="nil"/>
                  </w:tcBorders>
                </w:tcPr>
                <w:p w14:paraId="12D9C950"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&lt;0,05</w:t>
                  </w:r>
                </w:p>
              </w:tc>
            </w:tr>
            <w:tr w:rsidR="0062451E" w:rsidRPr="00491FF1" w14:paraId="1DCA99B4" w14:textId="77777777" w:rsidTr="009E7600">
              <w:tc>
                <w:tcPr>
                  <w:tcW w:w="2835" w:type="dxa"/>
                  <w:tcBorders>
                    <w:top w:val="nil"/>
                    <w:left w:val="nil"/>
                    <w:bottom w:val="nil"/>
                    <w:right w:val="nil"/>
                  </w:tcBorders>
                </w:tcPr>
                <w:p w14:paraId="2B6957A0"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Su aktivitesi (a</w:t>
                  </w:r>
                  <w:r w:rsidRPr="00491FF1">
                    <w:rPr>
                      <w:rFonts w:ascii="Times New Roman" w:eastAsia="Times New Roman" w:hAnsi="Times New Roman" w:cs="Times New Roman"/>
                      <w:vertAlign w:val="subscript"/>
                      <w:lang w:eastAsia="tr-TR"/>
                    </w:rPr>
                    <w:t>w</w:t>
                  </w:r>
                  <w:r w:rsidRPr="00491FF1">
                    <w:rPr>
                      <w:rFonts w:ascii="Times New Roman" w:eastAsia="Times New Roman" w:hAnsi="Times New Roman" w:cs="Times New Roman"/>
                      <w:lang w:eastAsia="tr-TR"/>
                    </w:rPr>
                    <w:t>)</w:t>
                  </w:r>
                </w:p>
              </w:tc>
              <w:tc>
                <w:tcPr>
                  <w:tcW w:w="818" w:type="dxa"/>
                  <w:tcBorders>
                    <w:top w:val="nil"/>
                    <w:left w:val="nil"/>
                    <w:bottom w:val="nil"/>
                    <w:right w:val="nil"/>
                  </w:tcBorders>
                </w:tcPr>
                <w:p w14:paraId="0353567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≤0,65</w:t>
                  </w:r>
                </w:p>
              </w:tc>
              <w:tc>
                <w:tcPr>
                  <w:tcW w:w="3434" w:type="dxa"/>
                  <w:tcBorders>
                    <w:top w:val="nil"/>
                    <w:left w:val="nil"/>
                    <w:bottom w:val="nil"/>
                    <w:right w:val="nil"/>
                  </w:tcBorders>
                </w:tcPr>
                <w:p w14:paraId="2F28D5B1"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Toplam maya ve küf sayısı (kob/g) </w:t>
                  </w:r>
                </w:p>
              </w:tc>
              <w:tc>
                <w:tcPr>
                  <w:tcW w:w="1084" w:type="dxa"/>
                  <w:tcBorders>
                    <w:top w:val="nil"/>
                    <w:left w:val="nil"/>
                    <w:bottom w:val="nil"/>
                    <w:right w:val="nil"/>
                  </w:tcBorders>
                </w:tcPr>
                <w:p w14:paraId="4C9AC590"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100</w:t>
                  </w:r>
                </w:p>
              </w:tc>
              <w:tc>
                <w:tcPr>
                  <w:tcW w:w="1324" w:type="dxa"/>
                  <w:gridSpan w:val="3"/>
                  <w:tcBorders>
                    <w:top w:val="nil"/>
                    <w:left w:val="nil"/>
                    <w:bottom w:val="nil"/>
                    <w:right w:val="nil"/>
                  </w:tcBorders>
                </w:tcPr>
                <w:p w14:paraId="689A031F"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Kurşun </w:t>
                  </w:r>
                </w:p>
              </w:tc>
              <w:tc>
                <w:tcPr>
                  <w:tcW w:w="1137" w:type="dxa"/>
                  <w:tcBorders>
                    <w:top w:val="nil"/>
                    <w:left w:val="nil"/>
                    <w:bottom w:val="nil"/>
                    <w:right w:val="nil"/>
                  </w:tcBorders>
                </w:tcPr>
                <w:p w14:paraId="7776A5FC"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w:t>
                  </w:r>
                </w:p>
              </w:tc>
            </w:tr>
            <w:tr w:rsidR="0062451E" w:rsidRPr="00491FF1" w14:paraId="03E1E18C" w14:textId="77777777" w:rsidTr="009E7600">
              <w:tc>
                <w:tcPr>
                  <w:tcW w:w="2835" w:type="dxa"/>
                  <w:tcBorders>
                    <w:top w:val="nil"/>
                    <w:left w:val="nil"/>
                    <w:bottom w:val="nil"/>
                    <w:right w:val="nil"/>
                  </w:tcBorders>
                </w:tcPr>
                <w:p w14:paraId="00774A43"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Kül (% KM’de)</w:t>
                  </w:r>
                </w:p>
              </w:tc>
              <w:tc>
                <w:tcPr>
                  <w:tcW w:w="818" w:type="dxa"/>
                  <w:tcBorders>
                    <w:top w:val="nil"/>
                    <w:left w:val="nil"/>
                    <w:bottom w:val="nil"/>
                    <w:right w:val="nil"/>
                  </w:tcBorders>
                </w:tcPr>
                <w:p w14:paraId="7B68A4D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&lt;10,4</w:t>
                  </w:r>
                </w:p>
              </w:tc>
              <w:tc>
                <w:tcPr>
                  <w:tcW w:w="3434" w:type="dxa"/>
                  <w:tcBorders>
                    <w:top w:val="nil"/>
                    <w:left w:val="nil"/>
                    <w:bottom w:val="nil"/>
                    <w:right w:val="nil"/>
                  </w:tcBorders>
                </w:tcPr>
                <w:p w14:paraId="78887DEE"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Enterobacteraceae (kob/g)</w:t>
                  </w:r>
                </w:p>
              </w:tc>
              <w:tc>
                <w:tcPr>
                  <w:tcW w:w="1084" w:type="dxa"/>
                  <w:tcBorders>
                    <w:top w:val="nil"/>
                    <w:left w:val="nil"/>
                    <w:bottom w:val="nil"/>
                    <w:right w:val="nil"/>
                  </w:tcBorders>
                </w:tcPr>
                <w:p w14:paraId="27541743"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&lt;50</w:t>
                  </w:r>
                </w:p>
              </w:tc>
              <w:tc>
                <w:tcPr>
                  <w:tcW w:w="1324" w:type="dxa"/>
                  <w:gridSpan w:val="3"/>
                  <w:tcBorders>
                    <w:top w:val="nil"/>
                    <w:left w:val="nil"/>
                    <w:bottom w:val="nil"/>
                    <w:right w:val="nil"/>
                  </w:tcBorders>
                </w:tcPr>
                <w:p w14:paraId="600D2C4C"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Bakır</w:t>
                  </w:r>
                </w:p>
              </w:tc>
              <w:tc>
                <w:tcPr>
                  <w:tcW w:w="1137" w:type="dxa"/>
                  <w:tcBorders>
                    <w:top w:val="nil"/>
                    <w:left w:val="nil"/>
                    <w:bottom w:val="nil"/>
                    <w:right w:val="nil"/>
                  </w:tcBorders>
                </w:tcPr>
                <w:p w14:paraId="746939F8"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50</w:t>
                  </w:r>
                </w:p>
              </w:tc>
            </w:tr>
            <w:tr w:rsidR="0062451E" w:rsidRPr="00491FF1" w14:paraId="784AF67C" w14:textId="77777777" w:rsidTr="009E7600">
              <w:tc>
                <w:tcPr>
                  <w:tcW w:w="2835" w:type="dxa"/>
                  <w:tcBorders>
                    <w:top w:val="nil"/>
                    <w:left w:val="nil"/>
                    <w:bottom w:val="nil"/>
                    <w:right w:val="nil"/>
                  </w:tcBorders>
                </w:tcPr>
                <w:p w14:paraId="0B96747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Protein (% KM’de) </w:t>
                  </w:r>
                </w:p>
              </w:tc>
              <w:tc>
                <w:tcPr>
                  <w:tcW w:w="818" w:type="dxa"/>
                  <w:tcBorders>
                    <w:top w:val="nil"/>
                    <w:left w:val="nil"/>
                    <w:bottom w:val="nil"/>
                    <w:right w:val="nil"/>
                  </w:tcBorders>
                </w:tcPr>
                <w:p w14:paraId="25FF4423"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&lt;15</w:t>
                  </w:r>
                </w:p>
              </w:tc>
              <w:tc>
                <w:tcPr>
                  <w:tcW w:w="3434" w:type="dxa"/>
                  <w:tcBorders>
                    <w:top w:val="nil"/>
                    <w:left w:val="nil"/>
                    <w:bottom w:val="nil"/>
                    <w:right w:val="nil"/>
                  </w:tcBorders>
                </w:tcPr>
                <w:p w14:paraId="4CE5C80F"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(25 g’da)</w:t>
                  </w:r>
                </w:p>
              </w:tc>
              <w:tc>
                <w:tcPr>
                  <w:tcW w:w="1084" w:type="dxa"/>
                  <w:tcBorders>
                    <w:top w:val="nil"/>
                    <w:left w:val="nil"/>
                    <w:bottom w:val="nil"/>
                    <w:right w:val="nil"/>
                  </w:tcBorders>
                </w:tcPr>
                <w:p w14:paraId="2638BD0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bulunmaz</w:t>
                  </w:r>
                </w:p>
              </w:tc>
              <w:tc>
                <w:tcPr>
                  <w:tcW w:w="1324" w:type="dxa"/>
                  <w:gridSpan w:val="3"/>
                  <w:tcBorders>
                    <w:top w:val="nil"/>
                    <w:left w:val="nil"/>
                    <w:bottom w:val="nil"/>
                    <w:right w:val="nil"/>
                  </w:tcBorders>
                </w:tcPr>
                <w:p w14:paraId="69B82CED"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Cıva </w:t>
                  </w:r>
                </w:p>
              </w:tc>
              <w:tc>
                <w:tcPr>
                  <w:tcW w:w="1137" w:type="dxa"/>
                  <w:tcBorders>
                    <w:top w:val="nil"/>
                    <w:left w:val="nil"/>
                    <w:bottom w:val="nil"/>
                    <w:right w:val="nil"/>
                  </w:tcBorders>
                </w:tcPr>
                <w:p w14:paraId="59A05E3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0,02</w:t>
                  </w:r>
                </w:p>
              </w:tc>
            </w:tr>
            <w:tr w:rsidR="0062451E" w:rsidRPr="00491FF1" w14:paraId="75C69364" w14:textId="77777777" w:rsidTr="009E7600">
              <w:tc>
                <w:tcPr>
                  <w:tcW w:w="2835" w:type="dxa"/>
                  <w:tcBorders>
                    <w:top w:val="nil"/>
                    <w:left w:val="nil"/>
                    <w:bottom w:val="nil"/>
                    <w:right w:val="nil"/>
                  </w:tcBorders>
                </w:tcPr>
                <w:p w14:paraId="6EDEEE14"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Yağ (% KM’de)</w:t>
                  </w:r>
                </w:p>
              </w:tc>
              <w:tc>
                <w:tcPr>
                  <w:tcW w:w="818" w:type="dxa"/>
                  <w:tcBorders>
                    <w:top w:val="nil"/>
                    <w:left w:val="nil"/>
                    <w:bottom w:val="nil"/>
                    <w:right w:val="nil"/>
                  </w:tcBorders>
                </w:tcPr>
                <w:p w14:paraId="796058FE"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&lt;5</w:t>
                  </w:r>
                </w:p>
              </w:tc>
              <w:tc>
                <w:tcPr>
                  <w:tcW w:w="3434" w:type="dxa"/>
                  <w:tcBorders>
                    <w:top w:val="nil"/>
                    <w:left w:val="nil"/>
                    <w:bottom w:val="nil"/>
                    <w:right w:val="nil"/>
                  </w:tcBorders>
                </w:tcPr>
                <w:p w14:paraId="0042FF7D"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Bacillus cereus</w:t>
                  </w:r>
                  <w:r w:rsidRPr="00491FF1">
                    <w:rPr>
                      <w:rFonts w:ascii="Times New Roman" w:eastAsia="Times New Roman" w:hAnsi="Times New Roman" w:cs="Times New Roman"/>
                      <w:lang w:eastAsia="tr-TR"/>
                    </w:rPr>
                    <w:t xml:space="preserve"> (kob/g)</w:t>
                  </w:r>
                </w:p>
              </w:tc>
              <w:tc>
                <w:tcPr>
                  <w:tcW w:w="1084" w:type="dxa"/>
                  <w:tcBorders>
                    <w:top w:val="nil"/>
                    <w:left w:val="nil"/>
                    <w:bottom w:val="nil"/>
                    <w:right w:val="nil"/>
                  </w:tcBorders>
                </w:tcPr>
                <w:p w14:paraId="2550119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&lt;100</w:t>
                  </w:r>
                </w:p>
              </w:tc>
              <w:tc>
                <w:tcPr>
                  <w:tcW w:w="1324" w:type="dxa"/>
                  <w:gridSpan w:val="3"/>
                  <w:tcBorders>
                    <w:top w:val="nil"/>
                    <w:left w:val="nil"/>
                    <w:bottom w:val="nil"/>
                    <w:right w:val="nil"/>
                  </w:tcBorders>
                </w:tcPr>
                <w:p w14:paraId="0BBF83A9"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Arsenik </w:t>
                  </w:r>
                </w:p>
              </w:tc>
              <w:tc>
                <w:tcPr>
                  <w:tcW w:w="1137" w:type="dxa"/>
                  <w:tcBorders>
                    <w:top w:val="nil"/>
                    <w:left w:val="nil"/>
                    <w:bottom w:val="nil"/>
                    <w:right w:val="nil"/>
                  </w:tcBorders>
                </w:tcPr>
                <w:p w14:paraId="4D2A95ED"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0,2</w:t>
                  </w:r>
                </w:p>
              </w:tc>
            </w:tr>
            <w:tr w:rsidR="0062451E" w:rsidRPr="00491FF1" w14:paraId="00825203" w14:textId="77777777" w:rsidTr="009E7600">
              <w:tc>
                <w:tcPr>
                  <w:tcW w:w="2835" w:type="dxa"/>
                  <w:tcBorders>
                    <w:top w:val="nil"/>
                    <w:left w:val="nil"/>
                    <w:bottom w:val="single" w:sz="4" w:space="0" w:color="auto"/>
                    <w:right w:val="nil"/>
                  </w:tcBorders>
                </w:tcPr>
                <w:p w14:paraId="5E114B8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Karbonhidrat: (% KM’de)</w:t>
                  </w:r>
                </w:p>
              </w:tc>
              <w:tc>
                <w:tcPr>
                  <w:tcW w:w="818" w:type="dxa"/>
                  <w:tcBorders>
                    <w:top w:val="nil"/>
                    <w:left w:val="nil"/>
                    <w:bottom w:val="single" w:sz="4" w:space="0" w:color="auto"/>
                    <w:right w:val="nil"/>
                  </w:tcBorders>
                </w:tcPr>
                <w:p w14:paraId="588C538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&lt;85</w:t>
                  </w:r>
                </w:p>
              </w:tc>
              <w:tc>
                <w:tcPr>
                  <w:tcW w:w="3434" w:type="dxa"/>
                  <w:tcBorders>
                    <w:top w:val="nil"/>
                    <w:left w:val="nil"/>
                    <w:bottom w:val="single" w:sz="4" w:space="0" w:color="auto"/>
                    <w:right w:val="nil"/>
                  </w:tcBorders>
                </w:tcPr>
                <w:p w14:paraId="1A6D9D84" w14:textId="77777777" w:rsidR="0062451E" w:rsidRPr="00491FF1" w:rsidRDefault="0062451E" w:rsidP="00ED4DC1">
                  <w:pPr>
                    <w:rPr>
                      <w:rFonts w:ascii="Times New Roman" w:eastAsia="Times New Roman" w:hAnsi="Times New Roman" w:cs="Times New Roman"/>
                      <w:b/>
                      <w:lang w:eastAsia="tr-TR"/>
                    </w:rPr>
                  </w:pPr>
                </w:p>
              </w:tc>
              <w:tc>
                <w:tcPr>
                  <w:tcW w:w="1084" w:type="dxa"/>
                  <w:tcBorders>
                    <w:top w:val="nil"/>
                    <w:left w:val="nil"/>
                    <w:bottom w:val="single" w:sz="4" w:space="0" w:color="auto"/>
                    <w:right w:val="nil"/>
                  </w:tcBorders>
                </w:tcPr>
                <w:p w14:paraId="7A409642" w14:textId="77777777" w:rsidR="0062451E" w:rsidRPr="00491FF1" w:rsidRDefault="0062451E" w:rsidP="00ED4DC1">
                  <w:pPr>
                    <w:rPr>
                      <w:rFonts w:ascii="Times New Roman" w:eastAsia="Times New Roman" w:hAnsi="Times New Roman" w:cs="Times New Roman"/>
                      <w:b/>
                      <w:lang w:eastAsia="tr-TR"/>
                    </w:rPr>
                  </w:pPr>
                </w:p>
              </w:tc>
              <w:tc>
                <w:tcPr>
                  <w:tcW w:w="1324" w:type="dxa"/>
                  <w:gridSpan w:val="3"/>
                  <w:tcBorders>
                    <w:top w:val="nil"/>
                    <w:left w:val="nil"/>
                    <w:bottom w:val="single" w:sz="4" w:space="0" w:color="auto"/>
                    <w:right w:val="nil"/>
                  </w:tcBorders>
                </w:tcPr>
                <w:p w14:paraId="1AD162DB" w14:textId="77777777" w:rsidR="0062451E" w:rsidRPr="00491FF1" w:rsidRDefault="0062451E" w:rsidP="00ED4DC1">
                  <w:pPr>
                    <w:rPr>
                      <w:rFonts w:ascii="Times New Roman" w:eastAsia="Times New Roman" w:hAnsi="Times New Roman" w:cs="Times New Roman"/>
                      <w:b/>
                      <w:lang w:eastAsia="tr-TR"/>
                    </w:rPr>
                  </w:pPr>
                </w:p>
              </w:tc>
              <w:tc>
                <w:tcPr>
                  <w:tcW w:w="1137" w:type="dxa"/>
                  <w:tcBorders>
                    <w:top w:val="nil"/>
                    <w:left w:val="nil"/>
                    <w:bottom w:val="single" w:sz="4" w:space="0" w:color="auto"/>
                    <w:right w:val="nil"/>
                  </w:tcBorders>
                </w:tcPr>
                <w:p w14:paraId="6DCA2F37"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2C5233FF" w14:textId="77777777" w:rsidTr="009E7600">
              <w:tc>
                <w:tcPr>
                  <w:tcW w:w="2835" w:type="dxa"/>
                  <w:tcBorders>
                    <w:top w:val="single" w:sz="4" w:space="0" w:color="auto"/>
                    <w:left w:val="nil"/>
                    <w:bottom w:val="single" w:sz="4" w:space="0" w:color="auto"/>
                    <w:right w:val="nil"/>
                  </w:tcBorders>
                </w:tcPr>
                <w:p w14:paraId="2290E87A" w14:textId="77777777" w:rsidR="0062451E" w:rsidRPr="00491FF1" w:rsidRDefault="0062451E" w:rsidP="00ED4DC1">
                  <w:pPr>
                    <w:rPr>
                      <w:rFonts w:ascii="Times New Roman" w:eastAsia="Times New Roman" w:hAnsi="Times New Roman" w:cs="Times New Roman"/>
                      <w:lang w:eastAsia="tr-TR"/>
                    </w:rPr>
                  </w:pPr>
                </w:p>
              </w:tc>
              <w:tc>
                <w:tcPr>
                  <w:tcW w:w="818" w:type="dxa"/>
                  <w:tcBorders>
                    <w:top w:val="single" w:sz="4" w:space="0" w:color="auto"/>
                    <w:left w:val="nil"/>
                    <w:bottom w:val="single" w:sz="4" w:space="0" w:color="auto"/>
                    <w:right w:val="nil"/>
                  </w:tcBorders>
                </w:tcPr>
                <w:p w14:paraId="2C334A51" w14:textId="77777777" w:rsidR="0062451E" w:rsidRPr="00491FF1" w:rsidRDefault="0062451E" w:rsidP="00ED4DC1">
                  <w:pPr>
                    <w:rPr>
                      <w:rFonts w:ascii="Times New Roman" w:eastAsia="Times New Roman" w:hAnsi="Times New Roman" w:cs="Times New Roman"/>
                      <w:lang w:eastAsia="tr-TR"/>
                    </w:rPr>
                  </w:pPr>
                </w:p>
              </w:tc>
              <w:tc>
                <w:tcPr>
                  <w:tcW w:w="3434" w:type="dxa"/>
                  <w:tcBorders>
                    <w:top w:val="single" w:sz="4" w:space="0" w:color="auto"/>
                    <w:left w:val="nil"/>
                    <w:bottom w:val="single" w:sz="4" w:space="0" w:color="auto"/>
                    <w:right w:val="nil"/>
                  </w:tcBorders>
                </w:tcPr>
                <w:p w14:paraId="46B6DB08" w14:textId="77777777" w:rsidR="0062451E" w:rsidRPr="00491FF1" w:rsidRDefault="0062451E" w:rsidP="00ED4DC1">
                  <w:pPr>
                    <w:rPr>
                      <w:rFonts w:ascii="Times New Roman" w:eastAsia="Times New Roman" w:hAnsi="Times New Roman" w:cs="Times New Roman"/>
                      <w:b/>
                      <w:lang w:eastAsia="tr-TR"/>
                    </w:rPr>
                  </w:pPr>
                </w:p>
              </w:tc>
              <w:tc>
                <w:tcPr>
                  <w:tcW w:w="1084" w:type="dxa"/>
                  <w:tcBorders>
                    <w:top w:val="single" w:sz="4" w:space="0" w:color="auto"/>
                    <w:left w:val="nil"/>
                    <w:bottom w:val="single" w:sz="4" w:space="0" w:color="auto"/>
                    <w:right w:val="nil"/>
                  </w:tcBorders>
                </w:tcPr>
                <w:p w14:paraId="6FFD9CAE" w14:textId="77777777" w:rsidR="0062451E" w:rsidRPr="00491FF1" w:rsidRDefault="0062451E" w:rsidP="00ED4DC1">
                  <w:pPr>
                    <w:rPr>
                      <w:rFonts w:ascii="Times New Roman" w:eastAsia="Times New Roman" w:hAnsi="Times New Roman" w:cs="Times New Roman"/>
                      <w:b/>
                      <w:lang w:eastAsia="tr-TR"/>
                    </w:rPr>
                  </w:pPr>
                </w:p>
              </w:tc>
              <w:tc>
                <w:tcPr>
                  <w:tcW w:w="1324" w:type="dxa"/>
                  <w:gridSpan w:val="3"/>
                  <w:tcBorders>
                    <w:top w:val="single" w:sz="4" w:space="0" w:color="auto"/>
                    <w:left w:val="nil"/>
                    <w:bottom w:val="single" w:sz="4" w:space="0" w:color="auto"/>
                    <w:right w:val="nil"/>
                  </w:tcBorders>
                </w:tcPr>
                <w:p w14:paraId="6F70AE67" w14:textId="77777777" w:rsidR="0062451E" w:rsidRPr="00491FF1" w:rsidRDefault="0062451E" w:rsidP="00ED4DC1">
                  <w:pPr>
                    <w:rPr>
                      <w:rFonts w:ascii="Times New Roman" w:eastAsia="Times New Roman" w:hAnsi="Times New Roman" w:cs="Times New Roman"/>
                      <w:b/>
                      <w:lang w:eastAsia="tr-TR"/>
                    </w:rPr>
                  </w:pPr>
                </w:p>
              </w:tc>
              <w:tc>
                <w:tcPr>
                  <w:tcW w:w="1137" w:type="dxa"/>
                  <w:tcBorders>
                    <w:top w:val="single" w:sz="4" w:space="0" w:color="auto"/>
                    <w:left w:val="nil"/>
                    <w:bottom w:val="single" w:sz="4" w:space="0" w:color="auto"/>
                    <w:right w:val="nil"/>
                  </w:tcBorders>
                </w:tcPr>
                <w:p w14:paraId="50DF9489"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29F9FE94" w14:textId="77777777" w:rsidTr="009E7600">
              <w:tc>
                <w:tcPr>
                  <w:tcW w:w="3653" w:type="dxa"/>
                  <w:gridSpan w:val="2"/>
                  <w:tcBorders>
                    <w:left w:val="nil"/>
                    <w:bottom w:val="single" w:sz="4" w:space="0" w:color="auto"/>
                    <w:right w:val="nil"/>
                  </w:tcBorders>
                </w:tcPr>
                <w:p w14:paraId="68A18A83"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Mikotoksinler (µg/kg)</w:t>
                  </w:r>
                </w:p>
              </w:tc>
              <w:tc>
                <w:tcPr>
                  <w:tcW w:w="6979" w:type="dxa"/>
                  <w:gridSpan w:val="6"/>
                  <w:tcBorders>
                    <w:left w:val="nil"/>
                    <w:bottom w:val="single" w:sz="4" w:space="0" w:color="auto"/>
                    <w:right w:val="nil"/>
                  </w:tcBorders>
                </w:tcPr>
                <w:p w14:paraId="184BAB5E"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Safsızlıklar (µg/kg)</w:t>
                  </w:r>
                </w:p>
              </w:tc>
            </w:tr>
            <w:tr w:rsidR="0062451E" w:rsidRPr="00491FF1" w14:paraId="36E53880" w14:textId="77777777" w:rsidTr="009E7600">
              <w:tc>
                <w:tcPr>
                  <w:tcW w:w="2835" w:type="dxa"/>
                  <w:tcBorders>
                    <w:left w:val="nil"/>
                    <w:bottom w:val="nil"/>
                    <w:right w:val="nil"/>
                  </w:tcBorders>
                </w:tcPr>
                <w:p w14:paraId="76A84DE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Okratoksin A</w:t>
                  </w:r>
                </w:p>
              </w:tc>
              <w:tc>
                <w:tcPr>
                  <w:tcW w:w="818" w:type="dxa"/>
                  <w:tcBorders>
                    <w:left w:val="nil"/>
                    <w:bottom w:val="nil"/>
                    <w:right w:val="nil"/>
                  </w:tcBorders>
                </w:tcPr>
                <w:p w14:paraId="31C1847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&lt;5,0</w:t>
                  </w:r>
                </w:p>
              </w:tc>
              <w:tc>
                <w:tcPr>
                  <w:tcW w:w="5831" w:type="dxa"/>
                  <w:gridSpan w:val="4"/>
                  <w:tcBorders>
                    <w:left w:val="nil"/>
                    <w:bottom w:val="nil"/>
                    <w:right w:val="nil"/>
                  </w:tcBorders>
                </w:tcPr>
                <w:p w14:paraId="68039249"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Benzo(a)piren</w:t>
                  </w:r>
                </w:p>
              </w:tc>
              <w:tc>
                <w:tcPr>
                  <w:tcW w:w="1148" w:type="dxa"/>
                  <w:gridSpan w:val="2"/>
                  <w:tcBorders>
                    <w:left w:val="nil"/>
                    <w:bottom w:val="nil"/>
                    <w:right w:val="nil"/>
                  </w:tcBorders>
                </w:tcPr>
                <w:p w14:paraId="6C0FD82D"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10,0</w:t>
                  </w:r>
                </w:p>
              </w:tc>
            </w:tr>
            <w:tr w:rsidR="0062451E" w:rsidRPr="00491FF1" w14:paraId="4578A47A" w14:textId="77777777" w:rsidTr="009E7600">
              <w:trPr>
                <w:trHeight w:val="240"/>
              </w:trPr>
              <w:tc>
                <w:tcPr>
                  <w:tcW w:w="2835" w:type="dxa"/>
                  <w:tcBorders>
                    <w:top w:val="nil"/>
                    <w:left w:val="nil"/>
                    <w:bottom w:val="nil"/>
                    <w:right w:val="nil"/>
                  </w:tcBorders>
                </w:tcPr>
                <w:p w14:paraId="12B54D9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Aflatoksin B1</w:t>
                  </w:r>
                </w:p>
              </w:tc>
              <w:tc>
                <w:tcPr>
                  <w:tcW w:w="818" w:type="dxa"/>
                  <w:tcBorders>
                    <w:top w:val="nil"/>
                    <w:left w:val="nil"/>
                    <w:bottom w:val="nil"/>
                    <w:right w:val="nil"/>
                  </w:tcBorders>
                </w:tcPr>
                <w:p w14:paraId="506F1B9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&lt;2,0</w:t>
                  </w:r>
                </w:p>
              </w:tc>
              <w:tc>
                <w:tcPr>
                  <w:tcW w:w="5831" w:type="dxa"/>
                  <w:gridSpan w:val="4"/>
                  <w:vMerge w:val="restart"/>
                  <w:tcBorders>
                    <w:top w:val="nil"/>
                    <w:left w:val="nil"/>
                    <w:right w:val="nil"/>
                  </w:tcBorders>
                </w:tcPr>
                <w:p w14:paraId="5183038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Cs/>
                      <w:snapToGrid w:val="0"/>
                      <w:lang w:eastAsia="tr-TR"/>
                    </w:rPr>
                    <w:t>Benzo(a)piren, benzo(a)anthrasen, benzo(b)floranthen ve krisen</w:t>
                  </w:r>
                  <w:r w:rsidRPr="00491FF1">
                    <w:rPr>
                      <w:rFonts w:ascii="Times New Roman" w:eastAsia="Times New Roman" w:hAnsi="Times New Roman" w:cs="Times New Roman"/>
                      <w:lang w:eastAsia="tr-TR"/>
                    </w:rPr>
                    <w:t xml:space="preserve"> toplamı</w:t>
                  </w:r>
                </w:p>
              </w:tc>
              <w:tc>
                <w:tcPr>
                  <w:tcW w:w="1148" w:type="dxa"/>
                  <w:gridSpan w:val="2"/>
                  <w:vMerge w:val="restart"/>
                  <w:tcBorders>
                    <w:top w:val="nil"/>
                    <w:left w:val="nil"/>
                    <w:right w:val="nil"/>
                  </w:tcBorders>
                </w:tcPr>
                <w:p w14:paraId="2A2AC29C"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50,0</w:t>
                  </w:r>
                </w:p>
              </w:tc>
            </w:tr>
            <w:tr w:rsidR="0062451E" w:rsidRPr="00491FF1" w14:paraId="4139584E" w14:textId="77777777" w:rsidTr="009E7600">
              <w:trPr>
                <w:trHeight w:val="277"/>
              </w:trPr>
              <w:tc>
                <w:tcPr>
                  <w:tcW w:w="2835" w:type="dxa"/>
                  <w:tcBorders>
                    <w:top w:val="nil"/>
                    <w:left w:val="nil"/>
                    <w:bottom w:val="single" w:sz="4" w:space="0" w:color="auto"/>
                    <w:right w:val="nil"/>
                  </w:tcBorders>
                </w:tcPr>
                <w:p w14:paraId="404AB2F0"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Aflatoksin (B1+B2+G1+G2) </w:t>
                  </w:r>
                </w:p>
              </w:tc>
              <w:tc>
                <w:tcPr>
                  <w:tcW w:w="818" w:type="dxa"/>
                  <w:tcBorders>
                    <w:top w:val="nil"/>
                    <w:left w:val="nil"/>
                    <w:bottom w:val="single" w:sz="4" w:space="0" w:color="auto"/>
                    <w:right w:val="nil"/>
                  </w:tcBorders>
                </w:tcPr>
                <w:p w14:paraId="0CBF7A2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&lt;4,0</w:t>
                  </w:r>
                </w:p>
              </w:tc>
              <w:tc>
                <w:tcPr>
                  <w:tcW w:w="5831" w:type="dxa"/>
                  <w:gridSpan w:val="4"/>
                  <w:vMerge/>
                  <w:tcBorders>
                    <w:left w:val="nil"/>
                    <w:bottom w:val="single" w:sz="4" w:space="0" w:color="auto"/>
                    <w:right w:val="nil"/>
                  </w:tcBorders>
                </w:tcPr>
                <w:p w14:paraId="28BD0EC5" w14:textId="77777777" w:rsidR="0062451E" w:rsidRPr="00491FF1" w:rsidRDefault="0062451E" w:rsidP="00ED4DC1">
                  <w:pPr>
                    <w:rPr>
                      <w:rFonts w:ascii="Times New Roman" w:eastAsia="Times New Roman" w:hAnsi="Times New Roman" w:cs="Times New Roman"/>
                      <w:b/>
                      <w:lang w:eastAsia="tr-TR"/>
                    </w:rPr>
                  </w:pPr>
                </w:p>
              </w:tc>
              <w:tc>
                <w:tcPr>
                  <w:tcW w:w="1148" w:type="dxa"/>
                  <w:gridSpan w:val="2"/>
                  <w:vMerge/>
                  <w:tcBorders>
                    <w:left w:val="nil"/>
                    <w:bottom w:val="single" w:sz="4" w:space="0" w:color="auto"/>
                    <w:right w:val="nil"/>
                  </w:tcBorders>
                </w:tcPr>
                <w:p w14:paraId="77EC59AE"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0FB439C9" w14:textId="77777777" w:rsidTr="009E7600">
              <w:tc>
                <w:tcPr>
                  <w:tcW w:w="2835" w:type="dxa"/>
                  <w:tcBorders>
                    <w:left w:val="nil"/>
                    <w:bottom w:val="single" w:sz="4" w:space="0" w:color="auto"/>
                    <w:right w:val="nil"/>
                  </w:tcBorders>
                </w:tcPr>
                <w:p w14:paraId="4FFD77FC" w14:textId="77777777" w:rsidR="0062451E" w:rsidRPr="00491FF1" w:rsidRDefault="0062451E" w:rsidP="00ED4DC1">
                  <w:pPr>
                    <w:rPr>
                      <w:rFonts w:ascii="Times New Roman" w:eastAsia="Times New Roman" w:hAnsi="Times New Roman" w:cs="Times New Roman"/>
                      <w:lang w:eastAsia="tr-TR"/>
                    </w:rPr>
                  </w:pPr>
                </w:p>
              </w:tc>
              <w:tc>
                <w:tcPr>
                  <w:tcW w:w="818" w:type="dxa"/>
                  <w:tcBorders>
                    <w:left w:val="nil"/>
                    <w:bottom w:val="single" w:sz="4" w:space="0" w:color="auto"/>
                    <w:right w:val="nil"/>
                  </w:tcBorders>
                </w:tcPr>
                <w:p w14:paraId="49F0DB9C" w14:textId="77777777" w:rsidR="0062451E" w:rsidRPr="00491FF1" w:rsidRDefault="0062451E" w:rsidP="00ED4DC1">
                  <w:pPr>
                    <w:rPr>
                      <w:rFonts w:ascii="Times New Roman" w:eastAsia="Times New Roman" w:hAnsi="Times New Roman" w:cs="Times New Roman"/>
                      <w:lang w:eastAsia="tr-TR"/>
                    </w:rPr>
                  </w:pPr>
                </w:p>
              </w:tc>
              <w:tc>
                <w:tcPr>
                  <w:tcW w:w="3434" w:type="dxa"/>
                  <w:tcBorders>
                    <w:left w:val="nil"/>
                    <w:bottom w:val="single" w:sz="4" w:space="0" w:color="auto"/>
                    <w:right w:val="nil"/>
                  </w:tcBorders>
                </w:tcPr>
                <w:p w14:paraId="3825BA14" w14:textId="77777777" w:rsidR="0062451E" w:rsidRPr="00491FF1" w:rsidRDefault="0062451E" w:rsidP="00ED4DC1">
                  <w:pPr>
                    <w:rPr>
                      <w:rFonts w:ascii="Times New Roman" w:eastAsia="Times New Roman" w:hAnsi="Times New Roman" w:cs="Times New Roman"/>
                      <w:b/>
                      <w:lang w:eastAsia="tr-TR"/>
                    </w:rPr>
                  </w:pPr>
                </w:p>
              </w:tc>
              <w:tc>
                <w:tcPr>
                  <w:tcW w:w="1084" w:type="dxa"/>
                  <w:tcBorders>
                    <w:left w:val="nil"/>
                    <w:bottom w:val="single" w:sz="4" w:space="0" w:color="auto"/>
                    <w:right w:val="nil"/>
                  </w:tcBorders>
                </w:tcPr>
                <w:p w14:paraId="1A6052E8" w14:textId="77777777" w:rsidR="0062451E" w:rsidRPr="00491FF1" w:rsidRDefault="0062451E" w:rsidP="00ED4DC1">
                  <w:pPr>
                    <w:rPr>
                      <w:rFonts w:ascii="Times New Roman" w:eastAsia="Times New Roman" w:hAnsi="Times New Roman" w:cs="Times New Roman"/>
                      <w:b/>
                      <w:lang w:eastAsia="tr-TR"/>
                    </w:rPr>
                  </w:pPr>
                </w:p>
              </w:tc>
              <w:tc>
                <w:tcPr>
                  <w:tcW w:w="1313" w:type="dxa"/>
                  <w:gridSpan w:val="2"/>
                  <w:tcBorders>
                    <w:left w:val="nil"/>
                    <w:bottom w:val="single" w:sz="4" w:space="0" w:color="auto"/>
                    <w:right w:val="nil"/>
                  </w:tcBorders>
                </w:tcPr>
                <w:p w14:paraId="7C594640" w14:textId="77777777" w:rsidR="0062451E" w:rsidRPr="00491FF1" w:rsidRDefault="0062451E" w:rsidP="00ED4DC1">
                  <w:pPr>
                    <w:rPr>
                      <w:rFonts w:ascii="Times New Roman" w:eastAsia="Times New Roman" w:hAnsi="Times New Roman" w:cs="Times New Roman"/>
                      <w:b/>
                      <w:lang w:eastAsia="tr-TR"/>
                    </w:rPr>
                  </w:pPr>
                </w:p>
              </w:tc>
              <w:tc>
                <w:tcPr>
                  <w:tcW w:w="1148" w:type="dxa"/>
                  <w:gridSpan w:val="2"/>
                  <w:tcBorders>
                    <w:left w:val="nil"/>
                    <w:bottom w:val="single" w:sz="4" w:space="0" w:color="auto"/>
                    <w:right w:val="nil"/>
                  </w:tcBorders>
                </w:tcPr>
                <w:p w14:paraId="07E8F965"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42275A00" w14:textId="77777777" w:rsidTr="009E7600">
              <w:tc>
                <w:tcPr>
                  <w:tcW w:w="10632" w:type="dxa"/>
                  <w:gridSpan w:val="8"/>
                  <w:tcBorders>
                    <w:left w:val="nil"/>
                    <w:bottom w:val="single" w:sz="4" w:space="0" w:color="auto"/>
                    <w:right w:val="nil"/>
                  </w:tcBorders>
                </w:tcPr>
                <w:p w14:paraId="1019A04D"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Pestisitler</w:t>
                  </w:r>
                </w:p>
              </w:tc>
            </w:tr>
            <w:tr w:rsidR="0062451E" w:rsidRPr="00491FF1" w14:paraId="7DE0CC31" w14:textId="77777777" w:rsidTr="009E7600">
              <w:tc>
                <w:tcPr>
                  <w:tcW w:w="10632" w:type="dxa"/>
                  <w:gridSpan w:val="8"/>
                  <w:tcBorders>
                    <w:left w:val="nil"/>
                    <w:bottom w:val="single" w:sz="4" w:space="0" w:color="auto"/>
                    <w:right w:val="nil"/>
                  </w:tcBorders>
                </w:tcPr>
                <w:p w14:paraId="7AB49C65" w14:textId="77777777" w:rsidR="0062451E" w:rsidRPr="00491FF1" w:rsidRDefault="0062451E" w:rsidP="00ED4DC1">
                  <w:pPr>
                    <w:spacing w:line="259" w:lineRule="auto"/>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TGK-Pestisitlerin Maksimum Kalıntı Limitleri Yönetmeliğinde 639000 kod numarası (bitkisel infüzyonlar-diğer bitki kısımları) altında değerlendirilir.</w:t>
                  </w:r>
                </w:p>
              </w:tc>
            </w:tr>
            <w:tr w:rsidR="0062451E" w:rsidRPr="00491FF1" w14:paraId="780D0B8E" w14:textId="77777777" w:rsidTr="009E7600">
              <w:tc>
                <w:tcPr>
                  <w:tcW w:w="10632" w:type="dxa"/>
                  <w:gridSpan w:val="8"/>
                  <w:tcBorders>
                    <w:left w:val="nil"/>
                    <w:bottom w:val="nil"/>
                    <w:right w:val="nil"/>
                  </w:tcBorders>
                </w:tcPr>
                <w:p w14:paraId="34067D9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KM: Kuru madde</w:t>
                  </w:r>
                </w:p>
              </w:tc>
            </w:tr>
          </w:tbl>
          <w:p w14:paraId="2781308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483351A"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A329B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D2D67B4"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6899236C" w14:textId="77777777" w:rsidR="0062451E" w:rsidRPr="00491FF1" w:rsidRDefault="0062451E" w:rsidP="0062451E">
            <w:pPr>
              <w:spacing w:after="0" w:line="240" w:lineRule="auto"/>
              <w:rPr>
                <w:rFonts w:ascii="Times New Roman" w:eastAsia="Times New Roman" w:hAnsi="Times New Roman" w:cs="Times New Roman"/>
                <w:bCs/>
                <w:iCs/>
                <w:color w:val="000000"/>
                <w:lang w:eastAsia="tr-TR"/>
              </w:rPr>
            </w:pPr>
            <w:r w:rsidRPr="00491FF1">
              <w:rPr>
                <w:rFonts w:ascii="Times New Roman" w:eastAsia="Times New Roman" w:hAnsi="Times New Roman" w:cs="Times New Roman"/>
                <w:bCs/>
                <w:i/>
                <w:iCs/>
                <w:color w:val="000000"/>
                <w:lang w:eastAsia="tr-TR"/>
              </w:rPr>
              <w:t>Coriandrum sativum</w:t>
            </w:r>
            <w:r w:rsidRPr="00491FF1">
              <w:rPr>
                <w:rFonts w:ascii="Times New Roman" w:eastAsia="Times New Roman" w:hAnsi="Times New Roman" w:cs="Times New Roman"/>
                <w:bCs/>
                <w:iCs/>
                <w:color w:val="000000"/>
                <w:lang w:eastAsia="tr-TR"/>
              </w:rPr>
              <w:t xml:space="preserve"> (kişniş) tohumu yağı </w:t>
            </w:r>
          </w:p>
          <w:p w14:paraId="55F0E58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15A2A9E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1C5D342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3EA5795B"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3421BC3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1F067D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ECB877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6119494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Takviye edici gıdalar</w:t>
            </w:r>
            <w:r w:rsidRPr="00491FF1">
              <w:rPr>
                <w:rFonts w:ascii="Times New Roman" w:eastAsia="Times New Roman" w:hAnsi="Times New Roman" w:cs="Times New Roman"/>
                <w:color w:val="000000"/>
                <w:vertAlign w:val="superscript"/>
                <w:lang w:eastAsia="tr-TR"/>
              </w:rPr>
              <w:t>(1)</w:t>
            </w:r>
          </w:p>
        </w:tc>
        <w:tc>
          <w:tcPr>
            <w:tcW w:w="4394" w:type="dxa"/>
            <w:tcBorders>
              <w:top w:val="nil"/>
              <w:left w:val="nil"/>
              <w:right w:val="single" w:sz="4" w:space="0" w:color="auto"/>
            </w:tcBorders>
            <w:shd w:val="clear" w:color="auto" w:fill="auto"/>
          </w:tcPr>
          <w:p w14:paraId="221C562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600 mg/gün</w:t>
            </w:r>
          </w:p>
        </w:tc>
      </w:tr>
      <w:tr w:rsidR="0062451E" w:rsidRPr="00491FF1" w14:paraId="24B4BA5B"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0D3F07C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619A5F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101FF8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Kişniş tohumu yağını içeren gıdaların etiketinde “kişniş tohumu yağı” ifadesi yer alır.</w:t>
            </w:r>
          </w:p>
        </w:tc>
      </w:tr>
      <w:tr w:rsidR="0062451E" w:rsidRPr="00491FF1" w14:paraId="45D61F6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45E068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62C6DB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179B9B4"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6E64B8E2"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427EC92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4F7626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71874B6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E55D8DD"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2915A9B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F1CB5C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4B77A85B" w14:textId="77777777" w:rsidR="0062451E" w:rsidRPr="00491FF1" w:rsidRDefault="0062451E" w:rsidP="0062451E">
            <w:pPr>
              <w:spacing w:after="0"/>
              <w:jc w:val="both"/>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Kişniş tohumu yağı; </w:t>
            </w:r>
            <w:r w:rsidRPr="00491FF1">
              <w:rPr>
                <w:rFonts w:ascii="Times New Roman" w:hAnsi="Times New Roman" w:cs="Times New Roman"/>
                <w:i/>
              </w:rPr>
              <w:t>Coriandrum sativum</w:t>
            </w:r>
            <w:r w:rsidRPr="00491FF1">
              <w:rPr>
                <w:rFonts w:ascii="Times New Roman" w:hAnsi="Times New Roman" w:cs="Times New Roman"/>
              </w:rPr>
              <w:t xml:space="preserve"> L. bitkisinin tohumlarından elde edilen yağ asidi gliseritlerini içeren bir yağdır. Açık sarı renkte ve tatsızdır. </w:t>
            </w:r>
          </w:p>
          <w:p w14:paraId="488282F3" w14:textId="77777777" w:rsidR="0062451E" w:rsidRPr="00491FF1" w:rsidRDefault="0062451E" w:rsidP="0062451E">
            <w:pPr>
              <w:spacing w:after="120"/>
              <w:jc w:val="both"/>
              <w:rPr>
                <w:rFonts w:ascii="Times New Roman" w:hAnsi="Times New Roman" w:cs="Times New Roman"/>
              </w:rPr>
            </w:pPr>
            <w:r w:rsidRPr="00491FF1">
              <w:rPr>
                <w:rFonts w:ascii="Times New Roman" w:hAnsi="Times New Roman" w:cs="Times New Roman"/>
              </w:rPr>
              <w:t>CAS No: 8008-52-4</w:t>
            </w:r>
          </w:p>
          <w:tbl>
            <w:tblPr>
              <w:tblStyle w:val="TabloKlavuzu"/>
              <w:tblW w:w="8801" w:type="dxa"/>
              <w:tblInd w:w="438" w:type="dxa"/>
              <w:tblLayout w:type="fixed"/>
              <w:tblLook w:val="04A0" w:firstRow="1" w:lastRow="0" w:firstColumn="1" w:lastColumn="0" w:noHBand="0" w:noVBand="1"/>
            </w:tblPr>
            <w:tblGrid>
              <w:gridCol w:w="3261"/>
              <w:gridCol w:w="851"/>
              <w:gridCol w:w="15"/>
              <w:gridCol w:w="3102"/>
              <w:gridCol w:w="1547"/>
              <w:gridCol w:w="25"/>
            </w:tblGrid>
            <w:tr w:rsidR="0062451E" w:rsidRPr="00491FF1" w14:paraId="345F5ED2" w14:textId="77777777" w:rsidTr="009E7600">
              <w:tc>
                <w:tcPr>
                  <w:tcW w:w="4127" w:type="dxa"/>
                  <w:gridSpan w:val="3"/>
                  <w:tcBorders>
                    <w:left w:val="nil"/>
                    <w:right w:val="nil"/>
                  </w:tcBorders>
                </w:tcPr>
                <w:p w14:paraId="51E6809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Yağ asiti kompozisyonu (</w:t>
                  </w:r>
                  <w:r w:rsidRPr="00491FF1">
                    <w:rPr>
                      <w:rFonts w:ascii="Times New Roman" w:eastAsia="Times New Roman" w:hAnsi="Times New Roman" w:cs="Times New Roman"/>
                      <w:b/>
                      <w:bCs/>
                      <w:lang w:eastAsia="tr-TR"/>
                    </w:rPr>
                    <w:t>%)</w:t>
                  </w:r>
                </w:p>
              </w:tc>
              <w:tc>
                <w:tcPr>
                  <w:tcW w:w="4674" w:type="dxa"/>
                  <w:gridSpan w:val="3"/>
                  <w:tcBorders>
                    <w:left w:val="nil"/>
                    <w:right w:val="nil"/>
                  </w:tcBorders>
                </w:tcPr>
                <w:p w14:paraId="12DFF24E" w14:textId="77777777" w:rsidR="0062451E" w:rsidRPr="00491FF1" w:rsidRDefault="0062451E"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Saflık</w:t>
                  </w:r>
                </w:p>
              </w:tc>
            </w:tr>
            <w:tr w:rsidR="0062451E" w:rsidRPr="00491FF1" w14:paraId="3CC91254" w14:textId="77777777" w:rsidTr="009E7600">
              <w:trPr>
                <w:gridAfter w:val="1"/>
                <w:wAfter w:w="25" w:type="dxa"/>
              </w:trPr>
              <w:tc>
                <w:tcPr>
                  <w:tcW w:w="3261" w:type="dxa"/>
                  <w:tcBorders>
                    <w:left w:val="nil"/>
                    <w:bottom w:val="nil"/>
                    <w:right w:val="nil"/>
                  </w:tcBorders>
                </w:tcPr>
                <w:p w14:paraId="49C578E1" w14:textId="77777777" w:rsidR="0062451E" w:rsidRPr="00491FF1" w:rsidRDefault="0062451E"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Palmitik asit (C16:0)</w:t>
                  </w:r>
                </w:p>
              </w:tc>
              <w:tc>
                <w:tcPr>
                  <w:tcW w:w="851" w:type="dxa"/>
                  <w:tcBorders>
                    <w:left w:val="nil"/>
                    <w:bottom w:val="nil"/>
                    <w:right w:val="nil"/>
                  </w:tcBorders>
                </w:tcPr>
                <w:p w14:paraId="37BB1A5E" w14:textId="77777777" w:rsidR="0062451E" w:rsidRPr="00491FF1" w:rsidRDefault="0062451E"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2-5</w:t>
                  </w:r>
                </w:p>
              </w:tc>
              <w:tc>
                <w:tcPr>
                  <w:tcW w:w="3117" w:type="dxa"/>
                  <w:gridSpan w:val="2"/>
                  <w:tcBorders>
                    <w:left w:val="nil"/>
                    <w:bottom w:val="nil"/>
                    <w:right w:val="nil"/>
                  </w:tcBorders>
                </w:tcPr>
                <w:p w14:paraId="1FEF5EB1" w14:textId="77777777" w:rsidR="0062451E" w:rsidRPr="00491FF1" w:rsidRDefault="0062451E"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Refraktif indeks (20 °C)</w:t>
                  </w:r>
                </w:p>
              </w:tc>
              <w:tc>
                <w:tcPr>
                  <w:tcW w:w="1547" w:type="dxa"/>
                  <w:tcBorders>
                    <w:left w:val="nil"/>
                    <w:bottom w:val="nil"/>
                    <w:right w:val="nil"/>
                  </w:tcBorders>
                </w:tcPr>
                <w:p w14:paraId="3D107E46" w14:textId="77777777" w:rsidR="0062451E" w:rsidRPr="00491FF1" w:rsidRDefault="0062451E"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1,466-1,474</w:t>
                  </w:r>
                </w:p>
              </w:tc>
            </w:tr>
            <w:tr w:rsidR="0062451E" w:rsidRPr="00491FF1" w14:paraId="749E918A" w14:textId="77777777" w:rsidTr="009E7600">
              <w:trPr>
                <w:gridAfter w:val="1"/>
                <w:wAfter w:w="25" w:type="dxa"/>
              </w:trPr>
              <w:tc>
                <w:tcPr>
                  <w:tcW w:w="3261" w:type="dxa"/>
                  <w:tcBorders>
                    <w:top w:val="nil"/>
                    <w:left w:val="nil"/>
                    <w:bottom w:val="nil"/>
                    <w:right w:val="nil"/>
                  </w:tcBorders>
                </w:tcPr>
                <w:p w14:paraId="08D104A0" w14:textId="77777777" w:rsidR="0062451E" w:rsidRPr="00491FF1" w:rsidRDefault="0062451E"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Stearik asit (C18:0)</w:t>
                  </w:r>
                </w:p>
              </w:tc>
              <w:tc>
                <w:tcPr>
                  <w:tcW w:w="851" w:type="dxa"/>
                  <w:tcBorders>
                    <w:top w:val="nil"/>
                    <w:left w:val="nil"/>
                    <w:bottom w:val="nil"/>
                    <w:right w:val="nil"/>
                  </w:tcBorders>
                </w:tcPr>
                <w:p w14:paraId="55AB1503" w14:textId="77777777" w:rsidR="0062451E" w:rsidRPr="00491FF1" w:rsidRDefault="0062451E"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1,5</w:t>
                  </w:r>
                </w:p>
              </w:tc>
              <w:tc>
                <w:tcPr>
                  <w:tcW w:w="3117" w:type="dxa"/>
                  <w:gridSpan w:val="2"/>
                  <w:tcBorders>
                    <w:top w:val="nil"/>
                    <w:left w:val="nil"/>
                    <w:bottom w:val="nil"/>
                    <w:right w:val="nil"/>
                  </w:tcBorders>
                </w:tcPr>
                <w:p w14:paraId="1F51F859" w14:textId="77777777" w:rsidR="0062451E" w:rsidRPr="00491FF1" w:rsidRDefault="0062451E"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Asit değeri (mg KOH/g)</w:t>
                  </w:r>
                </w:p>
              </w:tc>
              <w:tc>
                <w:tcPr>
                  <w:tcW w:w="1547" w:type="dxa"/>
                  <w:tcBorders>
                    <w:top w:val="nil"/>
                    <w:left w:val="nil"/>
                    <w:bottom w:val="nil"/>
                    <w:right w:val="nil"/>
                  </w:tcBorders>
                </w:tcPr>
                <w:p w14:paraId="26B12329" w14:textId="77777777" w:rsidR="0062451E" w:rsidRPr="00491FF1" w:rsidRDefault="0062451E"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2,5</w:t>
                  </w:r>
                </w:p>
              </w:tc>
            </w:tr>
            <w:tr w:rsidR="0062451E" w:rsidRPr="00491FF1" w14:paraId="1156D0BE" w14:textId="77777777" w:rsidTr="009E7600">
              <w:trPr>
                <w:gridAfter w:val="1"/>
                <w:wAfter w:w="25" w:type="dxa"/>
              </w:trPr>
              <w:tc>
                <w:tcPr>
                  <w:tcW w:w="3261" w:type="dxa"/>
                  <w:tcBorders>
                    <w:top w:val="nil"/>
                    <w:left w:val="nil"/>
                    <w:bottom w:val="nil"/>
                    <w:right w:val="nil"/>
                  </w:tcBorders>
                </w:tcPr>
                <w:p w14:paraId="02425D70" w14:textId="77777777" w:rsidR="0062451E" w:rsidRPr="00491FF1" w:rsidRDefault="0062451E"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Petroselinik asit (cis-C18:1(n-12))</w:t>
                  </w:r>
                </w:p>
              </w:tc>
              <w:tc>
                <w:tcPr>
                  <w:tcW w:w="851" w:type="dxa"/>
                  <w:tcBorders>
                    <w:top w:val="nil"/>
                    <w:left w:val="nil"/>
                    <w:bottom w:val="nil"/>
                    <w:right w:val="nil"/>
                  </w:tcBorders>
                </w:tcPr>
                <w:p w14:paraId="4707405E" w14:textId="77777777" w:rsidR="0062451E" w:rsidRPr="00491FF1" w:rsidRDefault="0062451E"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60-75 </w:t>
                  </w:r>
                </w:p>
              </w:tc>
              <w:tc>
                <w:tcPr>
                  <w:tcW w:w="3117" w:type="dxa"/>
                  <w:gridSpan w:val="2"/>
                  <w:tcBorders>
                    <w:top w:val="nil"/>
                    <w:left w:val="nil"/>
                    <w:bottom w:val="nil"/>
                    <w:right w:val="nil"/>
                  </w:tcBorders>
                </w:tcPr>
                <w:p w14:paraId="7C3D3635" w14:textId="77777777" w:rsidR="0062451E" w:rsidRPr="00491FF1" w:rsidRDefault="0062451E"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Peroksit değeri (meq/kg)</w:t>
                  </w:r>
                </w:p>
              </w:tc>
              <w:tc>
                <w:tcPr>
                  <w:tcW w:w="1547" w:type="dxa"/>
                  <w:tcBorders>
                    <w:top w:val="nil"/>
                    <w:left w:val="nil"/>
                    <w:bottom w:val="nil"/>
                    <w:right w:val="nil"/>
                  </w:tcBorders>
                </w:tcPr>
                <w:p w14:paraId="53557ADA" w14:textId="77777777" w:rsidR="0062451E" w:rsidRPr="00491FF1" w:rsidRDefault="0062451E"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5,0</w:t>
                  </w:r>
                </w:p>
              </w:tc>
            </w:tr>
            <w:tr w:rsidR="0062451E" w:rsidRPr="00491FF1" w14:paraId="603BB032" w14:textId="77777777" w:rsidTr="009E7600">
              <w:trPr>
                <w:gridAfter w:val="1"/>
                <w:wAfter w:w="25" w:type="dxa"/>
              </w:trPr>
              <w:tc>
                <w:tcPr>
                  <w:tcW w:w="3261" w:type="dxa"/>
                  <w:tcBorders>
                    <w:top w:val="nil"/>
                    <w:left w:val="nil"/>
                    <w:bottom w:val="nil"/>
                    <w:right w:val="nil"/>
                  </w:tcBorders>
                </w:tcPr>
                <w:p w14:paraId="4A92D0CE" w14:textId="77777777" w:rsidR="0062451E" w:rsidRPr="00491FF1" w:rsidRDefault="0062451E"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Oleik asit (cis-C18:1 (n-9))</w:t>
                  </w:r>
                </w:p>
              </w:tc>
              <w:tc>
                <w:tcPr>
                  <w:tcW w:w="851" w:type="dxa"/>
                  <w:tcBorders>
                    <w:top w:val="nil"/>
                    <w:left w:val="nil"/>
                    <w:bottom w:val="nil"/>
                    <w:right w:val="nil"/>
                  </w:tcBorders>
                </w:tcPr>
                <w:p w14:paraId="7D61491F" w14:textId="77777777" w:rsidR="0062451E" w:rsidRPr="00491FF1" w:rsidRDefault="0062451E"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7-15 </w:t>
                  </w:r>
                </w:p>
              </w:tc>
              <w:tc>
                <w:tcPr>
                  <w:tcW w:w="3117" w:type="dxa"/>
                  <w:gridSpan w:val="2"/>
                  <w:tcBorders>
                    <w:top w:val="nil"/>
                    <w:left w:val="nil"/>
                    <w:bottom w:val="nil"/>
                    <w:right w:val="nil"/>
                  </w:tcBorders>
                </w:tcPr>
                <w:p w14:paraId="183F25BF" w14:textId="77777777" w:rsidR="0062451E" w:rsidRPr="00491FF1" w:rsidRDefault="0062451E"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İyot değeri (birim)</w:t>
                  </w:r>
                </w:p>
              </w:tc>
              <w:tc>
                <w:tcPr>
                  <w:tcW w:w="1547" w:type="dxa"/>
                  <w:tcBorders>
                    <w:top w:val="nil"/>
                    <w:left w:val="nil"/>
                    <w:bottom w:val="nil"/>
                    <w:right w:val="nil"/>
                  </w:tcBorders>
                </w:tcPr>
                <w:p w14:paraId="4997D10D" w14:textId="77777777" w:rsidR="0062451E" w:rsidRPr="00491FF1" w:rsidRDefault="0062451E"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88-110 </w:t>
                  </w:r>
                </w:p>
              </w:tc>
            </w:tr>
            <w:tr w:rsidR="0062451E" w:rsidRPr="00491FF1" w14:paraId="26DDD42A" w14:textId="77777777" w:rsidTr="009E7600">
              <w:trPr>
                <w:gridAfter w:val="1"/>
                <w:wAfter w:w="25" w:type="dxa"/>
              </w:trPr>
              <w:tc>
                <w:tcPr>
                  <w:tcW w:w="3261" w:type="dxa"/>
                  <w:tcBorders>
                    <w:top w:val="nil"/>
                    <w:left w:val="nil"/>
                    <w:bottom w:val="nil"/>
                    <w:right w:val="nil"/>
                  </w:tcBorders>
                </w:tcPr>
                <w:p w14:paraId="6CE34B26" w14:textId="77777777" w:rsidR="0062451E" w:rsidRPr="00491FF1" w:rsidRDefault="0062451E"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Linoleik asit (C18:2)</w:t>
                  </w:r>
                </w:p>
              </w:tc>
              <w:tc>
                <w:tcPr>
                  <w:tcW w:w="851" w:type="dxa"/>
                  <w:tcBorders>
                    <w:top w:val="nil"/>
                    <w:left w:val="nil"/>
                    <w:bottom w:val="nil"/>
                    <w:right w:val="nil"/>
                  </w:tcBorders>
                </w:tcPr>
                <w:p w14:paraId="66C6DA9A" w14:textId="77777777" w:rsidR="0062451E" w:rsidRPr="00491FF1" w:rsidRDefault="0062451E"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12-19 </w:t>
                  </w:r>
                </w:p>
              </w:tc>
              <w:tc>
                <w:tcPr>
                  <w:tcW w:w="3117" w:type="dxa"/>
                  <w:gridSpan w:val="2"/>
                  <w:tcBorders>
                    <w:top w:val="nil"/>
                    <w:left w:val="nil"/>
                    <w:bottom w:val="nil"/>
                    <w:right w:val="nil"/>
                  </w:tcBorders>
                </w:tcPr>
                <w:p w14:paraId="75BD3210" w14:textId="77777777" w:rsidR="0062451E" w:rsidRPr="00491FF1" w:rsidRDefault="0062451E"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Sabunlaşma değeri (mg KOH/g)</w:t>
                  </w:r>
                </w:p>
              </w:tc>
              <w:tc>
                <w:tcPr>
                  <w:tcW w:w="1547" w:type="dxa"/>
                  <w:tcBorders>
                    <w:top w:val="nil"/>
                    <w:left w:val="nil"/>
                    <w:bottom w:val="nil"/>
                    <w:right w:val="nil"/>
                  </w:tcBorders>
                </w:tcPr>
                <w:p w14:paraId="76369422" w14:textId="77777777" w:rsidR="0062451E" w:rsidRPr="00491FF1" w:rsidRDefault="0062451E"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179-200</w:t>
                  </w:r>
                </w:p>
              </w:tc>
            </w:tr>
            <w:tr w:rsidR="0062451E" w:rsidRPr="00491FF1" w14:paraId="1720FE51" w14:textId="77777777" w:rsidTr="009E7600">
              <w:trPr>
                <w:gridAfter w:val="1"/>
                <w:wAfter w:w="25" w:type="dxa"/>
              </w:trPr>
              <w:tc>
                <w:tcPr>
                  <w:tcW w:w="3261" w:type="dxa"/>
                  <w:tcBorders>
                    <w:top w:val="nil"/>
                    <w:left w:val="nil"/>
                    <w:bottom w:val="nil"/>
                    <w:right w:val="nil"/>
                  </w:tcBorders>
                </w:tcPr>
                <w:p w14:paraId="272113D2" w14:textId="77777777" w:rsidR="0062451E" w:rsidRPr="00491FF1" w:rsidRDefault="0062451E"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α-Linolenik asit (C18:3)</w:t>
                  </w:r>
                </w:p>
              </w:tc>
              <w:tc>
                <w:tcPr>
                  <w:tcW w:w="851" w:type="dxa"/>
                  <w:tcBorders>
                    <w:top w:val="nil"/>
                    <w:left w:val="nil"/>
                    <w:bottom w:val="nil"/>
                    <w:right w:val="nil"/>
                  </w:tcBorders>
                </w:tcPr>
                <w:p w14:paraId="3B021A7C" w14:textId="77777777" w:rsidR="0062451E" w:rsidRPr="00491FF1" w:rsidRDefault="0062451E"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c>
                <w:tcPr>
                  <w:tcW w:w="3117" w:type="dxa"/>
                  <w:gridSpan w:val="2"/>
                  <w:tcBorders>
                    <w:top w:val="nil"/>
                    <w:left w:val="nil"/>
                    <w:bottom w:val="nil"/>
                    <w:right w:val="nil"/>
                  </w:tcBorders>
                </w:tcPr>
                <w:p w14:paraId="5ABECD8E" w14:textId="77777777" w:rsidR="0062451E" w:rsidRPr="00491FF1" w:rsidRDefault="0062451E"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Sabunlaşmayan madde (g/kg)</w:t>
                  </w:r>
                </w:p>
              </w:tc>
              <w:tc>
                <w:tcPr>
                  <w:tcW w:w="1547" w:type="dxa"/>
                  <w:tcBorders>
                    <w:top w:val="nil"/>
                    <w:left w:val="nil"/>
                    <w:bottom w:val="nil"/>
                    <w:right w:val="nil"/>
                  </w:tcBorders>
                </w:tcPr>
                <w:p w14:paraId="64E09780" w14:textId="77777777" w:rsidR="0062451E" w:rsidRPr="00491FF1" w:rsidRDefault="0062451E"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15</w:t>
                  </w:r>
                </w:p>
              </w:tc>
            </w:tr>
            <w:tr w:rsidR="0062451E" w:rsidRPr="00491FF1" w14:paraId="59B266DD" w14:textId="77777777" w:rsidTr="009E7600">
              <w:trPr>
                <w:gridAfter w:val="1"/>
                <w:wAfter w:w="25" w:type="dxa"/>
              </w:trPr>
              <w:tc>
                <w:tcPr>
                  <w:tcW w:w="3261" w:type="dxa"/>
                  <w:tcBorders>
                    <w:top w:val="nil"/>
                    <w:left w:val="nil"/>
                    <w:right w:val="nil"/>
                  </w:tcBorders>
                </w:tcPr>
                <w:p w14:paraId="67C923B8" w14:textId="77777777" w:rsidR="0062451E" w:rsidRPr="00491FF1" w:rsidRDefault="0062451E"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Trans yağ asitleri</w:t>
                  </w:r>
                </w:p>
              </w:tc>
              <w:tc>
                <w:tcPr>
                  <w:tcW w:w="851" w:type="dxa"/>
                  <w:tcBorders>
                    <w:top w:val="nil"/>
                    <w:left w:val="nil"/>
                    <w:right w:val="nil"/>
                  </w:tcBorders>
                </w:tcPr>
                <w:p w14:paraId="2A6C2FD3" w14:textId="77777777" w:rsidR="0062451E" w:rsidRPr="00491FF1" w:rsidRDefault="0062451E"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c>
                <w:tcPr>
                  <w:tcW w:w="3117" w:type="dxa"/>
                  <w:gridSpan w:val="2"/>
                  <w:tcBorders>
                    <w:top w:val="nil"/>
                    <w:left w:val="nil"/>
                    <w:right w:val="nil"/>
                  </w:tcBorders>
                </w:tcPr>
                <w:p w14:paraId="13736D4C" w14:textId="77777777" w:rsidR="0062451E" w:rsidRPr="00491FF1" w:rsidRDefault="0062451E" w:rsidP="00ED4DC1">
                  <w:pPr>
                    <w:jc w:val="both"/>
                    <w:rPr>
                      <w:rFonts w:ascii="Times New Roman" w:eastAsia="Times New Roman" w:hAnsi="Times New Roman" w:cs="Times New Roman"/>
                      <w:b/>
                      <w:lang w:eastAsia="tr-TR"/>
                    </w:rPr>
                  </w:pPr>
                </w:p>
              </w:tc>
              <w:tc>
                <w:tcPr>
                  <w:tcW w:w="1547" w:type="dxa"/>
                  <w:tcBorders>
                    <w:top w:val="nil"/>
                    <w:left w:val="nil"/>
                    <w:right w:val="nil"/>
                  </w:tcBorders>
                </w:tcPr>
                <w:p w14:paraId="4E34C690" w14:textId="77777777" w:rsidR="0062451E" w:rsidRPr="00491FF1" w:rsidRDefault="0062451E" w:rsidP="00ED4DC1">
                  <w:pPr>
                    <w:jc w:val="both"/>
                    <w:rPr>
                      <w:rFonts w:ascii="Times New Roman" w:eastAsia="Times New Roman" w:hAnsi="Times New Roman" w:cs="Times New Roman"/>
                      <w:b/>
                      <w:lang w:eastAsia="tr-TR"/>
                    </w:rPr>
                  </w:pPr>
                </w:p>
              </w:tc>
            </w:tr>
          </w:tbl>
          <w:p w14:paraId="2C21235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23D894F"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6D4D5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21AE218"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5DC948BB"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eastAsia="Times New Roman" w:hAnsi="Times New Roman" w:cs="Times New Roman"/>
                <w:bCs/>
                <w:i/>
                <w:color w:val="000000"/>
                <w:lang w:eastAsia="tr-TR"/>
              </w:rPr>
              <w:lastRenderedPageBreak/>
              <w:t>Crataegus pinnatifida</w:t>
            </w:r>
            <w:r w:rsidRPr="00491FF1">
              <w:rPr>
                <w:rFonts w:ascii="Times New Roman" w:eastAsia="Times New Roman" w:hAnsi="Times New Roman" w:cs="Times New Roman"/>
                <w:bCs/>
                <w:color w:val="000000"/>
                <w:lang w:eastAsia="tr-TR"/>
              </w:rPr>
              <w:t xml:space="preserve"> kurutulmuş meyvesi</w:t>
            </w:r>
          </w:p>
          <w:p w14:paraId="0DF80E2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Cs/>
                <w:color w:val="000000"/>
                <w:lang w:eastAsia="tr-TR"/>
              </w:rPr>
              <w:t>(Alıç)</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0435D9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336AFE0B"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2AA0B3B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3CD8D2BF"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0C60AD8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3EDE2C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8225BE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Bitkisel infüzyonlar</w:t>
            </w:r>
          </w:p>
        </w:tc>
        <w:tc>
          <w:tcPr>
            <w:tcW w:w="4394" w:type="dxa"/>
            <w:vMerge w:val="restart"/>
            <w:tcBorders>
              <w:top w:val="nil"/>
              <w:left w:val="nil"/>
              <w:right w:val="single" w:sz="4" w:space="0" w:color="auto"/>
            </w:tcBorders>
            <w:shd w:val="clear" w:color="auto" w:fill="auto"/>
          </w:tcPr>
          <w:p w14:paraId="292CF5A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i/>
                <w:color w:val="000000"/>
                <w:lang w:eastAsia="tr-TR"/>
              </w:rPr>
              <w:t>Crataegus laevigata</w:t>
            </w:r>
            <w:r w:rsidRPr="00491FF1">
              <w:rPr>
                <w:rFonts w:ascii="Times New Roman" w:eastAsia="Times New Roman" w:hAnsi="Times New Roman" w:cs="Times New Roman"/>
                <w:color w:val="000000"/>
                <w:lang w:eastAsia="tr-TR"/>
              </w:rPr>
              <w:t>'nın normal gıda kullanımına uygun olarak</w:t>
            </w:r>
          </w:p>
        </w:tc>
      </w:tr>
      <w:tr w:rsidR="0062451E" w:rsidRPr="00491FF1" w14:paraId="096AB5CB"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519C36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869197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3037B3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Reçel, jöle, marmelat ve tatlandırılmış kestane püresi</w:t>
            </w:r>
          </w:p>
        </w:tc>
        <w:tc>
          <w:tcPr>
            <w:tcW w:w="4394" w:type="dxa"/>
            <w:vMerge/>
            <w:tcBorders>
              <w:left w:val="nil"/>
              <w:right w:val="single" w:sz="4" w:space="0" w:color="auto"/>
            </w:tcBorders>
            <w:shd w:val="clear" w:color="auto" w:fill="auto"/>
          </w:tcPr>
          <w:p w14:paraId="1799FC2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5852B0F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DCCCF8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541B93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156B710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Kompostolar*</w:t>
            </w:r>
          </w:p>
        </w:tc>
        <w:tc>
          <w:tcPr>
            <w:tcW w:w="4394" w:type="dxa"/>
            <w:vMerge/>
            <w:tcBorders>
              <w:left w:val="nil"/>
              <w:right w:val="single" w:sz="4" w:space="0" w:color="auto"/>
            </w:tcBorders>
            <w:shd w:val="clear" w:color="auto" w:fill="auto"/>
          </w:tcPr>
          <w:p w14:paraId="55DB477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AFE732C"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775B1DA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D8CDB5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1FC8876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i/>
                <w:color w:val="000000"/>
                <w:lang w:eastAsia="tr-TR"/>
              </w:rPr>
              <w:t>Crataegus pinnatifida</w:t>
            </w:r>
            <w:r w:rsidRPr="00491FF1">
              <w:rPr>
                <w:rFonts w:ascii="Times New Roman" w:eastAsia="Times New Roman" w:hAnsi="Times New Roman" w:cs="Times New Roman"/>
                <w:color w:val="000000"/>
                <w:lang w:eastAsia="tr-TR"/>
              </w:rPr>
              <w:t xml:space="preserve"> kurutulmuş meyvesini içeren gıdanın etiketinde ‘</w:t>
            </w:r>
            <w:r w:rsidRPr="00491FF1">
              <w:rPr>
                <w:rFonts w:ascii="Times New Roman" w:eastAsia="Times New Roman" w:hAnsi="Times New Roman" w:cs="Times New Roman"/>
                <w:i/>
                <w:color w:val="000000"/>
                <w:lang w:eastAsia="tr-TR"/>
              </w:rPr>
              <w:t>Crataegus pinnatifida</w:t>
            </w:r>
            <w:r w:rsidRPr="00491FF1">
              <w:rPr>
                <w:rFonts w:ascii="Times New Roman" w:eastAsia="Times New Roman" w:hAnsi="Times New Roman" w:cs="Times New Roman"/>
                <w:color w:val="000000"/>
                <w:lang w:eastAsia="tr-TR"/>
              </w:rPr>
              <w:t xml:space="preserve"> kurutulmuş meyvesi’ ifadesi yer alır.</w:t>
            </w:r>
          </w:p>
        </w:tc>
      </w:tr>
      <w:tr w:rsidR="0062451E" w:rsidRPr="00491FF1" w14:paraId="241C420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E953E2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E7DDF4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DEC0F85"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11FDF82D"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B1EB34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3D1953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6A56761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1F25C10"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7268E5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D2EAD9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02C55BFC"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w:t>
            </w:r>
            <w:r w:rsidRPr="00491FF1">
              <w:rPr>
                <w:rFonts w:ascii="Times New Roman" w:hAnsi="Times New Roman" w:cs="Times New Roman"/>
                <w:i/>
              </w:rPr>
              <w:t>Crataegus pinnatifida</w:t>
            </w:r>
            <w:r w:rsidRPr="00491FF1">
              <w:rPr>
                <w:rFonts w:ascii="Times New Roman" w:hAnsi="Times New Roman" w:cs="Times New Roman"/>
              </w:rPr>
              <w:t xml:space="preserve"> türünün kurutulmuş meyveleri Rosaceae familyasına ait olup Çin ve Kore’ye özgüdür.</w:t>
            </w:r>
          </w:p>
          <w:tbl>
            <w:tblPr>
              <w:tblStyle w:val="TabloKlavuzu"/>
              <w:tblW w:w="0" w:type="auto"/>
              <w:tblInd w:w="438" w:type="dxa"/>
              <w:tblLayout w:type="fixed"/>
              <w:tblLook w:val="04A0" w:firstRow="1" w:lastRow="0" w:firstColumn="1" w:lastColumn="0" w:noHBand="0" w:noVBand="1"/>
            </w:tblPr>
            <w:tblGrid>
              <w:gridCol w:w="3407"/>
              <w:gridCol w:w="1275"/>
            </w:tblGrid>
            <w:tr w:rsidR="0062451E" w:rsidRPr="00491FF1" w14:paraId="41D412F9" w14:textId="77777777" w:rsidTr="009E7600">
              <w:tc>
                <w:tcPr>
                  <w:tcW w:w="4677" w:type="dxa"/>
                  <w:gridSpan w:val="2"/>
                  <w:tcBorders>
                    <w:left w:val="nil"/>
                    <w:bottom w:val="single" w:sz="4" w:space="0" w:color="auto"/>
                    <w:right w:val="nil"/>
                  </w:tcBorders>
                </w:tcPr>
                <w:p w14:paraId="686690F6"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Bileşim</w:t>
                  </w:r>
                </w:p>
              </w:tc>
            </w:tr>
            <w:tr w:rsidR="0062451E" w:rsidRPr="00491FF1" w14:paraId="75DFF3FA" w14:textId="77777777" w:rsidTr="009E7600">
              <w:tc>
                <w:tcPr>
                  <w:tcW w:w="3407" w:type="dxa"/>
                  <w:tcBorders>
                    <w:left w:val="nil"/>
                    <w:bottom w:val="nil"/>
                    <w:right w:val="nil"/>
                  </w:tcBorders>
                </w:tcPr>
                <w:p w14:paraId="7FE8B09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Kuru madde (%)</w:t>
                  </w:r>
                </w:p>
              </w:tc>
              <w:tc>
                <w:tcPr>
                  <w:tcW w:w="1275" w:type="dxa"/>
                  <w:tcBorders>
                    <w:left w:val="nil"/>
                    <w:bottom w:val="nil"/>
                    <w:right w:val="nil"/>
                  </w:tcBorders>
                </w:tcPr>
                <w:p w14:paraId="1CCCBF9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80</w:t>
                  </w:r>
                </w:p>
              </w:tc>
            </w:tr>
            <w:tr w:rsidR="0062451E" w:rsidRPr="00491FF1" w14:paraId="2B943127" w14:textId="77777777" w:rsidTr="009E7600">
              <w:tc>
                <w:tcPr>
                  <w:tcW w:w="3407" w:type="dxa"/>
                  <w:tcBorders>
                    <w:top w:val="nil"/>
                    <w:left w:val="nil"/>
                    <w:bottom w:val="nil"/>
                    <w:right w:val="nil"/>
                  </w:tcBorders>
                </w:tcPr>
                <w:p w14:paraId="2B9FA705"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Karbonhidrat (g/kg taze ağırlık)</w:t>
                  </w:r>
                </w:p>
              </w:tc>
              <w:tc>
                <w:tcPr>
                  <w:tcW w:w="1275" w:type="dxa"/>
                  <w:tcBorders>
                    <w:top w:val="nil"/>
                    <w:left w:val="nil"/>
                    <w:bottom w:val="nil"/>
                    <w:right w:val="nil"/>
                  </w:tcBorders>
                </w:tcPr>
                <w:p w14:paraId="26D7458E"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55</w:t>
                  </w:r>
                </w:p>
              </w:tc>
            </w:tr>
            <w:tr w:rsidR="0062451E" w:rsidRPr="00491FF1" w14:paraId="6B3D0C48" w14:textId="77777777" w:rsidTr="009E7600">
              <w:tc>
                <w:tcPr>
                  <w:tcW w:w="3407" w:type="dxa"/>
                  <w:tcBorders>
                    <w:top w:val="nil"/>
                    <w:left w:val="nil"/>
                    <w:bottom w:val="nil"/>
                    <w:right w:val="nil"/>
                  </w:tcBorders>
                </w:tcPr>
                <w:p w14:paraId="6F2E737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Fruktoz (g/100 g)</w:t>
                  </w:r>
                </w:p>
              </w:tc>
              <w:tc>
                <w:tcPr>
                  <w:tcW w:w="1275" w:type="dxa"/>
                  <w:tcBorders>
                    <w:top w:val="nil"/>
                    <w:left w:val="nil"/>
                    <w:bottom w:val="nil"/>
                    <w:right w:val="nil"/>
                  </w:tcBorders>
                </w:tcPr>
                <w:p w14:paraId="64109550"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26,5–29,3</w:t>
                  </w:r>
                </w:p>
              </w:tc>
            </w:tr>
            <w:tr w:rsidR="0062451E" w:rsidRPr="00491FF1" w14:paraId="388A8202" w14:textId="77777777" w:rsidTr="009E7600">
              <w:tc>
                <w:tcPr>
                  <w:tcW w:w="3407" w:type="dxa"/>
                  <w:tcBorders>
                    <w:top w:val="nil"/>
                    <w:left w:val="nil"/>
                    <w:bottom w:val="nil"/>
                    <w:right w:val="nil"/>
                  </w:tcBorders>
                </w:tcPr>
                <w:p w14:paraId="200D076A"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Glukoz (g/100 g)</w:t>
                  </w:r>
                </w:p>
              </w:tc>
              <w:tc>
                <w:tcPr>
                  <w:tcW w:w="1275" w:type="dxa"/>
                  <w:tcBorders>
                    <w:top w:val="nil"/>
                    <w:left w:val="nil"/>
                    <w:bottom w:val="nil"/>
                    <w:right w:val="nil"/>
                  </w:tcBorders>
                </w:tcPr>
                <w:p w14:paraId="2EE23EA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25,5–28,1</w:t>
                  </w:r>
                </w:p>
              </w:tc>
            </w:tr>
            <w:tr w:rsidR="0062451E" w:rsidRPr="00491FF1" w14:paraId="6083C68E" w14:textId="77777777" w:rsidTr="009E7600">
              <w:tc>
                <w:tcPr>
                  <w:tcW w:w="3407" w:type="dxa"/>
                  <w:tcBorders>
                    <w:top w:val="nil"/>
                    <w:left w:val="nil"/>
                    <w:bottom w:val="nil"/>
                    <w:right w:val="nil"/>
                  </w:tcBorders>
                </w:tcPr>
                <w:p w14:paraId="34AA4B70"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C Vitamini (mg/100 g taze ağırlık)</w:t>
                  </w:r>
                </w:p>
              </w:tc>
              <w:tc>
                <w:tcPr>
                  <w:tcW w:w="1275" w:type="dxa"/>
                  <w:tcBorders>
                    <w:top w:val="nil"/>
                    <w:left w:val="nil"/>
                    <w:bottom w:val="nil"/>
                    <w:right w:val="nil"/>
                  </w:tcBorders>
                </w:tcPr>
                <w:p w14:paraId="041CD0D2"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29,1</w:t>
                  </w:r>
                </w:p>
              </w:tc>
            </w:tr>
            <w:tr w:rsidR="0062451E" w:rsidRPr="00491FF1" w14:paraId="70EA23A0" w14:textId="77777777" w:rsidTr="009E7600">
              <w:tc>
                <w:tcPr>
                  <w:tcW w:w="3407" w:type="dxa"/>
                  <w:tcBorders>
                    <w:top w:val="nil"/>
                    <w:left w:val="nil"/>
                    <w:right w:val="nil"/>
                  </w:tcBorders>
                </w:tcPr>
                <w:p w14:paraId="3A650D4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Sodyum (g/100 g taze ağırlık)</w:t>
                  </w:r>
                </w:p>
              </w:tc>
              <w:tc>
                <w:tcPr>
                  <w:tcW w:w="1275" w:type="dxa"/>
                  <w:tcBorders>
                    <w:top w:val="nil"/>
                    <w:left w:val="nil"/>
                    <w:right w:val="nil"/>
                  </w:tcBorders>
                </w:tcPr>
                <w:p w14:paraId="51BA3E05"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2,9</w:t>
                  </w:r>
                </w:p>
              </w:tc>
            </w:tr>
          </w:tbl>
          <w:p w14:paraId="61659AD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*Komposto; bir veya birden çok türde meyvenin yenilebilir kısımlarının bütün veya parçalanmış halde, belirgin bir konsantrasyon olmadan ısıl işlemi ile üretilir. Şeker, su, sirke, baharatlar ve limon suyu kullanılabilir.</w:t>
            </w:r>
          </w:p>
        </w:tc>
      </w:tr>
      <w:tr w:rsidR="0062451E" w:rsidRPr="00491FF1" w14:paraId="58C7BF4D"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C2948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0770421"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0202CDC9" w14:textId="77777777" w:rsidR="0062451E" w:rsidRPr="00491FF1" w:rsidRDefault="0062451E" w:rsidP="0062451E">
            <w:pPr>
              <w:autoSpaceDE w:val="0"/>
              <w:autoSpaceDN w:val="0"/>
              <w:adjustRightInd w:val="0"/>
              <w:spacing w:after="0" w:line="240" w:lineRule="auto"/>
              <w:jc w:val="both"/>
              <w:rPr>
                <w:rFonts w:ascii="Times New Roman" w:hAnsi="Times New Roman" w:cs="Times New Roman"/>
                <w:bCs/>
                <w:iCs/>
                <w:color w:val="000000"/>
              </w:rPr>
            </w:pPr>
            <w:r w:rsidRPr="00491FF1">
              <w:rPr>
                <w:rFonts w:ascii="Times New Roman" w:hAnsi="Times New Roman" w:cs="Times New Roman"/>
                <w:bCs/>
                <w:iCs/>
                <w:color w:val="000000"/>
              </w:rPr>
              <w:t>Çinko L-pidolat</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409D3F3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6B8EAE0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BB6D786"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 pidolik asit)</w:t>
            </w:r>
          </w:p>
        </w:tc>
      </w:tr>
      <w:tr w:rsidR="0062451E" w:rsidRPr="00491FF1" w14:paraId="0018921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502BA3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4AE885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46B0C8C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p>
        </w:tc>
        <w:tc>
          <w:tcPr>
            <w:tcW w:w="4394" w:type="dxa"/>
            <w:tcBorders>
              <w:left w:val="nil"/>
              <w:right w:val="single" w:sz="4" w:space="0" w:color="auto"/>
            </w:tcBorders>
            <w:shd w:val="clear" w:color="auto" w:fill="auto"/>
          </w:tcPr>
          <w:p w14:paraId="071307A2" w14:textId="4C50EFDD" w:rsidR="0062451E" w:rsidRPr="00491FF1" w:rsidRDefault="005F36B3" w:rsidP="005F36B3">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Takviye edici gıdalarla ilgili mevzuat hükümlerine uygun olarak</w:t>
            </w:r>
          </w:p>
        </w:tc>
      </w:tr>
      <w:tr w:rsidR="0062451E" w:rsidRPr="00491FF1" w14:paraId="2F582178"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9A8633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BF2913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03BAC65A" w14:textId="77777777" w:rsidR="0062451E" w:rsidRPr="00491FF1" w:rsidRDefault="0062451E" w:rsidP="0062451E">
            <w:pPr>
              <w:shd w:val="clear" w:color="auto" w:fill="FFFFFF" w:themeFill="background1"/>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Bu yeni gıdayı içeren gıdaların etiketinde ‘Çinko L-pidolat’ ifadesi yer alır.</w:t>
            </w:r>
          </w:p>
        </w:tc>
      </w:tr>
      <w:tr w:rsidR="0062451E" w:rsidRPr="00491FF1" w14:paraId="5A8DA8D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308C9F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338EC9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19D9FB62"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F2E5D34"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0793B3A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85EC15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762BF3A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2D0D2B5"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0BA552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7619B0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46851790"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Açıklama/Tanım:</w:t>
            </w:r>
          </w:p>
          <w:p w14:paraId="7AE5C13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lastRenderedPageBreak/>
              <w:t xml:space="preserve">Çinko L-pidolat karakteristik kokuya sahip olan beyaz veya beyazımsı bir tozdur.  </w:t>
            </w:r>
          </w:p>
          <w:p w14:paraId="5B336C72"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Uluslararası tescilli olmayan adı (INN): L-piroglutamik asit, çinko tuzu</w:t>
            </w:r>
          </w:p>
          <w:p w14:paraId="5ED4343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Eşanlamlısı: Çinko 5-oksoprolin, Çinko piroglutamat, Çinko pirolidon karboksilat, Çinko PCA, L-Çinko pidolat </w:t>
            </w:r>
          </w:p>
          <w:p w14:paraId="0DE51EC5"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CAS No: 15454-75-8 </w:t>
            </w:r>
          </w:p>
          <w:p w14:paraId="29DA22CA"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Molekül formülü: (C</w:t>
            </w:r>
            <w:r w:rsidRPr="00491FF1">
              <w:rPr>
                <w:rFonts w:ascii="Times New Roman" w:hAnsi="Times New Roman" w:cs="Times New Roman"/>
                <w:vertAlign w:val="subscript"/>
              </w:rPr>
              <w:t>5</w:t>
            </w:r>
            <w:r w:rsidRPr="00491FF1">
              <w:rPr>
                <w:rFonts w:ascii="Times New Roman" w:hAnsi="Times New Roman" w:cs="Times New Roman"/>
              </w:rPr>
              <w:t>H</w:t>
            </w:r>
            <w:r w:rsidRPr="00491FF1">
              <w:rPr>
                <w:rFonts w:ascii="Times New Roman" w:hAnsi="Times New Roman" w:cs="Times New Roman"/>
                <w:vertAlign w:val="subscript"/>
              </w:rPr>
              <w:t>6</w:t>
            </w:r>
            <w:r w:rsidRPr="00491FF1">
              <w:rPr>
                <w:rFonts w:ascii="Times New Roman" w:hAnsi="Times New Roman" w:cs="Times New Roman"/>
              </w:rPr>
              <w:t>N0</w:t>
            </w:r>
            <w:r w:rsidRPr="00491FF1">
              <w:rPr>
                <w:rFonts w:ascii="Times New Roman" w:hAnsi="Times New Roman" w:cs="Times New Roman"/>
                <w:vertAlign w:val="subscript"/>
              </w:rPr>
              <w:t>3</w:t>
            </w:r>
            <w:r w:rsidRPr="00491FF1">
              <w:rPr>
                <w:rFonts w:ascii="Times New Roman" w:hAnsi="Times New Roman" w:cs="Times New Roman"/>
              </w:rPr>
              <w:t>)</w:t>
            </w:r>
            <w:r w:rsidRPr="00491FF1">
              <w:rPr>
                <w:rFonts w:ascii="Times New Roman" w:hAnsi="Times New Roman" w:cs="Times New Roman"/>
                <w:vertAlign w:val="subscript"/>
              </w:rPr>
              <w:t>2</w:t>
            </w:r>
            <w:r w:rsidRPr="00491FF1">
              <w:rPr>
                <w:rFonts w:ascii="Times New Roman" w:hAnsi="Times New Roman" w:cs="Times New Roman"/>
              </w:rPr>
              <w:t xml:space="preserve"> Zn </w:t>
            </w:r>
          </w:p>
          <w:p w14:paraId="30757434"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Bağıl susuz molekül ağırlığı: 321,4 </w:t>
            </w:r>
          </w:p>
          <w:p w14:paraId="24F7BA0C"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 xml:space="preserve">Görünüm: Beyaz veya beyazımsı toz </w:t>
            </w:r>
          </w:p>
          <w:tbl>
            <w:tblPr>
              <w:tblStyle w:val="TabloKlavuzu"/>
              <w:tblW w:w="0" w:type="auto"/>
              <w:tblLayout w:type="fixed"/>
              <w:tblLook w:val="04A0" w:firstRow="1" w:lastRow="0" w:firstColumn="1" w:lastColumn="0" w:noHBand="0" w:noVBand="1"/>
            </w:tblPr>
            <w:tblGrid>
              <w:gridCol w:w="2816"/>
              <w:gridCol w:w="1420"/>
              <w:gridCol w:w="1328"/>
              <w:gridCol w:w="1006"/>
              <w:gridCol w:w="12"/>
              <w:gridCol w:w="2613"/>
              <w:gridCol w:w="1166"/>
            </w:tblGrid>
            <w:tr w:rsidR="0062451E" w:rsidRPr="00491FF1" w14:paraId="6A1D880A" w14:textId="77777777" w:rsidTr="009E7600">
              <w:tc>
                <w:tcPr>
                  <w:tcW w:w="4236" w:type="dxa"/>
                  <w:gridSpan w:val="2"/>
                  <w:tcBorders>
                    <w:left w:val="nil"/>
                    <w:bottom w:val="single" w:sz="4" w:space="0" w:color="auto"/>
                    <w:right w:val="nil"/>
                  </w:tcBorders>
                </w:tcPr>
                <w:p w14:paraId="4EA918F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Saflık</w:t>
                  </w:r>
                </w:p>
              </w:tc>
              <w:tc>
                <w:tcPr>
                  <w:tcW w:w="2334" w:type="dxa"/>
                  <w:gridSpan w:val="2"/>
                  <w:tcBorders>
                    <w:left w:val="nil"/>
                    <w:bottom w:val="single" w:sz="4" w:space="0" w:color="auto"/>
                    <w:right w:val="nil"/>
                  </w:tcBorders>
                </w:tcPr>
                <w:p w14:paraId="482F2421"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(mg/kg)</w:t>
                  </w:r>
                </w:p>
              </w:tc>
              <w:tc>
                <w:tcPr>
                  <w:tcW w:w="3791" w:type="dxa"/>
                  <w:gridSpan w:val="3"/>
                  <w:tcBorders>
                    <w:left w:val="nil"/>
                    <w:bottom w:val="single" w:sz="4" w:space="0" w:color="auto"/>
                    <w:right w:val="nil"/>
                  </w:tcBorders>
                </w:tcPr>
                <w:p w14:paraId="5389D78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w:t>
                  </w:r>
                  <w:r w:rsidRPr="00491FF1" w:rsidDel="00BD53D9">
                    <w:rPr>
                      <w:rFonts w:ascii="Times New Roman" w:eastAsia="Times New Roman" w:hAnsi="Times New Roman" w:cs="Times New Roman"/>
                      <w:b/>
                      <w:lang w:eastAsia="tr-TR"/>
                    </w:rPr>
                    <w:t xml:space="preserve"> </w:t>
                  </w:r>
                  <w:r w:rsidRPr="00491FF1">
                    <w:rPr>
                      <w:rFonts w:ascii="Times New Roman" w:eastAsia="Times New Roman" w:hAnsi="Times New Roman" w:cs="Times New Roman"/>
                      <w:b/>
                      <w:lang w:eastAsia="tr-TR"/>
                    </w:rPr>
                    <w:t>kriterler</w:t>
                  </w:r>
                </w:p>
              </w:tc>
            </w:tr>
            <w:tr w:rsidR="0062451E" w:rsidRPr="00491FF1" w14:paraId="3907C532" w14:textId="77777777" w:rsidTr="009E7600">
              <w:trPr>
                <w:trHeight w:val="85"/>
              </w:trPr>
              <w:tc>
                <w:tcPr>
                  <w:tcW w:w="2816" w:type="dxa"/>
                  <w:tcBorders>
                    <w:left w:val="nil"/>
                    <w:bottom w:val="nil"/>
                    <w:right w:val="nil"/>
                  </w:tcBorders>
                </w:tcPr>
                <w:p w14:paraId="09F8E478"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Çinko L-pidolat (saflık) (%)</w:t>
                  </w:r>
                </w:p>
              </w:tc>
              <w:tc>
                <w:tcPr>
                  <w:tcW w:w="1420" w:type="dxa"/>
                  <w:tcBorders>
                    <w:left w:val="nil"/>
                    <w:bottom w:val="nil"/>
                    <w:right w:val="nil"/>
                  </w:tcBorders>
                </w:tcPr>
                <w:p w14:paraId="2C61743C"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98,0</w:t>
                  </w:r>
                </w:p>
              </w:tc>
              <w:tc>
                <w:tcPr>
                  <w:tcW w:w="1328" w:type="dxa"/>
                  <w:tcBorders>
                    <w:left w:val="nil"/>
                    <w:bottom w:val="nil"/>
                    <w:right w:val="nil"/>
                  </w:tcBorders>
                </w:tcPr>
                <w:p w14:paraId="31B4F4D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Kurşun</w:t>
                  </w:r>
                </w:p>
              </w:tc>
              <w:tc>
                <w:tcPr>
                  <w:tcW w:w="1018" w:type="dxa"/>
                  <w:gridSpan w:val="2"/>
                  <w:tcBorders>
                    <w:left w:val="nil"/>
                    <w:bottom w:val="nil"/>
                    <w:right w:val="nil"/>
                  </w:tcBorders>
                </w:tcPr>
                <w:p w14:paraId="0620D9A9"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3</w:t>
                  </w:r>
                </w:p>
              </w:tc>
              <w:tc>
                <w:tcPr>
                  <w:tcW w:w="2613" w:type="dxa"/>
                  <w:vMerge w:val="restart"/>
                  <w:tcBorders>
                    <w:left w:val="nil"/>
                    <w:bottom w:val="nil"/>
                    <w:right w:val="nil"/>
                  </w:tcBorders>
                </w:tcPr>
                <w:p w14:paraId="354AD2CE"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canlı mezofilik sayısı (kob/g)</w:t>
                  </w:r>
                </w:p>
              </w:tc>
              <w:tc>
                <w:tcPr>
                  <w:tcW w:w="1166" w:type="dxa"/>
                  <w:vMerge w:val="restart"/>
                  <w:tcBorders>
                    <w:left w:val="nil"/>
                    <w:bottom w:val="nil"/>
                    <w:right w:val="nil"/>
                  </w:tcBorders>
                </w:tcPr>
                <w:p w14:paraId="1285FB5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1 000</w:t>
                  </w:r>
                </w:p>
              </w:tc>
            </w:tr>
            <w:tr w:rsidR="0062451E" w:rsidRPr="00491FF1" w14:paraId="44BD31B8" w14:textId="77777777" w:rsidTr="009E7600">
              <w:trPr>
                <w:trHeight w:val="210"/>
              </w:trPr>
              <w:tc>
                <w:tcPr>
                  <w:tcW w:w="2816" w:type="dxa"/>
                  <w:tcBorders>
                    <w:top w:val="nil"/>
                    <w:left w:val="nil"/>
                    <w:bottom w:val="nil"/>
                    <w:right w:val="nil"/>
                  </w:tcBorders>
                </w:tcPr>
                <w:p w14:paraId="7A24D66B"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pH (% 10 sulu çözelti)</w:t>
                  </w:r>
                </w:p>
              </w:tc>
              <w:tc>
                <w:tcPr>
                  <w:tcW w:w="1420" w:type="dxa"/>
                  <w:tcBorders>
                    <w:top w:val="nil"/>
                    <w:left w:val="nil"/>
                    <w:bottom w:val="nil"/>
                    <w:right w:val="nil"/>
                  </w:tcBorders>
                </w:tcPr>
                <w:p w14:paraId="7242BD1B"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5,0 – 6,0</w:t>
                  </w:r>
                </w:p>
              </w:tc>
              <w:tc>
                <w:tcPr>
                  <w:tcW w:w="1328" w:type="dxa"/>
                  <w:tcBorders>
                    <w:top w:val="nil"/>
                    <w:left w:val="nil"/>
                    <w:bottom w:val="nil"/>
                    <w:right w:val="nil"/>
                  </w:tcBorders>
                </w:tcPr>
                <w:p w14:paraId="055DA6EE"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Arsenik</w:t>
                  </w:r>
                </w:p>
              </w:tc>
              <w:tc>
                <w:tcPr>
                  <w:tcW w:w="1018" w:type="dxa"/>
                  <w:gridSpan w:val="2"/>
                  <w:tcBorders>
                    <w:top w:val="nil"/>
                    <w:left w:val="nil"/>
                    <w:bottom w:val="nil"/>
                    <w:right w:val="nil"/>
                  </w:tcBorders>
                </w:tcPr>
                <w:p w14:paraId="74D99E26"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w:t>
                  </w:r>
                </w:p>
              </w:tc>
              <w:tc>
                <w:tcPr>
                  <w:tcW w:w="2613" w:type="dxa"/>
                  <w:vMerge/>
                  <w:tcBorders>
                    <w:top w:val="nil"/>
                    <w:left w:val="nil"/>
                    <w:bottom w:val="nil"/>
                    <w:right w:val="nil"/>
                  </w:tcBorders>
                </w:tcPr>
                <w:p w14:paraId="5B94FFA7" w14:textId="77777777" w:rsidR="0062451E" w:rsidRPr="00491FF1" w:rsidRDefault="0062451E" w:rsidP="00ED4DC1">
                  <w:pPr>
                    <w:rPr>
                      <w:rFonts w:ascii="Times New Roman" w:eastAsia="Times New Roman" w:hAnsi="Times New Roman" w:cs="Times New Roman"/>
                      <w:lang w:eastAsia="tr-TR"/>
                    </w:rPr>
                  </w:pPr>
                </w:p>
              </w:tc>
              <w:tc>
                <w:tcPr>
                  <w:tcW w:w="1166" w:type="dxa"/>
                  <w:vMerge/>
                  <w:tcBorders>
                    <w:top w:val="nil"/>
                    <w:left w:val="nil"/>
                    <w:bottom w:val="nil"/>
                    <w:right w:val="nil"/>
                  </w:tcBorders>
                </w:tcPr>
                <w:p w14:paraId="7E20A093" w14:textId="77777777" w:rsidR="0062451E" w:rsidRPr="00491FF1" w:rsidRDefault="0062451E" w:rsidP="00ED4DC1">
                  <w:pPr>
                    <w:rPr>
                      <w:rFonts w:ascii="Times New Roman" w:eastAsia="Times New Roman" w:hAnsi="Times New Roman" w:cs="Times New Roman"/>
                      <w:lang w:eastAsia="tr-TR"/>
                    </w:rPr>
                  </w:pPr>
                </w:p>
              </w:tc>
            </w:tr>
            <w:tr w:rsidR="0062451E" w:rsidRPr="00491FF1" w14:paraId="089AF334" w14:textId="77777777" w:rsidTr="009E7600">
              <w:tc>
                <w:tcPr>
                  <w:tcW w:w="2816" w:type="dxa"/>
                  <w:tcBorders>
                    <w:top w:val="nil"/>
                    <w:left w:val="nil"/>
                    <w:bottom w:val="nil"/>
                    <w:right w:val="nil"/>
                  </w:tcBorders>
                </w:tcPr>
                <w:p w14:paraId="292945AC"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Spesifik rotasyon</w:t>
                  </w:r>
                </w:p>
              </w:tc>
              <w:tc>
                <w:tcPr>
                  <w:tcW w:w="1420" w:type="dxa"/>
                  <w:tcBorders>
                    <w:top w:val="nil"/>
                    <w:left w:val="nil"/>
                    <w:bottom w:val="nil"/>
                    <w:right w:val="nil"/>
                  </w:tcBorders>
                </w:tcPr>
                <w:p w14:paraId="2F62AB8E"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19,6° - 22,8°</w:t>
                  </w:r>
                </w:p>
              </w:tc>
              <w:tc>
                <w:tcPr>
                  <w:tcW w:w="1328" w:type="dxa"/>
                  <w:tcBorders>
                    <w:top w:val="nil"/>
                    <w:left w:val="nil"/>
                    <w:bottom w:val="nil"/>
                    <w:right w:val="nil"/>
                  </w:tcBorders>
                </w:tcPr>
                <w:p w14:paraId="775C38C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Kadmiyum</w:t>
                  </w:r>
                </w:p>
              </w:tc>
              <w:tc>
                <w:tcPr>
                  <w:tcW w:w="1018" w:type="dxa"/>
                  <w:gridSpan w:val="2"/>
                  <w:tcBorders>
                    <w:top w:val="nil"/>
                    <w:left w:val="nil"/>
                    <w:bottom w:val="nil"/>
                    <w:right w:val="nil"/>
                  </w:tcBorders>
                </w:tcPr>
                <w:p w14:paraId="27FB347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w:t>
                  </w:r>
                </w:p>
              </w:tc>
              <w:tc>
                <w:tcPr>
                  <w:tcW w:w="2613" w:type="dxa"/>
                  <w:tcBorders>
                    <w:top w:val="nil"/>
                    <w:left w:val="nil"/>
                    <w:bottom w:val="nil"/>
                    <w:right w:val="nil"/>
                  </w:tcBorders>
                </w:tcPr>
                <w:p w14:paraId="6B186A9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Mayalar ve küfler (kob/g)</w:t>
                  </w:r>
                </w:p>
              </w:tc>
              <w:tc>
                <w:tcPr>
                  <w:tcW w:w="1166" w:type="dxa"/>
                  <w:tcBorders>
                    <w:top w:val="nil"/>
                    <w:left w:val="nil"/>
                    <w:bottom w:val="nil"/>
                    <w:right w:val="nil"/>
                  </w:tcBorders>
                </w:tcPr>
                <w:p w14:paraId="22BEB10D"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100</w:t>
                  </w:r>
                </w:p>
              </w:tc>
            </w:tr>
            <w:tr w:rsidR="0062451E" w:rsidRPr="00491FF1" w14:paraId="2432DD97" w14:textId="77777777" w:rsidTr="009E7600">
              <w:tc>
                <w:tcPr>
                  <w:tcW w:w="2816" w:type="dxa"/>
                  <w:tcBorders>
                    <w:top w:val="nil"/>
                    <w:left w:val="nil"/>
                    <w:bottom w:val="nil"/>
                    <w:right w:val="nil"/>
                  </w:tcBorders>
                </w:tcPr>
                <w:p w14:paraId="3B70BD33"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Su (%)</w:t>
                  </w:r>
                </w:p>
              </w:tc>
              <w:tc>
                <w:tcPr>
                  <w:tcW w:w="1420" w:type="dxa"/>
                  <w:tcBorders>
                    <w:top w:val="nil"/>
                    <w:left w:val="nil"/>
                    <w:bottom w:val="nil"/>
                    <w:right w:val="nil"/>
                  </w:tcBorders>
                </w:tcPr>
                <w:p w14:paraId="6F1726EA"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10,0</w:t>
                  </w:r>
                </w:p>
              </w:tc>
              <w:tc>
                <w:tcPr>
                  <w:tcW w:w="1328" w:type="dxa"/>
                  <w:tcBorders>
                    <w:top w:val="nil"/>
                    <w:left w:val="nil"/>
                    <w:bottom w:val="nil"/>
                    <w:right w:val="nil"/>
                  </w:tcBorders>
                </w:tcPr>
                <w:p w14:paraId="663CD398"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Cıva</w:t>
                  </w:r>
                </w:p>
              </w:tc>
              <w:tc>
                <w:tcPr>
                  <w:tcW w:w="1018" w:type="dxa"/>
                  <w:gridSpan w:val="2"/>
                  <w:tcBorders>
                    <w:top w:val="nil"/>
                    <w:left w:val="nil"/>
                    <w:bottom w:val="nil"/>
                    <w:right w:val="nil"/>
                  </w:tcBorders>
                </w:tcPr>
                <w:p w14:paraId="468E605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0,1</w:t>
                  </w:r>
                </w:p>
              </w:tc>
              <w:tc>
                <w:tcPr>
                  <w:tcW w:w="2613" w:type="dxa"/>
                  <w:tcBorders>
                    <w:top w:val="nil"/>
                    <w:left w:val="nil"/>
                    <w:bottom w:val="nil"/>
                    <w:right w:val="nil"/>
                  </w:tcBorders>
                </w:tcPr>
                <w:p w14:paraId="5F128F38"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Patojen</w:t>
                  </w:r>
                </w:p>
              </w:tc>
              <w:tc>
                <w:tcPr>
                  <w:tcW w:w="1166" w:type="dxa"/>
                  <w:tcBorders>
                    <w:top w:val="nil"/>
                    <w:left w:val="nil"/>
                    <w:bottom w:val="nil"/>
                    <w:right w:val="nil"/>
                  </w:tcBorders>
                </w:tcPr>
                <w:p w14:paraId="660D3839"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r>
            <w:tr w:rsidR="0062451E" w:rsidRPr="00491FF1" w14:paraId="7A4C9BD9" w14:textId="77777777" w:rsidTr="009E7600">
              <w:tc>
                <w:tcPr>
                  <w:tcW w:w="2816" w:type="dxa"/>
                  <w:tcBorders>
                    <w:top w:val="nil"/>
                    <w:left w:val="nil"/>
                    <w:right w:val="nil"/>
                  </w:tcBorders>
                </w:tcPr>
                <w:p w14:paraId="4E6BBF7F"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Glutamik asit (%)</w:t>
                  </w:r>
                </w:p>
              </w:tc>
              <w:tc>
                <w:tcPr>
                  <w:tcW w:w="1420" w:type="dxa"/>
                  <w:tcBorders>
                    <w:top w:val="nil"/>
                    <w:left w:val="nil"/>
                    <w:right w:val="nil"/>
                  </w:tcBorders>
                </w:tcPr>
                <w:p w14:paraId="169E5C9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2,0</w:t>
                  </w:r>
                </w:p>
              </w:tc>
              <w:tc>
                <w:tcPr>
                  <w:tcW w:w="1328" w:type="dxa"/>
                  <w:tcBorders>
                    <w:top w:val="nil"/>
                    <w:left w:val="nil"/>
                    <w:right w:val="nil"/>
                  </w:tcBorders>
                </w:tcPr>
                <w:p w14:paraId="545273C1" w14:textId="77777777" w:rsidR="0062451E" w:rsidRPr="00491FF1" w:rsidRDefault="0062451E" w:rsidP="00ED4DC1">
                  <w:pPr>
                    <w:rPr>
                      <w:rFonts w:ascii="Times New Roman" w:eastAsia="Times New Roman" w:hAnsi="Times New Roman" w:cs="Times New Roman"/>
                      <w:b/>
                      <w:lang w:eastAsia="tr-TR"/>
                    </w:rPr>
                  </w:pPr>
                </w:p>
              </w:tc>
              <w:tc>
                <w:tcPr>
                  <w:tcW w:w="1018" w:type="dxa"/>
                  <w:gridSpan w:val="2"/>
                  <w:tcBorders>
                    <w:top w:val="nil"/>
                    <w:left w:val="nil"/>
                    <w:right w:val="nil"/>
                  </w:tcBorders>
                </w:tcPr>
                <w:p w14:paraId="7A2F92B8" w14:textId="77777777" w:rsidR="0062451E" w:rsidRPr="00491FF1" w:rsidRDefault="0062451E" w:rsidP="00ED4DC1">
                  <w:pPr>
                    <w:rPr>
                      <w:rFonts w:ascii="Times New Roman" w:eastAsia="Times New Roman" w:hAnsi="Times New Roman" w:cs="Times New Roman"/>
                      <w:b/>
                      <w:lang w:eastAsia="tr-TR"/>
                    </w:rPr>
                  </w:pPr>
                </w:p>
              </w:tc>
              <w:tc>
                <w:tcPr>
                  <w:tcW w:w="2613" w:type="dxa"/>
                  <w:tcBorders>
                    <w:top w:val="nil"/>
                    <w:left w:val="nil"/>
                    <w:right w:val="nil"/>
                  </w:tcBorders>
                </w:tcPr>
                <w:p w14:paraId="0E1C945C" w14:textId="77777777" w:rsidR="0062451E" w:rsidRPr="00491FF1" w:rsidRDefault="0062451E" w:rsidP="00ED4DC1">
                  <w:pPr>
                    <w:rPr>
                      <w:rFonts w:ascii="Times New Roman" w:eastAsia="Times New Roman" w:hAnsi="Times New Roman" w:cs="Times New Roman"/>
                      <w:b/>
                      <w:lang w:eastAsia="tr-TR"/>
                    </w:rPr>
                  </w:pPr>
                </w:p>
              </w:tc>
              <w:tc>
                <w:tcPr>
                  <w:tcW w:w="1166" w:type="dxa"/>
                  <w:tcBorders>
                    <w:top w:val="nil"/>
                    <w:left w:val="nil"/>
                    <w:right w:val="nil"/>
                  </w:tcBorders>
                </w:tcPr>
                <w:p w14:paraId="7974361B" w14:textId="77777777" w:rsidR="0062451E" w:rsidRPr="00491FF1" w:rsidRDefault="0062451E" w:rsidP="00ED4DC1">
                  <w:pPr>
                    <w:rPr>
                      <w:rFonts w:ascii="Times New Roman" w:eastAsia="Times New Roman" w:hAnsi="Times New Roman" w:cs="Times New Roman"/>
                      <w:b/>
                      <w:lang w:eastAsia="tr-TR"/>
                    </w:rPr>
                  </w:pPr>
                </w:p>
              </w:tc>
            </w:tr>
          </w:tbl>
          <w:p w14:paraId="6803BF5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B5259DA"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3062F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873BD" w:rsidRPr="00491FF1" w14:paraId="422066B5" w14:textId="77777777" w:rsidTr="007140D3">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38679DCD" w14:textId="77777777" w:rsidR="006873BD" w:rsidRPr="00491FF1" w:rsidRDefault="006873BD" w:rsidP="007140D3">
            <w:pPr>
              <w:rPr>
                <w:rFonts w:ascii="Times New Roman" w:hAnsi="Times New Roman" w:cs="Times New Roman"/>
                <w:bCs/>
                <w:iCs/>
                <w:highlight w:val="magenta"/>
              </w:rPr>
            </w:pPr>
            <w:r w:rsidRPr="00491FF1">
              <w:rPr>
                <w:rFonts w:ascii="Times New Roman" w:hAnsi="Times New Roman" w:cs="Times New Roman"/>
                <w:bCs/>
                <w:iCs/>
              </w:rPr>
              <w:t>Çiya tohumu (</w:t>
            </w:r>
            <w:r w:rsidRPr="00491FF1">
              <w:rPr>
                <w:rFonts w:ascii="Times New Roman" w:hAnsi="Times New Roman" w:cs="Times New Roman"/>
                <w:bCs/>
                <w:i/>
                <w:iCs/>
              </w:rPr>
              <w:t>Salvia hispanica</w:t>
            </w:r>
            <w:r w:rsidRPr="00491FF1">
              <w:rPr>
                <w:rFonts w:ascii="Times New Roman" w:hAnsi="Times New Roman" w:cs="Times New Roman"/>
                <w:bCs/>
                <w:iCs/>
              </w:rPr>
              <w:t xml:space="preserve">’dan elde edilen) </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7A1D9085"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5B3E305B" w14:textId="77777777" w:rsidR="006873BD" w:rsidRPr="00491FF1" w:rsidRDefault="006873BD" w:rsidP="007140D3">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7BD1FE94" w14:textId="77777777" w:rsidR="006873BD" w:rsidRPr="00491FF1" w:rsidRDefault="006873BD" w:rsidP="007140D3">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873BD" w:rsidRPr="00491FF1" w14:paraId="103BB1AE"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010F9CE"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64C3BAF"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59A9F7C"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Türk Gıda Kodeksi Ekmek ve Ekmek Çeşitleri Tebliği  (Resmi Gazete 04 Ocak 2012 – 28163)’nde tanımlanan diğer ekmek çeşitleri</w:t>
            </w:r>
          </w:p>
        </w:tc>
        <w:tc>
          <w:tcPr>
            <w:tcW w:w="4394" w:type="dxa"/>
            <w:tcBorders>
              <w:top w:val="nil"/>
              <w:left w:val="nil"/>
              <w:bottom w:val="single" w:sz="4" w:space="0" w:color="auto"/>
              <w:right w:val="single" w:sz="4" w:space="0" w:color="auto"/>
            </w:tcBorders>
            <w:shd w:val="clear" w:color="auto" w:fill="auto"/>
          </w:tcPr>
          <w:p w14:paraId="57E53C00"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 5  (bütün veya öğütülmüş </w:t>
            </w:r>
            <w:r w:rsidRPr="00491FF1">
              <w:rPr>
                <w:rFonts w:ascii="Times New Roman" w:hAnsi="Times New Roman" w:cs="Times New Roman"/>
                <w:bCs/>
                <w:iCs/>
              </w:rPr>
              <w:t>çiya</w:t>
            </w:r>
            <w:r w:rsidRPr="00491FF1">
              <w:rPr>
                <w:rFonts w:ascii="Times New Roman" w:hAnsi="Times New Roman" w:cs="Times New Roman"/>
              </w:rPr>
              <w:t xml:space="preserve"> tohumu)</w:t>
            </w:r>
          </w:p>
        </w:tc>
      </w:tr>
      <w:tr w:rsidR="006873BD" w:rsidRPr="00491FF1" w14:paraId="309DAC44"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D1C2658"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BF7D869"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E35F0D7"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Fırıncılık ürünleri (Türk Gıda Kodeksi Ekmek ve Ekmek Çeşitleri Tebliği  (Resmi Gazete 04 Ocak 2012 – 28163)’nde tanımlanan ürünler hariç)</w:t>
            </w:r>
          </w:p>
        </w:tc>
        <w:tc>
          <w:tcPr>
            <w:tcW w:w="4394" w:type="dxa"/>
            <w:tcBorders>
              <w:top w:val="nil"/>
              <w:left w:val="nil"/>
              <w:bottom w:val="single" w:sz="4" w:space="0" w:color="auto"/>
              <w:right w:val="single" w:sz="4" w:space="0" w:color="auto"/>
            </w:tcBorders>
            <w:shd w:val="clear" w:color="auto" w:fill="auto"/>
          </w:tcPr>
          <w:p w14:paraId="46652087"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 10 bütün </w:t>
            </w:r>
            <w:r w:rsidRPr="00491FF1">
              <w:rPr>
                <w:rFonts w:ascii="Times New Roman" w:hAnsi="Times New Roman" w:cs="Times New Roman"/>
                <w:bCs/>
                <w:iCs/>
              </w:rPr>
              <w:t>çiya</w:t>
            </w:r>
            <w:r w:rsidRPr="00491FF1">
              <w:rPr>
                <w:rFonts w:ascii="Times New Roman" w:hAnsi="Times New Roman" w:cs="Times New Roman"/>
              </w:rPr>
              <w:t xml:space="preserve"> tohumu</w:t>
            </w:r>
          </w:p>
        </w:tc>
      </w:tr>
      <w:tr w:rsidR="006873BD" w:rsidRPr="00491FF1" w14:paraId="7DDE53FD"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2BE682A6"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52EDAE5"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1904CB3"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tahıllar</w:t>
            </w:r>
          </w:p>
        </w:tc>
        <w:tc>
          <w:tcPr>
            <w:tcW w:w="4394" w:type="dxa"/>
            <w:tcBorders>
              <w:top w:val="nil"/>
              <w:left w:val="nil"/>
              <w:bottom w:val="single" w:sz="4" w:space="0" w:color="auto"/>
              <w:right w:val="single" w:sz="4" w:space="0" w:color="auto"/>
            </w:tcBorders>
            <w:shd w:val="clear" w:color="auto" w:fill="auto"/>
          </w:tcPr>
          <w:p w14:paraId="07DB29C6"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 10 bütün </w:t>
            </w:r>
            <w:r w:rsidRPr="00491FF1">
              <w:rPr>
                <w:rFonts w:ascii="Times New Roman" w:hAnsi="Times New Roman" w:cs="Times New Roman"/>
                <w:bCs/>
                <w:iCs/>
              </w:rPr>
              <w:t>çiya</w:t>
            </w:r>
            <w:r w:rsidRPr="00491FF1">
              <w:rPr>
                <w:rFonts w:ascii="Times New Roman" w:hAnsi="Times New Roman" w:cs="Times New Roman"/>
              </w:rPr>
              <w:t xml:space="preserve"> tohumu</w:t>
            </w:r>
          </w:p>
        </w:tc>
      </w:tr>
      <w:tr w:rsidR="006873BD" w:rsidRPr="00491FF1" w14:paraId="5EC265F9"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549008D"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CA713EF"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0B4BB8C"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Tahıl taneli, tahıl benzeri ve/veya bakliyat bazlı sterilize hazır yemekler</w:t>
            </w:r>
          </w:p>
        </w:tc>
        <w:tc>
          <w:tcPr>
            <w:tcW w:w="4394" w:type="dxa"/>
            <w:tcBorders>
              <w:top w:val="nil"/>
              <w:left w:val="nil"/>
              <w:bottom w:val="single" w:sz="4" w:space="0" w:color="auto"/>
              <w:right w:val="single" w:sz="4" w:space="0" w:color="auto"/>
            </w:tcBorders>
            <w:shd w:val="clear" w:color="auto" w:fill="auto"/>
          </w:tcPr>
          <w:p w14:paraId="108BD04A"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 5 bütün </w:t>
            </w:r>
            <w:r w:rsidRPr="00491FF1">
              <w:rPr>
                <w:rFonts w:ascii="Times New Roman" w:hAnsi="Times New Roman" w:cs="Times New Roman"/>
                <w:bCs/>
                <w:iCs/>
              </w:rPr>
              <w:t>çiya</w:t>
            </w:r>
            <w:r w:rsidRPr="00491FF1">
              <w:rPr>
                <w:rFonts w:ascii="Times New Roman" w:hAnsi="Times New Roman" w:cs="Times New Roman"/>
              </w:rPr>
              <w:t xml:space="preserve"> tohumu</w:t>
            </w:r>
          </w:p>
        </w:tc>
      </w:tr>
      <w:tr w:rsidR="006873BD" w:rsidRPr="00491FF1" w14:paraId="6E17AEAC"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2CED90C"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4698829"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F996ED3"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Meyve, sert kabuklu meyveler ve tohum karışımları</w:t>
            </w:r>
          </w:p>
        </w:tc>
        <w:tc>
          <w:tcPr>
            <w:tcW w:w="4394" w:type="dxa"/>
            <w:tcBorders>
              <w:top w:val="nil"/>
              <w:left w:val="nil"/>
              <w:bottom w:val="single" w:sz="4" w:space="0" w:color="auto"/>
              <w:right w:val="single" w:sz="4" w:space="0" w:color="auto"/>
            </w:tcBorders>
            <w:shd w:val="clear" w:color="auto" w:fill="auto"/>
          </w:tcPr>
          <w:p w14:paraId="4C3D7E00"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r>
      <w:tr w:rsidR="006873BD" w:rsidRPr="00491FF1" w14:paraId="5CDC5243"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D94F32C"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641AE08"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50BE5AF2"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Hazır ambalajlı </w:t>
            </w:r>
            <w:r w:rsidRPr="00491FF1">
              <w:rPr>
                <w:rFonts w:ascii="Times New Roman" w:hAnsi="Times New Roman" w:cs="Times New Roman"/>
                <w:bCs/>
                <w:iCs/>
              </w:rPr>
              <w:t>çiya</w:t>
            </w:r>
            <w:r w:rsidRPr="00491FF1">
              <w:rPr>
                <w:rFonts w:ascii="Times New Roman" w:hAnsi="Times New Roman" w:cs="Times New Roman"/>
              </w:rPr>
              <w:t xml:space="preserve"> tohumu</w:t>
            </w:r>
          </w:p>
        </w:tc>
        <w:tc>
          <w:tcPr>
            <w:tcW w:w="4394" w:type="dxa"/>
            <w:tcBorders>
              <w:top w:val="nil"/>
              <w:left w:val="nil"/>
              <w:bottom w:val="single" w:sz="4" w:space="0" w:color="auto"/>
              <w:right w:val="single" w:sz="4" w:space="0" w:color="auto"/>
            </w:tcBorders>
            <w:shd w:val="clear" w:color="auto" w:fill="auto"/>
          </w:tcPr>
          <w:p w14:paraId="31B3E170"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r>
      <w:tr w:rsidR="006873BD" w:rsidRPr="00491FF1" w14:paraId="5195468B"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0B4CC69C"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B6C023A"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199E1D5A"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Şekerlemeler (çikolata ve çikolata ürünleri dahil), sakız hariç</w:t>
            </w:r>
          </w:p>
        </w:tc>
        <w:tc>
          <w:tcPr>
            <w:tcW w:w="4394" w:type="dxa"/>
            <w:tcBorders>
              <w:top w:val="nil"/>
              <w:left w:val="nil"/>
              <w:bottom w:val="single" w:sz="4" w:space="0" w:color="auto"/>
              <w:right w:val="single" w:sz="4" w:space="0" w:color="auto"/>
            </w:tcBorders>
            <w:shd w:val="clear" w:color="auto" w:fill="auto"/>
          </w:tcPr>
          <w:p w14:paraId="61D8B499"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r>
      <w:tr w:rsidR="006873BD" w:rsidRPr="00491FF1" w14:paraId="4060D3F0"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6C03117"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6281D16"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BF0DE1C"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Çeşnili süt ürünleri</w:t>
            </w:r>
          </w:p>
        </w:tc>
        <w:tc>
          <w:tcPr>
            <w:tcW w:w="4394" w:type="dxa"/>
            <w:tcBorders>
              <w:top w:val="nil"/>
              <w:left w:val="nil"/>
              <w:bottom w:val="single" w:sz="4" w:space="0" w:color="auto"/>
              <w:right w:val="single" w:sz="4" w:space="0" w:color="auto"/>
            </w:tcBorders>
            <w:shd w:val="clear" w:color="auto" w:fill="auto"/>
          </w:tcPr>
          <w:p w14:paraId="6285C198"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r>
      <w:tr w:rsidR="006873BD" w:rsidRPr="00491FF1" w14:paraId="14553D93"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DAF715B"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E9CA1BA"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9F5251A"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Yenilebilir buz</w:t>
            </w:r>
          </w:p>
        </w:tc>
        <w:tc>
          <w:tcPr>
            <w:tcW w:w="4394" w:type="dxa"/>
            <w:tcBorders>
              <w:top w:val="nil"/>
              <w:left w:val="nil"/>
              <w:bottom w:val="single" w:sz="4" w:space="0" w:color="auto"/>
              <w:right w:val="single" w:sz="4" w:space="0" w:color="auto"/>
            </w:tcBorders>
            <w:shd w:val="clear" w:color="auto" w:fill="auto"/>
          </w:tcPr>
          <w:p w14:paraId="5C9D29B0"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r>
      <w:tr w:rsidR="006873BD" w:rsidRPr="00491FF1" w14:paraId="613301C8"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2527F4D0"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8E7A330"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96C10D3"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Meyve ve sebze ürünleri (sürülebilir meyveler, tahıllı veya tahılsız komposto, süt ürünleri ile karışık meyve karışımları, meyve tatlıları, hindistan cevizi sütü ile meyve karışımları dahil)</w:t>
            </w:r>
          </w:p>
        </w:tc>
        <w:tc>
          <w:tcPr>
            <w:tcW w:w="4394" w:type="dxa"/>
            <w:tcBorders>
              <w:top w:val="nil"/>
              <w:left w:val="nil"/>
              <w:bottom w:val="single" w:sz="4" w:space="0" w:color="auto"/>
              <w:right w:val="single" w:sz="4" w:space="0" w:color="auto"/>
            </w:tcBorders>
            <w:shd w:val="clear" w:color="auto" w:fill="auto"/>
          </w:tcPr>
          <w:p w14:paraId="01CE44D3"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r>
      <w:tr w:rsidR="006873BD" w:rsidRPr="00491FF1" w14:paraId="476CB72A"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CD83929"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E15D322"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6516EEE"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Alkolsüz içecekler (meyve suyu ve meyve/sebze karışımı içecekler dahil)</w:t>
            </w:r>
          </w:p>
        </w:tc>
        <w:tc>
          <w:tcPr>
            <w:tcW w:w="4394" w:type="dxa"/>
            <w:tcBorders>
              <w:top w:val="nil"/>
              <w:left w:val="nil"/>
              <w:bottom w:val="single" w:sz="4" w:space="0" w:color="auto"/>
              <w:right w:val="single" w:sz="4" w:space="0" w:color="auto"/>
            </w:tcBorders>
            <w:shd w:val="clear" w:color="auto" w:fill="auto"/>
          </w:tcPr>
          <w:p w14:paraId="2D19876A"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r>
      <w:tr w:rsidR="006873BD" w:rsidRPr="00491FF1" w14:paraId="60AB6A9B" w14:textId="77777777" w:rsidTr="007140D3">
        <w:trPr>
          <w:trHeight w:val="70"/>
        </w:trPr>
        <w:tc>
          <w:tcPr>
            <w:tcW w:w="2393" w:type="dxa"/>
            <w:vMerge/>
            <w:tcBorders>
              <w:left w:val="single" w:sz="4" w:space="0" w:color="auto"/>
              <w:right w:val="single" w:sz="4" w:space="0" w:color="auto"/>
            </w:tcBorders>
            <w:shd w:val="clear" w:color="auto" w:fill="F2F2F2" w:themeFill="background1" w:themeFillShade="F2"/>
          </w:tcPr>
          <w:p w14:paraId="30BB8EF1"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6676E5F"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6901FC8A"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Üretiminde, işlenmesinde veya hazırlanmasında 120°C veya üzerinde ısıl işlem gerektirmeyen pudingler</w:t>
            </w:r>
          </w:p>
        </w:tc>
        <w:tc>
          <w:tcPr>
            <w:tcW w:w="4394" w:type="dxa"/>
            <w:tcBorders>
              <w:top w:val="nil"/>
              <w:left w:val="nil"/>
              <w:right w:val="single" w:sz="4" w:space="0" w:color="auto"/>
            </w:tcBorders>
            <w:shd w:val="clear" w:color="auto" w:fill="auto"/>
          </w:tcPr>
          <w:p w14:paraId="0C4225A9"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r>
      <w:tr w:rsidR="006873BD" w:rsidRPr="00491FF1" w14:paraId="47B6FC72" w14:textId="77777777" w:rsidTr="007140D3">
        <w:trPr>
          <w:trHeight w:val="413"/>
        </w:trPr>
        <w:tc>
          <w:tcPr>
            <w:tcW w:w="2393" w:type="dxa"/>
            <w:vMerge/>
            <w:tcBorders>
              <w:left w:val="single" w:sz="4" w:space="0" w:color="auto"/>
              <w:right w:val="single" w:sz="4" w:space="0" w:color="auto"/>
            </w:tcBorders>
            <w:shd w:val="clear" w:color="auto" w:fill="F2F2F2" w:themeFill="background1" w:themeFillShade="F2"/>
          </w:tcPr>
          <w:p w14:paraId="2B25AE93"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FA71751"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28365711"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Cs/>
              </w:rPr>
              <w:t xml:space="preserve">Çiya tohumu içeren gıdaların etiketinde </w:t>
            </w:r>
            <w:r w:rsidRPr="00491FF1">
              <w:rPr>
                <w:rFonts w:ascii="Times New Roman" w:hAnsi="Times New Roman" w:cs="Times New Roman"/>
                <w:color w:val="000000"/>
              </w:rPr>
              <w:t>‘</w:t>
            </w:r>
            <w:r w:rsidRPr="00491FF1">
              <w:rPr>
                <w:rFonts w:ascii="Times New Roman" w:hAnsi="Times New Roman" w:cs="Times New Roman"/>
                <w:bCs/>
                <w:iCs/>
              </w:rPr>
              <w:t>Çiya</w:t>
            </w:r>
            <w:r w:rsidRPr="00491FF1">
              <w:rPr>
                <w:rFonts w:ascii="Times New Roman" w:hAnsi="Times New Roman" w:cs="Times New Roman"/>
                <w:color w:val="000000"/>
              </w:rPr>
              <w:t xml:space="preserve"> tohumu (</w:t>
            </w:r>
            <w:r w:rsidRPr="00491FF1">
              <w:rPr>
                <w:rFonts w:ascii="Times New Roman" w:hAnsi="Times New Roman" w:cs="Times New Roman"/>
                <w:i/>
                <w:iCs/>
                <w:color w:val="000000"/>
              </w:rPr>
              <w:t>Salvia hispanica</w:t>
            </w:r>
            <w:r w:rsidRPr="00491FF1">
              <w:rPr>
                <w:rFonts w:ascii="Times New Roman" w:hAnsi="Times New Roman" w:cs="Times New Roman"/>
                <w:color w:val="000000"/>
              </w:rPr>
              <w:t>)’ ifadesi yer alır.</w:t>
            </w:r>
          </w:p>
        </w:tc>
      </w:tr>
      <w:tr w:rsidR="006873BD" w:rsidRPr="00491FF1" w14:paraId="3C516D75" w14:textId="77777777" w:rsidTr="007140D3">
        <w:trPr>
          <w:trHeight w:val="70"/>
        </w:trPr>
        <w:tc>
          <w:tcPr>
            <w:tcW w:w="2393" w:type="dxa"/>
            <w:vMerge/>
            <w:tcBorders>
              <w:left w:val="single" w:sz="4" w:space="0" w:color="auto"/>
              <w:right w:val="single" w:sz="4" w:space="0" w:color="auto"/>
            </w:tcBorders>
            <w:shd w:val="clear" w:color="auto" w:fill="F2F2F2" w:themeFill="background1" w:themeFillShade="F2"/>
          </w:tcPr>
          <w:p w14:paraId="51FF7003"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F7911AF"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72A8444F" w14:textId="77777777" w:rsidR="006873BD" w:rsidRPr="00491FF1" w:rsidRDefault="006873BD" w:rsidP="007140D3">
            <w:pPr>
              <w:spacing w:after="0" w:line="240" w:lineRule="auto"/>
              <w:jc w:val="center"/>
              <w:rPr>
                <w:rFonts w:ascii="Times New Roman" w:eastAsia="Times New Roman" w:hAnsi="Times New Roman" w:cs="Times New Roman"/>
                <w:color w:val="000000"/>
                <w:lang w:eastAsia="tr-TR"/>
              </w:rPr>
            </w:pPr>
          </w:p>
        </w:tc>
      </w:tr>
      <w:tr w:rsidR="006873BD" w:rsidRPr="00491FF1" w14:paraId="7FD7A6AD" w14:textId="77777777" w:rsidTr="007140D3">
        <w:trPr>
          <w:trHeight w:val="162"/>
        </w:trPr>
        <w:tc>
          <w:tcPr>
            <w:tcW w:w="2393" w:type="dxa"/>
            <w:vMerge/>
            <w:tcBorders>
              <w:left w:val="single" w:sz="4" w:space="0" w:color="auto"/>
              <w:right w:val="single" w:sz="4" w:space="0" w:color="auto"/>
            </w:tcBorders>
            <w:shd w:val="clear" w:color="auto" w:fill="F2F2F2" w:themeFill="background1" w:themeFillShade="F2"/>
          </w:tcPr>
          <w:p w14:paraId="1AE0E491"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0AD57F5"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55141E34"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r>
      <w:tr w:rsidR="006873BD" w:rsidRPr="00491FF1" w14:paraId="3885E313" w14:textId="77777777" w:rsidTr="007140D3">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F22295F"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C99D1FE"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2419C4C2" w14:textId="77777777" w:rsidR="006873BD" w:rsidRPr="00491FF1" w:rsidRDefault="006873BD" w:rsidP="007140D3">
            <w:pPr>
              <w:spacing w:after="0"/>
              <w:jc w:val="both"/>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w:t>
            </w:r>
          </w:p>
          <w:p w14:paraId="0B9E04E5" w14:textId="77777777" w:rsidR="006873BD" w:rsidRPr="00491FF1" w:rsidRDefault="006873BD" w:rsidP="007140D3">
            <w:pPr>
              <w:spacing w:after="120"/>
              <w:jc w:val="both"/>
              <w:rPr>
                <w:rFonts w:ascii="Times New Roman" w:hAnsi="Times New Roman" w:cs="Times New Roman"/>
              </w:rPr>
            </w:pPr>
            <w:r w:rsidRPr="00491FF1">
              <w:rPr>
                <w:rFonts w:ascii="Times New Roman" w:hAnsi="Times New Roman" w:cs="Times New Roman"/>
                <w:bCs/>
                <w:iCs/>
              </w:rPr>
              <w:t>Çiya</w:t>
            </w:r>
            <w:r w:rsidRPr="00491FF1">
              <w:rPr>
                <w:rFonts w:ascii="Times New Roman" w:hAnsi="Times New Roman" w:cs="Times New Roman"/>
              </w:rPr>
              <w:t xml:space="preserve"> (</w:t>
            </w:r>
            <w:r w:rsidRPr="00491FF1">
              <w:rPr>
                <w:rFonts w:ascii="Times New Roman" w:hAnsi="Times New Roman" w:cs="Times New Roman"/>
                <w:i/>
              </w:rPr>
              <w:t>Salvia hispanica</w:t>
            </w:r>
            <w:r w:rsidRPr="00491FF1">
              <w:rPr>
                <w:rFonts w:ascii="Times New Roman" w:hAnsi="Times New Roman" w:cs="Times New Roman"/>
              </w:rPr>
              <w:t xml:space="preserve"> L.); </w:t>
            </w:r>
            <w:r w:rsidRPr="00491FF1">
              <w:rPr>
                <w:rFonts w:ascii="Times New Roman" w:hAnsi="Times New Roman" w:cs="Times New Roman"/>
                <w:i/>
              </w:rPr>
              <w:t>Labiatae</w:t>
            </w:r>
            <w:r w:rsidRPr="00491FF1">
              <w:rPr>
                <w:rFonts w:ascii="Times New Roman" w:hAnsi="Times New Roman" w:cs="Times New Roman"/>
              </w:rPr>
              <w:t xml:space="preserve"> familyasına ait yıllık otsu bir bitkidir. Hasat sonrası tohumlar mekanik olarak temizlenir. Çiçekler, yapraklar ve bitkinin diğer kısımları ayrılır.</w:t>
            </w:r>
          </w:p>
          <w:p w14:paraId="482E846E" w14:textId="77777777" w:rsidR="006873BD" w:rsidRPr="00491FF1" w:rsidRDefault="006873BD" w:rsidP="007140D3">
            <w:pPr>
              <w:spacing w:after="0"/>
              <w:jc w:val="both"/>
              <w:rPr>
                <w:rFonts w:ascii="Times New Roman" w:hAnsi="Times New Roman" w:cs="Times New Roman"/>
                <w:b/>
              </w:rPr>
            </w:pPr>
            <w:r w:rsidRPr="00491FF1">
              <w:rPr>
                <w:rFonts w:ascii="Times New Roman" w:hAnsi="Times New Roman" w:cs="Times New Roman"/>
                <w:b/>
              </w:rPr>
              <w:t>Üretim süreci:</w:t>
            </w:r>
          </w:p>
          <w:p w14:paraId="3B9B557D" w14:textId="77777777" w:rsidR="006873BD" w:rsidRPr="00491FF1" w:rsidRDefault="006873BD" w:rsidP="007140D3">
            <w:pPr>
              <w:spacing w:after="120"/>
              <w:jc w:val="both"/>
              <w:rPr>
                <w:rFonts w:ascii="Times New Roman" w:hAnsi="Times New Roman" w:cs="Times New Roman"/>
              </w:rPr>
            </w:pPr>
            <w:r w:rsidRPr="00491FF1">
              <w:rPr>
                <w:rFonts w:ascii="Times New Roman" w:hAnsi="Times New Roman" w:cs="Times New Roman"/>
                <w:bCs/>
                <w:iCs/>
              </w:rPr>
              <w:t>Çiya</w:t>
            </w:r>
            <w:r w:rsidRPr="00491FF1">
              <w:rPr>
                <w:rFonts w:ascii="Times New Roman" w:hAnsi="Times New Roman" w:cs="Times New Roman"/>
              </w:rPr>
              <w:t xml:space="preserve"> tohumu içeren meyve suları ve meyve suyu karışımlarının üretim süreci, tohumların ön hidrasyon ve pastörizasyon adımlarını içerir. Mikrobiyolojik kontroller ve izleme sistemleri mevcuttur.</w:t>
            </w:r>
          </w:p>
          <w:tbl>
            <w:tblPr>
              <w:tblStyle w:val="TabloKlavuzu"/>
              <w:tblW w:w="0" w:type="auto"/>
              <w:tblInd w:w="559" w:type="dxa"/>
              <w:tblLayout w:type="fixed"/>
              <w:tblLook w:val="04A0" w:firstRow="1" w:lastRow="0" w:firstColumn="1" w:lastColumn="0" w:noHBand="0" w:noVBand="1"/>
            </w:tblPr>
            <w:tblGrid>
              <w:gridCol w:w="4116"/>
              <w:gridCol w:w="1125"/>
            </w:tblGrid>
            <w:tr w:rsidR="006873BD" w:rsidRPr="00491FF1" w14:paraId="4455B43C" w14:textId="77777777" w:rsidTr="007140D3">
              <w:tc>
                <w:tcPr>
                  <w:tcW w:w="4116" w:type="dxa"/>
                  <w:tcBorders>
                    <w:left w:val="nil"/>
                    <w:bottom w:val="nil"/>
                    <w:right w:val="nil"/>
                  </w:tcBorders>
                </w:tcPr>
                <w:p w14:paraId="512B7AF8"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Kuru madde (%)</w:t>
                  </w:r>
                </w:p>
              </w:tc>
              <w:tc>
                <w:tcPr>
                  <w:tcW w:w="1125" w:type="dxa"/>
                  <w:tcBorders>
                    <w:left w:val="nil"/>
                    <w:bottom w:val="nil"/>
                    <w:right w:val="nil"/>
                  </w:tcBorders>
                </w:tcPr>
                <w:p w14:paraId="0C195EC7"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90-97</w:t>
                  </w:r>
                </w:p>
              </w:tc>
            </w:tr>
            <w:tr w:rsidR="006873BD" w:rsidRPr="00491FF1" w14:paraId="5E19E55C" w14:textId="77777777" w:rsidTr="007140D3">
              <w:tc>
                <w:tcPr>
                  <w:tcW w:w="4116" w:type="dxa"/>
                  <w:tcBorders>
                    <w:top w:val="nil"/>
                    <w:left w:val="nil"/>
                    <w:bottom w:val="nil"/>
                    <w:right w:val="nil"/>
                  </w:tcBorders>
                </w:tcPr>
                <w:p w14:paraId="26F047A0"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w:t>
                  </w:r>
                </w:p>
              </w:tc>
              <w:tc>
                <w:tcPr>
                  <w:tcW w:w="1125" w:type="dxa"/>
                  <w:tcBorders>
                    <w:top w:val="nil"/>
                    <w:left w:val="nil"/>
                    <w:bottom w:val="nil"/>
                    <w:right w:val="nil"/>
                  </w:tcBorders>
                </w:tcPr>
                <w:p w14:paraId="6AF89931"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15-26</w:t>
                  </w:r>
                </w:p>
              </w:tc>
            </w:tr>
            <w:tr w:rsidR="006873BD" w:rsidRPr="00491FF1" w14:paraId="6F8919D3" w14:textId="77777777" w:rsidTr="007140D3">
              <w:tc>
                <w:tcPr>
                  <w:tcW w:w="4116" w:type="dxa"/>
                  <w:tcBorders>
                    <w:top w:val="nil"/>
                    <w:left w:val="nil"/>
                    <w:bottom w:val="nil"/>
                    <w:right w:val="nil"/>
                  </w:tcBorders>
                </w:tcPr>
                <w:p w14:paraId="2280DE4E"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Yağ (%)</w:t>
                  </w:r>
                </w:p>
              </w:tc>
              <w:tc>
                <w:tcPr>
                  <w:tcW w:w="1125" w:type="dxa"/>
                  <w:tcBorders>
                    <w:top w:val="nil"/>
                    <w:left w:val="nil"/>
                    <w:bottom w:val="nil"/>
                    <w:right w:val="nil"/>
                  </w:tcBorders>
                </w:tcPr>
                <w:p w14:paraId="44DD0EAF"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18-39</w:t>
                  </w:r>
                </w:p>
              </w:tc>
            </w:tr>
            <w:tr w:rsidR="006873BD" w:rsidRPr="00491FF1" w14:paraId="18987050" w14:textId="77777777" w:rsidTr="007140D3">
              <w:tc>
                <w:tcPr>
                  <w:tcW w:w="4116" w:type="dxa"/>
                  <w:tcBorders>
                    <w:top w:val="nil"/>
                    <w:left w:val="nil"/>
                    <w:bottom w:val="nil"/>
                    <w:right w:val="nil"/>
                  </w:tcBorders>
                </w:tcPr>
                <w:p w14:paraId="79B0B414"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Karbonhidrat (*) (%)</w:t>
                  </w:r>
                </w:p>
              </w:tc>
              <w:tc>
                <w:tcPr>
                  <w:tcW w:w="1125" w:type="dxa"/>
                  <w:tcBorders>
                    <w:top w:val="nil"/>
                    <w:left w:val="nil"/>
                    <w:bottom w:val="nil"/>
                    <w:right w:val="nil"/>
                  </w:tcBorders>
                </w:tcPr>
                <w:p w14:paraId="0AF949FF"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18-43</w:t>
                  </w:r>
                </w:p>
              </w:tc>
            </w:tr>
            <w:tr w:rsidR="006873BD" w:rsidRPr="00491FF1" w14:paraId="0DA2126A" w14:textId="77777777" w:rsidTr="007140D3">
              <w:tc>
                <w:tcPr>
                  <w:tcW w:w="4116" w:type="dxa"/>
                  <w:tcBorders>
                    <w:top w:val="nil"/>
                    <w:left w:val="nil"/>
                    <w:bottom w:val="nil"/>
                    <w:right w:val="nil"/>
                  </w:tcBorders>
                </w:tcPr>
                <w:p w14:paraId="2B197B24"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Ham lif (**) (%)</w:t>
                  </w:r>
                </w:p>
              </w:tc>
              <w:tc>
                <w:tcPr>
                  <w:tcW w:w="1125" w:type="dxa"/>
                  <w:tcBorders>
                    <w:top w:val="nil"/>
                    <w:left w:val="nil"/>
                    <w:bottom w:val="nil"/>
                    <w:right w:val="nil"/>
                  </w:tcBorders>
                </w:tcPr>
                <w:p w14:paraId="0B95D1E6"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18-43</w:t>
                  </w:r>
                </w:p>
              </w:tc>
            </w:tr>
            <w:tr w:rsidR="006873BD" w:rsidRPr="00491FF1" w14:paraId="745A748C" w14:textId="77777777" w:rsidTr="007140D3">
              <w:tc>
                <w:tcPr>
                  <w:tcW w:w="4116" w:type="dxa"/>
                  <w:tcBorders>
                    <w:top w:val="nil"/>
                    <w:left w:val="nil"/>
                    <w:bottom w:val="single" w:sz="4" w:space="0" w:color="auto"/>
                    <w:right w:val="nil"/>
                  </w:tcBorders>
                </w:tcPr>
                <w:p w14:paraId="1DA92648"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w:t>
                  </w:r>
                </w:p>
              </w:tc>
              <w:tc>
                <w:tcPr>
                  <w:tcW w:w="1125" w:type="dxa"/>
                  <w:tcBorders>
                    <w:top w:val="nil"/>
                    <w:left w:val="nil"/>
                    <w:bottom w:val="single" w:sz="4" w:space="0" w:color="auto"/>
                    <w:right w:val="nil"/>
                  </w:tcBorders>
                </w:tcPr>
                <w:p w14:paraId="7D2E4D5A"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3-7</w:t>
                  </w:r>
                </w:p>
              </w:tc>
            </w:tr>
            <w:tr w:rsidR="006873BD" w:rsidRPr="00491FF1" w14:paraId="2D8F5A60" w14:textId="77777777" w:rsidTr="007140D3">
              <w:tc>
                <w:tcPr>
                  <w:tcW w:w="5241" w:type="dxa"/>
                  <w:gridSpan w:val="2"/>
                  <w:tcBorders>
                    <w:left w:val="nil"/>
                    <w:bottom w:val="nil"/>
                    <w:right w:val="nil"/>
                  </w:tcBorders>
                </w:tcPr>
                <w:p w14:paraId="4D360CA1"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Karbonhidratlar lif değerini de içerir.</w:t>
                  </w:r>
                </w:p>
              </w:tc>
            </w:tr>
            <w:tr w:rsidR="006873BD" w:rsidRPr="00491FF1" w14:paraId="3DA1AEEC" w14:textId="77777777" w:rsidTr="007140D3">
              <w:tc>
                <w:tcPr>
                  <w:tcW w:w="5241" w:type="dxa"/>
                  <w:gridSpan w:val="2"/>
                  <w:tcBorders>
                    <w:top w:val="nil"/>
                    <w:left w:val="nil"/>
                    <w:bottom w:val="nil"/>
                    <w:right w:val="nil"/>
                  </w:tcBorders>
                </w:tcPr>
                <w:p w14:paraId="6F8ADF34"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Ham lif, esas olarak sindirilemeyen selüloz, pentozanlar ve ligninden oluşan lifin bir parçasıdır.</w:t>
                  </w:r>
                </w:p>
              </w:tc>
            </w:tr>
          </w:tbl>
          <w:p w14:paraId="7EC07643"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r>
      <w:tr w:rsidR="006873BD" w:rsidRPr="00491FF1" w14:paraId="584D4EBB" w14:textId="77777777" w:rsidTr="007140D3">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6517C3"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r>
      <w:tr w:rsidR="006873BD" w:rsidRPr="00491FF1" w14:paraId="476C1E72" w14:textId="77777777" w:rsidTr="007140D3">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8D2534C" w14:textId="77777777" w:rsidR="006873BD" w:rsidRPr="00491FF1" w:rsidRDefault="006873BD" w:rsidP="007140D3">
            <w:pPr>
              <w:rPr>
                <w:rFonts w:ascii="Times New Roman" w:hAnsi="Times New Roman" w:cs="Times New Roman"/>
                <w:bCs/>
                <w:iCs/>
              </w:rPr>
            </w:pPr>
            <w:r w:rsidRPr="00491FF1">
              <w:rPr>
                <w:rFonts w:ascii="Times New Roman" w:hAnsi="Times New Roman" w:cs="Times New Roman"/>
                <w:bCs/>
                <w:iCs/>
              </w:rPr>
              <w:t>Çiya tohumu tozu</w:t>
            </w:r>
            <w:r w:rsidRPr="00491FF1">
              <w:rPr>
                <w:rFonts w:ascii="Times New Roman" w:hAnsi="Times New Roman" w:cs="Times New Roman"/>
                <w:bCs/>
                <w:i/>
                <w:iCs/>
              </w:rPr>
              <w:t xml:space="preserve"> </w:t>
            </w:r>
            <w:r w:rsidRPr="00491FF1">
              <w:rPr>
                <w:rFonts w:ascii="Times New Roman" w:hAnsi="Times New Roman" w:cs="Times New Roman"/>
                <w:bCs/>
              </w:rPr>
              <w:t>(</w:t>
            </w:r>
            <w:r w:rsidRPr="00491FF1">
              <w:rPr>
                <w:rFonts w:ascii="Times New Roman" w:hAnsi="Times New Roman" w:cs="Times New Roman"/>
                <w:bCs/>
                <w:i/>
                <w:iCs/>
              </w:rPr>
              <w:t>Salvia hispanica</w:t>
            </w:r>
            <w:r w:rsidRPr="00491FF1">
              <w:rPr>
                <w:rFonts w:ascii="Times New Roman" w:hAnsi="Times New Roman" w:cs="Times New Roman"/>
                <w:bCs/>
                <w:iCs/>
              </w:rPr>
              <w:t xml:space="preserve">’dan elde edilen kısmen yağsız) </w:t>
            </w:r>
          </w:p>
          <w:p w14:paraId="27D24BA6" w14:textId="77777777" w:rsidR="006873BD" w:rsidRPr="00491FF1" w:rsidRDefault="006873BD" w:rsidP="007140D3">
            <w:pPr>
              <w:spacing w:after="0" w:line="240" w:lineRule="auto"/>
              <w:rPr>
                <w:rFonts w:ascii="Times New Roman" w:eastAsia="Times New Roman" w:hAnsi="Times New Roman" w:cs="Times New Roman"/>
                <w:color w:val="000000"/>
                <w:highlight w:val="magenta"/>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49ACEC41"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09F0685C" w14:textId="77777777" w:rsidR="006873BD" w:rsidRPr="00491FF1" w:rsidRDefault="006873BD" w:rsidP="007140D3">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66E056BA" w14:textId="77777777" w:rsidR="006873BD" w:rsidRPr="00491FF1" w:rsidRDefault="006873BD" w:rsidP="007140D3">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873BD" w:rsidRPr="00491FF1" w14:paraId="56FAD9AB"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9D8E571"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0E6D45A"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11223" w:type="dxa"/>
            <w:gridSpan w:val="5"/>
            <w:tcBorders>
              <w:top w:val="nil"/>
              <w:left w:val="nil"/>
              <w:bottom w:val="single" w:sz="4" w:space="0" w:color="auto"/>
              <w:right w:val="single" w:sz="4" w:space="0" w:color="auto"/>
            </w:tcBorders>
            <w:shd w:val="clear" w:color="auto" w:fill="auto"/>
          </w:tcPr>
          <w:p w14:paraId="226D524B" w14:textId="77777777" w:rsidR="006873BD" w:rsidRPr="00491FF1" w:rsidRDefault="006873BD" w:rsidP="007140D3">
            <w:pPr>
              <w:spacing w:after="0" w:line="240" w:lineRule="auto"/>
              <w:jc w:val="center"/>
              <w:rPr>
                <w:rFonts w:ascii="Times New Roman" w:eastAsia="Times New Roman" w:hAnsi="Times New Roman" w:cs="Times New Roman"/>
                <w:b/>
                <w:color w:val="000000"/>
                <w:lang w:eastAsia="tr-TR"/>
              </w:rPr>
            </w:pPr>
            <w:r w:rsidRPr="00491FF1">
              <w:rPr>
                <w:rFonts w:ascii="Times New Roman" w:hAnsi="Times New Roman" w:cs="Times New Roman"/>
                <w:b/>
              </w:rPr>
              <w:t>Yüksek protein içerikli toz</w:t>
            </w:r>
          </w:p>
        </w:tc>
      </w:tr>
      <w:tr w:rsidR="006873BD" w:rsidRPr="00491FF1" w14:paraId="10DF726B"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07D4777"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12B91FA"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F8BCD1B"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Çeşnili fermente süt ürünleri, ısıl işlem görmüş ürünler dâhil</w:t>
            </w:r>
          </w:p>
        </w:tc>
        <w:tc>
          <w:tcPr>
            <w:tcW w:w="4394" w:type="dxa"/>
            <w:tcBorders>
              <w:top w:val="nil"/>
              <w:left w:val="nil"/>
              <w:bottom w:val="single" w:sz="4" w:space="0" w:color="auto"/>
              <w:right w:val="single" w:sz="4" w:space="0" w:color="auto"/>
            </w:tcBorders>
            <w:shd w:val="clear" w:color="auto" w:fill="auto"/>
          </w:tcPr>
          <w:p w14:paraId="414861DF"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 0,7 </w:t>
            </w:r>
          </w:p>
        </w:tc>
      </w:tr>
      <w:tr w:rsidR="006873BD" w:rsidRPr="00491FF1" w14:paraId="798B2CD6"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7353482"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F2C3D8F"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5F428B16"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Şekerlemeler</w:t>
            </w:r>
          </w:p>
        </w:tc>
        <w:tc>
          <w:tcPr>
            <w:tcW w:w="4394" w:type="dxa"/>
            <w:tcBorders>
              <w:top w:val="nil"/>
              <w:left w:val="nil"/>
              <w:bottom w:val="single" w:sz="4" w:space="0" w:color="auto"/>
              <w:right w:val="single" w:sz="4" w:space="0" w:color="auto"/>
            </w:tcBorders>
            <w:shd w:val="clear" w:color="auto" w:fill="auto"/>
          </w:tcPr>
          <w:p w14:paraId="16DEB9D0"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 10 </w:t>
            </w:r>
          </w:p>
        </w:tc>
      </w:tr>
      <w:tr w:rsidR="006873BD" w:rsidRPr="00491FF1" w14:paraId="3C6C1663"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B440A7F"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C53949D"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1D7902DC"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Meyve suları ve sebze suları</w:t>
            </w:r>
          </w:p>
        </w:tc>
        <w:tc>
          <w:tcPr>
            <w:tcW w:w="4394" w:type="dxa"/>
            <w:tcBorders>
              <w:top w:val="nil"/>
              <w:left w:val="nil"/>
              <w:bottom w:val="single" w:sz="4" w:space="0" w:color="auto"/>
              <w:right w:val="single" w:sz="4" w:space="0" w:color="auto"/>
            </w:tcBorders>
            <w:shd w:val="clear" w:color="auto" w:fill="auto"/>
          </w:tcPr>
          <w:p w14:paraId="466F71C3"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 2,5 </w:t>
            </w:r>
          </w:p>
        </w:tc>
      </w:tr>
      <w:tr w:rsidR="006873BD" w:rsidRPr="00491FF1" w14:paraId="5974A8B1"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9A3B7EC"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8D3980D"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87CF0DB"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Meyve nektarı ve sebze nektarları ve benzer ürünler </w:t>
            </w:r>
          </w:p>
        </w:tc>
        <w:tc>
          <w:tcPr>
            <w:tcW w:w="4394" w:type="dxa"/>
            <w:tcBorders>
              <w:top w:val="nil"/>
              <w:left w:val="nil"/>
              <w:bottom w:val="single" w:sz="4" w:space="0" w:color="auto"/>
              <w:right w:val="single" w:sz="4" w:space="0" w:color="auto"/>
            </w:tcBorders>
            <w:shd w:val="clear" w:color="auto" w:fill="auto"/>
          </w:tcPr>
          <w:p w14:paraId="5C30DBFF"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 2,5 </w:t>
            </w:r>
          </w:p>
        </w:tc>
      </w:tr>
      <w:tr w:rsidR="006873BD" w:rsidRPr="00491FF1" w14:paraId="7B7F5697"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B786D15"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5FDB638"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14431EC"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Aromalandırılmış içecekler</w:t>
            </w:r>
          </w:p>
        </w:tc>
        <w:tc>
          <w:tcPr>
            <w:tcW w:w="4394" w:type="dxa"/>
            <w:tcBorders>
              <w:top w:val="nil"/>
              <w:left w:val="nil"/>
              <w:bottom w:val="single" w:sz="4" w:space="0" w:color="auto"/>
              <w:right w:val="single" w:sz="4" w:space="0" w:color="auto"/>
            </w:tcBorders>
            <w:shd w:val="clear" w:color="auto" w:fill="auto"/>
          </w:tcPr>
          <w:p w14:paraId="603C11AF"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 3 </w:t>
            </w:r>
          </w:p>
        </w:tc>
      </w:tr>
      <w:tr w:rsidR="006873BD" w:rsidRPr="00491FF1" w14:paraId="145A6BDA"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F29CDE6"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1CCD1E3"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99CC96F"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r w:rsidRPr="00491FF1">
              <w:rPr>
                <w:rFonts w:ascii="Times New Roman" w:hAnsi="Times New Roman" w:cs="Times New Roman"/>
              </w:rPr>
              <w:t xml:space="preserve"> (küçük çocuklar için olanlar hariç)</w:t>
            </w:r>
          </w:p>
        </w:tc>
        <w:tc>
          <w:tcPr>
            <w:tcW w:w="4394" w:type="dxa"/>
            <w:tcBorders>
              <w:top w:val="nil"/>
              <w:left w:val="nil"/>
              <w:bottom w:val="single" w:sz="4" w:space="0" w:color="auto"/>
              <w:right w:val="single" w:sz="4" w:space="0" w:color="auto"/>
            </w:tcBorders>
            <w:shd w:val="clear" w:color="auto" w:fill="auto"/>
          </w:tcPr>
          <w:p w14:paraId="5EE8643D"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7,5 g/gün</w:t>
            </w:r>
          </w:p>
        </w:tc>
      </w:tr>
      <w:tr w:rsidR="006873BD" w:rsidRPr="00491FF1" w14:paraId="43D73EBE"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BE84F0D"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A2DA327"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11223" w:type="dxa"/>
            <w:gridSpan w:val="5"/>
            <w:tcBorders>
              <w:top w:val="nil"/>
              <w:left w:val="nil"/>
              <w:bottom w:val="single" w:sz="4" w:space="0" w:color="auto"/>
              <w:right w:val="single" w:sz="4" w:space="0" w:color="auto"/>
            </w:tcBorders>
            <w:shd w:val="clear" w:color="auto" w:fill="auto"/>
          </w:tcPr>
          <w:p w14:paraId="53D8EBB4" w14:textId="77777777" w:rsidR="006873BD" w:rsidRPr="00491FF1" w:rsidRDefault="006873BD" w:rsidP="007140D3">
            <w:pPr>
              <w:spacing w:after="0" w:line="240" w:lineRule="auto"/>
              <w:jc w:val="center"/>
              <w:rPr>
                <w:rFonts w:ascii="Times New Roman" w:eastAsia="Times New Roman" w:hAnsi="Times New Roman" w:cs="Times New Roman"/>
                <w:b/>
                <w:color w:val="000000"/>
                <w:lang w:eastAsia="tr-TR"/>
              </w:rPr>
            </w:pPr>
            <w:r w:rsidRPr="00491FF1">
              <w:rPr>
                <w:rFonts w:ascii="Times New Roman" w:hAnsi="Times New Roman" w:cs="Times New Roman"/>
                <w:b/>
              </w:rPr>
              <w:t>Yüksek lif içerikli toz</w:t>
            </w:r>
          </w:p>
        </w:tc>
      </w:tr>
      <w:tr w:rsidR="006873BD" w:rsidRPr="00491FF1" w14:paraId="0E486F01"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38EDD82"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AD49FF1"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1A08A09E"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Şekerlemeler</w:t>
            </w:r>
          </w:p>
        </w:tc>
        <w:tc>
          <w:tcPr>
            <w:tcW w:w="4394" w:type="dxa"/>
            <w:tcBorders>
              <w:top w:val="nil"/>
              <w:left w:val="nil"/>
              <w:bottom w:val="single" w:sz="4" w:space="0" w:color="auto"/>
              <w:right w:val="single" w:sz="4" w:space="0" w:color="auto"/>
            </w:tcBorders>
            <w:shd w:val="clear" w:color="auto" w:fill="auto"/>
          </w:tcPr>
          <w:p w14:paraId="58068C7D"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 4 </w:t>
            </w:r>
          </w:p>
        </w:tc>
      </w:tr>
      <w:tr w:rsidR="006873BD" w:rsidRPr="00491FF1" w14:paraId="071BF611"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0BD739CE"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AD14F67"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AE00BC5"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Meyve suları ve sebze suları</w:t>
            </w:r>
          </w:p>
        </w:tc>
        <w:tc>
          <w:tcPr>
            <w:tcW w:w="4394" w:type="dxa"/>
            <w:tcBorders>
              <w:top w:val="nil"/>
              <w:left w:val="nil"/>
              <w:bottom w:val="single" w:sz="4" w:space="0" w:color="auto"/>
              <w:right w:val="single" w:sz="4" w:space="0" w:color="auto"/>
            </w:tcBorders>
            <w:shd w:val="clear" w:color="auto" w:fill="auto"/>
          </w:tcPr>
          <w:p w14:paraId="703046E0"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 2,5 </w:t>
            </w:r>
          </w:p>
        </w:tc>
      </w:tr>
      <w:tr w:rsidR="006873BD" w:rsidRPr="00491FF1" w14:paraId="61D7EFC5"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6BB92DC"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4FDF3F6"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D850FBD"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Meyve nektarı ve sebze nektarları ve benzer ürünler </w:t>
            </w:r>
          </w:p>
        </w:tc>
        <w:tc>
          <w:tcPr>
            <w:tcW w:w="4394" w:type="dxa"/>
            <w:tcBorders>
              <w:top w:val="nil"/>
              <w:left w:val="nil"/>
              <w:bottom w:val="single" w:sz="4" w:space="0" w:color="auto"/>
              <w:right w:val="single" w:sz="4" w:space="0" w:color="auto"/>
            </w:tcBorders>
            <w:shd w:val="clear" w:color="auto" w:fill="auto"/>
          </w:tcPr>
          <w:p w14:paraId="04B9AABE"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 4 </w:t>
            </w:r>
          </w:p>
        </w:tc>
      </w:tr>
      <w:tr w:rsidR="006873BD" w:rsidRPr="00491FF1" w14:paraId="6F3432E9"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41653F9"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7A05784"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D4A378C"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Aromalandırılmış içecekler</w:t>
            </w:r>
          </w:p>
        </w:tc>
        <w:tc>
          <w:tcPr>
            <w:tcW w:w="4394" w:type="dxa"/>
            <w:tcBorders>
              <w:top w:val="nil"/>
              <w:left w:val="nil"/>
              <w:bottom w:val="single" w:sz="4" w:space="0" w:color="auto"/>
              <w:right w:val="single" w:sz="4" w:space="0" w:color="auto"/>
            </w:tcBorders>
            <w:shd w:val="clear" w:color="auto" w:fill="auto"/>
          </w:tcPr>
          <w:p w14:paraId="6341D278"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 4 </w:t>
            </w:r>
          </w:p>
        </w:tc>
      </w:tr>
      <w:tr w:rsidR="006873BD" w:rsidRPr="00491FF1" w14:paraId="329926D9"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4092155F"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F4AB9C0"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0C4C53B" w14:textId="77777777" w:rsidR="006873BD" w:rsidRPr="00491FF1" w:rsidRDefault="006873BD" w:rsidP="007140D3">
            <w:pPr>
              <w:spacing w:after="0" w:line="240" w:lineRule="auto"/>
              <w:rPr>
                <w:rFonts w:ascii="Times New Roman" w:hAnsi="Times New Roman" w:cs="Times New Roman"/>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r w:rsidRPr="00491FF1">
              <w:rPr>
                <w:rFonts w:ascii="Times New Roman" w:hAnsi="Times New Roman" w:cs="Times New Roman"/>
              </w:rPr>
              <w:t xml:space="preserve"> (Bebek ve küçük çocuklar için olanlar hariç)</w:t>
            </w:r>
          </w:p>
        </w:tc>
        <w:tc>
          <w:tcPr>
            <w:tcW w:w="4394" w:type="dxa"/>
            <w:tcBorders>
              <w:top w:val="nil"/>
              <w:left w:val="nil"/>
              <w:bottom w:val="single" w:sz="4" w:space="0" w:color="auto"/>
              <w:right w:val="single" w:sz="4" w:space="0" w:color="auto"/>
            </w:tcBorders>
            <w:shd w:val="clear" w:color="auto" w:fill="auto"/>
          </w:tcPr>
          <w:p w14:paraId="07CF310B" w14:textId="77777777" w:rsidR="006873BD" w:rsidRPr="00491FF1" w:rsidRDefault="006873BD" w:rsidP="007140D3">
            <w:pPr>
              <w:spacing w:after="0" w:line="240" w:lineRule="auto"/>
              <w:rPr>
                <w:rFonts w:ascii="Times New Roman" w:hAnsi="Times New Roman" w:cs="Times New Roman"/>
              </w:rPr>
            </w:pPr>
            <w:r w:rsidRPr="00491FF1">
              <w:rPr>
                <w:rFonts w:ascii="Times New Roman" w:hAnsi="Times New Roman" w:cs="Times New Roman"/>
              </w:rPr>
              <w:t>12 g/gün</w:t>
            </w:r>
          </w:p>
        </w:tc>
      </w:tr>
      <w:tr w:rsidR="006873BD" w:rsidRPr="00491FF1" w14:paraId="76A2BD8E"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87420FC"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A222854"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B7214FA" w14:textId="77777777" w:rsidR="006873BD" w:rsidRPr="00491FF1" w:rsidRDefault="006873BD" w:rsidP="007140D3">
            <w:pPr>
              <w:spacing w:after="0" w:line="240" w:lineRule="auto"/>
              <w:rPr>
                <w:rFonts w:ascii="Times New Roman" w:hAnsi="Times New Roman" w:cs="Times New Roman"/>
              </w:rPr>
            </w:pPr>
            <w:r w:rsidRPr="00491FF1">
              <w:rPr>
                <w:rFonts w:ascii="Times New Roman" w:hAnsi="Times New Roman" w:cs="Times New Roman"/>
              </w:rPr>
              <w:t>Kek ve pastacılık ürünleri</w:t>
            </w:r>
          </w:p>
        </w:tc>
        <w:tc>
          <w:tcPr>
            <w:tcW w:w="4394" w:type="dxa"/>
            <w:tcBorders>
              <w:top w:val="nil"/>
              <w:left w:val="nil"/>
              <w:bottom w:val="single" w:sz="4" w:space="0" w:color="auto"/>
              <w:right w:val="single" w:sz="4" w:space="0" w:color="auto"/>
            </w:tcBorders>
            <w:shd w:val="clear" w:color="auto" w:fill="auto"/>
          </w:tcPr>
          <w:p w14:paraId="129B9B55" w14:textId="77777777" w:rsidR="006873BD" w:rsidRPr="00491FF1" w:rsidRDefault="006873BD" w:rsidP="007140D3">
            <w:pPr>
              <w:spacing w:after="0" w:line="240" w:lineRule="auto"/>
              <w:rPr>
                <w:rFonts w:ascii="Times New Roman" w:hAnsi="Times New Roman" w:cs="Times New Roman"/>
              </w:rPr>
            </w:pPr>
            <w:r w:rsidRPr="00491FF1">
              <w:rPr>
                <w:rFonts w:ascii="Times New Roman" w:hAnsi="Times New Roman" w:cs="Times New Roman"/>
              </w:rPr>
              <w:t>5 g/100 g</w:t>
            </w:r>
          </w:p>
        </w:tc>
      </w:tr>
      <w:tr w:rsidR="006873BD" w:rsidRPr="00491FF1" w14:paraId="1E6A4AFB"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C4EDAD5"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82E0D19"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9B94B40" w14:textId="77777777" w:rsidR="006873BD" w:rsidRPr="00491FF1" w:rsidRDefault="006873BD" w:rsidP="007140D3">
            <w:pPr>
              <w:spacing w:after="0" w:line="240" w:lineRule="auto"/>
              <w:rPr>
                <w:rFonts w:ascii="Times New Roman" w:hAnsi="Times New Roman" w:cs="Times New Roman"/>
              </w:rPr>
            </w:pPr>
            <w:r w:rsidRPr="00491FF1">
              <w:rPr>
                <w:rFonts w:ascii="Times New Roman" w:hAnsi="Times New Roman" w:cs="Times New Roman"/>
              </w:rPr>
              <w:t>İşlenmiş meyve ve sebzeler (sebze bazlı yemekler dahil)</w:t>
            </w:r>
          </w:p>
        </w:tc>
        <w:tc>
          <w:tcPr>
            <w:tcW w:w="4394" w:type="dxa"/>
            <w:tcBorders>
              <w:top w:val="nil"/>
              <w:left w:val="nil"/>
              <w:bottom w:val="single" w:sz="4" w:space="0" w:color="auto"/>
              <w:right w:val="single" w:sz="4" w:space="0" w:color="auto"/>
            </w:tcBorders>
            <w:shd w:val="clear" w:color="auto" w:fill="auto"/>
          </w:tcPr>
          <w:p w14:paraId="5488C7EA" w14:textId="77777777" w:rsidR="006873BD" w:rsidRPr="00491FF1" w:rsidRDefault="006873BD" w:rsidP="007140D3">
            <w:pPr>
              <w:spacing w:after="0" w:line="240" w:lineRule="auto"/>
              <w:rPr>
                <w:rFonts w:ascii="Times New Roman" w:hAnsi="Times New Roman" w:cs="Times New Roman"/>
              </w:rPr>
            </w:pPr>
            <w:r w:rsidRPr="00491FF1">
              <w:rPr>
                <w:rFonts w:ascii="Times New Roman" w:hAnsi="Times New Roman" w:cs="Times New Roman"/>
              </w:rPr>
              <w:t>10 g/100 g</w:t>
            </w:r>
          </w:p>
        </w:tc>
      </w:tr>
      <w:tr w:rsidR="006873BD" w:rsidRPr="00491FF1" w14:paraId="66A54867"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ECB3308"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471AE6C"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183D2A19" w14:textId="77777777" w:rsidR="006873BD" w:rsidRPr="00491FF1" w:rsidRDefault="006873BD" w:rsidP="007140D3">
            <w:pPr>
              <w:spacing w:after="0" w:line="240" w:lineRule="auto"/>
              <w:rPr>
                <w:rFonts w:ascii="Times New Roman" w:hAnsi="Times New Roman" w:cs="Times New Roman"/>
              </w:rPr>
            </w:pPr>
            <w:r w:rsidRPr="00491FF1">
              <w:rPr>
                <w:rFonts w:ascii="Times New Roman" w:eastAsia="Times New Roman" w:hAnsi="Times New Roman" w:cs="Times New Roman"/>
                <w:lang w:eastAsia="tr-TR"/>
              </w:rPr>
              <w:t xml:space="preserve">Türk Gıda Kodeksi Ekmek ve Ekmek Çeşitleri Tebliği  (Resmi Gazete 04 Ocak 2012 – 28163)’nde tanımlanan diğer ekmek çeşitleri) </w:t>
            </w:r>
          </w:p>
        </w:tc>
        <w:tc>
          <w:tcPr>
            <w:tcW w:w="4394" w:type="dxa"/>
            <w:tcBorders>
              <w:top w:val="nil"/>
              <w:left w:val="nil"/>
              <w:bottom w:val="single" w:sz="4" w:space="0" w:color="auto"/>
              <w:right w:val="single" w:sz="4" w:space="0" w:color="auto"/>
            </w:tcBorders>
            <w:shd w:val="clear" w:color="auto" w:fill="auto"/>
          </w:tcPr>
          <w:p w14:paraId="7D84B1C8" w14:textId="77777777" w:rsidR="006873BD" w:rsidRPr="00491FF1" w:rsidRDefault="006873BD" w:rsidP="007140D3">
            <w:pPr>
              <w:spacing w:after="0" w:line="240" w:lineRule="auto"/>
              <w:rPr>
                <w:rFonts w:ascii="Times New Roman" w:hAnsi="Times New Roman" w:cs="Times New Roman"/>
              </w:rPr>
            </w:pPr>
            <w:r w:rsidRPr="00491FF1">
              <w:rPr>
                <w:rFonts w:ascii="Times New Roman" w:hAnsi="Times New Roman" w:cs="Times New Roman"/>
              </w:rPr>
              <w:t>10 g/100 g</w:t>
            </w:r>
          </w:p>
        </w:tc>
      </w:tr>
      <w:tr w:rsidR="006873BD" w:rsidRPr="00491FF1" w14:paraId="3F6902DE"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DD79645"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2ACC2C4"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8B889AF" w14:textId="77777777" w:rsidR="006873BD" w:rsidRPr="00491FF1" w:rsidRDefault="006873BD" w:rsidP="007140D3">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Makarna bazlı ürünler</w:t>
            </w:r>
          </w:p>
        </w:tc>
        <w:tc>
          <w:tcPr>
            <w:tcW w:w="4394" w:type="dxa"/>
            <w:tcBorders>
              <w:top w:val="nil"/>
              <w:left w:val="nil"/>
              <w:bottom w:val="single" w:sz="4" w:space="0" w:color="auto"/>
              <w:right w:val="single" w:sz="4" w:space="0" w:color="auto"/>
            </w:tcBorders>
            <w:shd w:val="clear" w:color="auto" w:fill="auto"/>
          </w:tcPr>
          <w:p w14:paraId="1A86C610" w14:textId="77777777" w:rsidR="006873BD" w:rsidRPr="00491FF1" w:rsidRDefault="006873BD" w:rsidP="007140D3">
            <w:pPr>
              <w:spacing w:after="0" w:line="240" w:lineRule="auto"/>
              <w:rPr>
                <w:rFonts w:ascii="Times New Roman" w:hAnsi="Times New Roman" w:cs="Times New Roman"/>
              </w:rPr>
            </w:pPr>
            <w:r w:rsidRPr="00491FF1">
              <w:rPr>
                <w:rFonts w:ascii="Times New Roman" w:hAnsi="Times New Roman" w:cs="Times New Roman"/>
              </w:rPr>
              <w:t>8 g/100 g</w:t>
            </w:r>
          </w:p>
        </w:tc>
      </w:tr>
      <w:tr w:rsidR="006873BD" w:rsidRPr="00491FF1" w14:paraId="41ACA108" w14:textId="77777777" w:rsidTr="007140D3">
        <w:trPr>
          <w:trHeight w:val="70"/>
        </w:trPr>
        <w:tc>
          <w:tcPr>
            <w:tcW w:w="2393" w:type="dxa"/>
            <w:vMerge/>
            <w:tcBorders>
              <w:left w:val="single" w:sz="4" w:space="0" w:color="auto"/>
              <w:right w:val="single" w:sz="4" w:space="0" w:color="auto"/>
            </w:tcBorders>
            <w:shd w:val="clear" w:color="auto" w:fill="F2F2F2" w:themeFill="background1" w:themeFillShade="F2"/>
          </w:tcPr>
          <w:p w14:paraId="3A9FDB2F"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1A8806E"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5853B415"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Protein ürünleri</w:t>
            </w:r>
          </w:p>
        </w:tc>
        <w:tc>
          <w:tcPr>
            <w:tcW w:w="4394" w:type="dxa"/>
            <w:tcBorders>
              <w:top w:val="nil"/>
              <w:left w:val="nil"/>
              <w:right w:val="single" w:sz="4" w:space="0" w:color="auto"/>
            </w:tcBorders>
            <w:shd w:val="clear" w:color="auto" w:fill="auto"/>
          </w:tcPr>
          <w:p w14:paraId="1E306558"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10 g/100 g</w:t>
            </w:r>
          </w:p>
        </w:tc>
      </w:tr>
      <w:tr w:rsidR="006873BD" w:rsidRPr="00491FF1" w14:paraId="7EC0B3C2" w14:textId="77777777" w:rsidTr="007140D3">
        <w:trPr>
          <w:trHeight w:val="413"/>
        </w:trPr>
        <w:tc>
          <w:tcPr>
            <w:tcW w:w="2393" w:type="dxa"/>
            <w:vMerge/>
            <w:tcBorders>
              <w:left w:val="single" w:sz="4" w:space="0" w:color="auto"/>
              <w:right w:val="single" w:sz="4" w:space="0" w:color="auto"/>
            </w:tcBorders>
            <w:shd w:val="clear" w:color="auto" w:fill="F2F2F2" w:themeFill="background1" w:themeFillShade="F2"/>
          </w:tcPr>
          <w:p w14:paraId="16AA955D"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930C204"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E8FD3E4"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w:t>
            </w:r>
            <w:r w:rsidRPr="00491FF1">
              <w:rPr>
                <w:rFonts w:ascii="Times New Roman" w:hAnsi="Times New Roman" w:cs="Times New Roman"/>
                <w:bCs/>
                <w:iCs/>
              </w:rPr>
              <w:t>Kısmen yağsız çiya tohumu (</w:t>
            </w:r>
            <w:r w:rsidRPr="00491FF1">
              <w:rPr>
                <w:rFonts w:ascii="Times New Roman" w:hAnsi="Times New Roman" w:cs="Times New Roman"/>
                <w:bCs/>
                <w:i/>
                <w:iCs/>
              </w:rPr>
              <w:t>Salvia hispanica</w:t>
            </w:r>
            <w:r w:rsidRPr="00491FF1">
              <w:rPr>
                <w:rFonts w:ascii="Times New Roman" w:hAnsi="Times New Roman" w:cs="Times New Roman"/>
                <w:bCs/>
                <w:iCs/>
              </w:rPr>
              <w:t>) tozu” ifadesi yer alır.</w:t>
            </w:r>
          </w:p>
        </w:tc>
      </w:tr>
      <w:tr w:rsidR="006873BD" w:rsidRPr="00491FF1" w14:paraId="1BF9F1F0" w14:textId="77777777" w:rsidTr="007140D3">
        <w:trPr>
          <w:trHeight w:val="70"/>
        </w:trPr>
        <w:tc>
          <w:tcPr>
            <w:tcW w:w="2393" w:type="dxa"/>
            <w:vMerge/>
            <w:tcBorders>
              <w:left w:val="single" w:sz="4" w:space="0" w:color="auto"/>
              <w:right w:val="single" w:sz="4" w:space="0" w:color="auto"/>
            </w:tcBorders>
            <w:shd w:val="clear" w:color="auto" w:fill="F2F2F2" w:themeFill="background1" w:themeFillShade="F2"/>
          </w:tcPr>
          <w:p w14:paraId="41BD02D3"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B22417B"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C36C395" w14:textId="77777777" w:rsidR="006873BD" w:rsidRPr="00491FF1" w:rsidRDefault="006873BD" w:rsidP="007140D3">
            <w:pPr>
              <w:spacing w:after="0" w:line="240" w:lineRule="auto"/>
              <w:jc w:val="center"/>
              <w:rPr>
                <w:rFonts w:ascii="Times New Roman" w:eastAsia="Times New Roman" w:hAnsi="Times New Roman" w:cs="Times New Roman"/>
                <w:color w:val="000000"/>
                <w:lang w:eastAsia="tr-TR"/>
              </w:rPr>
            </w:pPr>
          </w:p>
        </w:tc>
      </w:tr>
      <w:tr w:rsidR="006873BD" w:rsidRPr="00491FF1" w14:paraId="076D8B49" w14:textId="77777777" w:rsidTr="007140D3">
        <w:trPr>
          <w:trHeight w:val="162"/>
        </w:trPr>
        <w:tc>
          <w:tcPr>
            <w:tcW w:w="2393" w:type="dxa"/>
            <w:vMerge/>
            <w:tcBorders>
              <w:left w:val="single" w:sz="4" w:space="0" w:color="auto"/>
              <w:right w:val="single" w:sz="4" w:space="0" w:color="auto"/>
            </w:tcBorders>
            <w:shd w:val="clear" w:color="auto" w:fill="F2F2F2" w:themeFill="background1" w:themeFillShade="F2"/>
          </w:tcPr>
          <w:p w14:paraId="5EC3509D"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5F87B5E"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28A180F1"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Yüksek lif içerikli tozun </w:t>
            </w:r>
            <w:r w:rsidRPr="00491FF1">
              <w:rPr>
                <w:rFonts w:ascii="Times New Roman" w:hAnsi="Times New Roman" w:cs="Times New Roman"/>
              </w:rPr>
              <w:t xml:space="preserve">kek ve pastacılık ürünleri, işlenmiş meyve ve sebzeler (sebze bazlı yemekler dahil), </w:t>
            </w:r>
            <w:r w:rsidRPr="00491FF1">
              <w:rPr>
                <w:rFonts w:ascii="Times New Roman" w:eastAsia="Times New Roman" w:hAnsi="Times New Roman" w:cs="Times New Roman"/>
                <w:lang w:eastAsia="tr-TR"/>
              </w:rPr>
              <w:t xml:space="preserve">Türk Gıda Kodeksi - Ekmek ve Ekmek Çeşitleri Tebliği  (Resmi Gazete 04 Ocak 2012 – 28163)’nde tanımlanan diğer ekmek çeşitleri, makarna </w:t>
            </w:r>
            <w:r w:rsidRPr="00491FF1">
              <w:rPr>
                <w:rFonts w:ascii="Times New Roman" w:hAnsi="Times New Roman" w:cs="Times New Roman"/>
              </w:rPr>
              <w:t>bazlı ürünler ve protein ürünlerinde kullanımına 13 Kasım 2023 tarihinde izin verilmiştir. Bu izin bu Yönetmeliğin Verilerin korunması durumunda izin prosedürü başlıklı 25 inci maddesinde bahsedilen koruma altına alınan tescilli bilimsel kanıtlar veya bilimsel verilere dayanmaktadır.</w:t>
            </w:r>
          </w:p>
          <w:p w14:paraId="56DC7571"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p w14:paraId="62924C5C" w14:textId="77777777" w:rsidR="006873BD" w:rsidRPr="00491FF1" w:rsidRDefault="006873BD" w:rsidP="007140D3">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Başvuru sahibi:</w:t>
            </w:r>
            <w:r w:rsidRPr="00491FF1">
              <w:rPr>
                <w:rFonts w:ascii="Times New Roman" w:eastAsia="Times New Roman" w:hAnsi="Times New Roman" w:cs="Times New Roman"/>
                <w:lang w:eastAsia="tr-TR"/>
              </w:rPr>
              <w:t xml:space="preserve"> Functional Products Trading Arica S.A./BENEXIA, Luis Pasteur 5850, Oficina 403, Quinto Piso. Vitacura, Santiago – Chile. Başka bir başvuru sahibinin yüksek lif içerikli tozun kek ve pastacılık ürünleri, işlenmiş meyve ve sebzeler (sebze bazlı yemekler dahil), Türk Gıda Kodeksi Ekmek ve Ekmek Çeşitleri Tebliği’nde tanımlanan diğer ekmek çeşitleri, makarna bazlı ürünler ve protein ürünlerinde kullanımı için veri koruma süresi boyunca 25 inci maddeye göre koruma altına alınan tescilli bilimsel kanıtlar veya bilimsel verilere atıf yapmadan izin alması veya ilk başvuru sahibi ile anlaşma yaparak izin alması dışında, bu yeni gıda sadece Functional Products Trading Arica S.A./BENEXIA tarafından piyasaya arz edilir.</w:t>
            </w:r>
          </w:p>
          <w:p w14:paraId="21885D3C" w14:textId="77777777" w:rsidR="006873BD" w:rsidRPr="00491FF1" w:rsidRDefault="006873BD" w:rsidP="007140D3">
            <w:pPr>
              <w:spacing w:after="0" w:line="240" w:lineRule="auto"/>
              <w:rPr>
                <w:rFonts w:ascii="Times New Roman" w:hAnsi="Times New Roman" w:cs="Times New Roman"/>
              </w:rPr>
            </w:pPr>
            <w:r w:rsidRPr="00491FF1">
              <w:rPr>
                <w:rFonts w:ascii="Times New Roman" w:eastAsia="Times New Roman" w:hAnsi="Times New Roman" w:cs="Times New Roman"/>
                <w:b/>
                <w:lang w:eastAsia="tr-TR"/>
              </w:rPr>
              <w:t>Veri korumasının bitiş tarihi:</w:t>
            </w:r>
            <w:r w:rsidRPr="00491FF1">
              <w:rPr>
                <w:rFonts w:ascii="Times New Roman" w:eastAsia="Times New Roman" w:hAnsi="Times New Roman" w:cs="Times New Roman"/>
                <w:lang w:eastAsia="tr-TR"/>
              </w:rPr>
              <w:t xml:space="preserve"> 13 Kasım 2028.</w:t>
            </w:r>
          </w:p>
        </w:tc>
      </w:tr>
      <w:tr w:rsidR="006873BD" w:rsidRPr="00491FF1" w14:paraId="1B549126" w14:textId="77777777" w:rsidTr="007140D3">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08523BF"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EB92104"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7F346CFE" w14:textId="77777777" w:rsidR="006873BD" w:rsidRPr="00491FF1" w:rsidRDefault="006873BD" w:rsidP="007140D3">
            <w:pPr>
              <w:spacing w:after="0" w:line="240" w:lineRule="auto"/>
              <w:jc w:val="both"/>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w:t>
            </w:r>
          </w:p>
          <w:p w14:paraId="1946449C" w14:textId="77777777" w:rsidR="006873BD" w:rsidRPr="00491FF1" w:rsidRDefault="006873BD" w:rsidP="007140D3">
            <w:pPr>
              <w:spacing w:after="120" w:line="240" w:lineRule="auto"/>
              <w:rPr>
                <w:rFonts w:ascii="Times New Roman" w:eastAsia="Times New Roman" w:hAnsi="Times New Roman" w:cs="Times New Roman"/>
                <w:lang w:eastAsia="tr-TR"/>
              </w:rPr>
            </w:pPr>
            <w:r w:rsidRPr="00491FF1">
              <w:rPr>
                <w:rFonts w:ascii="Times New Roman" w:hAnsi="Times New Roman" w:cs="Times New Roman"/>
                <w:bCs/>
                <w:iCs/>
              </w:rPr>
              <w:t>Kısmen yağsız çiya tohumu (</w:t>
            </w:r>
            <w:r w:rsidRPr="00491FF1">
              <w:rPr>
                <w:rFonts w:ascii="Times New Roman" w:hAnsi="Times New Roman" w:cs="Times New Roman"/>
                <w:bCs/>
                <w:i/>
                <w:iCs/>
              </w:rPr>
              <w:t>Salvia hispanica</w:t>
            </w:r>
            <w:r w:rsidRPr="00491FF1">
              <w:rPr>
                <w:rFonts w:ascii="Times New Roman" w:hAnsi="Times New Roman" w:cs="Times New Roman"/>
                <w:bCs/>
                <w:iCs/>
              </w:rPr>
              <w:t>) tozu</w:t>
            </w:r>
            <w:r w:rsidRPr="00491FF1">
              <w:rPr>
                <w:rFonts w:ascii="Times New Roman" w:eastAsia="Times New Roman" w:hAnsi="Times New Roman" w:cs="Times New Roman"/>
                <w:lang w:eastAsia="tr-TR"/>
              </w:rPr>
              <w:t xml:space="preserve"> </w:t>
            </w:r>
            <w:r w:rsidRPr="00491FF1">
              <w:rPr>
                <w:rFonts w:ascii="Times New Roman" w:eastAsia="Times New Roman" w:hAnsi="Times New Roman" w:cs="Times New Roman"/>
                <w:i/>
                <w:iCs/>
                <w:lang w:eastAsia="tr-TR"/>
              </w:rPr>
              <w:t>Salvia hispanica</w:t>
            </w:r>
            <w:r w:rsidRPr="00491FF1">
              <w:rPr>
                <w:rFonts w:ascii="Times New Roman" w:eastAsia="Times New Roman" w:hAnsi="Times New Roman" w:cs="Times New Roman"/>
                <w:lang w:eastAsia="tr-TR"/>
              </w:rPr>
              <w:t> L.’nin bütün haldeki tohumlarının preslenmesi ve öğütülmesi ile elde edilir.</w:t>
            </w:r>
          </w:p>
          <w:tbl>
            <w:tblPr>
              <w:tblStyle w:val="TabloKlavuzu"/>
              <w:tblW w:w="0" w:type="auto"/>
              <w:tblInd w:w="533" w:type="dxa"/>
              <w:tblLayout w:type="fixed"/>
              <w:tblLook w:val="04A0" w:firstRow="1" w:lastRow="0" w:firstColumn="1" w:lastColumn="0" w:noHBand="0" w:noVBand="1"/>
            </w:tblPr>
            <w:tblGrid>
              <w:gridCol w:w="2793"/>
              <w:gridCol w:w="2774"/>
              <w:gridCol w:w="2557"/>
            </w:tblGrid>
            <w:tr w:rsidR="006873BD" w:rsidRPr="00491FF1" w14:paraId="165E1EF7" w14:textId="77777777" w:rsidTr="007140D3">
              <w:tc>
                <w:tcPr>
                  <w:tcW w:w="2793" w:type="dxa"/>
                  <w:tcBorders>
                    <w:left w:val="nil"/>
                    <w:right w:val="nil"/>
                  </w:tcBorders>
                  <w:shd w:val="clear" w:color="auto" w:fill="auto"/>
                </w:tcPr>
                <w:p w14:paraId="37C2E3B9" w14:textId="77777777" w:rsidR="006873BD" w:rsidRPr="00491FF1" w:rsidRDefault="006873BD" w:rsidP="00ED4DC1">
                  <w:pPr>
                    <w:rPr>
                      <w:rFonts w:ascii="Times New Roman" w:eastAsia="Times New Roman" w:hAnsi="Times New Roman" w:cs="Times New Roman"/>
                      <w:color w:val="000000"/>
                      <w:lang w:eastAsia="tr-TR"/>
                    </w:rPr>
                  </w:pPr>
                </w:p>
              </w:tc>
              <w:tc>
                <w:tcPr>
                  <w:tcW w:w="2774" w:type="dxa"/>
                  <w:tcBorders>
                    <w:top w:val="single" w:sz="6" w:space="0" w:color="000000"/>
                    <w:left w:val="nil"/>
                    <w:bottom w:val="single" w:sz="6" w:space="0" w:color="000000"/>
                    <w:right w:val="nil"/>
                  </w:tcBorders>
                  <w:shd w:val="clear" w:color="auto" w:fill="auto"/>
                </w:tcPr>
                <w:p w14:paraId="4AA6FBE2" w14:textId="77777777" w:rsidR="006873BD" w:rsidRPr="00491FF1" w:rsidRDefault="006873BD" w:rsidP="00ED4DC1">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
                      <w:lang w:eastAsia="tr-TR"/>
                    </w:rPr>
                    <w:t>Yüksek protein içerikli toz</w:t>
                  </w:r>
                </w:p>
              </w:tc>
              <w:tc>
                <w:tcPr>
                  <w:tcW w:w="2557" w:type="dxa"/>
                  <w:tcBorders>
                    <w:top w:val="single" w:sz="6" w:space="0" w:color="000000"/>
                    <w:left w:val="nil"/>
                    <w:bottom w:val="single" w:sz="6" w:space="0" w:color="000000"/>
                    <w:right w:val="nil"/>
                  </w:tcBorders>
                  <w:shd w:val="clear" w:color="auto" w:fill="auto"/>
                </w:tcPr>
                <w:p w14:paraId="0319F87A" w14:textId="77777777" w:rsidR="006873BD" w:rsidRPr="00491FF1" w:rsidRDefault="006873BD" w:rsidP="00ED4DC1">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
                      <w:lang w:eastAsia="tr-TR"/>
                    </w:rPr>
                    <w:t>Yüksek lif içerikli toz</w:t>
                  </w:r>
                </w:p>
              </w:tc>
            </w:tr>
            <w:tr w:rsidR="006873BD" w:rsidRPr="00491FF1" w14:paraId="56A7E2A8" w14:textId="77777777" w:rsidTr="007140D3">
              <w:tc>
                <w:tcPr>
                  <w:tcW w:w="2793" w:type="dxa"/>
                  <w:tcBorders>
                    <w:left w:val="nil"/>
                    <w:right w:val="nil"/>
                  </w:tcBorders>
                  <w:shd w:val="clear" w:color="auto" w:fill="auto"/>
                </w:tcPr>
                <w:p w14:paraId="33D69784" w14:textId="77777777" w:rsidR="006873BD" w:rsidRPr="00491FF1" w:rsidRDefault="006873BD"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b/>
                      <w:bCs/>
                      <w:lang w:eastAsia="tr-TR"/>
                    </w:rPr>
                    <w:t>Fiziksel-Duyusal</w:t>
                  </w:r>
                </w:p>
              </w:tc>
              <w:tc>
                <w:tcPr>
                  <w:tcW w:w="2774" w:type="dxa"/>
                  <w:tcBorders>
                    <w:top w:val="single" w:sz="6" w:space="0" w:color="000000"/>
                    <w:left w:val="nil"/>
                    <w:bottom w:val="single" w:sz="6" w:space="0" w:color="000000"/>
                    <w:right w:val="nil"/>
                  </w:tcBorders>
                  <w:shd w:val="clear" w:color="auto" w:fill="auto"/>
                </w:tcPr>
                <w:p w14:paraId="4A7F6CC2" w14:textId="77777777" w:rsidR="006873BD" w:rsidRPr="00491FF1" w:rsidRDefault="006873BD" w:rsidP="00ED4DC1">
                  <w:pPr>
                    <w:rPr>
                      <w:rFonts w:ascii="Times New Roman" w:eastAsia="Times New Roman" w:hAnsi="Times New Roman" w:cs="Times New Roman"/>
                      <w:lang w:eastAsia="tr-TR"/>
                    </w:rPr>
                  </w:pPr>
                </w:p>
              </w:tc>
              <w:tc>
                <w:tcPr>
                  <w:tcW w:w="2557" w:type="dxa"/>
                  <w:tcBorders>
                    <w:top w:val="single" w:sz="6" w:space="0" w:color="000000"/>
                    <w:left w:val="nil"/>
                    <w:bottom w:val="single" w:sz="6" w:space="0" w:color="000000"/>
                    <w:right w:val="nil"/>
                  </w:tcBorders>
                  <w:shd w:val="clear" w:color="auto" w:fill="auto"/>
                </w:tcPr>
                <w:p w14:paraId="157C2519" w14:textId="77777777" w:rsidR="006873BD" w:rsidRPr="00491FF1" w:rsidRDefault="006873BD" w:rsidP="00ED4DC1">
                  <w:pPr>
                    <w:rPr>
                      <w:rFonts w:ascii="Times New Roman" w:eastAsia="Times New Roman" w:hAnsi="Times New Roman" w:cs="Times New Roman"/>
                      <w:lang w:eastAsia="tr-TR"/>
                    </w:rPr>
                  </w:pPr>
                </w:p>
              </w:tc>
            </w:tr>
            <w:tr w:rsidR="006873BD" w:rsidRPr="00491FF1" w14:paraId="3DC99E05" w14:textId="77777777" w:rsidTr="007140D3">
              <w:tc>
                <w:tcPr>
                  <w:tcW w:w="2793" w:type="dxa"/>
                  <w:tcBorders>
                    <w:left w:val="nil"/>
                    <w:bottom w:val="nil"/>
                    <w:right w:val="nil"/>
                  </w:tcBorders>
                  <w:shd w:val="clear" w:color="auto" w:fill="auto"/>
                </w:tcPr>
                <w:p w14:paraId="01AF382D" w14:textId="77777777" w:rsidR="006873BD" w:rsidRPr="00491FF1" w:rsidRDefault="006873BD" w:rsidP="00ED4DC1">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Yabancı madde (en fazla%)</w:t>
                  </w:r>
                </w:p>
              </w:tc>
              <w:tc>
                <w:tcPr>
                  <w:tcW w:w="2774" w:type="dxa"/>
                  <w:tcBorders>
                    <w:top w:val="single" w:sz="6" w:space="0" w:color="000000"/>
                    <w:left w:val="nil"/>
                    <w:bottom w:val="nil"/>
                    <w:right w:val="nil"/>
                  </w:tcBorders>
                  <w:shd w:val="clear" w:color="auto" w:fill="auto"/>
                </w:tcPr>
                <w:p w14:paraId="3A0AD477" w14:textId="77777777" w:rsidR="006873BD" w:rsidRPr="00491FF1" w:rsidRDefault="006873BD"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0,1</w:t>
                  </w:r>
                </w:p>
              </w:tc>
              <w:tc>
                <w:tcPr>
                  <w:tcW w:w="2557" w:type="dxa"/>
                  <w:tcBorders>
                    <w:top w:val="single" w:sz="6" w:space="0" w:color="000000"/>
                    <w:left w:val="nil"/>
                    <w:bottom w:val="nil"/>
                    <w:right w:val="nil"/>
                  </w:tcBorders>
                  <w:shd w:val="clear" w:color="auto" w:fill="auto"/>
                </w:tcPr>
                <w:p w14:paraId="4C85A2F6" w14:textId="77777777" w:rsidR="006873BD" w:rsidRPr="00491FF1" w:rsidRDefault="006873BD"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0,1</w:t>
                  </w:r>
                </w:p>
              </w:tc>
            </w:tr>
            <w:tr w:rsidR="006873BD" w:rsidRPr="00491FF1" w14:paraId="51E00A11" w14:textId="77777777" w:rsidTr="007140D3">
              <w:tc>
                <w:tcPr>
                  <w:tcW w:w="2793" w:type="dxa"/>
                  <w:tcBorders>
                    <w:top w:val="nil"/>
                    <w:left w:val="nil"/>
                    <w:bottom w:val="single" w:sz="4" w:space="0" w:color="auto"/>
                    <w:right w:val="nil"/>
                  </w:tcBorders>
                  <w:shd w:val="clear" w:color="auto" w:fill="auto"/>
                </w:tcPr>
                <w:p w14:paraId="7ABFF9CF" w14:textId="77777777" w:rsidR="006873BD" w:rsidRPr="00491FF1" w:rsidRDefault="006873BD"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lastRenderedPageBreak/>
                    <w:t>Partikül boyutu</w:t>
                  </w:r>
                </w:p>
              </w:tc>
              <w:tc>
                <w:tcPr>
                  <w:tcW w:w="2774" w:type="dxa"/>
                  <w:tcBorders>
                    <w:top w:val="nil"/>
                    <w:left w:val="nil"/>
                    <w:bottom w:val="single" w:sz="4" w:space="0" w:color="auto"/>
                    <w:right w:val="nil"/>
                  </w:tcBorders>
                  <w:shd w:val="clear" w:color="auto" w:fill="auto"/>
                </w:tcPr>
                <w:p w14:paraId="31DF6BCB" w14:textId="77777777" w:rsidR="006873BD" w:rsidRPr="00491FF1" w:rsidRDefault="006873BD"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 130 μm</w:t>
                  </w:r>
                </w:p>
              </w:tc>
              <w:tc>
                <w:tcPr>
                  <w:tcW w:w="2557" w:type="dxa"/>
                  <w:tcBorders>
                    <w:top w:val="nil"/>
                    <w:left w:val="nil"/>
                    <w:bottom w:val="single" w:sz="4" w:space="0" w:color="auto"/>
                    <w:right w:val="nil"/>
                  </w:tcBorders>
                  <w:shd w:val="clear" w:color="auto" w:fill="auto"/>
                </w:tcPr>
                <w:p w14:paraId="63370C4E" w14:textId="77777777" w:rsidR="006873BD" w:rsidRPr="00491FF1" w:rsidRDefault="006873BD"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 400 μm</w:t>
                  </w:r>
                </w:p>
              </w:tc>
            </w:tr>
            <w:tr w:rsidR="006873BD" w:rsidRPr="00491FF1" w14:paraId="5DE2A0D5" w14:textId="77777777" w:rsidTr="007140D3">
              <w:tc>
                <w:tcPr>
                  <w:tcW w:w="8124" w:type="dxa"/>
                  <w:gridSpan w:val="3"/>
                  <w:tcBorders>
                    <w:left w:val="nil"/>
                    <w:bottom w:val="single" w:sz="6" w:space="0" w:color="000000"/>
                    <w:right w:val="nil"/>
                  </w:tcBorders>
                  <w:shd w:val="clear" w:color="auto" w:fill="auto"/>
                </w:tcPr>
                <w:p w14:paraId="1AEF0013" w14:textId="77777777" w:rsidR="006873BD" w:rsidRPr="00491FF1" w:rsidRDefault="006873BD"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b/>
                      <w:lang w:eastAsia="tr-TR"/>
                    </w:rPr>
                    <w:t>Kimyasal bileşim</w:t>
                  </w:r>
                </w:p>
              </w:tc>
            </w:tr>
            <w:tr w:rsidR="006873BD" w:rsidRPr="00491FF1" w14:paraId="52E99CA0" w14:textId="77777777" w:rsidTr="007140D3">
              <w:tc>
                <w:tcPr>
                  <w:tcW w:w="2793" w:type="dxa"/>
                  <w:tcBorders>
                    <w:top w:val="single" w:sz="6" w:space="0" w:color="000000"/>
                    <w:left w:val="nil"/>
                    <w:bottom w:val="nil"/>
                    <w:right w:val="nil"/>
                  </w:tcBorders>
                  <w:shd w:val="clear" w:color="auto" w:fill="auto"/>
                </w:tcPr>
                <w:p w14:paraId="5A40F39A" w14:textId="77777777" w:rsidR="006873BD" w:rsidRPr="00491FF1" w:rsidRDefault="006873BD"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Nem (%)</w:t>
                  </w:r>
                </w:p>
              </w:tc>
              <w:tc>
                <w:tcPr>
                  <w:tcW w:w="2774" w:type="dxa"/>
                  <w:tcBorders>
                    <w:top w:val="single" w:sz="6" w:space="0" w:color="000000"/>
                    <w:left w:val="nil"/>
                    <w:bottom w:val="nil"/>
                    <w:right w:val="nil"/>
                  </w:tcBorders>
                  <w:shd w:val="clear" w:color="auto" w:fill="auto"/>
                </w:tcPr>
                <w:p w14:paraId="08CE4E30" w14:textId="77777777" w:rsidR="006873BD" w:rsidRPr="00491FF1" w:rsidRDefault="006873BD"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 xml:space="preserve">≤  9,0 </w:t>
                  </w:r>
                </w:p>
              </w:tc>
              <w:tc>
                <w:tcPr>
                  <w:tcW w:w="2557" w:type="dxa"/>
                  <w:tcBorders>
                    <w:top w:val="single" w:sz="6" w:space="0" w:color="000000"/>
                    <w:left w:val="nil"/>
                    <w:bottom w:val="nil"/>
                    <w:right w:val="nil"/>
                  </w:tcBorders>
                  <w:shd w:val="clear" w:color="auto" w:fill="auto"/>
                </w:tcPr>
                <w:p w14:paraId="6D9A48D9" w14:textId="77777777" w:rsidR="006873BD" w:rsidRPr="00491FF1" w:rsidRDefault="006873BD"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 xml:space="preserve">≤ 9,0 </w:t>
                  </w:r>
                </w:p>
              </w:tc>
            </w:tr>
            <w:tr w:rsidR="006873BD" w:rsidRPr="00491FF1" w14:paraId="27C0F43D" w14:textId="77777777" w:rsidTr="007140D3">
              <w:tc>
                <w:tcPr>
                  <w:tcW w:w="2793" w:type="dxa"/>
                  <w:tcBorders>
                    <w:top w:val="nil"/>
                    <w:left w:val="nil"/>
                    <w:bottom w:val="nil"/>
                    <w:right w:val="nil"/>
                  </w:tcBorders>
                  <w:shd w:val="clear" w:color="auto" w:fill="auto"/>
                </w:tcPr>
                <w:p w14:paraId="672A8043" w14:textId="77777777" w:rsidR="006873BD" w:rsidRPr="00491FF1" w:rsidRDefault="006873BD"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Protein (%)</w:t>
                  </w:r>
                </w:p>
              </w:tc>
              <w:tc>
                <w:tcPr>
                  <w:tcW w:w="2774" w:type="dxa"/>
                  <w:tcBorders>
                    <w:top w:val="nil"/>
                    <w:left w:val="nil"/>
                    <w:bottom w:val="nil"/>
                    <w:right w:val="nil"/>
                  </w:tcBorders>
                  <w:shd w:val="clear" w:color="auto" w:fill="auto"/>
                </w:tcPr>
                <w:p w14:paraId="648777E2" w14:textId="77777777" w:rsidR="006873BD" w:rsidRPr="00491FF1" w:rsidRDefault="006873BD"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 xml:space="preserve">≥  40,0 </w:t>
                  </w:r>
                </w:p>
              </w:tc>
              <w:tc>
                <w:tcPr>
                  <w:tcW w:w="2557" w:type="dxa"/>
                  <w:tcBorders>
                    <w:top w:val="nil"/>
                    <w:left w:val="nil"/>
                    <w:bottom w:val="nil"/>
                    <w:right w:val="nil"/>
                  </w:tcBorders>
                  <w:shd w:val="clear" w:color="auto" w:fill="auto"/>
                </w:tcPr>
                <w:p w14:paraId="3C0F085F" w14:textId="77777777" w:rsidR="006873BD" w:rsidRPr="00491FF1" w:rsidRDefault="006873BD"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 xml:space="preserve">≥ 24,0 </w:t>
                  </w:r>
                </w:p>
              </w:tc>
            </w:tr>
            <w:tr w:rsidR="006873BD" w:rsidRPr="00491FF1" w14:paraId="24A8995D" w14:textId="77777777" w:rsidTr="007140D3">
              <w:tc>
                <w:tcPr>
                  <w:tcW w:w="2793" w:type="dxa"/>
                  <w:tcBorders>
                    <w:top w:val="nil"/>
                    <w:left w:val="nil"/>
                    <w:bottom w:val="nil"/>
                    <w:right w:val="nil"/>
                  </w:tcBorders>
                  <w:shd w:val="clear" w:color="auto" w:fill="auto"/>
                </w:tcPr>
                <w:p w14:paraId="306685D4" w14:textId="77777777" w:rsidR="006873BD" w:rsidRPr="00491FF1" w:rsidRDefault="006873BD"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Yağ (%)</w:t>
                  </w:r>
                </w:p>
              </w:tc>
              <w:tc>
                <w:tcPr>
                  <w:tcW w:w="2774" w:type="dxa"/>
                  <w:tcBorders>
                    <w:top w:val="nil"/>
                    <w:left w:val="nil"/>
                    <w:bottom w:val="nil"/>
                    <w:right w:val="nil"/>
                  </w:tcBorders>
                  <w:shd w:val="clear" w:color="auto" w:fill="auto"/>
                </w:tcPr>
                <w:p w14:paraId="6828DC4C" w14:textId="77777777" w:rsidR="006873BD" w:rsidRPr="00491FF1" w:rsidRDefault="006873BD"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  17</w:t>
                  </w:r>
                </w:p>
              </w:tc>
              <w:tc>
                <w:tcPr>
                  <w:tcW w:w="2557" w:type="dxa"/>
                  <w:tcBorders>
                    <w:top w:val="nil"/>
                    <w:left w:val="nil"/>
                    <w:bottom w:val="nil"/>
                    <w:right w:val="nil"/>
                  </w:tcBorders>
                  <w:shd w:val="clear" w:color="auto" w:fill="auto"/>
                </w:tcPr>
                <w:p w14:paraId="029837FD" w14:textId="77777777" w:rsidR="006873BD" w:rsidRPr="00491FF1" w:rsidRDefault="006873BD"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 xml:space="preserve">≤ 12 </w:t>
                  </w:r>
                </w:p>
              </w:tc>
            </w:tr>
            <w:tr w:rsidR="006873BD" w:rsidRPr="00491FF1" w14:paraId="7DC7589F" w14:textId="77777777" w:rsidTr="007140D3">
              <w:tc>
                <w:tcPr>
                  <w:tcW w:w="2793" w:type="dxa"/>
                  <w:tcBorders>
                    <w:top w:val="nil"/>
                    <w:left w:val="nil"/>
                    <w:bottom w:val="single" w:sz="6" w:space="0" w:color="000000"/>
                    <w:right w:val="nil"/>
                  </w:tcBorders>
                  <w:shd w:val="clear" w:color="auto" w:fill="auto"/>
                </w:tcPr>
                <w:p w14:paraId="73103DF4" w14:textId="77777777" w:rsidR="006873BD" w:rsidRPr="00491FF1" w:rsidRDefault="006873BD"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Lif (%)</w:t>
                  </w:r>
                </w:p>
              </w:tc>
              <w:tc>
                <w:tcPr>
                  <w:tcW w:w="2774" w:type="dxa"/>
                  <w:tcBorders>
                    <w:top w:val="nil"/>
                    <w:left w:val="nil"/>
                    <w:bottom w:val="single" w:sz="6" w:space="0" w:color="000000"/>
                    <w:right w:val="nil"/>
                  </w:tcBorders>
                  <w:shd w:val="clear" w:color="auto" w:fill="auto"/>
                </w:tcPr>
                <w:p w14:paraId="5125C12F" w14:textId="77777777" w:rsidR="006873BD" w:rsidRPr="00491FF1" w:rsidRDefault="006873BD"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 xml:space="preserve">≤  30 </w:t>
                  </w:r>
                </w:p>
              </w:tc>
              <w:tc>
                <w:tcPr>
                  <w:tcW w:w="2557" w:type="dxa"/>
                  <w:tcBorders>
                    <w:top w:val="nil"/>
                    <w:left w:val="nil"/>
                    <w:bottom w:val="single" w:sz="6" w:space="0" w:color="000000"/>
                    <w:right w:val="nil"/>
                  </w:tcBorders>
                  <w:shd w:val="clear" w:color="auto" w:fill="auto"/>
                </w:tcPr>
                <w:p w14:paraId="3071188B" w14:textId="77777777" w:rsidR="006873BD" w:rsidRPr="00491FF1" w:rsidRDefault="006873BD"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 50</w:t>
                  </w:r>
                </w:p>
              </w:tc>
            </w:tr>
          </w:tbl>
          <w:p w14:paraId="639FBA94" w14:textId="77777777" w:rsidR="006873BD" w:rsidRPr="00491FF1" w:rsidRDefault="006873BD" w:rsidP="007140D3">
            <w:pPr>
              <w:spacing w:after="0"/>
              <w:jc w:val="both"/>
              <w:rPr>
                <w:rFonts w:ascii="Times New Roman" w:hAnsi="Times New Roman" w:cs="Times New Roman"/>
                <w:b/>
              </w:rPr>
            </w:pPr>
          </w:p>
          <w:tbl>
            <w:tblPr>
              <w:tblStyle w:val="TabloKlavuzu"/>
              <w:tblW w:w="0" w:type="auto"/>
              <w:tblInd w:w="585" w:type="dxa"/>
              <w:tblLayout w:type="fixed"/>
              <w:tblLook w:val="04A0" w:firstRow="1" w:lastRow="0" w:firstColumn="1" w:lastColumn="0" w:noHBand="0" w:noVBand="1"/>
            </w:tblPr>
            <w:tblGrid>
              <w:gridCol w:w="3556"/>
              <w:gridCol w:w="1142"/>
              <w:gridCol w:w="11"/>
              <w:gridCol w:w="2958"/>
              <w:gridCol w:w="992"/>
            </w:tblGrid>
            <w:tr w:rsidR="006873BD" w:rsidRPr="00491FF1" w14:paraId="4157EA47" w14:textId="77777777" w:rsidTr="007140D3">
              <w:tc>
                <w:tcPr>
                  <w:tcW w:w="4709" w:type="dxa"/>
                  <w:gridSpan w:val="3"/>
                  <w:tcBorders>
                    <w:left w:val="nil"/>
                    <w:bottom w:val="single" w:sz="4" w:space="0" w:color="auto"/>
                    <w:right w:val="nil"/>
                  </w:tcBorders>
                </w:tcPr>
                <w:p w14:paraId="01C5B27C"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c>
                <w:tcPr>
                  <w:tcW w:w="3950" w:type="dxa"/>
                  <w:gridSpan w:val="2"/>
                  <w:tcBorders>
                    <w:left w:val="nil"/>
                    <w:bottom w:val="single" w:sz="4" w:space="0" w:color="auto"/>
                    <w:right w:val="nil"/>
                  </w:tcBorders>
                </w:tcPr>
                <w:p w14:paraId="185CF60C"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Bulaşanlar</w:t>
                  </w:r>
                </w:p>
              </w:tc>
            </w:tr>
            <w:tr w:rsidR="006873BD" w:rsidRPr="00491FF1" w14:paraId="654324DF" w14:textId="77777777" w:rsidTr="007140D3">
              <w:tc>
                <w:tcPr>
                  <w:tcW w:w="3556" w:type="dxa"/>
                  <w:tcBorders>
                    <w:left w:val="nil"/>
                    <w:bottom w:val="nil"/>
                    <w:right w:val="nil"/>
                  </w:tcBorders>
                </w:tcPr>
                <w:p w14:paraId="64C36DF2"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canlı sayısı (kob/g)</w:t>
                  </w:r>
                </w:p>
              </w:tc>
              <w:tc>
                <w:tcPr>
                  <w:tcW w:w="1142" w:type="dxa"/>
                  <w:tcBorders>
                    <w:left w:val="nil"/>
                    <w:bottom w:val="nil"/>
                    <w:right w:val="nil"/>
                  </w:tcBorders>
                </w:tcPr>
                <w:p w14:paraId="385DDA0C"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10 000</w:t>
                  </w:r>
                </w:p>
              </w:tc>
              <w:tc>
                <w:tcPr>
                  <w:tcW w:w="2969" w:type="dxa"/>
                  <w:gridSpan w:val="2"/>
                  <w:tcBorders>
                    <w:left w:val="nil"/>
                    <w:bottom w:val="nil"/>
                    <w:right w:val="nil"/>
                  </w:tcBorders>
                </w:tcPr>
                <w:p w14:paraId="0382BEE0"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 (mg/kg)</w:t>
                  </w:r>
                </w:p>
              </w:tc>
              <w:tc>
                <w:tcPr>
                  <w:tcW w:w="992" w:type="dxa"/>
                  <w:tcBorders>
                    <w:left w:val="nil"/>
                    <w:bottom w:val="nil"/>
                    <w:right w:val="nil"/>
                  </w:tcBorders>
                </w:tcPr>
                <w:p w14:paraId="49E159E9"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0,1</w:t>
                  </w:r>
                </w:p>
              </w:tc>
            </w:tr>
            <w:tr w:rsidR="006873BD" w:rsidRPr="00491FF1" w14:paraId="2E315696" w14:textId="77777777" w:rsidTr="007140D3">
              <w:tc>
                <w:tcPr>
                  <w:tcW w:w="3556" w:type="dxa"/>
                  <w:tcBorders>
                    <w:top w:val="nil"/>
                    <w:left w:val="nil"/>
                    <w:bottom w:val="nil"/>
                    <w:right w:val="nil"/>
                  </w:tcBorders>
                </w:tcPr>
                <w:p w14:paraId="5BEA680F"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Maya (kob/g)</w:t>
                  </w:r>
                </w:p>
              </w:tc>
              <w:tc>
                <w:tcPr>
                  <w:tcW w:w="1142" w:type="dxa"/>
                  <w:tcBorders>
                    <w:top w:val="nil"/>
                    <w:left w:val="nil"/>
                    <w:bottom w:val="nil"/>
                    <w:right w:val="nil"/>
                  </w:tcBorders>
                </w:tcPr>
                <w:p w14:paraId="4AA6FA9D"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500</w:t>
                  </w:r>
                </w:p>
              </w:tc>
              <w:tc>
                <w:tcPr>
                  <w:tcW w:w="2969" w:type="dxa"/>
                  <w:gridSpan w:val="2"/>
                  <w:tcBorders>
                    <w:top w:val="nil"/>
                    <w:left w:val="nil"/>
                    <w:bottom w:val="nil"/>
                    <w:right w:val="nil"/>
                  </w:tcBorders>
                </w:tcPr>
                <w:p w14:paraId="02E939D9"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Kadmiyum (mg/kg)</w:t>
                  </w:r>
                </w:p>
              </w:tc>
              <w:tc>
                <w:tcPr>
                  <w:tcW w:w="992" w:type="dxa"/>
                  <w:tcBorders>
                    <w:top w:val="nil"/>
                    <w:left w:val="nil"/>
                    <w:bottom w:val="nil"/>
                    <w:right w:val="nil"/>
                  </w:tcBorders>
                </w:tcPr>
                <w:p w14:paraId="485CE105"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0,1</w:t>
                  </w:r>
                </w:p>
              </w:tc>
            </w:tr>
            <w:tr w:rsidR="006873BD" w:rsidRPr="00491FF1" w14:paraId="155891EA" w14:textId="77777777" w:rsidTr="007140D3">
              <w:tc>
                <w:tcPr>
                  <w:tcW w:w="3556" w:type="dxa"/>
                  <w:tcBorders>
                    <w:top w:val="nil"/>
                    <w:left w:val="nil"/>
                    <w:bottom w:val="nil"/>
                    <w:right w:val="nil"/>
                  </w:tcBorders>
                </w:tcPr>
                <w:p w14:paraId="35D373D6"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Küf (kob/g)</w:t>
                  </w:r>
                </w:p>
              </w:tc>
              <w:tc>
                <w:tcPr>
                  <w:tcW w:w="1142" w:type="dxa"/>
                  <w:tcBorders>
                    <w:top w:val="nil"/>
                    <w:left w:val="nil"/>
                    <w:bottom w:val="nil"/>
                    <w:right w:val="nil"/>
                  </w:tcBorders>
                </w:tcPr>
                <w:p w14:paraId="0C0FAD31"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500</w:t>
                  </w:r>
                </w:p>
              </w:tc>
              <w:tc>
                <w:tcPr>
                  <w:tcW w:w="2969" w:type="dxa"/>
                  <w:gridSpan w:val="2"/>
                  <w:tcBorders>
                    <w:top w:val="nil"/>
                    <w:left w:val="nil"/>
                    <w:bottom w:val="nil"/>
                    <w:right w:val="nil"/>
                  </w:tcBorders>
                </w:tcPr>
                <w:p w14:paraId="5073D91D"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Kurşun (mg/kg)</w:t>
                  </w:r>
                </w:p>
              </w:tc>
              <w:tc>
                <w:tcPr>
                  <w:tcW w:w="992" w:type="dxa"/>
                  <w:tcBorders>
                    <w:top w:val="nil"/>
                    <w:left w:val="nil"/>
                    <w:bottom w:val="nil"/>
                    <w:right w:val="nil"/>
                  </w:tcBorders>
                </w:tcPr>
                <w:p w14:paraId="075CFCBD"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0,1</w:t>
                  </w:r>
                </w:p>
              </w:tc>
            </w:tr>
            <w:tr w:rsidR="006873BD" w:rsidRPr="00491FF1" w14:paraId="0CB6A2FD" w14:textId="77777777" w:rsidTr="007140D3">
              <w:tc>
                <w:tcPr>
                  <w:tcW w:w="3556" w:type="dxa"/>
                  <w:tcBorders>
                    <w:top w:val="nil"/>
                    <w:left w:val="nil"/>
                    <w:bottom w:val="nil"/>
                    <w:right w:val="nil"/>
                  </w:tcBorders>
                </w:tcPr>
                <w:p w14:paraId="01E27AC7"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Staphylococcus aureus</w:t>
                  </w:r>
                  <w:r w:rsidRPr="00491FF1">
                    <w:rPr>
                      <w:rFonts w:ascii="Times New Roman" w:eastAsia="Times New Roman" w:hAnsi="Times New Roman" w:cs="Times New Roman"/>
                      <w:lang w:eastAsia="tr-TR"/>
                    </w:rPr>
                    <w:t xml:space="preserve"> (kob/g)</w:t>
                  </w:r>
                </w:p>
              </w:tc>
              <w:tc>
                <w:tcPr>
                  <w:tcW w:w="1142" w:type="dxa"/>
                  <w:tcBorders>
                    <w:top w:val="nil"/>
                    <w:left w:val="nil"/>
                    <w:bottom w:val="nil"/>
                    <w:right w:val="nil"/>
                  </w:tcBorders>
                </w:tcPr>
                <w:p w14:paraId="688CE3AE"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c>
                <w:tcPr>
                  <w:tcW w:w="2969" w:type="dxa"/>
                  <w:gridSpan w:val="2"/>
                  <w:tcBorders>
                    <w:top w:val="nil"/>
                    <w:left w:val="nil"/>
                    <w:bottom w:val="nil"/>
                    <w:right w:val="nil"/>
                  </w:tcBorders>
                </w:tcPr>
                <w:p w14:paraId="00077DAF"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Cıva (mg/kg)</w:t>
                  </w:r>
                </w:p>
              </w:tc>
              <w:tc>
                <w:tcPr>
                  <w:tcW w:w="992" w:type="dxa"/>
                  <w:tcBorders>
                    <w:top w:val="nil"/>
                    <w:left w:val="nil"/>
                    <w:bottom w:val="nil"/>
                    <w:right w:val="nil"/>
                  </w:tcBorders>
                </w:tcPr>
                <w:p w14:paraId="3A6D432B"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0,1</w:t>
                  </w:r>
                </w:p>
              </w:tc>
            </w:tr>
            <w:tr w:rsidR="006873BD" w:rsidRPr="00491FF1" w14:paraId="5517F5C0" w14:textId="77777777" w:rsidTr="007140D3">
              <w:tc>
                <w:tcPr>
                  <w:tcW w:w="3556" w:type="dxa"/>
                  <w:tcBorders>
                    <w:top w:val="nil"/>
                    <w:left w:val="nil"/>
                    <w:bottom w:val="nil"/>
                    <w:right w:val="nil"/>
                  </w:tcBorders>
                </w:tcPr>
                <w:p w14:paraId="55978745"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Coliform (EMS/g)</w:t>
                  </w:r>
                </w:p>
              </w:tc>
              <w:tc>
                <w:tcPr>
                  <w:tcW w:w="1142" w:type="dxa"/>
                  <w:tcBorders>
                    <w:top w:val="nil"/>
                    <w:left w:val="nil"/>
                    <w:bottom w:val="nil"/>
                    <w:right w:val="nil"/>
                  </w:tcBorders>
                </w:tcPr>
                <w:p w14:paraId="312D4739"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100</w:t>
                  </w:r>
                </w:p>
              </w:tc>
              <w:tc>
                <w:tcPr>
                  <w:tcW w:w="2969" w:type="dxa"/>
                  <w:gridSpan w:val="2"/>
                  <w:tcBorders>
                    <w:top w:val="nil"/>
                    <w:left w:val="nil"/>
                    <w:bottom w:val="nil"/>
                    <w:right w:val="nil"/>
                  </w:tcBorders>
                </w:tcPr>
                <w:p w14:paraId="3112116D"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aflatoksinler (µg/kg)</w:t>
                  </w:r>
                </w:p>
              </w:tc>
              <w:tc>
                <w:tcPr>
                  <w:tcW w:w="992" w:type="dxa"/>
                  <w:tcBorders>
                    <w:top w:val="nil"/>
                    <w:left w:val="nil"/>
                    <w:bottom w:val="nil"/>
                    <w:right w:val="nil"/>
                  </w:tcBorders>
                </w:tcPr>
                <w:p w14:paraId="1D335386"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4</w:t>
                  </w:r>
                </w:p>
              </w:tc>
            </w:tr>
            <w:tr w:rsidR="006873BD" w:rsidRPr="00491FF1" w14:paraId="507CBCCD" w14:textId="77777777" w:rsidTr="007140D3">
              <w:tc>
                <w:tcPr>
                  <w:tcW w:w="3556" w:type="dxa"/>
                  <w:tcBorders>
                    <w:top w:val="nil"/>
                    <w:left w:val="nil"/>
                    <w:bottom w:val="nil"/>
                    <w:right w:val="nil"/>
                  </w:tcBorders>
                </w:tcPr>
                <w:p w14:paraId="133B97D3"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Enterobacteriaceae (kob/g)</w:t>
                  </w:r>
                </w:p>
              </w:tc>
              <w:tc>
                <w:tcPr>
                  <w:tcW w:w="1142" w:type="dxa"/>
                  <w:tcBorders>
                    <w:top w:val="nil"/>
                    <w:left w:val="nil"/>
                    <w:bottom w:val="nil"/>
                    <w:right w:val="nil"/>
                  </w:tcBorders>
                </w:tcPr>
                <w:p w14:paraId="703C41A8"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100</w:t>
                  </w:r>
                </w:p>
              </w:tc>
              <w:tc>
                <w:tcPr>
                  <w:tcW w:w="2969" w:type="dxa"/>
                  <w:gridSpan w:val="2"/>
                  <w:tcBorders>
                    <w:top w:val="nil"/>
                    <w:left w:val="nil"/>
                    <w:bottom w:val="nil"/>
                    <w:right w:val="nil"/>
                  </w:tcBorders>
                </w:tcPr>
                <w:p w14:paraId="52AFB939"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Okratoksin A (µg/kg)</w:t>
                  </w:r>
                </w:p>
              </w:tc>
              <w:tc>
                <w:tcPr>
                  <w:tcW w:w="992" w:type="dxa"/>
                  <w:tcBorders>
                    <w:top w:val="nil"/>
                    <w:left w:val="nil"/>
                    <w:bottom w:val="nil"/>
                    <w:right w:val="nil"/>
                  </w:tcBorders>
                </w:tcPr>
                <w:p w14:paraId="3A61AED4"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w:t>
                  </w:r>
                </w:p>
              </w:tc>
            </w:tr>
            <w:tr w:rsidR="006873BD" w:rsidRPr="00491FF1" w14:paraId="0CDDFE49" w14:textId="77777777" w:rsidTr="007140D3">
              <w:tc>
                <w:tcPr>
                  <w:tcW w:w="3556" w:type="dxa"/>
                  <w:tcBorders>
                    <w:top w:val="nil"/>
                    <w:left w:val="nil"/>
                    <w:bottom w:val="nil"/>
                    <w:right w:val="nil"/>
                  </w:tcBorders>
                </w:tcPr>
                <w:p w14:paraId="5C63F0BE"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Bacillus cereus</w:t>
                  </w:r>
                  <w:r w:rsidRPr="00491FF1">
                    <w:rPr>
                      <w:rFonts w:ascii="Times New Roman" w:eastAsia="Times New Roman" w:hAnsi="Times New Roman" w:cs="Times New Roman"/>
                      <w:lang w:eastAsia="tr-TR"/>
                    </w:rPr>
                    <w:t xml:space="preserve"> (kob/g)</w:t>
                  </w:r>
                </w:p>
              </w:tc>
              <w:tc>
                <w:tcPr>
                  <w:tcW w:w="1142" w:type="dxa"/>
                  <w:tcBorders>
                    <w:top w:val="nil"/>
                    <w:left w:val="nil"/>
                    <w:bottom w:val="nil"/>
                    <w:right w:val="nil"/>
                  </w:tcBorders>
                </w:tcPr>
                <w:p w14:paraId="011794ED"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50</w:t>
                  </w:r>
                </w:p>
              </w:tc>
              <w:tc>
                <w:tcPr>
                  <w:tcW w:w="2969" w:type="dxa"/>
                  <w:gridSpan w:val="2"/>
                  <w:tcBorders>
                    <w:top w:val="nil"/>
                    <w:left w:val="nil"/>
                    <w:bottom w:val="nil"/>
                    <w:right w:val="nil"/>
                  </w:tcBorders>
                </w:tcPr>
                <w:p w14:paraId="00B8EACB" w14:textId="77777777" w:rsidR="006873BD" w:rsidRPr="00491FF1" w:rsidRDefault="006873BD" w:rsidP="00ED4DC1">
                  <w:pPr>
                    <w:jc w:val="both"/>
                    <w:rPr>
                      <w:rFonts w:ascii="Times New Roman" w:eastAsia="Times New Roman" w:hAnsi="Times New Roman" w:cs="Times New Roman"/>
                      <w:b/>
                      <w:lang w:eastAsia="tr-TR"/>
                    </w:rPr>
                  </w:pPr>
                </w:p>
              </w:tc>
              <w:tc>
                <w:tcPr>
                  <w:tcW w:w="992" w:type="dxa"/>
                  <w:tcBorders>
                    <w:top w:val="nil"/>
                    <w:left w:val="nil"/>
                    <w:bottom w:val="nil"/>
                    <w:right w:val="nil"/>
                  </w:tcBorders>
                </w:tcPr>
                <w:p w14:paraId="5114250B" w14:textId="77777777" w:rsidR="006873BD" w:rsidRPr="00491FF1" w:rsidRDefault="006873BD" w:rsidP="00ED4DC1">
                  <w:pPr>
                    <w:jc w:val="both"/>
                    <w:rPr>
                      <w:rFonts w:ascii="Times New Roman" w:eastAsia="Times New Roman" w:hAnsi="Times New Roman" w:cs="Times New Roman"/>
                      <w:b/>
                      <w:lang w:eastAsia="tr-TR"/>
                    </w:rPr>
                  </w:pPr>
                </w:p>
              </w:tc>
            </w:tr>
            <w:tr w:rsidR="006873BD" w:rsidRPr="00491FF1" w14:paraId="1F4A021B" w14:textId="77777777" w:rsidTr="007140D3">
              <w:tc>
                <w:tcPr>
                  <w:tcW w:w="3556" w:type="dxa"/>
                  <w:tcBorders>
                    <w:top w:val="nil"/>
                    <w:left w:val="nil"/>
                    <w:bottom w:val="nil"/>
                    <w:right w:val="nil"/>
                  </w:tcBorders>
                </w:tcPr>
                <w:p w14:paraId="3B70F53C"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lang w:eastAsia="tr-TR"/>
                    </w:rPr>
                    <w:t xml:space="preserve"> (10 g’da)</w:t>
                  </w:r>
                </w:p>
              </w:tc>
              <w:tc>
                <w:tcPr>
                  <w:tcW w:w="1142" w:type="dxa"/>
                  <w:tcBorders>
                    <w:top w:val="nil"/>
                    <w:left w:val="nil"/>
                    <w:bottom w:val="nil"/>
                    <w:right w:val="nil"/>
                  </w:tcBorders>
                </w:tcPr>
                <w:p w14:paraId="777CD9E8"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Bulunmaz</w:t>
                  </w:r>
                </w:p>
              </w:tc>
              <w:tc>
                <w:tcPr>
                  <w:tcW w:w="2969" w:type="dxa"/>
                  <w:gridSpan w:val="2"/>
                  <w:tcBorders>
                    <w:top w:val="nil"/>
                    <w:left w:val="nil"/>
                    <w:bottom w:val="nil"/>
                    <w:right w:val="nil"/>
                  </w:tcBorders>
                </w:tcPr>
                <w:p w14:paraId="0BC094B1" w14:textId="77777777" w:rsidR="006873BD" w:rsidRPr="00491FF1" w:rsidRDefault="006873BD" w:rsidP="00ED4DC1">
                  <w:pPr>
                    <w:jc w:val="both"/>
                    <w:rPr>
                      <w:rFonts w:ascii="Times New Roman" w:eastAsia="Times New Roman" w:hAnsi="Times New Roman" w:cs="Times New Roman"/>
                      <w:b/>
                      <w:lang w:eastAsia="tr-TR"/>
                    </w:rPr>
                  </w:pPr>
                </w:p>
              </w:tc>
              <w:tc>
                <w:tcPr>
                  <w:tcW w:w="992" w:type="dxa"/>
                  <w:tcBorders>
                    <w:top w:val="nil"/>
                    <w:left w:val="nil"/>
                    <w:bottom w:val="nil"/>
                    <w:right w:val="nil"/>
                  </w:tcBorders>
                </w:tcPr>
                <w:p w14:paraId="76150411" w14:textId="77777777" w:rsidR="006873BD" w:rsidRPr="00491FF1" w:rsidRDefault="006873BD" w:rsidP="00ED4DC1">
                  <w:pPr>
                    <w:jc w:val="both"/>
                    <w:rPr>
                      <w:rFonts w:ascii="Times New Roman" w:eastAsia="Times New Roman" w:hAnsi="Times New Roman" w:cs="Times New Roman"/>
                      <w:b/>
                      <w:lang w:eastAsia="tr-TR"/>
                    </w:rPr>
                  </w:pPr>
                </w:p>
              </w:tc>
            </w:tr>
            <w:tr w:rsidR="006873BD" w:rsidRPr="00491FF1" w14:paraId="7B12102B" w14:textId="77777777" w:rsidTr="007140D3">
              <w:tc>
                <w:tcPr>
                  <w:tcW w:w="3556" w:type="dxa"/>
                  <w:tcBorders>
                    <w:top w:val="nil"/>
                    <w:left w:val="nil"/>
                    <w:bottom w:val="nil"/>
                    <w:right w:val="nil"/>
                  </w:tcBorders>
                </w:tcPr>
                <w:p w14:paraId="753F7815"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Listeria monocytogenes</w:t>
                  </w:r>
                  <w:r w:rsidRPr="00491FF1">
                    <w:rPr>
                      <w:rFonts w:ascii="Times New Roman" w:eastAsia="Times New Roman" w:hAnsi="Times New Roman" w:cs="Times New Roman"/>
                      <w:lang w:eastAsia="tr-TR"/>
                    </w:rPr>
                    <w:t xml:space="preserve"> (25 g’da)</w:t>
                  </w:r>
                </w:p>
              </w:tc>
              <w:tc>
                <w:tcPr>
                  <w:tcW w:w="1142" w:type="dxa"/>
                  <w:tcBorders>
                    <w:top w:val="nil"/>
                    <w:left w:val="nil"/>
                    <w:bottom w:val="nil"/>
                    <w:right w:val="nil"/>
                  </w:tcBorders>
                </w:tcPr>
                <w:p w14:paraId="1EEEB943"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2969" w:type="dxa"/>
                  <w:gridSpan w:val="2"/>
                  <w:tcBorders>
                    <w:top w:val="nil"/>
                    <w:left w:val="nil"/>
                    <w:bottom w:val="nil"/>
                    <w:right w:val="nil"/>
                  </w:tcBorders>
                </w:tcPr>
                <w:p w14:paraId="47460E17" w14:textId="77777777" w:rsidR="006873BD" w:rsidRPr="00491FF1" w:rsidRDefault="006873BD" w:rsidP="00ED4DC1">
                  <w:pPr>
                    <w:jc w:val="both"/>
                    <w:rPr>
                      <w:rFonts w:ascii="Times New Roman" w:eastAsia="Times New Roman" w:hAnsi="Times New Roman" w:cs="Times New Roman"/>
                      <w:b/>
                      <w:lang w:eastAsia="tr-TR"/>
                    </w:rPr>
                  </w:pPr>
                </w:p>
              </w:tc>
              <w:tc>
                <w:tcPr>
                  <w:tcW w:w="992" w:type="dxa"/>
                  <w:tcBorders>
                    <w:top w:val="nil"/>
                    <w:left w:val="nil"/>
                    <w:bottom w:val="nil"/>
                    <w:right w:val="nil"/>
                  </w:tcBorders>
                </w:tcPr>
                <w:p w14:paraId="65975E85" w14:textId="77777777" w:rsidR="006873BD" w:rsidRPr="00491FF1" w:rsidRDefault="006873BD" w:rsidP="00ED4DC1">
                  <w:pPr>
                    <w:jc w:val="both"/>
                    <w:rPr>
                      <w:rFonts w:ascii="Times New Roman" w:eastAsia="Times New Roman" w:hAnsi="Times New Roman" w:cs="Times New Roman"/>
                      <w:b/>
                      <w:lang w:eastAsia="tr-TR"/>
                    </w:rPr>
                  </w:pPr>
                </w:p>
              </w:tc>
            </w:tr>
            <w:tr w:rsidR="006873BD" w:rsidRPr="00491FF1" w14:paraId="52ABE173" w14:textId="77777777" w:rsidTr="007140D3">
              <w:tc>
                <w:tcPr>
                  <w:tcW w:w="3556" w:type="dxa"/>
                  <w:tcBorders>
                    <w:top w:val="nil"/>
                    <w:left w:val="nil"/>
                    <w:right w:val="nil"/>
                  </w:tcBorders>
                </w:tcPr>
                <w:p w14:paraId="7F034B7C"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 xml:space="preserve">Salmonella </w:t>
                  </w:r>
                  <w:r w:rsidRPr="00491FF1">
                    <w:rPr>
                      <w:rFonts w:ascii="Times New Roman" w:eastAsia="Times New Roman" w:hAnsi="Times New Roman" w:cs="Times New Roman"/>
                      <w:lang w:eastAsia="tr-TR"/>
                    </w:rPr>
                    <w:t>spp.(25 g’da)</w:t>
                  </w:r>
                </w:p>
              </w:tc>
              <w:tc>
                <w:tcPr>
                  <w:tcW w:w="1142" w:type="dxa"/>
                  <w:tcBorders>
                    <w:top w:val="nil"/>
                    <w:left w:val="nil"/>
                    <w:right w:val="nil"/>
                  </w:tcBorders>
                </w:tcPr>
                <w:p w14:paraId="3C73DCA4"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Bulunmaz</w:t>
                  </w:r>
                </w:p>
              </w:tc>
              <w:tc>
                <w:tcPr>
                  <w:tcW w:w="2969" w:type="dxa"/>
                  <w:gridSpan w:val="2"/>
                  <w:tcBorders>
                    <w:top w:val="nil"/>
                    <w:left w:val="nil"/>
                    <w:right w:val="nil"/>
                  </w:tcBorders>
                </w:tcPr>
                <w:p w14:paraId="43E45E83" w14:textId="77777777" w:rsidR="006873BD" w:rsidRPr="00491FF1" w:rsidRDefault="006873BD" w:rsidP="00ED4DC1">
                  <w:pPr>
                    <w:jc w:val="both"/>
                    <w:rPr>
                      <w:rFonts w:ascii="Times New Roman" w:eastAsia="Times New Roman" w:hAnsi="Times New Roman" w:cs="Times New Roman"/>
                      <w:b/>
                      <w:lang w:eastAsia="tr-TR"/>
                    </w:rPr>
                  </w:pPr>
                </w:p>
              </w:tc>
              <w:tc>
                <w:tcPr>
                  <w:tcW w:w="992" w:type="dxa"/>
                  <w:tcBorders>
                    <w:top w:val="nil"/>
                    <w:left w:val="nil"/>
                    <w:right w:val="nil"/>
                  </w:tcBorders>
                </w:tcPr>
                <w:p w14:paraId="2B0AA6C0" w14:textId="77777777" w:rsidR="006873BD" w:rsidRPr="00491FF1" w:rsidRDefault="006873BD" w:rsidP="00ED4DC1">
                  <w:pPr>
                    <w:jc w:val="both"/>
                    <w:rPr>
                      <w:rFonts w:ascii="Times New Roman" w:eastAsia="Times New Roman" w:hAnsi="Times New Roman" w:cs="Times New Roman"/>
                      <w:b/>
                      <w:lang w:eastAsia="tr-TR"/>
                    </w:rPr>
                  </w:pPr>
                </w:p>
              </w:tc>
            </w:tr>
          </w:tbl>
          <w:p w14:paraId="26F4E07B"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r>
      <w:tr w:rsidR="006873BD" w:rsidRPr="00491FF1" w14:paraId="3FE0BE33" w14:textId="77777777" w:rsidTr="007140D3">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116B4"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r>
      <w:tr w:rsidR="006873BD" w:rsidRPr="00491FF1" w14:paraId="2BD7BFC7" w14:textId="77777777" w:rsidTr="007140D3">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BED76F5" w14:textId="77777777" w:rsidR="006873BD" w:rsidRPr="00491FF1" w:rsidRDefault="006873BD" w:rsidP="007140D3">
            <w:pPr>
              <w:rPr>
                <w:rFonts w:ascii="Times New Roman" w:hAnsi="Times New Roman" w:cs="Times New Roman"/>
                <w:bCs/>
                <w:i/>
                <w:iCs/>
              </w:rPr>
            </w:pPr>
            <w:r w:rsidRPr="00491FF1">
              <w:rPr>
                <w:rFonts w:ascii="Times New Roman" w:hAnsi="Times New Roman" w:cs="Times New Roman"/>
                <w:bCs/>
                <w:iCs/>
              </w:rPr>
              <w:t>Çiya yağı</w:t>
            </w:r>
            <w:r w:rsidRPr="00491FF1">
              <w:rPr>
                <w:rFonts w:ascii="Times New Roman" w:hAnsi="Times New Roman" w:cs="Times New Roman"/>
                <w:bCs/>
                <w:i/>
                <w:iCs/>
              </w:rPr>
              <w:t xml:space="preserve"> </w:t>
            </w:r>
            <w:r w:rsidRPr="00491FF1">
              <w:rPr>
                <w:rFonts w:ascii="Times New Roman" w:hAnsi="Times New Roman" w:cs="Times New Roman"/>
                <w:bCs/>
              </w:rPr>
              <w:t>(</w:t>
            </w:r>
            <w:r w:rsidRPr="00491FF1">
              <w:rPr>
                <w:rFonts w:ascii="Times New Roman" w:hAnsi="Times New Roman" w:cs="Times New Roman"/>
                <w:bCs/>
                <w:i/>
                <w:iCs/>
              </w:rPr>
              <w:t>Salvia hispanica</w:t>
            </w:r>
            <w:r w:rsidRPr="00491FF1">
              <w:rPr>
                <w:rFonts w:ascii="Times New Roman" w:hAnsi="Times New Roman" w:cs="Times New Roman"/>
                <w:bCs/>
                <w:iCs/>
              </w:rPr>
              <w:t xml:space="preserve">’dan elde edilen) </w:t>
            </w:r>
          </w:p>
          <w:p w14:paraId="4FF952F8" w14:textId="77777777" w:rsidR="006873BD" w:rsidRPr="00491FF1" w:rsidRDefault="006873BD" w:rsidP="007140D3">
            <w:pPr>
              <w:spacing w:after="0" w:line="240" w:lineRule="auto"/>
              <w:rPr>
                <w:rFonts w:ascii="Times New Roman" w:eastAsia="Times New Roman" w:hAnsi="Times New Roman" w:cs="Times New Roman"/>
                <w:color w:val="000000"/>
                <w:highlight w:val="magenta"/>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2AF0D640"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4582D23" w14:textId="77777777" w:rsidR="006873BD" w:rsidRPr="00491FF1" w:rsidRDefault="006873BD" w:rsidP="007140D3">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75C89A63" w14:textId="77777777" w:rsidR="006873BD" w:rsidRPr="00491FF1" w:rsidRDefault="006873BD" w:rsidP="007140D3">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873BD" w:rsidRPr="00491FF1" w14:paraId="3D3D7620"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0EE4F9DB"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15201C2"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21A0F9F"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Katı ve sıvı yağlar (Tereyağı ve sadeyağ hariç)</w:t>
            </w:r>
          </w:p>
        </w:tc>
        <w:tc>
          <w:tcPr>
            <w:tcW w:w="4394" w:type="dxa"/>
            <w:tcBorders>
              <w:top w:val="nil"/>
              <w:left w:val="nil"/>
              <w:bottom w:val="single" w:sz="4" w:space="0" w:color="auto"/>
              <w:right w:val="single" w:sz="4" w:space="0" w:color="auto"/>
            </w:tcBorders>
            <w:shd w:val="clear" w:color="auto" w:fill="auto"/>
          </w:tcPr>
          <w:p w14:paraId="7CD61DAD"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10</w:t>
            </w:r>
          </w:p>
        </w:tc>
      </w:tr>
      <w:tr w:rsidR="006873BD" w:rsidRPr="00491FF1" w14:paraId="60BCE1E0"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9E98243"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E373FFA"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89E0234"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bCs/>
                <w:iCs/>
              </w:rPr>
              <w:t>Çiya</w:t>
            </w:r>
            <w:r w:rsidRPr="00491FF1">
              <w:rPr>
                <w:rFonts w:ascii="Times New Roman" w:hAnsi="Times New Roman" w:cs="Times New Roman"/>
              </w:rPr>
              <w:t xml:space="preserve"> yağı</w:t>
            </w:r>
          </w:p>
        </w:tc>
        <w:tc>
          <w:tcPr>
            <w:tcW w:w="4394" w:type="dxa"/>
            <w:tcBorders>
              <w:top w:val="nil"/>
              <w:left w:val="nil"/>
              <w:bottom w:val="single" w:sz="4" w:space="0" w:color="auto"/>
              <w:right w:val="single" w:sz="4" w:space="0" w:color="auto"/>
            </w:tcBorders>
            <w:shd w:val="clear" w:color="auto" w:fill="auto"/>
          </w:tcPr>
          <w:p w14:paraId="60C7816B"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 g/gün</w:t>
            </w:r>
          </w:p>
        </w:tc>
      </w:tr>
      <w:tr w:rsidR="006873BD" w:rsidRPr="00491FF1" w14:paraId="02BE45D6" w14:textId="77777777" w:rsidTr="007140D3">
        <w:trPr>
          <w:trHeight w:val="70"/>
        </w:trPr>
        <w:tc>
          <w:tcPr>
            <w:tcW w:w="2393" w:type="dxa"/>
            <w:vMerge/>
            <w:tcBorders>
              <w:left w:val="single" w:sz="4" w:space="0" w:color="auto"/>
              <w:right w:val="single" w:sz="4" w:space="0" w:color="auto"/>
            </w:tcBorders>
            <w:shd w:val="clear" w:color="auto" w:fill="F2F2F2" w:themeFill="background1" w:themeFillShade="F2"/>
          </w:tcPr>
          <w:p w14:paraId="49323FD1"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7C70EEB"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1A94069E"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3BCEAC8C"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 g/gün</w:t>
            </w:r>
          </w:p>
        </w:tc>
      </w:tr>
      <w:tr w:rsidR="006873BD" w:rsidRPr="00491FF1" w14:paraId="6A64B1A0" w14:textId="77777777" w:rsidTr="007140D3">
        <w:trPr>
          <w:trHeight w:val="413"/>
        </w:trPr>
        <w:tc>
          <w:tcPr>
            <w:tcW w:w="2393" w:type="dxa"/>
            <w:vMerge/>
            <w:tcBorders>
              <w:left w:val="single" w:sz="4" w:space="0" w:color="auto"/>
              <w:right w:val="single" w:sz="4" w:space="0" w:color="auto"/>
            </w:tcBorders>
            <w:shd w:val="clear" w:color="auto" w:fill="F2F2F2" w:themeFill="background1" w:themeFillShade="F2"/>
          </w:tcPr>
          <w:p w14:paraId="5889E773"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D811646"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1C4050B3"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Cs/>
              </w:rPr>
              <w:t xml:space="preserve">Çiya yağını içeren gıdaların etiketinde </w:t>
            </w:r>
            <w:r w:rsidRPr="00491FF1">
              <w:rPr>
                <w:rFonts w:ascii="Times New Roman" w:hAnsi="Times New Roman" w:cs="Times New Roman"/>
              </w:rPr>
              <w:t>‘</w:t>
            </w:r>
            <w:r w:rsidRPr="00491FF1">
              <w:rPr>
                <w:rFonts w:ascii="Times New Roman" w:hAnsi="Times New Roman" w:cs="Times New Roman"/>
                <w:bCs/>
                <w:iCs/>
              </w:rPr>
              <w:t>Çiya</w:t>
            </w:r>
            <w:r w:rsidRPr="00491FF1">
              <w:rPr>
                <w:rFonts w:ascii="Times New Roman" w:hAnsi="Times New Roman" w:cs="Times New Roman"/>
              </w:rPr>
              <w:t xml:space="preserve"> yağı (</w:t>
            </w:r>
            <w:r w:rsidRPr="00491FF1">
              <w:rPr>
                <w:rFonts w:ascii="Times New Roman" w:hAnsi="Times New Roman" w:cs="Times New Roman"/>
                <w:i/>
              </w:rPr>
              <w:t>Salvia hispanica</w:t>
            </w:r>
            <w:r w:rsidRPr="00491FF1">
              <w:rPr>
                <w:rFonts w:ascii="Times New Roman" w:hAnsi="Times New Roman" w:cs="Times New Roman"/>
              </w:rPr>
              <w:t>)’ ifadesi yer alır.</w:t>
            </w:r>
          </w:p>
        </w:tc>
      </w:tr>
      <w:tr w:rsidR="006873BD" w:rsidRPr="00491FF1" w14:paraId="7D11A096" w14:textId="77777777" w:rsidTr="007140D3">
        <w:trPr>
          <w:trHeight w:val="70"/>
        </w:trPr>
        <w:tc>
          <w:tcPr>
            <w:tcW w:w="2393" w:type="dxa"/>
            <w:vMerge/>
            <w:tcBorders>
              <w:left w:val="single" w:sz="4" w:space="0" w:color="auto"/>
              <w:right w:val="single" w:sz="4" w:space="0" w:color="auto"/>
            </w:tcBorders>
            <w:shd w:val="clear" w:color="auto" w:fill="F2F2F2" w:themeFill="background1" w:themeFillShade="F2"/>
          </w:tcPr>
          <w:p w14:paraId="33FF35B8"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0BCB194"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41F55D85" w14:textId="77777777" w:rsidR="006873BD" w:rsidRPr="00491FF1" w:rsidRDefault="006873BD" w:rsidP="007140D3">
            <w:pPr>
              <w:spacing w:after="0" w:line="240" w:lineRule="auto"/>
              <w:jc w:val="center"/>
              <w:rPr>
                <w:rFonts w:ascii="Times New Roman" w:eastAsia="Times New Roman" w:hAnsi="Times New Roman" w:cs="Times New Roman"/>
                <w:color w:val="000000"/>
                <w:lang w:eastAsia="tr-TR"/>
              </w:rPr>
            </w:pPr>
          </w:p>
        </w:tc>
      </w:tr>
      <w:tr w:rsidR="006873BD" w:rsidRPr="00491FF1" w14:paraId="1B80365F" w14:textId="77777777" w:rsidTr="007140D3">
        <w:trPr>
          <w:trHeight w:val="162"/>
        </w:trPr>
        <w:tc>
          <w:tcPr>
            <w:tcW w:w="2393" w:type="dxa"/>
            <w:vMerge/>
            <w:tcBorders>
              <w:left w:val="single" w:sz="4" w:space="0" w:color="auto"/>
              <w:right w:val="single" w:sz="4" w:space="0" w:color="auto"/>
            </w:tcBorders>
            <w:shd w:val="clear" w:color="auto" w:fill="F2F2F2" w:themeFill="background1" w:themeFillShade="F2"/>
          </w:tcPr>
          <w:p w14:paraId="284AA290"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24B42C2"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2C4CDB27"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r>
      <w:tr w:rsidR="006873BD" w:rsidRPr="00491FF1" w14:paraId="4FFCC75C" w14:textId="77777777" w:rsidTr="007140D3">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20B28DC4"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CF554F7"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6AC993D8" w14:textId="77777777" w:rsidR="006873BD" w:rsidRPr="00491FF1" w:rsidRDefault="006873BD" w:rsidP="007140D3">
            <w:pPr>
              <w:spacing w:after="120"/>
              <w:jc w:val="both"/>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Çiya yağı; çiya (</w:t>
            </w:r>
            <w:r w:rsidRPr="00491FF1">
              <w:rPr>
                <w:rFonts w:ascii="Times New Roman" w:hAnsi="Times New Roman" w:cs="Times New Roman"/>
                <w:i/>
              </w:rPr>
              <w:t>Salvia hispanica</w:t>
            </w:r>
            <w:r w:rsidRPr="00491FF1">
              <w:rPr>
                <w:rFonts w:ascii="Times New Roman" w:hAnsi="Times New Roman" w:cs="Times New Roman"/>
              </w:rPr>
              <w:t xml:space="preserve"> L.) tohumlarından (% 99,9 saflık) soğuk sıkım ile elde edilir. Çözücü kullanılmaz, önce preslenir, dekantasyon tanklarında tutulur ve safsızlıkların uzaklaştırılması için filtrasyon işlemi uygulanır. Süperkritik CO</w:t>
            </w:r>
            <w:r w:rsidRPr="00491FF1">
              <w:rPr>
                <w:rFonts w:ascii="Times New Roman" w:hAnsi="Times New Roman" w:cs="Times New Roman"/>
                <w:vertAlign w:val="subscript"/>
              </w:rPr>
              <w:t xml:space="preserve">2 </w:t>
            </w:r>
            <w:r w:rsidRPr="00491FF1">
              <w:rPr>
                <w:rFonts w:ascii="Times New Roman" w:hAnsi="Times New Roman" w:cs="Times New Roman"/>
              </w:rPr>
              <w:t>ile ekstraksiyon ile de üretilebilir.</w:t>
            </w:r>
          </w:p>
          <w:tbl>
            <w:tblPr>
              <w:tblStyle w:val="TabloKlavuzu"/>
              <w:tblW w:w="0" w:type="auto"/>
              <w:tblInd w:w="56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6"/>
              <w:gridCol w:w="1118"/>
            </w:tblGrid>
            <w:tr w:rsidR="006873BD" w:rsidRPr="00491FF1" w14:paraId="05421F2A" w14:textId="77777777" w:rsidTr="007140D3">
              <w:tc>
                <w:tcPr>
                  <w:tcW w:w="3966" w:type="dxa"/>
                </w:tcPr>
                <w:p w14:paraId="5239B915"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lastRenderedPageBreak/>
                    <w:t>Asitlik (oleik asit olarak ifade edilir) (%)</w:t>
                  </w:r>
                </w:p>
              </w:tc>
              <w:tc>
                <w:tcPr>
                  <w:tcW w:w="1118" w:type="dxa"/>
                </w:tcPr>
                <w:p w14:paraId="0B7E3EF6"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2,0</w:t>
                  </w:r>
                </w:p>
              </w:tc>
            </w:tr>
            <w:tr w:rsidR="006873BD" w:rsidRPr="00491FF1" w14:paraId="746F3453" w14:textId="77777777" w:rsidTr="007140D3">
              <w:tc>
                <w:tcPr>
                  <w:tcW w:w="3966" w:type="dxa"/>
                </w:tcPr>
                <w:p w14:paraId="54B23FC9"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Peroksit değeri (meq/kg)</w:t>
                  </w:r>
                </w:p>
              </w:tc>
              <w:tc>
                <w:tcPr>
                  <w:tcW w:w="1118" w:type="dxa"/>
                </w:tcPr>
                <w:p w14:paraId="5545DE55"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r>
            <w:tr w:rsidR="006873BD" w:rsidRPr="00491FF1" w14:paraId="3E13D43A" w14:textId="77777777" w:rsidTr="007140D3">
              <w:tc>
                <w:tcPr>
                  <w:tcW w:w="3966" w:type="dxa"/>
                </w:tcPr>
                <w:p w14:paraId="69373EFF"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Çözünmeyen safsızlıklar (%)</w:t>
                  </w:r>
                </w:p>
              </w:tc>
              <w:tc>
                <w:tcPr>
                  <w:tcW w:w="1118" w:type="dxa"/>
                </w:tcPr>
                <w:p w14:paraId="0778BDBE"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0,05</w:t>
                  </w:r>
                </w:p>
              </w:tc>
            </w:tr>
            <w:tr w:rsidR="006873BD" w:rsidRPr="00491FF1" w14:paraId="4BCB13A7" w14:textId="77777777" w:rsidTr="007140D3">
              <w:tc>
                <w:tcPr>
                  <w:tcW w:w="3966" w:type="dxa"/>
                </w:tcPr>
                <w:p w14:paraId="19C1835F"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Alfa linolenik asit (%)</w:t>
                  </w:r>
                </w:p>
              </w:tc>
              <w:tc>
                <w:tcPr>
                  <w:tcW w:w="1118" w:type="dxa"/>
                </w:tcPr>
                <w:p w14:paraId="2FD9A63C"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60</w:t>
                  </w:r>
                </w:p>
              </w:tc>
            </w:tr>
            <w:tr w:rsidR="006873BD" w:rsidRPr="00491FF1" w14:paraId="185A1F1F" w14:textId="77777777" w:rsidTr="007140D3">
              <w:tc>
                <w:tcPr>
                  <w:tcW w:w="3966" w:type="dxa"/>
                </w:tcPr>
                <w:p w14:paraId="48BDCEED"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Linoleik asit (%)</w:t>
                  </w:r>
                </w:p>
              </w:tc>
              <w:tc>
                <w:tcPr>
                  <w:tcW w:w="1118" w:type="dxa"/>
                </w:tcPr>
                <w:p w14:paraId="34B82B19"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15-20</w:t>
                  </w:r>
                </w:p>
              </w:tc>
            </w:tr>
          </w:tbl>
          <w:p w14:paraId="5468B536"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 </w:t>
            </w:r>
          </w:p>
        </w:tc>
      </w:tr>
      <w:tr w:rsidR="006873BD" w:rsidRPr="00491FF1" w14:paraId="5005733B" w14:textId="77777777" w:rsidTr="007140D3">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790018"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r>
      <w:tr w:rsidR="0062451E" w:rsidRPr="00491FF1" w14:paraId="7FC8C906"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514DE725" w14:textId="77777777" w:rsidR="0062451E" w:rsidRPr="00491FF1" w:rsidRDefault="0062451E" w:rsidP="0062451E">
            <w:pPr>
              <w:jc w:val="both"/>
              <w:rPr>
                <w:rFonts w:ascii="Times New Roman" w:hAnsi="Times New Roman" w:cs="Times New Roman"/>
                <w:bCs/>
                <w:iCs/>
              </w:rPr>
            </w:pPr>
            <w:r w:rsidRPr="00491FF1">
              <w:rPr>
                <w:rFonts w:ascii="Times New Roman" w:hAnsi="Times New Roman" w:cs="Times New Roman"/>
              </w:rPr>
              <w:t>D</w:t>
            </w:r>
            <w:r w:rsidRPr="00491FF1">
              <w:rPr>
                <w:rFonts w:ascii="Times New Roman" w:hAnsi="Times New Roman" w:cs="Times New Roman"/>
                <w:vertAlign w:val="subscript"/>
              </w:rPr>
              <w:t xml:space="preserve">2 </w:t>
            </w:r>
            <w:r w:rsidRPr="00491FF1">
              <w:rPr>
                <w:rFonts w:ascii="Times New Roman" w:hAnsi="Times New Roman" w:cs="Times New Roman"/>
              </w:rPr>
              <w:t xml:space="preserve">vitamini </w:t>
            </w:r>
            <w:r w:rsidRPr="00491FF1">
              <w:rPr>
                <w:rFonts w:ascii="Times New Roman" w:hAnsi="Times New Roman" w:cs="Times New Roman"/>
                <w:bCs/>
                <w:iCs/>
              </w:rPr>
              <w:t>içeren mantar tozu</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34A9667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61CC858C"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7E2C2D0A"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w:t>
            </w:r>
            <w:r w:rsidRPr="00491FF1">
              <w:rPr>
                <w:rFonts w:ascii="Times New Roman" w:eastAsia="Times New Roman" w:hAnsi="Times New Roman" w:cs="Times New Roman"/>
                <w:b/>
                <w:color w:val="000000"/>
                <w:vertAlign w:val="superscript"/>
                <w:lang w:eastAsia="tr-TR"/>
              </w:rPr>
              <w:t>(a)</w:t>
            </w:r>
            <w:r w:rsidRPr="00491FF1">
              <w:rPr>
                <w:rFonts w:ascii="Times New Roman" w:eastAsia="Times New Roman" w:hAnsi="Times New Roman" w:cs="Times New Roman"/>
                <w:b/>
                <w:color w:val="000000"/>
                <w:lang w:eastAsia="tr-TR"/>
              </w:rPr>
              <w:t xml:space="preserve"> (en fazla)</w:t>
            </w:r>
          </w:p>
        </w:tc>
      </w:tr>
      <w:tr w:rsidR="0062451E" w:rsidRPr="00491FF1" w14:paraId="38010611" w14:textId="77777777" w:rsidTr="009E7600">
        <w:trPr>
          <w:trHeight w:val="152"/>
        </w:trPr>
        <w:tc>
          <w:tcPr>
            <w:tcW w:w="2393" w:type="dxa"/>
            <w:vMerge/>
            <w:tcBorders>
              <w:top w:val="nil"/>
              <w:left w:val="single" w:sz="4" w:space="0" w:color="auto"/>
              <w:right w:val="single" w:sz="4" w:space="0" w:color="auto"/>
            </w:tcBorders>
            <w:shd w:val="clear" w:color="auto" w:fill="F2F2F2" w:themeFill="background1" w:themeFillShade="F2"/>
          </w:tcPr>
          <w:p w14:paraId="54D4D6B3"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43D840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6FF6CD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tahıllar</w:t>
            </w:r>
          </w:p>
        </w:tc>
        <w:tc>
          <w:tcPr>
            <w:tcW w:w="4394" w:type="dxa"/>
            <w:tcBorders>
              <w:top w:val="nil"/>
              <w:left w:val="nil"/>
              <w:bottom w:val="single" w:sz="4" w:space="0" w:color="auto"/>
              <w:right w:val="single" w:sz="4" w:space="0" w:color="auto"/>
            </w:tcBorders>
            <w:shd w:val="clear" w:color="auto" w:fill="auto"/>
            <w:vAlign w:val="center"/>
          </w:tcPr>
          <w:p w14:paraId="5000567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2,25 μg D</w:t>
            </w:r>
            <w:r w:rsidRPr="00491FF1">
              <w:rPr>
                <w:rFonts w:ascii="Times New Roman" w:hAnsi="Times New Roman" w:cs="Times New Roman"/>
                <w:vertAlign w:val="subscript"/>
              </w:rPr>
              <w:t xml:space="preserve">2 </w:t>
            </w:r>
            <w:r w:rsidRPr="00491FF1">
              <w:rPr>
                <w:rFonts w:ascii="Times New Roman" w:hAnsi="Times New Roman" w:cs="Times New Roman"/>
              </w:rPr>
              <w:t>vitamini/100 g</w:t>
            </w:r>
          </w:p>
        </w:tc>
      </w:tr>
      <w:tr w:rsidR="0062451E" w:rsidRPr="00491FF1" w14:paraId="6DF4C60E" w14:textId="77777777" w:rsidTr="009E7600">
        <w:trPr>
          <w:trHeight w:val="128"/>
        </w:trPr>
        <w:tc>
          <w:tcPr>
            <w:tcW w:w="2393" w:type="dxa"/>
            <w:vMerge/>
            <w:tcBorders>
              <w:top w:val="nil"/>
              <w:left w:val="single" w:sz="4" w:space="0" w:color="auto"/>
              <w:right w:val="single" w:sz="4" w:space="0" w:color="auto"/>
            </w:tcBorders>
            <w:shd w:val="clear" w:color="auto" w:fill="F2F2F2" w:themeFill="background1" w:themeFillShade="F2"/>
          </w:tcPr>
          <w:p w14:paraId="1A528BED"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BCEBD1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5390BD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lang w:eastAsia="tr-TR"/>
              </w:rPr>
              <w:t xml:space="preserve">Türk Gıda Kodeksi - Ekmek ve Ekmek Çeşitleri Tebliği  (Resmi Gazete 04 Ocak 2012 – 28163)’nde tanımlanan </w:t>
            </w:r>
            <w:r w:rsidRPr="00491FF1">
              <w:rPr>
                <w:rFonts w:ascii="Times New Roman" w:hAnsi="Times New Roman" w:cs="Times New Roman"/>
              </w:rPr>
              <w:t>mayalanmış</w:t>
            </w:r>
            <w:r w:rsidRPr="00491FF1">
              <w:rPr>
                <w:rFonts w:ascii="Times New Roman" w:eastAsia="Times New Roman" w:hAnsi="Times New Roman" w:cs="Times New Roman"/>
                <w:lang w:eastAsia="tr-TR"/>
              </w:rPr>
              <w:t xml:space="preserve"> diğer ekmek çeşitlerinde</w:t>
            </w:r>
            <w:r w:rsidRPr="00491FF1">
              <w:rPr>
                <w:rFonts w:ascii="Times New Roman" w:hAnsi="Times New Roman" w:cs="Times New Roman"/>
              </w:rPr>
              <w:t xml:space="preserve"> ve pastacılık ürünleri</w:t>
            </w:r>
          </w:p>
        </w:tc>
        <w:tc>
          <w:tcPr>
            <w:tcW w:w="4394" w:type="dxa"/>
            <w:tcBorders>
              <w:top w:val="nil"/>
              <w:left w:val="nil"/>
              <w:bottom w:val="single" w:sz="4" w:space="0" w:color="auto"/>
              <w:right w:val="single" w:sz="4" w:space="0" w:color="auto"/>
            </w:tcBorders>
            <w:shd w:val="clear" w:color="auto" w:fill="auto"/>
            <w:vAlign w:val="center"/>
          </w:tcPr>
          <w:p w14:paraId="288769D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2,25 μg D</w:t>
            </w:r>
            <w:r w:rsidRPr="00491FF1">
              <w:rPr>
                <w:rFonts w:ascii="Times New Roman" w:hAnsi="Times New Roman" w:cs="Times New Roman"/>
                <w:vertAlign w:val="subscript"/>
              </w:rPr>
              <w:t xml:space="preserve">2 </w:t>
            </w:r>
            <w:r w:rsidRPr="00491FF1">
              <w:rPr>
                <w:rFonts w:ascii="Times New Roman" w:hAnsi="Times New Roman" w:cs="Times New Roman"/>
              </w:rPr>
              <w:t>vitamini/100 g</w:t>
            </w:r>
          </w:p>
        </w:tc>
      </w:tr>
      <w:tr w:rsidR="0062451E" w:rsidRPr="00491FF1" w14:paraId="76457A15" w14:textId="77777777" w:rsidTr="009E7600">
        <w:trPr>
          <w:trHeight w:val="146"/>
        </w:trPr>
        <w:tc>
          <w:tcPr>
            <w:tcW w:w="2393" w:type="dxa"/>
            <w:vMerge/>
            <w:tcBorders>
              <w:top w:val="nil"/>
              <w:left w:val="single" w:sz="4" w:space="0" w:color="auto"/>
              <w:right w:val="single" w:sz="4" w:space="0" w:color="auto"/>
            </w:tcBorders>
            <w:shd w:val="clear" w:color="auto" w:fill="F2F2F2" w:themeFill="background1" w:themeFillShade="F2"/>
          </w:tcPr>
          <w:p w14:paraId="625EFC92"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10C660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3B3C19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Tane tahıl ürünleri ve makarnalar</w:t>
            </w:r>
          </w:p>
        </w:tc>
        <w:tc>
          <w:tcPr>
            <w:tcW w:w="4394" w:type="dxa"/>
            <w:tcBorders>
              <w:top w:val="nil"/>
              <w:left w:val="nil"/>
              <w:bottom w:val="single" w:sz="4" w:space="0" w:color="auto"/>
              <w:right w:val="single" w:sz="4" w:space="0" w:color="auto"/>
            </w:tcBorders>
            <w:shd w:val="clear" w:color="auto" w:fill="auto"/>
            <w:vAlign w:val="center"/>
          </w:tcPr>
          <w:p w14:paraId="2217633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2,25 μg D</w:t>
            </w:r>
            <w:r w:rsidRPr="00491FF1">
              <w:rPr>
                <w:rFonts w:ascii="Times New Roman" w:hAnsi="Times New Roman" w:cs="Times New Roman"/>
                <w:vertAlign w:val="subscript"/>
              </w:rPr>
              <w:t xml:space="preserve">2 </w:t>
            </w:r>
            <w:r w:rsidRPr="00491FF1">
              <w:rPr>
                <w:rFonts w:ascii="Times New Roman" w:hAnsi="Times New Roman" w:cs="Times New Roman"/>
              </w:rPr>
              <w:t>vitamini/100 g</w:t>
            </w:r>
          </w:p>
        </w:tc>
      </w:tr>
      <w:tr w:rsidR="0062451E" w:rsidRPr="00491FF1" w14:paraId="56356C56" w14:textId="77777777" w:rsidTr="009E7600">
        <w:trPr>
          <w:trHeight w:val="207"/>
        </w:trPr>
        <w:tc>
          <w:tcPr>
            <w:tcW w:w="2393" w:type="dxa"/>
            <w:vMerge/>
            <w:tcBorders>
              <w:top w:val="nil"/>
              <w:left w:val="single" w:sz="4" w:space="0" w:color="auto"/>
              <w:right w:val="single" w:sz="4" w:space="0" w:color="auto"/>
            </w:tcBorders>
            <w:shd w:val="clear" w:color="auto" w:fill="F2F2F2" w:themeFill="background1" w:themeFillShade="F2"/>
          </w:tcPr>
          <w:p w14:paraId="626980AC"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47A28D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D7E931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Meyve suları ve meyve/sebze karışımı içecekler</w:t>
            </w:r>
          </w:p>
        </w:tc>
        <w:tc>
          <w:tcPr>
            <w:tcW w:w="4394" w:type="dxa"/>
            <w:tcBorders>
              <w:top w:val="nil"/>
              <w:left w:val="nil"/>
              <w:bottom w:val="single" w:sz="4" w:space="0" w:color="auto"/>
              <w:right w:val="single" w:sz="4" w:space="0" w:color="auto"/>
            </w:tcBorders>
            <w:shd w:val="clear" w:color="auto" w:fill="auto"/>
            <w:vAlign w:val="center"/>
          </w:tcPr>
          <w:p w14:paraId="5BDD5C9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1,125 μg D</w:t>
            </w:r>
            <w:r w:rsidRPr="00491FF1">
              <w:rPr>
                <w:rFonts w:ascii="Times New Roman" w:hAnsi="Times New Roman" w:cs="Times New Roman"/>
                <w:vertAlign w:val="subscript"/>
              </w:rPr>
              <w:t xml:space="preserve">2 </w:t>
            </w:r>
            <w:r w:rsidRPr="00491FF1">
              <w:rPr>
                <w:rFonts w:ascii="Times New Roman" w:hAnsi="Times New Roman" w:cs="Times New Roman"/>
              </w:rPr>
              <w:t>vitamini/100 mL</w:t>
            </w:r>
          </w:p>
        </w:tc>
      </w:tr>
      <w:tr w:rsidR="0062451E" w:rsidRPr="00491FF1" w14:paraId="63E9DD4A" w14:textId="77777777" w:rsidTr="009E7600">
        <w:trPr>
          <w:trHeight w:val="96"/>
        </w:trPr>
        <w:tc>
          <w:tcPr>
            <w:tcW w:w="2393" w:type="dxa"/>
            <w:vMerge/>
            <w:tcBorders>
              <w:top w:val="nil"/>
              <w:left w:val="single" w:sz="4" w:space="0" w:color="auto"/>
              <w:right w:val="single" w:sz="4" w:space="0" w:color="auto"/>
            </w:tcBorders>
            <w:shd w:val="clear" w:color="auto" w:fill="F2F2F2" w:themeFill="background1" w:themeFillShade="F2"/>
          </w:tcPr>
          <w:p w14:paraId="5A89FF86"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B1CA12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46031F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Çeşnili süt ürünleri (içme sütü hariç)</w:t>
            </w:r>
          </w:p>
        </w:tc>
        <w:tc>
          <w:tcPr>
            <w:tcW w:w="4394" w:type="dxa"/>
            <w:tcBorders>
              <w:top w:val="nil"/>
              <w:left w:val="nil"/>
              <w:bottom w:val="single" w:sz="4" w:space="0" w:color="auto"/>
              <w:right w:val="single" w:sz="4" w:space="0" w:color="auto"/>
            </w:tcBorders>
            <w:shd w:val="clear" w:color="auto" w:fill="auto"/>
            <w:vAlign w:val="center"/>
          </w:tcPr>
          <w:p w14:paraId="49697286"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2,25 μg D</w:t>
            </w:r>
            <w:r w:rsidRPr="00491FF1">
              <w:rPr>
                <w:rFonts w:ascii="Times New Roman" w:hAnsi="Times New Roman" w:cs="Times New Roman"/>
                <w:vertAlign w:val="subscript"/>
              </w:rPr>
              <w:t xml:space="preserve">2 </w:t>
            </w:r>
            <w:r w:rsidRPr="00491FF1">
              <w:rPr>
                <w:rFonts w:ascii="Times New Roman" w:hAnsi="Times New Roman" w:cs="Times New Roman"/>
              </w:rPr>
              <w:t>vitamini/100 g</w:t>
            </w:r>
          </w:p>
          <w:p w14:paraId="6D5B557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1,125 μg D</w:t>
            </w:r>
            <w:r w:rsidRPr="00491FF1">
              <w:rPr>
                <w:rFonts w:ascii="Times New Roman" w:hAnsi="Times New Roman" w:cs="Times New Roman"/>
                <w:vertAlign w:val="subscript"/>
              </w:rPr>
              <w:t xml:space="preserve">2 </w:t>
            </w:r>
            <w:r w:rsidRPr="00491FF1">
              <w:rPr>
                <w:rFonts w:ascii="Times New Roman" w:hAnsi="Times New Roman" w:cs="Times New Roman"/>
              </w:rPr>
              <w:t>vitamini/100 mL (içecekler için)</w:t>
            </w:r>
          </w:p>
        </w:tc>
      </w:tr>
      <w:tr w:rsidR="0062451E" w:rsidRPr="00491FF1" w14:paraId="5B11D9BC" w14:textId="77777777" w:rsidTr="009E7600">
        <w:trPr>
          <w:trHeight w:val="101"/>
        </w:trPr>
        <w:tc>
          <w:tcPr>
            <w:tcW w:w="2393" w:type="dxa"/>
            <w:vMerge/>
            <w:tcBorders>
              <w:top w:val="nil"/>
              <w:left w:val="single" w:sz="4" w:space="0" w:color="auto"/>
              <w:right w:val="single" w:sz="4" w:space="0" w:color="auto"/>
            </w:tcBorders>
            <w:shd w:val="clear" w:color="auto" w:fill="F2F2F2" w:themeFill="background1" w:themeFillShade="F2"/>
          </w:tcPr>
          <w:p w14:paraId="1DDB48DC"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086E5C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229020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Çeşnili peynir (Cottage peyniri, ricotta peyniri, sert ve ekstra sert peynirler hariç)</w:t>
            </w:r>
          </w:p>
        </w:tc>
        <w:tc>
          <w:tcPr>
            <w:tcW w:w="4394" w:type="dxa"/>
            <w:tcBorders>
              <w:top w:val="nil"/>
              <w:left w:val="nil"/>
              <w:bottom w:val="single" w:sz="4" w:space="0" w:color="auto"/>
              <w:right w:val="single" w:sz="4" w:space="0" w:color="auto"/>
            </w:tcBorders>
            <w:shd w:val="clear" w:color="auto" w:fill="auto"/>
            <w:vAlign w:val="center"/>
          </w:tcPr>
          <w:p w14:paraId="0A402D2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2,25 μg vitamin D</w:t>
            </w:r>
            <w:r w:rsidRPr="00491FF1">
              <w:rPr>
                <w:rFonts w:ascii="Times New Roman" w:hAnsi="Times New Roman" w:cs="Times New Roman"/>
                <w:vertAlign w:val="subscript"/>
              </w:rPr>
              <w:t>2</w:t>
            </w:r>
            <w:r w:rsidRPr="00491FF1">
              <w:rPr>
                <w:rFonts w:ascii="Times New Roman" w:hAnsi="Times New Roman" w:cs="Times New Roman"/>
              </w:rPr>
              <w:t>/100 g</w:t>
            </w:r>
          </w:p>
        </w:tc>
      </w:tr>
      <w:tr w:rsidR="0062451E" w:rsidRPr="00491FF1" w14:paraId="361BA597" w14:textId="77777777" w:rsidTr="009E7600">
        <w:trPr>
          <w:trHeight w:val="132"/>
        </w:trPr>
        <w:tc>
          <w:tcPr>
            <w:tcW w:w="2393" w:type="dxa"/>
            <w:vMerge/>
            <w:tcBorders>
              <w:top w:val="nil"/>
              <w:left w:val="single" w:sz="4" w:space="0" w:color="auto"/>
              <w:right w:val="single" w:sz="4" w:space="0" w:color="auto"/>
            </w:tcBorders>
            <w:shd w:val="clear" w:color="auto" w:fill="F2F2F2" w:themeFill="background1" w:themeFillShade="F2"/>
          </w:tcPr>
          <w:p w14:paraId="56DAD896"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4B3E3C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436621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öğün yerine geçen barlar ve içecekler</w:t>
            </w:r>
          </w:p>
        </w:tc>
        <w:tc>
          <w:tcPr>
            <w:tcW w:w="4394" w:type="dxa"/>
            <w:tcBorders>
              <w:top w:val="nil"/>
              <w:left w:val="nil"/>
              <w:bottom w:val="single" w:sz="4" w:space="0" w:color="auto"/>
              <w:right w:val="single" w:sz="4" w:space="0" w:color="auto"/>
            </w:tcBorders>
            <w:shd w:val="clear" w:color="auto" w:fill="auto"/>
            <w:vAlign w:val="center"/>
          </w:tcPr>
          <w:p w14:paraId="555D3464"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2,25 μg D</w:t>
            </w:r>
            <w:r w:rsidRPr="00491FF1">
              <w:rPr>
                <w:rFonts w:ascii="Times New Roman" w:hAnsi="Times New Roman" w:cs="Times New Roman"/>
                <w:vertAlign w:val="subscript"/>
              </w:rPr>
              <w:t xml:space="preserve">2 </w:t>
            </w:r>
            <w:r w:rsidRPr="00491FF1">
              <w:rPr>
                <w:rFonts w:ascii="Times New Roman" w:hAnsi="Times New Roman" w:cs="Times New Roman"/>
              </w:rPr>
              <w:t>vitamini /100 g</w:t>
            </w:r>
          </w:p>
          <w:p w14:paraId="73AFB0B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1,125 μg D</w:t>
            </w:r>
            <w:r w:rsidRPr="00491FF1">
              <w:rPr>
                <w:rFonts w:ascii="Times New Roman" w:hAnsi="Times New Roman" w:cs="Times New Roman"/>
                <w:vertAlign w:val="subscript"/>
              </w:rPr>
              <w:t xml:space="preserve">2 </w:t>
            </w:r>
            <w:r w:rsidRPr="00491FF1">
              <w:rPr>
                <w:rFonts w:ascii="Times New Roman" w:hAnsi="Times New Roman" w:cs="Times New Roman"/>
              </w:rPr>
              <w:t>vitamini /100 mL (içecekler için)</w:t>
            </w:r>
          </w:p>
        </w:tc>
      </w:tr>
      <w:tr w:rsidR="0062451E" w:rsidRPr="00491FF1" w14:paraId="275F92FC" w14:textId="77777777" w:rsidTr="009E7600">
        <w:trPr>
          <w:trHeight w:val="132"/>
        </w:trPr>
        <w:tc>
          <w:tcPr>
            <w:tcW w:w="2393" w:type="dxa"/>
            <w:vMerge/>
            <w:tcBorders>
              <w:top w:val="nil"/>
              <w:left w:val="single" w:sz="4" w:space="0" w:color="auto"/>
              <w:right w:val="single" w:sz="4" w:space="0" w:color="auto"/>
            </w:tcBorders>
            <w:shd w:val="clear" w:color="auto" w:fill="F2F2F2" w:themeFill="background1" w:themeFillShade="F2"/>
          </w:tcPr>
          <w:p w14:paraId="5DAC5969"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7EEFCE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668984F" w14:textId="77777777" w:rsidR="0062451E" w:rsidRPr="00491FF1" w:rsidRDefault="0062451E" w:rsidP="0062451E">
            <w:pPr>
              <w:spacing w:after="0" w:line="240" w:lineRule="auto"/>
              <w:rPr>
                <w:rFonts w:ascii="Times New Roman" w:hAnsi="Times New Roman" w:cs="Times New Roman"/>
                <w:highlight w:val="yellow"/>
              </w:rPr>
            </w:pPr>
            <w:r w:rsidRPr="00491FF1">
              <w:rPr>
                <w:rFonts w:ascii="Times New Roman" w:eastAsia="Times New Roman" w:hAnsi="Times New Roman" w:cs="Times New Roman"/>
                <w:color w:val="000000"/>
                <w:lang w:eastAsia="tr-TR"/>
              </w:rPr>
              <w:t>Vegan ürünler (Tüketiciler tarafından et ürünlerine yerine tercih edilenler)</w:t>
            </w:r>
          </w:p>
        </w:tc>
        <w:tc>
          <w:tcPr>
            <w:tcW w:w="4394" w:type="dxa"/>
            <w:tcBorders>
              <w:top w:val="nil"/>
              <w:left w:val="nil"/>
              <w:bottom w:val="single" w:sz="4" w:space="0" w:color="auto"/>
              <w:right w:val="single" w:sz="4" w:space="0" w:color="auto"/>
            </w:tcBorders>
            <w:shd w:val="clear" w:color="auto" w:fill="auto"/>
            <w:vAlign w:val="center"/>
          </w:tcPr>
          <w:p w14:paraId="55A7F49A"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color w:val="000000" w:themeColor="text1"/>
              </w:rPr>
              <w:t>2,25 μg of D</w:t>
            </w:r>
            <w:r w:rsidRPr="00491FF1">
              <w:rPr>
                <w:rFonts w:ascii="Times New Roman" w:hAnsi="Times New Roman" w:cs="Times New Roman"/>
                <w:color w:val="000000" w:themeColor="text1"/>
                <w:vertAlign w:val="subscript"/>
              </w:rPr>
              <w:t xml:space="preserve">2 </w:t>
            </w:r>
            <w:r w:rsidRPr="00491FF1">
              <w:rPr>
                <w:rFonts w:ascii="Times New Roman" w:hAnsi="Times New Roman" w:cs="Times New Roman"/>
                <w:color w:val="000000" w:themeColor="text1"/>
              </w:rPr>
              <w:t>vitamini /100 g</w:t>
            </w:r>
          </w:p>
        </w:tc>
      </w:tr>
      <w:tr w:rsidR="0062451E" w:rsidRPr="00491FF1" w14:paraId="25E7B697" w14:textId="77777777" w:rsidTr="009E7600">
        <w:trPr>
          <w:trHeight w:val="150"/>
        </w:trPr>
        <w:tc>
          <w:tcPr>
            <w:tcW w:w="2393" w:type="dxa"/>
            <w:vMerge/>
            <w:tcBorders>
              <w:top w:val="nil"/>
              <w:left w:val="single" w:sz="4" w:space="0" w:color="auto"/>
              <w:right w:val="single" w:sz="4" w:space="0" w:color="auto"/>
            </w:tcBorders>
            <w:shd w:val="clear" w:color="auto" w:fill="F2F2F2" w:themeFill="background1" w:themeFillShade="F2"/>
          </w:tcPr>
          <w:p w14:paraId="18969BA0"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4DD06F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E601FC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Çorbalar ve et suları</w:t>
            </w:r>
          </w:p>
        </w:tc>
        <w:tc>
          <w:tcPr>
            <w:tcW w:w="4394" w:type="dxa"/>
            <w:tcBorders>
              <w:top w:val="nil"/>
              <w:left w:val="nil"/>
              <w:bottom w:val="single" w:sz="4" w:space="0" w:color="auto"/>
              <w:right w:val="single" w:sz="4" w:space="0" w:color="auto"/>
            </w:tcBorders>
            <w:shd w:val="clear" w:color="auto" w:fill="auto"/>
            <w:vAlign w:val="center"/>
          </w:tcPr>
          <w:p w14:paraId="18AFA8B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2,25 μg D</w:t>
            </w:r>
            <w:r w:rsidRPr="00491FF1">
              <w:rPr>
                <w:rFonts w:ascii="Times New Roman" w:hAnsi="Times New Roman" w:cs="Times New Roman"/>
                <w:vertAlign w:val="subscript"/>
              </w:rPr>
              <w:t xml:space="preserve">2 </w:t>
            </w:r>
            <w:r w:rsidRPr="00491FF1">
              <w:rPr>
                <w:rFonts w:ascii="Times New Roman" w:hAnsi="Times New Roman" w:cs="Times New Roman"/>
              </w:rPr>
              <w:t>vitamini /100 g</w:t>
            </w:r>
          </w:p>
        </w:tc>
      </w:tr>
      <w:tr w:rsidR="0062451E" w:rsidRPr="00491FF1" w14:paraId="6BC57160" w14:textId="77777777" w:rsidTr="009E7600">
        <w:trPr>
          <w:trHeight w:val="182"/>
        </w:trPr>
        <w:tc>
          <w:tcPr>
            <w:tcW w:w="2393" w:type="dxa"/>
            <w:vMerge/>
            <w:tcBorders>
              <w:top w:val="nil"/>
              <w:left w:val="single" w:sz="4" w:space="0" w:color="auto"/>
              <w:right w:val="single" w:sz="4" w:space="0" w:color="auto"/>
            </w:tcBorders>
            <w:shd w:val="clear" w:color="auto" w:fill="F2F2F2" w:themeFill="background1" w:themeFillShade="F2"/>
          </w:tcPr>
          <w:p w14:paraId="45549759"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93EF8A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FD6689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Ekstrude sebze atıştırmalıkl arı</w:t>
            </w:r>
          </w:p>
        </w:tc>
        <w:tc>
          <w:tcPr>
            <w:tcW w:w="4394" w:type="dxa"/>
            <w:tcBorders>
              <w:top w:val="nil"/>
              <w:left w:val="nil"/>
              <w:bottom w:val="single" w:sz="4" w:space="0" w:color="auto"/>
              <w:right w:val="single" w:sz="4" w:space="0" w:color="auto"/>
            </w:tcBorders>
            <w:shd w:val="clear" w:color="auto" w:fill="auto"/>
            <w:vAlign w:val="center"/>
          </w:tcPr>
          <w:p w14:paraId="3F77A36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2,25 μg D</w:t>
            </w:r>
            <w:r w:rsidRPr="00491FF1">
              <w:rPr>
                <w:rFonts w:ascii="Times New Roman" w:hAnsi="Times New Roman" w:cs="Times New Roman"/>
                <w:vertAlign w:val="subscript"/>
              </w:rPr>
              <w:t xml:space="preserve">2 </w:t>
            </w:r>
            <w:r w:rsidRPr="00491FF1">
              <w:rPr>
                <w:rFonts w:ascii="Times New Roman" w:hAnsi="Times New Roman" w:cs="Times New Roman"/>
              </w:rPr>
              <w:t>vitamini /100 g</w:t>
            </w:r>
          </w:p>
        </w:tc>
      </w:tr>
      <w:tr w:rsidR="0062451E" w:rsidRPr="00491FF1" w14:paraId="74C83308"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09B557B"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22B0ED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8E5796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r w:rsidRPr="00491FF1">
              <w:rPr>
                <w:rFonts w:ascii="Times New Roman" w:hAnsi="Times New Roman" w:cs="Times New Roman"/>
              </w:rPr>
              <w:t xml:space="preserve"> (Küçük çocuklar için olanlar hariç)</w:t>
            </w:r>
          </w:p>
        </w:tc>
        <w:tc>
          <w:tcPr>
            <w:tcW w:w="4394" w:type="dxa"/>
            <w:tcBorders>
              <w:top w:val="nil"/>
              <w:left w:val="nil"/>
              <w:bottom w:val="single" w:sz="4" w:space="0" w:color="auto"/>
              <w:right w:val="single" w:sz="4" w:space="0" w:color="auto"/>
            </w:tcBorders>
            <w:shd w:val="clear" w:color="auto" w:fill="auto"/>
            <w:vAlign w:val="center"/>
          </w:tcPr>
          <w:p w14:paraId="566ED40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15 μg/gün</w:t>
            </w:r>
          </w:p>
        </w:tc>
      </w:tr>
      <w:tr w:rsidR="0062451E" w:rsidRPr="00491FF1" w14:paraId="31EBB1E0"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F5A9FB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2AEC37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558C9F37" w14:textId="77777777" w:rsidR="0062451E" w:rsidRPr="00491FF1" w:rsidRDefault="0062451E" w:rsidP="0062451E">
            <w:pPr>
              <w:shd w:val="clear" w:color="auto" w:fill="FFFFFF"/>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 yeni gıdayı içeren gıdaların etiketinde “D</w:t>
            </w:r>
            <w:r w:rsidRPr="00491FF1">
              <w:rPr>
                <w:rFonts w:ascii="Times New Roman" w:eastAsia="Times New Roman" w:hAnsi="Times New Roman" w:cs="Times New Roman"/>
                <w:vertAlign w:val="subscript"/>
                <w:lang w:eastAsia="tr-TR"/>
              </w:rPr>
              <w:t xml:space="preserve"> </w:t>
            </w:r>
            <w:r w:rsidRPr="00491FF1">
              <w:rPr>
                <w:rFonts w:ascii="Times New Roman" w:eastAsia="Times New Roman" w:hAnsi="Times New Roman" w:cs="Times New Roman"/>
                <w:lang w:eastAsia="tr-TR"/>
              </w:rPr>
              <w:t>vitamini içeren, UV işlemine tabi tutulmuş mantar tozu” veya “D</w:t>
            </w:r>
            <w:r w:rsidRPr="00491FF1">
              <w:rPr>
                <w:rFonts w:ascii="Times New Roman" w:eastAsia="Times New Roman" w:hAnsi="Times New Roman" w:cs="Times New Roman"/>
                <w:vertAlign w:val="subscript"/>
                <w:lang w:eastAsia="tr-TR"/>
              </w:rPr>
              <w:t xml:space="preserve">2 </w:t>
            </w:r>
            <w:r w:rsidRPr="00491FF1">
              <w:rPr>
                <w:rFonts w:ascii="Times New Roman" w:eastAsia="Times New Roman" w:hAnsi="Times New Roman" w:cs="Times New Roman"/>
                <w:lang w:eastAsia="tr-TR"/>
              </w:rPr>
              <w:t>vitamini içeren, UV işlemine tabi tutulmuş mantar tozu” ifadesi yer alır.</w:t>
            </w:r>
          </w:p>
          <w:p w14:paraId="0EC4E0AB" w14:textId="77777777" w:rsidR="0062451E" w:rsidRPr="00491FF1" w:rsidRDefault="0062451E" w:rsidP="0062451E">
            <w:pPr>
              <w:shd w:val="clear" w:color="auto" w:fill="FFFFFF"/>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w:t>
            </w:r>
            <w:r w:rsidRPr="00491FF1">
              <w:rPr>
                <w:rFonts w:ascii="Times New Roman" w:eastAsia="Times New Roman" w:hAnsi="Times New Roman" w:cs="Times New Roman"/>
                <w:vertAlign w:val="subscript"/>
                <w:lang w:eastAsia="tr-TR"/>
              </w:rPr>
              <w:t xml:space="preserve">2 </w:t>
            </w:r>
            <w:r w:rsidRPr="00491FF1">
              <w:rPr>
                <w:rFonts w:ascii="Times New Roman" w:eastAsia="Times New Roman" w:hAnsi="Times New Roman" w:cs="Times New Roman"/>
                <w:lang w:eastAsia="tr-TR"/>
              </w:rPr>
              <w:t xml:space="preserve">vitamini </w:t>
            </w:r>
            <w:r w:rsidRPr="00491FF1">
              <w:rPr>
                <w:rFonts w:ascii="Times New Roman" w:eastAsia="Times New Roman" w:hAnsi="Times New Roman" w:cs="Times New Roman"/>
                <w:bCs/>
                <w:iCs/>
                <w:lang w:eastAsia="tr-TR"/>
              </w:rPr>
              <w:t>içeren mantar tozu içeren takviye edici gıdaların etiketinde bebekler ve küçük çocuklar tarafından tüketilmemesi gerektiğine dair bir ifade yer alır.</w:t>
            </w:r>
          </w:p>
        </w:tc>
      </w:tr>
      <w:tr w:rsidR="0062451E" w:rsidRPr="00491FF1" w14:paraId="3631241F"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A13A93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F50018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B5710EC"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0E7FABE"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164392C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9639EA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3DC996BA" w14:textId="77777777" w:rsidR="0062451E" w:rsidRPr="00491FF1" w:rsidRDefault="0062451E" w:rsidP="0062451E">
            <w:pPr>
              <w:shd w:val="clear" w:color="auto" w:fill="FFFFFF"/>
              <w:spacing w:after="0" w:line="312" w:lineRule="atLeast"/>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27 Ağustos 2020 tarihinde kullanımına izin verilmiştir. </w:t>
            </w:r>
          </w:p>
          <w:p w14:paraId="79A82A4B"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w:t>
            </w:r>
            <w:r w:rsidRPr="00491FF1">
              <w:rPr>
                <w:rFonts w:ascii="Times New Roman" w:eastAsia="Times New Roman" w:hAnsi="Times New Roman" w:cs="Times New Roman"/>
                <w:vertAlign w:val="subscript"/>
                <w:lang w:eastAsia="tr-TR"/>
              </w:rPr>
              <w:t xml:space="preserve">2 </w:t>
            </w:r>
            <w:r w:rsidRPr="00491FF1">
              <w:rPr>
                <w:rFonts w:ascii="Times New Roman" w:eastAsia="Times New Roman" w:hAnsi="Times New Roman" w:cs="Times New Roman"/>
                <w:lang w:eastAsia="tr-TR"/>
              </w:rPr>
              <w:t xml:space="preserve">vitamini </w:t>
            </w:r>
            <w:r w:rsidRPr="00491FF1">
              <w:rPr>
                <w:rFonts w:ascii="Times New Roman" w:eastAsia="Times New Roman" w:hAnsi="Times New Roman" w:cs="Times New Roman"/>
                <w:bCs/>
                <w:iCs/>
                <w:lang w:eastAsia="tr-TR"/>
              </w:rPr>
              <w:t>içeren mantar tozu</w:t>
            </w:r>
            <w:r w:rsidRPr="00491FF1">
              <w:rPr>
                <w:rFonts w:ascii="Times New Roman" w:eastAsia="Times New Roman" w:hAnsi="Times New Roman" w:cs="Times New Roman"/>
                <w:lang w:eastAsia="tr-TR"/>
              </w:rPr>
              <w:t>nun kullanımı, bu Yönetmeliğin Verilerin korunması durumunda izin prosedürü başlıklı 25 inci maddesinde bahsedilen koruma altına alınan tescilli bilimsel kanıtlar veya bilimsel verilere dayanmaktadır.</w:t>
            </w:r>
          </w:p>
          <w:p w14:paraId="436B7F73"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lastRenderedPageBreak/>
              <w:t>Başvuru sahibi:</w:t>
            </w:r>
            <w:r w:rsidRPr="00491FF1">
              <w:rPr>
                <w:rFonts w:ascii="Times New Roman" w:eastAsia="Times New Roman" w:hAnsi="Times New Roman" w:cs="Times New Roman"/>
                <w:lang w:eastAsia="tr-TR"/>
              </w:rPr>
              <w:t xml:space="preserve"> Oakshire Naturals, LP., PO Box 388 Kennett Square, Pennsylvania 19348, United States</w:t>
            </w:r>
          </w:p>
          <w:p w14:paraId="0E053087"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Başka bir başvuru sahibinin bu yeni gıda için veri koruma süresi boyunca 25 inci maddeye göre koruma altına alınan tescilli bilimsel kanıtlar veya bilimsel verilere atıf yapmadan izin alması veya ilk başvuru sahibi ile anlaşma yaparak izin alması dışında, bu yeni gıda sadece Oakshire Naturals, LP. tarafından piyasaya arz edilir.</w:t>
            </w:r>
          </w:p>
          <w:p w14:paraId="78236509"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Veri korumasının bitiş tarihi:</w:t>
            </w:r>
            <w:r w:rsidRPr="00491FF1">
              <w:rPr>
                <w:rFonts w:ascii="Times New Roman" w:eastAsia="Times New Roman" w:hAnsi="Times New Roman" w:cs="Times New Roman"/>
                <w:lang w:eastAsia="tr-TR"/>
              </w:rPr>
              <w:t xml:space="preserve"> 27 Ağustos 2025.</w:t>
            </w:r>
          </w:p>
        </w:tc>
      </w:tr>
      <w:tr w:rsidR="0062451E" w:rsidRPr="00491FF1" w14:paraId="0598C1C5"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E8AF0D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3471DB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2A4BA2BD"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 xml:space="preserve">Açıklama/Tanım: </w:t>
            </w:r>
          </w:p>
          <w:p w14:paraId="32AEFB69"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rPr>
              <w:t>D</w:t>
            </w:r>
            <w:r w:rsidRPr="00491FF1">
              <w:rPr>
                <w:rFonts w:ascii="Times New Roman" w:hAnsi="Times New Roman" w:cs="Times New Roman"/>
                <w:vertAlign w:val="subscript"/>
              </w:rPr>
              <w:t xml:space="preserve">2 </w:t>
            </w:r>
            <w:r w:rsidRPr="00491FF1">
              <w:rPr>
                <w:rFonts w:ascii="Times New Roman" w:hAnsi="Times New Roman" w:cs="Times New Roman"/>
              </w:rPr>
              <w:t xml:space="preserve">vitamini </w:t>
            </w:r>
            <w:r w:rsidRPr="00491FF1">
              <w:rPr>
                <w:rFonts w:ascii="Times New Roman" w:hAnsi="Times New Roman" w:cs="Times New Roman"/>
                <w:bCs/>
                <w:iCs/>
              </w:rPr>
              <w:t>içeren mantar tozu</w:t>
            </w:r>
            <w:r w:rsidRPr="00491FF1">
              <w:rPr>
                <w:rFonts w:ascii="Times New Roman" w:hAnsi="Times New Roman" w:cs="Times New Roman"/>
              </w:rPr>
              <w:t xml:space="preserve">; UV ışığı uygulanmış homojenize </w:t>
            </w:r>
            <w:r w:rsidRPr="00491FF1">
              <w:rPr>
                <w:rFonts w:ascii="Times New Roman" w:hAnsi="Times New Roman" w:cs="Times New Roman"/>
                <w:i/>
                <w:iCs/>
              </w:rPr>
              <w:t>Agaricus bisporus</w:t>
            </w:r>
            <w:r w:rsidRPr="00491FF1">
              <w:rPr>
                <w:rFonts w:ascii="Times New Roman" w:hAnsi="Times New Roman" w:cs="Times New Roman"/>
              </w:rPr>
              <w:t> mantarının granül tozudur.</w:t>
            </w:r>
          </w:p>
          <w:p w14:paraId="7DEFC14F" w14:textId="77777777" w:rsidR="0062451E" w:rsidRPr="00491FF1" w:rsidRDefault="0062451E" w:rsidP="0062451E">
            <w:pPr>
              <w:shd w:val="clear" w:color="auto" w:fill="FFFFFF"/>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Mantarlar yıkanır, homojenize edilir ve bir mantar bulamacı üretmek için su ile karıştırılır. Mantar bulamacı bir UV lambası altından geçirilir. Bulamaç daha sonra D</w:t>
            </w:r>
            <w:r w:rsidRPr="00491FF1">
              <w:rPr>
                <w:rFonts w:ascii="Times New Roman" w:eastAsia="Times New Roman" w:hAnsi="Times New Roman" w:cs="Times New Roman"/>
                <w:vertAlign w:val="subscript"/>
                <w:lang w:eastAsia="tr-TR"/>
              </w:rPr>
              <w:t xml:space="preserve">2 </w:t>
            </w:r>
            <w:r w:rsidRPr="00491FF1">
              <w:rPr>
                <w:rFonts w:ascii="Times New Roman" w:eastAsia="Times New Roman" w:hAnsi="Times New Roman" w:cs="Times New Roman"/>
                <w:lang w:eastAsia="tr-TR"/>
              </w:rPr>
              <w:t xml:space="preserve">vitamini </w:t>
            </w:r>
            <w:r w:rsidRPr="00491FF1">
              <w:rPr>
                <w:rFonts w:ascii="Times New Roman" w:eastAsia="Times New Roman" w:hAnsi="Times New Roman" w:cs="Times New Roman"/>
                <w:bCs/>
                <w:iCs/>
                <w:lang w:eastAsia="tr-TR"/>
              </w:rPr>
              <w:t>içeren mantar tozu</w:t>
            </w:r>
            <w:r w:rsidRPr="00491FF1">
              <w:rPr>
                <w:rFonts w:ascii="Times New Roman" w:eastAsia="Times New Roman" w:hAnsi="Times New Roman" w:cs="Times New Roman"/>
                <w:lang w:eastAsia="tr-TR"/>
              </w:rPr>
              <w:t xml:space="preserve"> üretmek için filtre edilir, kurutulur ve öğütülür.</w:t>
            </w:r>
          </w:p>
          <w:p w14:paraId="71D7EF8E" w14:textId="77777777" w:rsidR="0062451E" w:rsidRPr="00491FF1" w:rsidRDefault="0062451E" w:rsidP="0062451E">
            <w:pPr>
              <w:shd w:val="clear" w:color="auto" w:fill="FFFFFF"/>
              <w:spacing w:after="12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UV radyasyonu: Bu Yönetmeliğe göre izin verilen UV ile işlenmiş yeni gıdalara benzer bir dalga boyu aralığında ultraviyole ışıkta uygulanan radyasyon sürecidir.</w:t>
            </w:r>
          </w:p>
          <w:tbl>
            <w:tblPr>
              <w:tblStyle w:val="TabloKlavuzu"/>
              <w:tblW w:w="0" w:type="auto"/>
              <w:tblLayout w:type="fixed"/>
              <w:tblLook w:val="04A0" w:firstRow="1" w:lastRow="0" w:firstColumn="1" w:lastColumn="0" w:noHBand="0" w:noVBand="1"/>
            </w:tblPr>
            <w:tblGrid>
              <w:gridCol w:w="2533"/>
              <w:gridCol w:w="1369"/>
              <w:gridCol w:w="11"/>
              <w:gridCol w:w="1436"/>
              <w:gridCol w:w="24"/>
              <w:gridCol w:w="795"/>
              <w:gridCol w:w="18"/>
              <w:gridCol w:w="8"/>
              <w:gridCol w:w="3001"/>
              <w:gridCol w:w="1174"/>
              <w:gridCol w:w="8"/>
              <w:gridCol w:w="26"/>
            </w:tblGrid>
            <w:tr w:rsidR="0062451E" w:rsidRPr="00491FF1" w14:paraId="7E464DFA" w14:textId="77777777" w:rsidTr="009E7600">
              <w:trPr>
                <w:trHeight w:val="222"/>
              </w:trPr>
              <w:tc>
                <w:tcPr>
                  <w:tcW w:w="3913" w:type="dxa"/>
                  <w:gridSpan w:val="3"/>
                  <w:tcBorders>
                    <w:left w:val="nil"/>
                    <w:right w:val="nil"/>
                  </w:tcBorders>
                </w:tcPr>
                <w:p w14:paraId="040DFE2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Karakteristik özellikler /Bileşimi</w:t>
                  </w:r>
                </w:p>
              </w:tc>
              <w:tc>
                <w:tcPr>
                  <w:tcW w:w="2273" w:type="dxa"/>
                  <w:gridSpan w:val="4"/>
                  <w:tcBorders>
                    <w:left w:val="nil"/>
                    <w:right w:val="nil"/>
                  </w:tcBorders>
                </w:tcPr>
                <w:p w14:paraId="27DC7A89" w14:textId="77777777" w:rsidR="0062451E" w:rsidRPr="00491FF1" w:rsidRDefault="0062451E" w:rsidP="00ED4DC1">
                  <w:pPr>
                    <w:shd w:val="clear" w:color="auto" w:fill="FFFFFF"/>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Ağır metaller (mg/kg)</w:t>
                  </w:r>
                </w:p>
              </w:tc>
              <w:tc>
                <w:tcPr>
                  <w:tcW w:w="4217" w:type="dxa"/>
                  <w:gridSpan w:val="5"/>
                  <w:tcBorders>
                    <w:left w:val="nil"/>
                    <w:right w:val="nil"/>
                  </w:tcBorders>
                </w:tcPr>
                <w:p w14:paraId="5055951D"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bCs/>
                      <w:lang w:eastAsia="tr-TR"/>
                    </w:rPr>
                    <w:t>Mikrobiyolojik kriterler</w:t>
                  </w:r>
                </w:p>
              </w:tc>
            </w:tr>
            <w:tr w:rsidR="0062451E" w:rsidRPr="00491FF1" w14:paraId="746C2808" w14:textId="77777777" w:rsidTr="003B393C">
              <w:trPr>
                <w:gridAfter w:val="1"/>
                <w:wAfter w:w="26" w:type="dxa"/>
                <w:trHeight w:val="73"/>
              </w:trPr>
              <w:tc>
                <w:tcPr>
                  <w:tcW w:w="2533" w:type="dxa"/>
                  <w:vMerge w:val="restart"/>
                  <w:tcBorders>
                    <w:left w:val="nil"/>
                    <w:bottom w:val="nil"/>
                    <w:right w:val="nil"/>
                  </w:tcBorders>
                </w:tcPr>
                <w:p w14:paraId="6A2A64D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D</w:t>
                  </w:r>
                  <w:r w:rsidRPr="00491FF1">
                    <w:rPr>
                      <w:rFonts w:ascii="Times New Roman" w:eastAsia="Times New Roman" w:hAnsi="Times New Roman" w:cs="Times New Roman"/>
                      <w:vertAlign w:val="subscript"/>
                      <w:lang w:eastAsia="tr-TR"/>
                    </w:rPr>
                    <w:t xml:space="preserve">2 </w:t>
                  </w:r>
                  <w:r w:rsidRPr="00491FF1">
                    <w:rPr>
                      <w:rFonts w:ascii="Times New Roman" w:eastAsia="Times New Roman" w:hAnsi="Times New Roman" w:cs="Times New Roman"/>
                      <w:lang w:eastAsia="tr-TR"/>
                    </w:rPr>
                    <w:t>vitamini içeriği (μg/g mantar tozu)</w:t>
                  </w:r>
                </w:p>
              </w:tc>
              <w:tc>
                <w:tcPr>
                  <w:tcW w:w="1369" w:type="dxa"/>
                  <w:vMerge w:val="restart"/>
                  <w:tcBorders>
                    <w:left w:val="nil"/>
                    <w:bottom w:val="nil"/>
                    <w:right w:val="nil"/>
                  </w:tcBorders>
                </w:tcPr>
                <w:p w14:paraId="776C1B4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1 000–1 300</w:t>
                  </w:r>
                </w:p>
              </w:tc>
              <w:tc>
                <w:tcPr>
                  <w:tcW w:w="1447" w:type="dxa"/>
                  <w:gridSpan w:val="2"/>
                  <w:tcBorders>
                    <w:left w:val="nil"/>
                    <w:bottom w:val="nil"/>
                    <w:right w:val="nil"/>
                  </w:tcBorders>
                </w:tcPr>
                <w:p w14:paraId="095F0D9F"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Kurşun</w:t>
                  </w:r>
                </w:p>
              </w:tc>
              <w:tc>
                <w:tcPr>
                  <w:tcW w:w="819" w:type="dxa"/>
                  <w:gridSpan w:val="2"/>
                  <w:tcBorders>
                    <w:left w:val="nil"/>
                    <w:bottom w:val="nil"/>
                    <w:right w:val="nil"/>
                  </w:tcBorders>
                </w:tcPr>
                <w:p w14:paraId="1E9A4170"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0,5</w:t>
                  </w:r>
                </w:p>
              </w:tc>
              <w:tc>
                <w:tcPr>
                  <w:tcW w:w="3027" w:type="dxa"/>
                  <w:gridSpan w:val="3"/>
                  <w:tcBorders>
                    <w:left w:val="nil"/>
                    <w:bottom w:val="nil"/>
                    <w:right w:val="nil"/>
                  </w:tcBorders>
                </w:tcPr>
                <w:p w14:paraId="1ECD33C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canlı sayısı (kob/g)</w:t>
                  </w:r>
                </w:p>
              </w:tc>
              <w:tc>
                <w:tcPr>
                  <w:tcW w:w="1182" w:type="dxa"/>
                  <w:gridSpan w:val="2"/>
                  <w:tcBorders>
                    <w:left w:val="nil"/>
                    <w:bottom w:val="nil"/>
                    <w:right w:val="nil"/>
                  </w:tcBorders>
                </w:tcPr>
                <w:p w14:paraId="4147A40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5 000</w:t>
                  </w:r>
                </w:p>
              </w:tc>
            </w:tr>
            <w:tr w:rsidR="0062451E" w:rsidRPr="00491FF1" w14:paraId="5659151A" w14:textId="77777777" w:rsidTr="009E7600">
              <w:trPr>
                <w:gridAfter w:val="1"/>
                <w:wAfter w:w="26" w:type="dxa"/>
                <w:trHeight w:val="210"/>
              </w:trPr>
              <w:tc>
                <w:tcPr>
                  <w:tcW w:w="2533" w:type="dxa"/>
                  <w:vMerge/>
                  <w:tcBorders>
                    <w:top w:val="nil"/>
                    <w:left w:val="nil"/>
                    <w:bottom w:val="nil"/>
                    <w:right w:val="nil"/>
                  </w:tcBorders>
                </w:tcPr>
                <w:p w14:paraId="7448C166" w14:textId="77777777" w:rsidR="0062451E" w:rsidRPr="00491FF1" w:rsidRDefault="0062451E" w:rsidP="00ED4DC1">
                  <w:pPr>
                    <w:rPr>
                      <w:rFonts w:ascii="Times New Roman" w:eastAsia="Times New Roman" w:hAnsi="Times New Roman" w:cs="Times New Roman"/>
                      <w:lang w:eastAsia="tr-TR"/>
                    </w:rPr>
                  </w:pPr>
                </w:p>
              </w:tc>
              <w:tc>
                <w:tcPr>
                  <w:tcW w:w="1369" w:type="dxa"/>
                  <w:vMerge/>
                  <w:tcBorders>
                    <w:top w:val="nil"/>
                    <w:left w:val="nil"/>
                    <w:bottom w:val="nil"/>
                    <w:right w:val="nil"/>
                  </w:tcBorders>
                </w:tcPr>
                <w:p w14:paraId="2630680F" w14:textId="77777777" w:rsidR="0062451E" w:rsidRPr="00491FF1" w:rsidRDefault="0062451E" w:rsidP="00ED4DC1">
                  <w:pPr>
                    <w:rPr>
                      <w:rFonts w:ascii="Times New Roman" w:eastAsia="Times New Roman" w:hAnsi="Times New Roman" w:cs="Times New Roman"/>
                      <w:lang w:eastAsia="tr-TR"/>
                    </w:rPr>
                  </w:pPr>
                </w:p>
              </w:tc>
              <w:tc>
                <w:tcPr>
                  <w:tcW w:w="1447" w:type="dxa"/>
                  <w:gridSpan w:val="2"/>
                  <w:tcBorders>
                    <w:top w:val="nil"/>
                    <w:left w:val="nil"/>
                    <w:bottom w:val="nil"/>
                    <w:right w:val="nil"/>
                  </w:tcBorders>
                </w:tcPr>
                <w:p w14:paraId="2A14C09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Kadmiyum</w:t>
                  </w:r>
                </w:p>
              </w:tc>
              <w:tc>
                <w:tcPr>
                  <w:tcW w:w="819" w:type="dxa"/>
                  <w:gridSpan w:val="2"/>
                  <w:tcBorders>
                    <w:top w:val="nil"/>
                    <w:left w:val="nil"/>
                    <w:bottom w:val="nil"/>
                    <w:right w:val="nil"/>
                  </w:tcBorders>
                </w:tcPr>
                <w:p w14:paraId="792E5DF0"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c>
                <w:tcPr>
                  <w:tcW w:w="3027" w:type="dxa"/>
                  <w:gridSpan w:val="3"/>
                  <w:tcBorders>
                    <w:top w:val="nil"/>
                    <w:left w:val="nil"/>
                    <w:bottom w:val="nil"/>
                    <w:right w:val="nil"/>
                  </w:tcBorders>
                </w:tcPr>
                <w:p w14:paraId="02D6B9A6"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Maya ve Küf (kob/g)</w:t>
                  </w:r>
                </w:p>
              </w:tc>
              <w:tc>
                <w:tcPr>
                  <w:tcW w:w="1182" w:type="dxa"/>
                  <w:gridSpan w:val="2"/>
                  <w:tcBorders>
                    <w:top w:val="nil"/>
                    <w:left w:val="nil"/>
                    <w:bottom w:val="nil"/>
                    <w:right w:val="nil"/>
                  </w:tcBorders>
                </w:tcPr>
                <w:p w14:paraId="029CD9B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w:t>
                  </w:r>
                </w:p>
              </w:tc>
            </w:tr>
            <w:tr w:rsidR="0062451E" w:rsidRPr="00491FF1" w14:paraId="58369F61" w14:textId="77777777" w:rsidTr="009E7600">
              <w:trPr>
                <w:gridAfter w:val="1"/>
                <w:wAfter w:w="26" w:type="dxa"/>
              </w:trPr>
              <w:tc>
                <w:tcPr>
                  <w:tcW w:w="2533" w:type="dxa"/>
                  <w:tcBorders>
                    <w:top w:val="nil"/>
                    <w:left w:val="nil"/>
                    <w:bottom w:val="nil"/>
                    <w:right w:val="nil"/>
                  </w:tcBorders>
                </w:tcPr>
                <w:p w14:paraId="328B6C3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w:t>
                  </w:r>
                </w:p>
              </w:tc>
              <w:tc>
                <w:tcPr>
                  <w:tcW w:w="1369" w:type="dxa"/>
                  <w:tcBorders>
                    <w:top w:val="nil"/>
                    <w:left w:val="nil"/>
                    <w:bottom w:val="nil"/>
                    <w:right w:val="nil"/>
                  </w:tcBorders>
                </w:tcPr>
                <w:p w14:paraId="29C27FA0"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10,0</w:t>
                  </w:r>
                </w:p>
              </w:tc>
              <w:tc>
                <w:tcPr>
                  <w:tcW w:w="1447" w:type="dxa"/>
                  <w:gridSpan w:val="2"/>
                  <w:tcBorders>
                    <w:top w:val="nil"/>
                    <w:left w:val="nil"/>
                    <w:bottom w:val="nil"/>
                    <w:right w:val="nil"/>
                  </w:tcBorders>
                </w:tcPr>
                <w:p w14:paraId="25A6DF3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Cıva</w:t>
                  </w:r>
                </w:p>
              </w:tc>
              <w:tc>
                <w:tcPr>
                  <w:tcW w:w="819" w:type="dxa"/>
                  <w:gridSpan w:val="2"/>
                  <w:tcBorders>
                    <w:top w:val="nil"/>
                    <w:left w:val="nil"/>
                    <w:bottom w:val="nil"/>
                    <w:right w:val="nil"/>
                  </w:tcBorders>
                </w:tcPr>
                <w:p w14:paraId="0DCDFC6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0,1</w:t>
                  </w:r>
                </w:p>
              </w:tc>
              <w:tc>
                <w:tcPr>
                  <w:tcW w:w="3027" w:type="dxa"/>
                  <w:gridSpan w:val="3"/>
                  <w:tcBorders>
                    <w:top w:val="nil"/>
                    <w:left w:val="nil"/>
                    <w:bottom w:val="nil"/>
                    <w:right w:val="nil"/>
                  </w:tcBorders>
                </w:tcPr>
                <w:p w14:paraId="3258B078"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i/>
                      <w:iCs/>
                      <w:lang w:eastAsia="tr-TR"/>
                    </w:rPr>
                    <w:t>Salmonella</w:t>
                  </w:r>
                  <w:r w:rsidRPr="00491FF1">
                    <w:rPr>
                      <w:rFonts w:ascii="Times New Roman" w:eastAsia="Times New Roman" w:hAnsi="Times New Roman" w:cs="Times New Roman"/>
                      <w:lang w:eastAsia="tr-TR"/>
                    </w:rPr>
                    <w:t> sp. (25 g’da)</w:t>
                  </w:r>
                </w:p>
              </w:tc>
              <w:tc>
                <w:tcPr>
                  <w:tcW w:w="1182" w:type="dxa"/>
                  <w:gridSpan w:val="2"/>
                  <w:tcBorders>
                    <w:top w:val="nil"/>
                    <w:left w:val="nil"/>
                    <w:bottom w:val="nil"/>
                    <w:right w:val="nil"/>
                  </w:tcBorders>
                </w:tcPr>
                <w:p w14:paraId="0F76B62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Cs/>
                      <w:lang w:eastAsia="tr-TR"/>
                    </w:rPr>
                    <w:t>Bulunmaz</w:t>
                  </w:r>
                </w:p>
              </w:tc>
            </w:tr>
            <w:tr w:rsidR="0062451E" w:rsidRPr="00491FF1" w14:paraId="08E2787B" w14:textId="77777777" w:rsidTr="009E7600">
              <w:trPr>
                <w:gridAfter w:val="1"/>
                <w:wAfter w:w="26" w:type="dxa"/>
              </w:trPr>
              <w:tc>
                <w:tcPr>
                  <w:tcW w:w="2533" w:type="dxa"/>
                  <w:tcBorders>
                    <w:top w:val="nil"/>
                    <w:left w:val="nil"/>
                    <w:bottom w:val="nil"/>
                    <w:right w:val="nil"/>
                  </w:tcBorders>
                </w:tcPr>
                <w:p w14:paraId="428D225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Kül%</w:t>
                  </w:r>
                </w:p>
              </w:tc>
              <w:tc>
                <w:tcPr>
                  <w:tcW w:w="1369" w:type="dxa"/>
                  <w:tcBorders>
                    <w:top w:val="nil"/>
                    <w:left w:val="nil"/>
                    <w:bottom w:val="nil"/>
                    <w:right w:val="nil"/>
                  </w:tcBorders>
                </w:tcPr>
                <w:p w14:paraId="3B6AE568"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13,5</w:t>
                  </w:r>
                </w:p>
              </w:tc>
              <w:tc>
                <w:tcPr>
                  <w:tcW w:w="1447" w:type="dxa"/>
                  <w:gridSpan w:val="2"/>
                  <w:tcBorders>
                    <w:top w:val="nil"/>
                    <w:left w:val="nil"/>
                    <w:bottom w:val="nil"/>
                    <w:right w:val="nil"/>
                  </w:tcBorders>
                </w:tcPr>
                <w:p w14:paraId="0EEF880C"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w:t>
                  </w:r>
                </w:p>
              </w:tc>
              <w:tc>
                <w:tcPr>
                  <w:tcW w:w="819" w:type="dxa"/>
                  <w:gridSpan w:val="2"/>
                  <w:tcBorders>
                    <w:top w:val="nil"/>
                    <w:left w:val="nil"/>
                    <w:bottom w:val="nil"/>
                    <w:right w:val="nil"/>
                  </w:tcBorders>
                </w:tcPr>
                <w:p w14:paraId="1642EFD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0,3</w:t>
                  </w:r>
                </w:p>
              </w:tc>
              <w:tc>
                <w:tcPr>
                  <w:tcW w:w="3027" w:type="dxa"/>
                  <w:gridSpan w:val="3"/>
                  <w:tcBorders>
                    <w:top w:val="nil"/>
                    <w:left w:val="nil"/>
                    <w:bottom w:val="nil"/>
                    <w:right w:val="nil"/>
                  </w:tcBorders>
                </w:tcPr>
                <w:p w14:paraId="20F8609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i/>
                      <w:iCs/>
                      <w:lang w:eastAsia="tr-TR"/>
                    </w:rPr>
                    <w:t xml:space="preserve">Staphylococcus aureus </w:t>
                  </w:r>
                  <w:r w:rsidRPr="00491FF1">
                    <w:rPr>
                      <w:rFonts w:ascii="Times New Roman" w:eastAsia="Times New Roman" w:hAnsi="Times New Roman" w:cs="Times New Roman"/>
                      <w:lang w:eastAsia="tr-TR"/>
                    </w:rPr>
                    <w:t>(kob/g)</w:t>
                  </w:r>
                </w:p>
              </w:tc>
              <w:tc>
                <w:tcPr>
                  <w:tcW w:w="1182" w:type="dxa"/>
                  <w:gridSpan w:val="2"/>
                  <w:tcBorders>
                    <w:top w:val="nil"/>
                    <w:left w:val="nil"/>
                    <w:bottom w:val="nil"/>
                    <w:right w:val="nil"/>
                  </w:tcBorders>
                </w:tcPr>
                <w:p w14:paraId="739DD432"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 10</w:t>
                  </w:r>
                </w:p>
              </w:tc>
            </w:tr>
            <w:tr w:rsidR="0062451E" w:rsidRPr="00491FF1" w14:paraId="0C01262A" w14:textId="77777777" w:rsidTr="009E7600">
              <w:trPr>
                <w:gridAfter w:val="1"/>
                <w:wAfter w:w="26" w:type="dxa"/>
              </w:trPr>
              <w:tc>
                <w:tcPr>
                  <w:tcW w:w="2533" w:type="dxa"/>
                  <w:tcBorders>
                    <w:top w:val="nil"/>
                    <w:left w:val="nil"/>
                    <w:bottom w:val="nil"/>
                    <w:right w:val="nil"/>
                  </w:tcBorders>
                </w:tcPr>
                <w:p w14:paraId="7334B2F7" w14:textId="77777777" w:rsidR="0062451E" w:rsidRPr="00491FF1" w:rsidRDefault="0062451E" w:rsidP="00ED4DC1">
                  <w:pPr>
                    <w:rPr>
                      <w:rFonts w:ascii="Times New Roman" w:eastAsia="Times New Roman" w:hAnsi="Times New Roman" w:cs="Times New Roman"/>
                      <w:b/>
                      <w:lang w:eastAsia="tr-TR"/>
                    </w:rPr>
                  </w:pPr>
                </w:p>
              </w:tc>
              <w:tc>
                <w:tcPr>
                  <w:tcW w:w="1369" w:type="dxa"/>
                  <w:tcBorders>
                    <w:top w:val="nil"/>
                    <w:left w:val="nil"/>
                    <w:bottom w:val="nil"/>
                    <w:right w:val="nil"/>
                  </w:tcBorders>
                </w:tcPr>
                <w:p w14:paraId="47C294FB" w14:textId="77777777" w:rsidR="0062451E" w:rsidRPr="00491FF1" w:rsidRDefault="0062451E" w:rsidP="00ED4DC1">
                  <w:pPr>
                    <w:rPr>
                      <w:rFonts w:ascii="Times New Roman" w:eastAsia="Times New Roman" w:hAnsi="Times New Roman" w:cs="Times New Roman"/>
                      <w:b/>
                      <w:lang w:eastAsia="tr-TR"/>
                    </w:rPr>
                  </w:pPr>
                </w:p>
              </w:tc>
              <w:tc>
                <w:tcPr>
                  <w:tcW w:w="1447" w:type="dxa"/>
                  <w:gridSpan w:val="2"/>
                  <w:tcBorders>
                    <w:top w:val="nil"/>
                    <w:left w:val="nil"/>
                    <w:bottom w:val="nil"/>
                    <w:right w:val="nil"/>
                  </w:tcBorders>
                </w:tcPr>
                <w:p w14:paraId="0EDA46B7" w14:textId="77777777" w:rsidR="0062451E" w:rsidRPr="00491FF1" w:rsidRDefault="0062451E" w:rsidP="00ED4DC1">
                  <w:pPr>
                    <w:rPr>
                      <w:rFonts w:ascii="Times New Roman" w:eastAsia="Times New Roman" w:hAnsi="Times New Roman" w:cs="Times New Roman"/>
                      <w:b/>
                      <w:lang w:eastAsia="tr-TR"/>
                    </w:rPr>
                  </w:pPr>
                </w:p>
              </w:tc>
              <w:tc>
                <w:tcPr>
                  <w:tcW w:w="819" w:type="dxa"/>
                  <w:gridSpan w:val="2"/>
                  <w:tcBorders>
                    <w:top w:val="nil"/>
                    <w:left w:val="nil"/>
                    <w:bottom w:val="nil"/>
                    <w:right w:val="nil"/>
                  </w:tcBorders>
                </w:tcPr>
                <w:p w14:paraId="66D792AD" w14:textId="77777777" w:rsidR="0062451E" w:rsidRPr="00491FF1" w:rsidRDefault="0062451E" w:rsidP="00ED4DC1">
                  <w:pPr>
                    <w:rPr>
                      <w:rFonts w:ascii="Times New Roman" w:eastAsia="Times New Roman" w:hAnsi="Times New Roman" w:cs="Times New Roman"/>
                      <w:b/>
                      <w:lang w:eastAsia="tr-TR"/>
                    </w:rPr>
                  </w:pPr>
                </w:p>
              </w:tc>
              <w:tc>
                <w:tcPr>
                  <w:tcW w:w="3027" w:type="dxa"/>
                  <w:gridSpan w:val="3"/>
                  <w:tcBorders>
                    <w:top w:val="nil"/>
                    <w:left w:val="nil"/>
                    <w:bottom w:val="nil"/>
                    <w:right w:val="nil"/>
                  </w:tcBorders>
                </w:tcPr>
                <w:p w14:paraId="7722D98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i/>
                      <w:iCs/>
                      <w:lang w:eastAsia="tr-TR"/>
                    </w:rPr>
                    <w:t>Escherichia coli</w:t>
                  </w:r>
                  <w:r w:rsidRPr="00491FF1">
                    <w:rPr>
                      <w:rFonts w:ascii="Times New Roman" w:eastAsia="Times New Roman" w:hAnsi="Times New Roman" w:cs="Times New Roman"/>
                      <w:lang w:eastAsia="tr-TR"/>
                    </w:rPr>
                    <w:t xml:space="preserve"> (kob/g)</w:t>
                  </w:r>
                </w:p>
              </w:tc>
              <w:tc>
                <w:tcPr>
                  <w:tcW w:w="1182" w:type="dxa"/>
                  <w:gridSpan w:val="2"/>
                  <w:tcBorders>
                    <w:top w:val="nil"/>
                    <w:left w:val="nil"/>
                    <w:bottom w:val="nil"/>
                    <w:right w:val="nil"/>
                  </w:tcBorders>
                </w:tcPr>
                <w:p w14:paraId="0EFFF25A"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53066F68" w14:textId="77777777" w:rsidTr="009E7600">
              <w:trPr>
                <w:gridAfter w:val="2"/>
                <w:wAfter w:w="34" w:type="dxa"/>
              </w:trPr>
              <w:tc>
                <w:tcPr>
                  <w:tcW w:w="3913" w:type="dxa"/>
                  <w:gridSpan w:val="3"/>
                  <w:tcBorders>
                    <w:top w:val="nil"/>
                    <w:left w:val="nil"/>
                    <w:bottom w:val="nil"/>
                    <w:right w:val="nil"/>
                  </w:tcBorders>
                </w:tcPr>
                <w:p w14:paraId="2321C6F7" w14:textId="77777777" w:rsidR="0062451E" w:rsidRPr="00491FF1" w:rsidRDefault="0062451E" w:rsidP="00ED4DC1">
                  <w:pPr>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Mikotoksin (μg/kg)</w:t>
                  </w:r>
                </w:p>
              </w:tc>
              <w:tc>
                <w:tcPr>
                  <w:tcW w:w="1460" w:type="dxa"/>
                  <w:gridSpan w:val="2"/>
                  <w:tcBorders>
                    <w:top w:val="nil"/>
                    <w:left w:val="nil"/>
                    <w:bottom w:val="nil"/>
                    <w:right w:val="nil"/>
                  </w:tcBorders>
                </w:tcPr>
                <w:p w14:paraId="61DAC3ED" w14:textId="77777777" w:rsidR="0062451E" w:rsidRPr="00491FF1" w:rsidRDefault="0062451E" w:rsidP="00ED4DC1">
                  <w:pPr>
                    <w:rPr>
                      <w:rFonts w:ascii="Times New Roman" w:eastAsia="Times New Roman" w:hAnsi="Times New Roman" w:cs="Times New Roman"/>
                      <w:b/>
                      <w:lang w:eastAsia="tr-TR"/>
                    </w:rPr>
                  </w:pPr>
                </w:p>
              </w:tc>
              <w:tc>
                <w:tcPr>
                  <w:tcW w:w="821" w:type="dxa"/>
                  <w:gridSpan w:val="3"/>
                  <w:tcBorders>
                    <w:top w:val="nil"/>
                    <w:left w:val="nil"/>
                    <w:bottom w:val="nil"/>
                    <w:right w:val="nil"/>
                  </w:tcBorders>
                </w:tcPr>
                <w:p w14:paraId="209B3EE8" w14:textId="77777777" w:rsidR="0062451E" w:rsidRPr="00491FF1" w:rsidRDefault="0062451E" w:rsidP="00ED4DC1">
                  <w:pPr>
                    <w:rPr>
                      <w:rFonts w:ascii="Times New Roman" w:eastAsia="Times New Roman" w:hAnsi="Times New Roman" w:cs="Times New Roman"/>
                      <w:b/>
                      <w:lang w:eastAsia="tr-TR"/>
                    </w:rPr>
                  </w:pPr>
                </w:p>
              </w:tc>
              <w:tc>
                <w:tcPr>
                  <w:tcW w:w="3001" w:type="dxa"/>
                  <w:tcBorders>
                    <w:top w:val="nil"/>
                    <w:left w:val="nil"/>
                    <w:bottom w:val="nil"/>
                    <w:right w:val="nil"/>
                  </w:tcBorders>
                </w:tcPr>
                <w:p w14:paraId="7EC8FBA8"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Koliform (kob/g)</w:t>
                  </w:r>
                </w:p>
              </w:tc>
              <w:tc>
                <w:tcPr>
                  <w:tcW w:w="1174" w:type="dxa"/>
                  <w:tcBorders>
                    <w:top w:val="nil"/>
                    <w:left w:val="nil"/>
                    <w:bottom w:val="nil"/>
                    <w:right w:val="nil"/>
                  </w:tcBorders>
                </w:tcPr>
                <w:p w14:paraId="7F6B50C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0039794C" w14:textId="77777777" w:rsidTr="009E7600">
              <w:trPr>
                <w:gridAfter w:val="1"/>
                <w:wAfter w:w="26" w:type="dxa"/>
                <w:trHeight w:val="255"/>
              </w:trPr>
              <w:tc>
                <w:tcPr>
                  <w:tcW w:w="2533" w:type="dxa"/>
                  <w:vMerge w:val="restart"/>
                  <w:tcBorders>
                    <w:top w:val="nil"/>
                    <w:left w:val="nil"/>
                    <w:bottom w:val="nil"/>
                    <w:right w:val="nil"/>
                  </w:tcBorders>
                </w:tcPr>
                <w:p w14:paraId="38ECBA87" w14:textId="77777777" w:rsidR="0062451E" w:rsidRPr="00491FF1" w:rsidRDefault="0062451E" w:rsidP="00ED4DC1">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Aflatoksinler (B1+B2+G1+G2 toplamı)</w:t>
                  </w:r>
                </w:p>
              </w:tc>
              <w:tc>
                <w:tcPr>
                  <w:tcW w:w="1369" w:type="dxa"/>
                  <w:vMerge w:val="restart"/>
                  <w:tcBorders>
                    <w:top w:val="nil"/>
                    <w:left w:val="nil"/>
                    <w:bottom w:val="nil"/>
                    <w:right w:val="nil"/>
                  </w:tcBorders>
                </w:tcPr>
                <w:p w14:paraId="6CBCAD66" w14:textId="77777777" w:rsidR="0062451E" w:rsidRPr="00491FF1" w:rsidRDefault="0062451E" w:rsidP="00ED4DC1">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&lt; 4</w:t>
                  </w:r>
                </w:p>
              </w:tc>
              <w:tc>
                <w:tcPr>
                  <w:tcW w:w="1447" w:type="dxa"/>
                  <w:gridSpan w:val="2"/>
                  <w:vMerge w:val="restart"/>
                  <w:tcBorders>
                    <w:top w:val="nil"/>
                    <w:left w:val="nil"/>
                    <w:bottom w:val="nil"/>
                    <w:right w:val="nil"/>
                  </w:tcBorders>
                </w:tcPr>
                <w:p w14:paraId="1D551286" w14:textId="77777777" w:rsidR="0062451E" w:rsidRPr="00491FF1" w:rsidRDefault="0062451E" w:rsidP="00ED4DC1">
                  <w:pPr>
                    <w:rPr>
                      <w:rFonts w:ascii="Times New Roman" w:eastAsia="Times New Roman" w:hAnsi="Times New Roman" w:cs="Times New Roman"/>
                      <w:b/>
                      <w:lang w:eastAsia="tr-TR"/>
                    </w:rPr>
                  </w:pPr>
                </w:p>
              </w:tc>
              <w:tc>
                <w:tcPr>
                  <w:tcW w:w="819" w:type="dxa"/>
                  <w:gridSpan w:val="2"/>
                  <w:vMerge w:val="restart"/>
                  <w:tcBorders>
                    <w:top w:val="nil"/>
                    <w:left w:val="nil"/>
                    <w:bottom w:val="nil"/>
                    <w:right w:val="nil"/>
                  </w:tcBorders>
                </w:tcPr>
                <w:p w14:paraId="63B46AE1" w14:textId="77777777" w:rsidR="0062451E" w:rsidRPr="00491FF1" w:rsidRDefault="0062451E" w:rsidP="00ED4DC1">
                  <w:pPr>
                    <w:rPr>
                      <w:rFonts w:ascii="Times New Roman" w:eastAsia="Times New Roman" w:hAnsi="Times New Roman" w:cs="Times New Roman"/>
                      <w:b/>
                      <w:lang w:eastAsia="tr-TR"/>
                    </w:rPr>
                  </w:pPr>
                </w:p>
              </w:tc>
              <w:tc>
                <w:tcPr>
                  <w:tcW w:w="3027" w:type="dxa"/>
                  <w:gridSpan w:val="3"/>
                  <w:tcBorders>
                    <w:top w:val="nil"/>
                    <w:left w:val="nil"/>
                    <w:bottom w:val="nil"/>
                    <w:right w:val="nil"/>
                  </w:tcBorders>
                </w:tcPr>
                <w:p w14:paraId="1B752F8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i/>
                      <w:iCs/>
                      <w:lang w:eastAsia="tr-TR"/>
                    </w:rPr>
                    <w:t xml:space="preserve">Enterobacteriaceae </w:t>
                  </w:r>
                  <w:r w:rsidRPr="00491FF1">
                    <w:rPr>
                      <w:rFonts w:ascii="Times New Roman" w:eastAsia="Times New Roman" w:hAnsi="Times New Roman" w:cs="Times New Roman"/>
                      <w:lang w:eastAsia="tr-TR"/>
                    </w:rPr>
                    <w:t>(kob/g)</w:t>
                  </w:r>
                </w:p>
              </w:tc>
              <w:tc>
                <w:tcPr>
                  <w:tcW w:w="1182" w:type="dxa"/>
                  <w:gridSpan w:val="2"/>
                  <w:tcBorders>
                    <w:top w:val="nil"/>
                    <w:left w:val="nil"/>
                    <w:bottom w:val="nil"/>
                    <w:right w:val="nil"/>
                  </w:tcBorders>
                </w:tcPr>
                <w:p w14:paraId="79AD163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4253984C" w14:textId="77777777" w:rsidTr="009E7600">
              <w:trPr>
                <w:gridAfter w:val="1"/>
                <w:wAfter w:w="26" w:type="dxa"/>
                <w:trHeight w:val="240"/>
              </w:trPr>
              <w:tc>
                <w:tcPr>
                  <w:tcW w:w="2533" w:type="dxa"/>
                  <w:vMerge/>
                  <w:tcBorders>
                    <w:top w:val="nil"/>
                    <w:left w:val="nil"/>
                    <w:bottom w:val="single" w:sz="4" w:space="0" w:color="auto"/>
                    <w:right w:val="nil"/>
                  </w:tcBorders>
                </w:tcPr>
                <w:p w14:paraId="37EF1946" w14:textId="77777777" w:rsidR="0062451E" w:rsidRPr="00491FF1" w:rsidRDefault="0062451E" w:rsidP="00ED4DC1">
                  <w:pPr>
                    <w:rPr>
                      <w:rFonts w:ascii="Times New Roman" w:eastAsia="Times New Roman" w:hAnsi="Times New Roman" w:cs="Times New Roman"/>
                      <w:lang w:eastAsia="tr-TR"/>
                    </w:rPr>
                  </w:pPr>
                </w:p>
              </w:tc>
              <w:tc>
                <w:tcPr>
                  <w:tcW w:w="1369" w:type="dxa"/>
                  <w:vMerge/>
                  <w:tcBorders>
                    <w:top w:val="nil"/>
                    <w:left w:val="nil"/>
                    <w:bottom w:val="single" w:sz="4" w:space="0" w:color="auto"/>
                    <w:right w:val="nil"/>
                  </w:tcBorders>
                </w:tcPr>
                <w:p w14:paraId="6AA962E7" w14:textId="77777777" w:rsidR="0062451E" w:rsidRPr="00491FF1" w:rsidRDefault="0062451E" w:rsidP="00ED4DC1">
                  <w:pPr>
                    <w:rPr>
                      <w:rFonts w:ascii="Times New Roman" w:eastAsia="Times New Roman" w:hAnsi="Times New Roman" w:cs="Times New Roman"/>
                      <w:lang w:eastAsia="tr-TR"/>
                    </w:rPr>
                  </w:pPr>
                </w:p>
              </w:tc>
              <w:tc>
                <w:tcPr>
                  <w:tcW w:w="1447" w:type="dxa"/>
                  <w:gridSpan w:val="2"/>
                  <w:vMerge/>
                  <w:tcBorders>
                    <w:top w:val="nil"/>
                    <w:left w:val="nil"/>
                    <w:bottom w:val="single" w:sz="4" w:space="0" w:color="auto"/>
                    <w:right w:val="nil"/>
                  </w:tcBorders>
                </w:tcPr>
                <w:p w14:paraId="7F442349" w14:textId="77777777" w:rsidR="0062451E" w:rsidRPr="00491FF1" w:rsidRDefault="0062451E" w:rsidP="00ED4DC1">
                  <w:pPr>
                    <w:rPr>
                      <w:rFonts w:ascii="Times New Roman" w:eastAsia="Times New Roman" w:hAnsi="Times New Roman" w:cs="Times New Roman"/>
                      <w:b/>
                      <w:lang w:eastAsia="tr-TR"/>
                    </w:rPr>
                  </w:pPr>
                </w:p>
              </w:tc>
              <w:tc>
                <w:tcPr>
                  <w:tcW w:w="819" w:type="dxa"/>
                  <w:gridSpan w:val="2"/>
                  <w:vMerge/>
                  <w:tcBorders>
                    <w:top w:val="nil"/>
                    <w:left w:val="nil"/>
                    <w:bottom w:val="single" w:sz="4" w:space="0" w:color="auto"/>
                    <w:right w:val="nil"/>
                  </w:tcBorders>
                </w:tcPr>
                <w:p w14:paraId="740AB2E2" w14:textId="77777777" w:rsidR="0062451E" w:rsidRPr="00491FF1" w:rsidRDefault="0062451E" w:rsidP="00ED4DC1">
                  <w:pPr>
                    <w:rPr>
                      <w:rFonts w:ascii="Times New Roman" w:eastAsia="Times New Roman" w:hAnsi="Times New Roman" w:cs="Times New Roman"/>
                      <w:b/>
                      <w:lang w:eastAsia="tr-TR"/>
                    </w:rPr>
                  </w:pPr>
                </w:p>
              </w:tc>
              <w:tc>
                <w:tcPr>
                  <w:tcW w:w="3027" w:type="dxa"/>
                  <w:gridSpan w:val="3"/>
                  <w:tcBorders>
                    <w:top w:val="nil"/>
                    <w:left w:val="nil"/>
                    <w:bottom w:val="single" w:sz="4" w:space="0" w:color="auto"/>
                    <w:right w:val="nil"/>
                  </w:tcBorders>
                </w:tcPr>
                <w:p w14:paraId="597D829C" w14:textId="77777777" w:rsidR="0062451E" w:rsidRPr="00491FF1" w:rsidRDefault="0062451E" w:rsidP="00ED4DC1">
                  <w:pPr>
                    <w:rPr>
                      <w:rFonts w:ascii="Times New Roman" w:eastAsia="Times New Roman" w:hAnsi="Times New Roman" w:cs="Times New Roman"/>
                      <w:i/>
                      <w:iCs/>
                      <w:lang w:eastAsia="tr-TR"/>
                    </w:rPr>
                  </w:pPr>
                  <w:r w:rsidRPr="00491FF1">
                    <w:rPr>
                      <w:rFonts w:ascii="Times New Roman" w:eastAsia="Times New Roman" w:hAnsi="Times New Roman" w:cs="Times New Roman"/>
                      <w:i/>
                      <w:iCs/>
                      <w:lang w:eastAsia="tr-TR"/>
                    </w:rPr>
                    <w:t>Listeria monocytogenes</w:t>
                  </w:r>
                  <w:r w:rsidRPr="00491FF1">
                    <w:rPr>
                      <w:rFonts w:ascii="Times New Roman" w:eastAsia="Times New Roman" w:hAnsi="Times New Roman" w:cs="Times New Roman"/>
                      <w:lang w:eastAsia="tr-TR"/>
                    </w:rPr>
                    <w:t xml:space="preserve"> (25 g’da)</w:t>
                  </w:r>
                </w:p>
              </w:tc>
              <w:tc>
                <w:tcPr>
                  <w:tcW w:w="1182" w:type="dxa"/>
                  <w:gridSpan w:val="2"/>
                  <w:tcBorders>
                    <w:top w:val="nil"/>
                    <w:left w:val="nil"/>
                    <w:bottom w:val="single" w:sz="4" w:space="0" w:color="auto"/>
                    <w:right w:val="nil"/>
                  </w:tcBorders>
                </w:tcPr>
                <w:p w14:paraId="3F0873E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3DF45889" w14:textId="77777777" w:rsidTr="009E7600">
              <w:trPr>
                <w:gridAfter w:val="1"/>
                <w:wAfter w:w="26" w:type="dxa"/>
                <w:trHeight w:val="240"/>
              </w:trPr>
              <w:tc>
                <w:tcPr>
                  <w:tcW w:w="10377" w:type="dxa"/>
                  <w:gridSpan w:val="11"/>
                  <w:tcBorders>
                    <w:left w:val="nil"/>
                    <w:bottom w:val="nil"/>
                    <w:right w:val="nil"/>
                  </w:tcBorders>
                </w:tcPr>
                <w:p w14:paraId="1C066F9B" w14:textId="77777777" w:rsidR="0062451E" w:rsidRPr="00491FF1" w:rsidRDefault="0062451E" w:rsidP="00ED4DC1">
                  <w:pPr>
                    <w:shd w:val="clear" w:color="auto" w:fill="FFFFFF"/>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  1 000 μg D</w:t>
                  </w:r>
                  <w:r w:rsidRPr="00491FF1">
                    <w:rPr>
                      <w:rFonts w:ascii="Times New Roman" w:eastAsia="Times New Roman" w:hAnsi="Times New Roman" w:cs="Times New Roman"/>
                      <w:vertAlign w:val="subscript"/>
                      <w:lang w:eastAsia="tr-TR"/>
                    </w:rPr>
                    <w:t xml:space="preserve">2 </w:t>
                  </w:r>
                  <w:r w:rsidRPr="00491FF1">
                    <w:rPr>
                      <w:rFonts w:ascii="Times New Roman" w:eastAsia="Times New Roman" w:hAnsi="Times New Roman" w:cs="Times New Roman"/>
                      <w:lang w:eastAsia="tr-TR"/>
                    </w:rPr>
                    <w:t>vitamini / gram mantar tozu içeren D</w:t>
                  </w:r>
                  <w:r w:rsidRPr="00491FF1">
                    <w:rPr>
                      <w:rFonts w:ascii="Times New Roman" w:eastAsia="Times New Roman" w:hAnsi="Times New Roman" w:cs="Times New Roman"/>
                      <w:vertAlign w:val="subscript"/>
                      <w:lang w:eastAsia="tr-TR"/>
                    </w:rPr>
                    <w:t xml:space="preserve">2 </w:t>
                  </w:r>
                  <w:r w:rsidRPr="00491FF1">
                    <w:rPr>
                      <w:rFonts w:ascii="Times New Roman" w:eastAsia="Times New Roman" w:hAnsi="Times New Roman" w:cs="Times New Roman"/>
                      <w:lang w:eastAsia="tr-TR"/>
                    </w:rPr>
                    <w:t xml:space="preserve">vitamini içeren mantar tozundaki D vitamini içeriği için minimum spesifikasyon </w:t>
                  </w:r>
                </w:p>
              </w:tc>
            </w:tr>
            <w:tr w:rsidR="0062451E" w:rsidRPr="00491FF1" w14:paraId="1E97EF08" w14:textId="77777777" w:rsidTr="009E7600">
              <w:trPr>
                <w:gridAfter w:val="1"/>
                <w:wAfter w:w="26" w:type="dxa"/>
                <w:trHeight w:val="240"/>
              </w:trPr>
              <w:tc>
                <w:tcPr>
                  <w:tcW w:w="10377" w:type="dxa"/>
                  <w:gridSpan w:val="11"/>
                  <w:tcBorders>
                    <w:top w:val="nil"/>
                    <w:left w:val="nil"/>
                    <w:bottom w:val="nil"/>
                    <w:right w:val="nil"/>
                  </w:tcBorders>
                </w:tcPr>
                <w:p w14:paraId="61F567B1" w14:textId="77777777" w:rsidR="0062451E" w:rsidRPr="00491FF1" w:rsidRDefault="0062451E" w:rsidP="00ED4DC1">
                  <w:pPr>
                    <w:rPr>
                      <w:rFonts w:ascii="Times New Roman" w:eastAsia="Times New Roman" w:hAnsi="Times New Roman" w:cs="Times New Roman"/>
                      <w:strike/>
                      <w:lang w:eastAsia="tr-TR"/>
                    </w:rPr>
                  </w:pPr>
                </w:p>
              </w:tc>
            </w:tr>
          </w:tbl>
          <w:p w14:paraId="45B9D7C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A6F9CD6"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4E646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4A1AAB6"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56E0A584" w14:textId="77777777" w:rsidR="0062451E" w:rsidRPr="00491FF1" w:rsidRDefault="0062451E" w:rsidP="0062451E">
            <w:pPr>
              <w:rPr>
                <w:rFonts w:ascii="Times New Roman" w:hAnsi="Times New Roman" w:cs="Times New Roman"/>
              </w:rPr>
            </w:pPr>
            <w:r w:rsidRPr="00491FF1">
              <w:rPr>
                <w:rFonts w:ascii="Times New Roman" w:hAnsi="Times New Roman" w:cs="Times New Roman"/>
              </w:rPr>
              <w:t>D</w:t>
            </w:r>
            <w:r w:rsidRPr="00491FF1">
              <w:rPr>
                <w:rFonts w:ascii="Times New Roman" w:hAnsi="Times New Roman" w:cs="Times New Roman"/>
                <w:vertAlign w:val="subscript"/>
              </w:rPr>
              <w:t xml:space="preserve">2 </w:t>
            </w:r>
            <w:r w:rsidRPr="00491FF1">
              <w:rPr>
                <w:rFonts w:ascii="Times New Roman" w:hAnsi="Times New Roman" w:cs="Times New Roman"/>
              </w:rPr>
              <w:t xml:space="preserve">vitamini </w:t>
            </w:r>
            <w:r w:rsidRPr="00491FF1">
              <w:rPr>
                <w:rFonts w:ascii="Times New Roman" w:hAnsi="Times New Roman" w:cs="Times New Roman"/>
                <w:bCs/>
                <w:iCs/>
              </w:rPr>
              <w:t>içeren mantar tozu</w:t>
            </w:r>
          </w:p>
          <w:p w14:paraId="033AA8C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7C68818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503DDF3A"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70A9940D" w14:textId="4CB0D5A6" w:rsidR="0062451E" w:rsidRPr="00491FF1" w:rsidRDefault="0062451E" w:rsidP="005670D5">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w:t>
            </w:r>
            <w:r w:rsidR="005670D5" w:rsidRPr="00491FF1">
              <w:rPr>
                <w:rFonts w:ascii="Times New Roman" w:eastAsia="Times New Roman" w:hAnsi="Times New Roman" w:cs="Times New Roman"/>
                <w:b/>
                <w:color w:val="000000"/>
                <w:lang w:eastAsia="tr-TR"/>
              </w:rPr>
              <w:t>en fazla)</w:t>
            </w:r>
          </w:p>
        </w:tc>
      </w:tr>
      <w:tr w:rsidR="0062451E" w:rsidRPr="00491FF1" w14:paraId="4264A09C" w14:textId="77777777" w:rsidTr="009E7600">
        <w:trPr>
          <w:trHeight w:val="244"/>
        </w:trPr>
        <w:tc>
          <w:tcPr>
            <w:tcW w:w="2393" w:type="dxa"/>
            <w:vMerge/>
            <w:tcBorders>
              <w:top w:val="nil"/>
              <w:left w:val="single" w:sz="4" w:space="0" w:color="auto"/>
              <w:right w:val="single" w:sz="4" w:space="0" w:color="auto"/>
            </w:tcBorders>
            <w:shd w:val="clear" w:color="auto" w:fill="F2F2F2" w:themeFill="background1" w:themeFillShade="F2"/>
          </w:tcPr>
          <w:p w14:paraId="391EE8DA" w14:textId="77777777" w:rsidR="0062451E" w:rsidRPr="00491FF1" w:rsidRDefault="0062451E" w:rsidP="0062451E">
            <w:pPr>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1D7B9C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BFEE52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tahıllar</w:t>
            </w:r>
          </w:p>
        </w:tc>
        <w:tc>
          <w:tcPr>
            <w:tcW w:w="4394" w:type="dxa"/>
            <w:tcBorders>
              <w:top w:val="nil"/>
              <w:left w:val="nil"/>
              <w:bottom w:val="single" w:sz="4" w:space="0" w:color="auto"/>
              <w:right w:val="single" w:sz="4" w:space="0" w:color="auto"/>
            </w:tcBorders>
            <w:shd w:val="clear" w:color="auto" w:fill="auto"/>
            <w:vAlign w:val="center"/>
          </w:tcPr>
          <w:p w14:paraId="7CAAE01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2,1 μg D</w:t>
            </w:r>
            <w:r w:rsidRPr="00491FF1">
              <w:rPr>
                <w:rFonts w:ascii="Times New Roman" w:hAnsi="Times New Roman" w:cs="Times New Roman"/>
                <w:vertAlign w:val="subscript"/>
              </w:rPr>
              <w:t xml:space="preserve">2 </w:t>
            </w:r>
            <w:r w:rsidRPr="00491FF1">
              <w:rPr>
                <w:rFonts w:ascii="Times New Roman" w:hAnsi="Times New Roman" w:cs="Times New Roman"/>
              </w:rPr>
              <w:t>vitamini/100 g</w:t>
            </w:r>
          </w:p>
        </w:tc>
      </w:tr>
      <w:tr w:rsidR="0062451E" w:rsidRPr="00491FF1" w14:paraId="4FBC7779" w14:textId="77777777" w:rsidTr="009E7600">
        <w:trPr>
          <w:trHeight w:val="134"/>
        </w:trPr>
        <w:tc>
          <w:tcPr>
            <w:tcW w:w="2393" w:type="dxa"/>
            <w:vMerge/>
            <w:tcBorders>
              <w:top w:val="nil"/>
              <w:left w:val="single" w:sz="4" w:space="0" w:color="auto"/>
              <w:right w:val="single" w:sz="4" w:space="0" w:color="auto"/>
            </w:tcBorders>
            <w:shd w:val="clear" w:color="auto" w:fill="F2F2F2" w:themeFill="background1" w:themeFillShade="F2"/>
          </w:tcPr>
          <w:p w14:paraId="2972660D" w14:textId="77777777" w:rsidR="0062451E" w:rsidRPr="00491FF1" w:rsidRDefault="0062451E" w:rsidP="0062451E">
            <w:pPr>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4C1D15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A8907E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lang w:eastAsia="tr-TR"/>
              </w:rPr>
              <w:t xml:space="preserve">Türk Gıda Kodeksi - Ekmek ve Ekmek Çeşitleri Tebliği  (Resmi Gazete 04 Ocak 2012 – 28163)’nde tanımlanan </w:t>
            </w:r>
            <w:r w:rsidRPr="00491FF1">
              <w:rPr>
                <w:rFonts w:ascii="Times New Roman" w:hAnsi="Times New Roman" w:cs="Times New Roman"/>
              </w:rPr>
              <w:t>mayalanmış</w:t>
            </w:r>
            <w:r w:rsidRPr="00491FF1">
              <w:rPr>
                <w:rFonts w:ascii="Times New Roman" w:eastAsia="Times New Roman" w:hAnsi="Times New Roman" w:cs="Times New Roman"/>
                <w:lang w:eastAsia="tr-TR"/>
              </w:rPr>
              <w:t xml:space="preserve"> diğer ekmek çeşitleri</w:t>
            </w:r>
            <w:r w:rsidRPr="00491FF1">
              <w:rPr>
                <w:rFonts w:ascii="Times New Roman" w:hAnsi="Times New Roman" w:cs="Times New Roman"/>
              </w:rPr>
              <w:t xml:space="preserve"> ve pastacılık ürünleri</w:t>
            </w:r>
          </w:p>
        </w:tc>
        <w:tc>
          <w:tcPr>
            <w:tcW w:w="4394" w:type="dxa"/>
            <w:tcBorders>
              <w:top w:val="nil"/>
              <w:left w:val="nil"/>
              <w:bottom w:val="single" w:sz="4" w:space="0" w:color="auto"/>
              <w:right w:val="single" w:sz="4" w:space="0" w:color="auto"/>
            </w:tcBorders>
            <w:shd w:val="clear" w:color="auto" w:fill="auto"/>
            <w:vAlign w:val="center"/>
          </w:tcPr>
          <w:p w14:paraId="3600976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2,1 μg D</w:t>
            </w:r>
            <w:r w:rsidRPr="00491FF1">
              <w:rPr>
                <w:rFonts w:ascii="Times New Roman" w:hAnsi="Times New Roman" w:cs="Times New Roman"/>
                <w:vertAlign w:val="subscript"/>
              </w:rPr>
              <w:t xml:space="preserve">2 </w:t>
            </w:r>
            <w:r w:rsidRPr="00491FF1">
              <w:rPr>
                <w:rFonts w:ascii="Times New Roman" w:hAnsi="Times New Roman" w:cs="Times New Roman"/>
              </w:rPr>
              <w:t>vitamini/100 g</w:t>
            </w:r>
          </w:p>
        </w:tc>
      </w:tr>
      <w:tr w:rsidR="0062451E" w:rsidRPr="00491FF1" w14:paraId="53CC4FEE" w14:textId="77777777" w:rsidTr="009E7600">
        <w:trPr>
          <w:trHeight w:val="152"/>
        </w:trPr>
        <w:tc>
          <w:tcPr>
            <w:tcW w:w="2393" w:type="dxa"/>
            <w:vMerge/>
            <w:tcBorders>
              <w:top w:val="nil"/>
              <w:left w:val="single" w:sz="4" w:space="0" w:color="auto"/>
              <w:right w:val="single" w:sz="4" w:space="0" w:color="auto"/>
            </w:tcBorders>
            <w:shd w:val="clear" w:color="auto" w:fill="F2F2F2" w:themeFill="background1" w:themeFillShade="F2"/>
          </w:tcPr>
          <w:p w14:paraId="0C4033E1" w14:textId="77777777" w:rsidR="0062451E" w:rsidRPr="00491FF1" w:rsidRDefault="0062451E" w:rsidP="0062451E">
            <w:pPr>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612E6D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E2E0D4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Tane tahıl ürünleri ve makarnalar ve benzer ürünler</w:t>
            </w:r>
          </w:p>
        </w:tc>
        <w:tc>
          <w:tcPr>
            <w:tcW w:w="4394" w:type="dxa"/>
            <w:tcBorders>
              <w:top w:val="nil"/>
              <w:left w:val="nil"/>
              <w:bottom w:val="single" w:sz="4" w:space="0" w:color="auto"/>
              <w:right w:val="single" w:sz="4" w:space="0" w:color="auto"/>
            </w:tcBorders>
            <w:shd w:val="clear" w:color="auto" w:fill="auto"/>
            <w:vAlign w:val="center"/>
          </w:tcPr>
          <w:p w14:paraId="77C175A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2,1 μg D</w:t>
            </w:r>
            <w:r w:rsidRPr="00491FF1">
              <w:rPr>
                <w:rFonts w:ascii="Times New Roman" w:hAnsi="Times New Roman" w:cs="Times New Roman"/>
                <w:vertAlign w:val="subscript"/>
              </w:rPr>
              <w:t xml:space="preserve">2 </w:t>
            </w:r>
            <w:r w:rsidRPr="00491FF1">
              <w:rPr>
                <w:rFonts w:ascii="Times New Roman" w:hAnsi="Times New Roman" w:cs="Times New Roman"/>
              </w:rPr>
              <w:t>vitamini/100 g</w:t>
            </w:r>
          </w:p>
        </w:tc>
      </w:tr>
      <w:tr w:rsidR="0062451E" w:rsidRPr="00491FF1" w14:paraId="02512A06" w14:textId="77777777" w:rsidTr="009E7600">
        <w:trPr>
          <w:trHeight w:val="170"/>
        </w:trPr>
        <w:tc>
          <w:tcPr>
            <w:tcW w:w="2393" w:type="dxa"/>
            <w:vMerge/>
            <w:tcBorders>
              <w:top w:val="nil"/>
              <w:left w:val="single" w:sz="4" w:space="0" w:color="auto"/>
              <w:right w:val="single" w:sz="4" w:space="0" w:color="auto"/>
            </w:tcBorders>
            <w:shd w:val="clear" w:color="auto" w:fill="F2F2F2" w:themeFill="background1" w:themeFillShade="F2"/>
          </w:tcPr>
          <w:p w14:paraId="60232E75" w14:textId="77777777" w:rsidR="0062451E" w:rsidRPr="00491FF1" w:rsidRDefault="0062451E" w:rsidP="0062451E">
            <w:pPr>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0BA25E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04D023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Meyve/sebze suları ve nektarları</w:t>
            </w:r>
          </w:p>
        </w:tc>
        <w:tc>
          <w:tcPr>
            <w:tcW w:w="4394" w:type="dxa"/>
            <w:tcBorders>
              <w:top w:val="nil"/>
              <w:left w:val="nil"/>
              <w:bottom w:val="single" w:sz="4" w:space="0" w:color="auto"/>
              <w:right w:val="single" w:sz="4" w:space="0" w:color="auto"/>
            </w:tcBorders>
            <w:shd w:val="clear" w:color="auto" w:fill="auto"/>
            <w:vAlign w:val="center"/>
          </w:tcPr>
          <w:p w14:paraId="655B802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1,1 μg D</w:t>
            </w:r>
            <w:r w:rsidRPr="00491FF1">
              <w:rPr>
                <w:rFonts w:ascii="Times New Roman" w:hAnsi="Times New Roman" w:cs="Times New Roman"/>
                <w:vertAlign w:val="subscript"/>
              </w:rPr>
              <w:t xml:space="preserve">2 </w:t>
            </w:r>
            <w:r w:rsidRPr="00491FF1">
              <w:rPr>
                <w:rFonts w:ascii="Times New Roman" w:hAnsi="Times New Roman" w:cs="Times New Roman"/>
              </w:rPr>
              <w:t>vitamini/100 mL (Tüketime hazır halde satışa sunulan veya üretici talimatlarına göre sulandırılan)</w:t>
            </w:r>
          </w:p>
        </w:tc>
      </w:tr>
      <w:tr w:rsidR="0062451E" w:rsidRPr="00491FF1" w14:paraId="7C243804" w14:textId="77777777" w:rsidTr="009E7600">
        <w:trPr>
          <w:trHeight w:val="188"/>
        </w:trPr>
        <w:tc>
          <w:tcPr>
            <w:tcW w:w="2393" w:type="dxa"/>
            <w:vMerge/>
            <w:tcBorders>
              <w:top w:val="nil"/>
              <w:left w:val="single" w:sz="4" w:space="0" w:color="auto"/>
              <w:right w:val="single" w:sz="4" w:space="0" w:color="auto"/>
            </w:tcBorders>
            <w:shd w:val="clear" w:color="auto" w:fill="F2F2F2" w:themeFill="background1" w:themeFillShade="F2"/>
          </w:tcPr>
          <w:p w14:paraId="7EC5DC54" w14:textId="77777777" w:rsidR="0062451E" w:rsidRPr="00491FF1" w:rsidRDefault="0062451E" w:rsidP="0062451E">
            <w:pPr>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7A26C8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D2ADBCC"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Çeşnili süt ürünleri (içecekler hariç) </w:t>
            </w:r>
          </w:p>
          <w:p w14:paraId="703F100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4394" w:type="dxa"/>
            <w:tcBorders>
              <w:top w:val="nil"/>
              <w:left w:val="nil"/>
              <w:bottom w:val="single" w:sz="4" w:space="0" w:color="auto"/>
              <w:right w:val="single" w:sz="4" w:space="0" w:color="auto"/>
            </w:tcBorders>
            <w:shd w:val="clear" w:color="auto" w:fill="auto"/>
            <w:vAlign w:val="center"/>
          </w:tcPr>
          <w:p w14:paraId="3E55C99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2,1 μg D</w:t>
            </w:r>
            <w:r w:rsidRPr="00491FF1">
              <w:rPr>
                <w:rFonts w:ascii="Times New Roman" w:hAnsi="Times New Roman" w:cs="Times New Roman"/>
                <w:vertAlign w:val="subscript"/>
              </w:rPr>
              <w:t xml:space="preserve">2 </w:t>
            </w:r>
            <w:r w:rsidRPr="00491FF1">
              <w:rPr>
                <w:rFonts w:ascii="Times New Roman" w:hAnsi="Times New Roman" w:cs="Times New Roman"/>
              </w:rPr>
              <w:t>vitamini/100 g (Tüketime hazır halde satışa sunulan veya üretici talimatlarına göre sulandırılan)</w:t>
            </w:r>
          </w:p>
        </w:tc>
      </w:tr>
      <w:tr w:rsidR="0062451E" w:rsidRPr="00491FF1" w14:paraId="164532CA" w14:textId="77777777" w:rsidTr="009E7600">
        <w:trPr>
          <w:trHeight w:val="79"/>
        </w:trPr>
        <w:tc>
          <w:tcPr>
            <w:tcW w:w="2393" w:type="dxa"/>
            <w:vMerge/>
            <w:tcBorders>
              <w:top w:val="nil"/>
              <w:left w:val="single" w:sz="4" w:space="0" w:color="auto"/>
              <w:right w:val="single" w:sz="4" w:space="0" w:color="auto"/>
            </w:tcBorders>
            <w:shd w:val="clear" w:color="auto" w:fill="F2F2F2" w:themeFill="background1" w:themeFillShade="F2"/>
          </w:tcPr>
          <w:p w14:paraId="1485E332" w14:textId="77777777" w:rsidR="0062451E" w:rsidRPr="00491FF1" w:rsidRDefault="0062451E" w:rsidP="0062451E">
            <w:pPr>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F69C4C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7B03CA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İçecek olan çeşnili süt ürünleri</w:t>
            </w:r>
          </w:p>
        </w:tc>
        <w:tc>
          <w:tcPr>
            <w:tcW w:w="4394" w:type="dxa"/>
            <w:tcBorders>
              <w:top w:val="nil"/>
              <w:left w:val="nil"/>
              <w:bottom w:val="single" w:sz="4" w:space="0" w:color="auto"/>
              <w:right w:val="single" w:sz="4" w:space="0" w:color="auto"/>
            </w:tcBorders>
            <w:shd w:val="clear" w:color="auto" w:fill="auto"/>
            <w:vAlign w:val="center"/>
          </w:tcPr>
          <w:p w14:paraId="4F1290A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1,1 μg D</w:t>
            </w:r>
            <w:r w:rsidRPr="00491FF1">
              <w:rPr>
                <w:rFonts w:ascii="Times New Roman" w:hAnsi="Times New Roman" w:cs="Times New Roman"/>
                <w:vertAlign w:val="subscript"/>
              </w:rPr>
              <w:t>2</w:t>
            </w:r>
            <w:r w:rsidRPr="00491FF1">
              <w:rPr>
                <w:rFonts w:ascii="Times New Roman" w:hAnsi="Times New Roman" w:cs="Times New Roman"/>
              </w:rPr>
              <w:t xml:space="preserve"> vitamini /100 mL (Tüketime hazır halde satışa sunulan veya üretici talimatlarına göre sulandırılan)</w:t>
            </w:r>
          </w:p>
        </w:tc>
      </w:tr>
      <w:tr w:rsidR="0062451E" w:rsidRPr="00491FF1" w14:paraId="616737DB" w14:textId="77777777" w:rsidTr="009E7600">
        <w:trPr>
          <w:trHeight w:val="659"/>
        </w:trPr>
        <w:tc>
          <w:tcPr>
            <w:tcW w:w="2393" w:type="dxa"/>
            <w:vMerge/>
            <w:tcBorders>
              <w:top w:val="nil"/>
              <w:left w:val="single" w:sz="4" w:space="0" w:color="auto"/>
              <w:right w:val="single" w:sz="4" w:space="0" w:color="auto"/>
            </w:tcBorders>
            <w:shd w:val="clear" w:color="auto" w:fill="F2F2F2" w:themeFill="background1" w:themeFillShade="F2"/>
          </w:tcPr>
          <w:p w14:paraId="77BA1F1C" w14:textId="77777777" w:rsidR="0062451E" w:rsidRPr="00491FF1" w:rsidRDefault="0062451E" w:rsidP="0062451E">
            <w:pPr>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A486A1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719A91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Çeşnili süt ve süt tozu</w:t>
            </w:r>
          </w:p>
        </w:tc>
        <w:tc>
          <w:tcPr>
            <w:tcW w:w="4394" w:type="dxa"/>
            <w:tcBorders>
              <w:top w:val="nil"/>
              <w:left w:val="nil"/>
              <w:bottom w:val="single" w:sz="4" w:space="0" w:color="auto"/>
              <w:right w:val="single" w:sz="4" w:space="0" w:color="auto"/>
            </w:tcBorders>
            <w:shd w:val="clear" w:color="auto" w:fill="auto"/>
            <w:vAlign w:val="center"/>
          </w:tcPr>
          <w:p w14:paraId="7E781FC1" w14:textId="6A6C508B" w:rsidR="0062451E" w:rsidRPr="00491FF1" w:rsidRDefault="0062451E" w:rsidP="005670D5">
            <w:pPr>
              <w:spacing w:after="0" w:line="240" w:lineRule="auto"/>
              <w:rPr>
                <w:rFonts w:ascii="Times New Roman" w:hAnsi="Times New Roman" w:cs="Times New Roman"/>
              </w:rPr>
            </w:pPr>
            <w:r w:rsidRPr="00491FF1">
              <w:rPr>
                <w:rFonts w:ascii="Times New Roman" w:hAnsi="Times New Roman" w:cs="Times New Roman"/>
              </w:rPr>
              <w:t xml:space="preserve">21,3 μg </w:t>
            </w:r>
            <w:r w:rsidR="005670D5" w:rsidRPr="00491FF1">
              <w:rPr>
                <w:rFonts w:ascii="Times New Roman" w:hAnsi="Times New Roman" w:cs="Times New Roman"/>
              </w:rPr>
              <w:t>D</w:t>
            </w:r>
            <w:r w:rsidR="005670D5" w:rsidRPr="00491FF1">
              <w:rPr>
                <w:rFonts w:ascii="Times New Roman" w:hAnsi="Times New Roman" w:cs="Times New Roman"/>
                <w:vertAlign w:val="subscript"/>
              </w:rPr>
              <w:t xml:space="preserve">2 </w:t>
            </w:r>
            <w:r w:rsidRPr="00491FF1">
              <w:rPr>
                <w:rFonts w:ascii="Times New Roman" w:hAnsi="Times New Roman" w:cs="Times New Roman"/>
              </w:rPr>
              <w:t>vitamin</w:t>
            </w:r>
            <w:r w:rsidR="005670D5" w:rsidRPr="00491FF1">
              <w:rPr>
                <w:rFonts w:ascii="Times New Roman" w:hAnsi="Times New Roman" w:cs="Times New Roman"/>
              </w:rPr>
              <w:t>i</w:t>
            </w:r>
            <w:r w:rsidRPr="00491FF1">
              <w:rPr>
                <w:rFonts w:ascii="Times New Roman" w:hAnsi="Times New Roman" w:cs="Times New Roman"/>
              </w:rPr>
              <w:t xml:space="preserve"> /100 g (Tüketime hazır halde satışa sunulan veya üretici talimatlarına göre sulandırılan)</w:t>
            </w:r>
          </w:p>
        </w:tc>
      </w:tr>
      <w:tr w:rsidR="0062451E" w:rsidRPr="00491FF1" w14:paraId="4EDDC191" w14:textId="77777777" w:rsidTr="009E7600">
        <w:trPr>
          <w:trHeight w:val="256"/>
        </w:trPr>
        <w:tc>
          <w:tcPr>
            <w:tcW w:w="2393" w:type="dxa"/>
            <w:vMerge/>
            <w:tcBorders>
              <w:top w:val="nil"/>
              <w:left w:val="single" w:sz="4" w:space="0" w:color="auto"/>
              <w:right w:val="single" w:sz="4" w:space="0" w:color="auto"/>
            </w:tcBorders>
            <w:shd w:val="clear" w:color="auto" w:fill="F2F2F2" w:themeFill="background1" w:themeFillShade="F2"/>
          </w:tcPr>
          <w:p w14:paraId="4FD6B96E" w14:textId="77777777" w:rsidR="0062451E" w:rsidRPr="00491FF1" w:rsidRDefault="0062451E" w:rsidP="0062451E">
            <w:pPr>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B9487E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C2D913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Vegan ürünler (Tüketiciler tarafından et ürünlerine yerine tercih edilenler)</w:t>
            </w:r>
          </w:p>
        </w:tc>
        <w:tc>
          <w:tcPr>
            <w:tcW w:w="4394" w:type="dxa"/>
            <w:tcBorders>
              <w:top w:val="nil"/>
              <w:left w:val="nil"/>
              <w:bottom w:val="single" w:sz="4" w:space="0" w:color="auto"/>
              <w:right w:val="single" w:sz="4" w:space="0" w:color="auto"/>
            </w:tcBorders>
            <w:shd w:val="clear" w:color="auto" w:fill="auto"/>
            <w:vAlign w:val="center"/>
          </w:tcPr>
          <w:p w14:paraId="4B27BF2B" w14:textId="77777777" w:rsidR="0062451E" w:rsidRPr="00491FF1" w:rsidRDefault="0062451E" w:rsidP="0062451E">
            <w:pPr>
              <w:spacing w:after="0" w:line="240" w:lineRule="auto"/>
              <w:rPr>
                <w:rFonts w:ascii="Times New Roman" w:eastAsia="Times New Roman" w:hAnsi="Times New Roman" w:cs="Times New Roman"/>
                <w:b/>
                <w:color w:val="000000" w:themeColor="text1"/>
                <w:lang w:eastAsia="tr-TR"/>
              </w:rPr>
            </w:pPr>
            <w:r w:rsidRPr="00491FF1">
              <w:rPr>
                <w:rFonts w:ascii="Times New Roman" w:hAnsi="Times New Roman" w:cs="Times New Roman"/>
                <w:color w:val="000000" w:themeColor="text1"/>
              </w:rPr>
              <w:t>2,1 μg D</w:t>
            </w:r>
            <w:r w:rsidRPr="00491FF1">
              <w:rPr>
                <w:rFonts w:ascii="Times New Roman" w:hAnsi="Times New Roman" w:cs="Times New Roman"/>
                <w:color w:val="000000" w:themeColor="text1"/>
                <w:vertAlign w:val="subscript"/>
              </w:rPr>
              <w:t xml:space="preserve">2 </w:t>
            </w:r>
            <w:r w:rsidRPr="00491FF1">
              <w:rPr>
                <w:rFonts w:ascii="Times New Roman" w:hAnsi="Times New Roman" w:cs="Times New Roman"/>
                <w:color w:val="000000" w:themeColor="text1"/>
              </w:rPr>
              <w:t>vitamini /100 g</w:t>
            </w:r>
          </w:p>
        </w:tc>
      </w:tr>
      <w:tr w:rsidR="0062451E" w:rsidRPr="00491FF1" w14:paraId="54C5C563" w14:textId="77777777" w:rsidTr="009E7600">
        <w:trPr>
          <w:trHeight w:val="256"/>
        </w:trPr>
        <w:tc>
          <w:tcPr>
            <w:tcW w:w="2393" w:type="dxa"/>
            <w:vMerge/>
            <w:tcBorders>
              <w:top w:val="nil"/>
              <w:left w:val="single" w:sz="4" w:space="0" w:color="auto"/>
              <w:right w:val="single" w:sz="4" w:space="0" w:color="auto"/>
            </w:tcBorders>
            <w:shd w:val="clear" w:color="auto" w:fill="F2F2F2" w:themeFill="background1" w:themeFillShade="F2"/>
          </w:tcPr>
          <w:p w14:paraId="2C57B590" w14:textId="77777777" w:rsidR="0062451E" w:rsidRPr="00491FF1" w:rsidRDefault="0062451E" w:rsidP="0062451E">
            <w:pPr>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BDD1FA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D13B79D" w14:textId="77777777" w:rsidR="0062451E" w:rsidRPr="00491FF1" w:rsidRDefault="0062451E" w:rsidP="0062451E">
            <w:pPr>
              <w:spacing w:after="0" w:line="240" w:lineRule="auto"/>
              <w:rPr>
                <w:rFonts w:ascii="Times New Roman" w:hAnsi="Times New Roman" w:cs="Times New Roman"/>
                <w:color w:val="FF0000"/>
              </w:rPr>
            </w:pPr>
            <w:r w:rsidRPr="00491FF1">
              <w:rPr>
                <w:rFonts w:ascii="Times New Roman" w:hAnsi="Times New Roman" w:cs="Times New Roman"/>
              </w:rPr>
              <w:t>Çorbalar</w:t>
            </w:r>
          </w:p>
        </w:tc>
        <w:tc>
          <w:tcPr>
            <w:tcW w:w="4394" w:type="dxa"/>
            <w:tcBorders>
              <w:top w:val="nil"/>
              <w:left w:val="nil"/>
              <w:bottom w:val="single" w:sz="4" w:space="0" w:color="auto"/>
              <w:right w:val="single" w:sz="4" w:space="0" w:color="auto"/>
            </w:tcBorders>
            <w:shd w:val="clear" w:color="auto" w:fill="auto"/>
            <w:vAlign w:val="center"/>
          </w:tcPr>
          <w:p w14:paraId="6877BE20" w14:textId="43CEDBC2"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2,1 μg</w:t>
            </w:r>
            <w:r w:rsidR="005670D5" w:rsidRPr="00491FF1">
              <w:rPr>
                <w:rFonts w:ascii="Times New Roman" w:hAnsi="Times New Roman" w:cs="Times New Roman"/>
              </w:rPr>
              <w:t xml:space="preserve"> </w:t>
            </w:r>
            <w:r w:rsidR="005670D5" w:rsidRPr="00491FF1">
              <w:rPr>
                <w:rFonts w:ascii="Times New Roman" w:hAnsi="Times New Roman" w:cs="Times New Roman"/>
                <w:color w:val="000000" w:themeColor="text1"/>
              </w:rPr>
              <w:t>D</w:t>
            </w:r>
            <w:r w:rsidR="005670D5" w:rsidRPr="00491FF1">
              <w:rPr>
                <w:rFonts w:ascii="Times New Roman" w:hAnsi="Times New Roman" w:cs="Times New Roman"/>
                <w:color w:val="000000" w:themeColor="text1"/>
                <w:vertAlign w:val="subscript"/>
              </w:rPr>
              <w:t xml:space="preserve">2 </w:t>
            </w:r>
            <w:r w:rsidR="005670D5" w:rsidRPr="00491FF1">
              <w:rPr>
                <w:rFonts w:ascii="Times New Roman" w:hAnsi="Times New Roman" w:cs="Times New Roman"/>
                <w:color w:val="000000" w:themeColor="text1"/>
              </w:rPr>
              <w:t xml:space="preserve">vitamini </w:t>
            </w:r>
            <w:r w:rsidRPr="00491FF1">
              <w:rPr>
                <w:rFonts w:ascii="Times New Roman" w:hAnsi="Times New Roman" w:cs="Times New Roman"/>
              </w:rPr>
              <w:t>/100 mL (Tüketime hazır halde satışa sunulan veya üretici talimatlarına göre sulandırılan)</w:t>
            </w:r>
          </w:p>
        </w:tc>
      </w:tr>
      <w:tr w:rsidR="0062451E" w:rsidRPr="00491FF1" w14:paraId="1E5F83CE" w14:textId="77777777" w:rsidTr="009E7600">
        <w:trPr>
          <w:trHeight w:val="132"/>
        </w:trPr>
        <w:tc>
          <w:tcPr>
            <w:tcW w:w="2393" w:type="dxa"/>
            <w:vMerge/>
            <w:tcBorders>
              <w:top w:val="nil"/>
              <w:left w:val="single" w:sz="4" w:space="0" w:color="auto"/>
              <w:right w:val="single" w:sz="4" w:space="0" w:color="auto"/>
            </w:tcBorders>
            <w:shd w:val="clear" w:color="auto" w:fill="F2F2F2" w:themeFill="background1" w:themeFillShade="F2"/>
          </w:tcPr>
          <w:p w14:paraId="42325928" w14:textId="77777777" w:rsidR="0062451E" w:rsidRPr="00491FF1" w:rsidRDefault="0062451E" w:rsidP="0062451E">
            <w:pPr>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093267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837F31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Ekstrude sebze atıştırmalıkları</w:t>
            </w:r>
          </w:p>
        </w:tc>
        <w:tc>
          <w:tcPr>
            <w:tcW w:w="4394" w:type="dxa"/>
            <w:tcBorders>
              <w:top w:val="nil"/>
              <w:left w:val="nil"/>
              <w:bottom w:val="single" w:sz="4" w:space="0" w:color="auto"/>
              <w:right w:val="single" w:sz="4" w:space="0" w:color="auto"/>
            </w:tcBorders>
            <w:shd w:val="clear" w:color="auto" w:fill="auto"/>
            <w:vAlign w:val="center"/>
          </w:tcPr>
          <w:p w14:paraId="2575418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2,1 μg D</w:t>
            </w:r>
            <w:r w:rsidRPr="00491FF1">
              <w:rPr>
                <w:rFonts w:ascii="Times New Roman" w:hAnsi="Times New Roman" w:cs="Times New Roman"/>
                <w:vertAlign w:val="subscript"/>
              </w:rPr>
              <w:t xml:space="preserve">2 </w:t>
            </w:r>
            <w:r w:rsidRPr="00491FF1">
              <w:rPr>
                <w:rFonts w:ascii="Times New Roman" w:hAnsi="Times New Roman" w:cs="Times New Roman"/>
              </w:rPr>
              <w:t>vitamini /100 g</w:t>
            </w:r>
          </w:p>
        </w:tc>
      </w:tr>
      <w:tr w:rsidR="0062451E" w:rsidRPr="00491FF1" w14:paraId="1E86DFC6" w14:textId="77777777" w:rsidTr="009E7600">
        <w:trPr>
          <w:trHeight w:val="292"/>
        </w:trPr>
        <w:tc>
          <w:tcPr>
            <w:tcW w:w="2393" w:type="dxa"/>
            <w:vMerge/>
            <w:tcBorders>
              <w:top w:val="nil"/>
              <w:left w:val="single" w:sz="4" w:space="0" w:color="auto"/>
              <w:right w:val="single" w:sz="4" w:space="0" w:color="auto"/>
            </w:tcBorders>
            <w:shd w:val="clear" w:color="auto" w:fill="F2F2F2" w:themeFill="background1" w:themeFillShade="F2"/>
          </w:tcPr>
          <w:p w14:paraId="51502C4F" w14:textId="77777777" w:rsidR="0062451E" w:rsidRPr="00491FF1" w:rsidRDefault="0062451E" w:rsidP="0062451E">
            <w:pPr>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BC0AE9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9F5984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öğün yerine geçen gıdalar</w:t>
            </w:r>
          </w:p>
        </w:tc>
        <w:tc>
          <w:tcPr>
            <w:tcW w:w="4394" w:type="dxa"/>
            <w:tcBorders>
              <w:top w:val="nil"/>
              <w:left w:val="nil"/>
              <w:bottom w:val="single" w:sz="4" w:space="0" w:color="auto"/>
              <w:right w:val="single" w:sz="4" w:space="0" w:color="auto"/>
            </w:tcBorders>
            <w:shd w:val="clear" w:color="auto" w:fill="auto"/>
            <w:vAlign w:val="center"/>
          </w:tcPr>
          <w:p w14:paraId="5DE1124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2,1 μg D</w:t>
            </w:r>
            <w:r w:rsidRPr="00491FF1">
              <w:rPr>
                <w:rFonts w:ascii="Times New Roman" w:hAnsi="Times New Roman" w:cs="Times New Roman"/>
                <w:vertAlign w:val="subscript"/>
              </w:rPr>
              <w:t xml:space="preserve">2 </w:t>
            </w:r>
            <w:r w:rsidRPr="00491FF1">
              <w:rPr>
                <w:rFonts w:ascii="Times New Roman" w:hAnsi="Times New Roman" w:cs="Times New Roman"/>
              </w:rPr>
              <w:t>vitamini /100 g</w:t>
            </w:r>
          </w:p>
        </w:tc>
      </w:tr>
      <w:tr w:rsidR="0062451E" w:rsidRPr="00491FF1" w14:paraId="2791F3D5" w14:textId="77777777" w:rsidTr="009E7600">
        <w:trPr>
          <w:trHeight w:val="268"/>
        </w:trPr>
        <w:tc>
          <w:tcPr>
            <w:tcW w:w="2393" w:type="dxa"/>
            <w:vMerge/>
            <w:tcBorders>
              <w:top w:val="nil"/>
              <w:left w:val="single" w:sz="4" w:space="0" w:color="auto"/>
              <w:right w:val="single" w:sz="4" w:space="0" w:color="auto"/>
            </w:tcBorders>
            <w:shd w:val="clear" w:color="auto" w:fill="F2F2F2" w:themeFill="background1" w:themeFillShade="F2"/>
          </w:tcPr>
          <w:p w14:paraId="37436853" w14:textId="77777777" w:rsidR="0062451E" w:rsidRPr="00491FF1" w:rsidRDefault="0062451E" w:rsidP="0062451E">
            <w:pPr>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006173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4B645E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 xml:space="preserve">(1) </w:t>
            </w:r>
            <w:r w:rsidRPr="00491FF1">
              <w:rPr>
                <w:rFonts w:ascii="Times New Roman" w:hAnsi="Times New Roman" w:cs="Times New Roman"/>
              </w:rPr>
              <w:t xml:space="preserve"> (Küçük çocuklar için olanlar hariç)</w:t>
            </w:r>
          </w:p>
        </w:tc>
        <w:tc>
          <w:tcPr>
            <w:tcW w:w="4394" w:type="dxa"/>
            <w:tcBorders>
              <w:top w:val="nil"/>
              <w:left w:val="nil"/>
              <w:bottom w:val="single" w:sz="4" w:space="0" w:color="auto"/>
              <w:right w:val="single" w:sz="4" w:space="0" w:color="auto"/>
            </w:tcBorders>
            <w:shd w:val="clear" w:color="auto" w:fill="auto"/>
            <w:vAlign w:val="center"/>
          </w:tcPr>
          <w:p w14:paraId="0FA427A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15 μg D</w:t>
            </w:r>
            <w:r w:rsidRPr="00491FF1">
              <w:rPr>
                <w:rFonts w:ascii="Times New Roman" w:hAnsi="Times New Roman" w:cs="Times New Roman"/>
                <w:vertAlign w:val="subscript"/>
              </w:rPr>
              <w:t xml:space="preserve">2 </w:t>
            </w:r>
            <w:r w:rsidRPr="00491FF1">
              <w:rPr>
                <w:rFonts w:ascii="Times New Roman" w:hAnsi="Times New Roman" w:cs="Times New Roman"/>
              </w:rPr>
              <w:t>vitamini/gün</w:t>
            </w:r>
          </w:p>
        </w:tc>
      </w:tr>
      <w:tr w:rsidR="0062451E" w:rsidRPr="00491FF1" w14:paraId="36257DEC"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543F4C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B11DA7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36F80511" w14:textId="77777777" w:rsidR="0062451E" w:rsidRPr="00491FF1" w:rsidRDefault="0062451E" w:rsidP="0062451E">
            <w:pPr>
              <w:shd w:val="clear" w:color="auto" w:fill="FFFFFF"/>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 yeni gıdayı içeren gıdaların etiketinde “D</w:t>
            </w:r>
            <w:r w:rsidRPr="00491FF1">
              <w:rPr>
                <w:rFonts w:ascii="Times New Roman" w:eastAsia="Times New Roman" w:hAnsi="Times New Roman" w:cs="Times New Roman"/>
                <w:vertAlign w:val="subscript"/>
                <w:lang w:eastAsia="tr-TR"/>
              </w:rPr>
              <w:t xml:space="preserve">2 </w:t>
            </w:r>
            <w:r w:rsidRPr="00491FF1">
              <w:rPr>
                <w:rFonts w:ascii="Times New Roman" w:eastAsia="Times New Roman" w:hAnsi="Times New Roman" w:cs="Times New Roman"/>
                <w:lang w:eastAsia="tr-TR"/>
              </w:rPr>
              <w:t xml:space="preserve">vitamini içeren, UV işlemine tabi tutulmuş mantar tozu” ifadesi yer alır. </w:t>
            </w:r>
          </w:p>
          <w:p w14:paraId="63E7293A" w14:textId="77777777" w:rsidR="0062451E" w:rsidRPr="00491FF1" w:rsidRDefault="0062451E" w:rsidP="0062451E">
            <w:pPr>
              <w:shd w:val="clear" w:color="auto" w:fill="FFFFFF"/>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w:t>
            </w:r>
            <w:r w:rsidRPr="00491FF1">
              <w:rPr>
                <w:rFonts w:ascii="Times New Roman" w:eastAsia="Times New Roman" w:hAnsi="Times New Roman" w:cs="Times New Roman"/>
                <w:vertAlign w:val="subscript"/>
                <w:lang w:eastAsia="tr-TR"/>
              </w:rPr>
              <w:t xml:space="preserve">2 </w:t>
            </w:r>
            <w:r w:rsidRPr="00491FF1">
              <w:rPr>
                <w:rFonts w:ascii="Times New Roman" w:eastAsia="Times New Roman" w:hAnsi="Times New Roman" w:cs="Times New Roman"/>
                <w:lang w:eastAsia="tr-TR"/>
              </w:rPr>
              <w:t xml:space="preserve">vitamini </w:t>
            </w:r>
            <w:r w:rsidRPr="00491FF1">
              <w:rPr>
                <w:rFonts w:ascii="Times New Roman" w:eastAsia="Times New Roman" w:hAnsi="Times New Roman" w:cs="Times New Roman"/>
                <w:bCs/>
                <w:iCs/>
                <w:lang w:eastAsia="tr-TR"/>
              </w:rPr>
              <w:t>içeren mantar tozu” içeren takviye edici gıdaların etiketinde bebekler ve 3 yaşından küçük çocuklar tarafından tüketilmemesi gerektiğine dair bir ifade yer alır.</w:t>
            </w:r>
          </w:p>
        </w:tc>
      </w:tr>
      <w:tr w:rsidR="0062451E" w:rsidRPr="00491FF1" w14:paraId="0608BCE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75C972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61EC95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6200912"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DC745EB"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18448B3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89DA2E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727E9323" w14:textId="77777777" w:rsidR="0062451E" w:rsidRPr="00491FF1" w:rsidRDefault="0062451E" w:rsidP="0062451E">
            <w:pPr>
              <w:shd w:val="clear" w:color="auto" w:fill="FFFFFF"/>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19 Aralık 2021 tarihinde kullanımına izin verilmiştir. </w:t>
            </w:r>
          </w:p>
          <w:p w14:paraId="7CDF9A26"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w:t>
            </w:r>
            <w:r w:rsidRPr="00491FF1">
              <w:rPr>
                <w:rFonts w:ascii="Times New Roman" w:eastAsia="Times New Roman" w:hAnsi="Times New Roman" w:cs="Times New Roman"/>
                <w:vertAlign w:val="subscript"/>
                <w:lang w:eastAsia="tr-TR"/>
              </w:rPr>
              <w:t xml:space="preserve">2 </w:t>
            </w:r>
            <w:r w:rsidRPr="00491FF1">
              <w:rPr>
                <w:rFonts w:ascii="Times New Roman" w:eastAsia="Times New Roman" w:hAnsi="Times New Roman" w:cs="Times New Roman"/>
                <w:lang w:eastAsia="tr-TR"/>
              </w:rPr>
              <w:t xml:space="preserve">vitamini </w:t>
            </w:r>
            <w:r w:rsidRPr="00491FF1">
              <w:rPr>
                <w:rFonts w:ascii="Times New Roman" w:eastAsia="Times New Roman" w:hAnsi="Times New Roman" w:cs="Times New Roman"/>
                <w:bCs/>
                <w:iCs/>
                <w:lang w:eastAsia="tr-TR"/>
              </w:rPr>
              <w:t>içeren mantar tozu</w:t>
            </w:r>
            <w:r w:rsidRPr="00491FF1">
              <w:rPr>
                <w:rFonts w:ascii="Times New Roman" w:eastAsia="Times New Roman" w:hAnsi="Times New Roman" w:cs="Times New Roman"/>
                <w:lang w:eastAsia="tr-TR"/>
              </w:rPr>
              <w:t>nun kullanımı, bu Yönetmeliğin Verilerin korunması durumunda izin prosedürü başlıklı 25 inci maddesinde bahsedilen koruma altına alınan tescilli bilimsel kanıtlar veya bilimsel verilere dayanmaktadır.</w:t>
            </w:r>
          </w:p>
          <w:p w14:paraId="2929AE80"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Başvuru sahibi:</w:t>
            </w:r>
            <w:r w:rsidRPr="00491FF1">
              <w:rPr>
                <w:rFonts w:ascii="Times New Roman" w:eastAsia="Times New Roman" w:hAnsi="Times New Roman" w:cs="Times New Roman"/>
                <w:lang w:eastAsia="tr-TR"/>
              </w:rPr>
              <w:t xml:space="preserve"> MBio, Monaghan Mushrooms, Tullygony, Tyholland, Co. Monaghan, Ireland.</w:t>
            </w:r>
          </w:p>
          <w:p w14:paraId="3F18205E"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Başka bir başvuru sahibinin bu yeni gıda için veri koruma süresi boyunca 25 inci maddeye göre koruma altına alınan tescilli bilimsel kanıtlar veya bilimsel verilere atıf yapmadan izin alması veya ilk başvuru sahibi ile anlaşma yaparak izin alması dışında, bu yeni gıda sadece MBio, Monaghan Mushrooms tarafından piyasaya arz edilir.</w:t>
            </w:r>
          </w:p>
          <w:p w14:paraId="1B9E9503"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Veri korumasının bitiş tarihi:</w:t>
            </w:r>
            <w:r w:rsidRPr="00491FF1">
              <w:rPr>
                <w:rFonts w:ascii="Times New Roman" w:eastAsia="Times New Roman" w:hAnsi="Times New Roman" w:cs="Times New Roman"/>
                <w:lang w:eastAsia="tr-TR"/>
              </w:rPr>
              <w:t xml:space="preserve"> 19 Aralık  2026.</w:t>
            </w:r>
          </w:p>
        </w:tc>
      </w:tr>
      <w:tr w:rsidR="0062451E" w:rsidRPr="00491FF1" w14:paraId="781424A1"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0D21A3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743B12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6AEF04F8" w14:textId="77777777" w:rsidR="0062451E" w:rsidRPr="00491FF1" w:rsidRDefault="0062451E" w:rsidP="0062451E">
            <w:pPr>
              <w:spacing w:after="0" w:line="240" w:lineRule="auto"/>
              <w:rPr>
                <w:rFonts w:ascii="Times New Roman" w:hAnsi="Times New Roman" w:cs="Times New Roman"/>
                <w:b/>
                <w:bCs/>
              </w:rPr>
            </w:pPr>
            <w:r w:rsidRPr="00491FF1">
              <w:rPr>
                <w:rFonts w:ascii="Times New Roman" w:hAnsi="Times New Roman" w:cs="Times New Roman"/>
                <w:b/>
                <w:bCs/>
              </w:rPr>
              <w:t xml:space="preserve">Açıklama/Tanım: </w:t>
            </w:r>
          </w:p>
          <w:p w14:paraId="6E9E90F5"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Yeni gıda, kurutulmuş bütün </w:t>
            </w:r>
            <w:r w:rsidRPr="00491FF1">
              <w:rPr>
                <w:rFonts w:ascii="Times New Roman" w:hAnsi="Times New Roman" w:cs="Times New Roman"/>
                <w:i/>
              </w:rPr>
              <w:t>Agaricus bisporus</w:t>
            </w:r>
            <w:r w:rsidRPr="00491FF1">
              <w:rPr>
                <w:rFonts w:ascii="Times New Roman" w:hAnsi="Times New Roman" w:cs="Times New Roman"/>
              </w:rPr>
              <w:t> mantarından üretilen mantar tozudur. İşlem, kurutma, öğütme ve mantar tozunun kontrollü olarak UV ışığına maruz tutulmasını içerir.</w:t>
            </w:r>
          </w:p>
          <w:p w14:paraId="542BF260" w14:textId="77777777" w:rsidR="0062451E" w:rsidRPr="00491FF1" w:rsidRDefault="0062451E" w:rsidP="0062451E">
            <w:pPr>
              <w:shd w:val="clear" w:color="auto" w:fill="FFFFFF"/>
              <w:spacing w:after="120" w:line="240" w:lineRule="auto"/>
              <w:rPr>
                <w:rFonts w:ascii="Times New Roman" w:hAnsi="Times New Roman" w:cs="Times New Roman"/>
              </w:rPr>
            </w:pPr>
            <w:r w:rsidRPr="00491FF1">
              <w:rPr>
                <w:rFonts w:ascii="Times New Roman" w:hAnsi="Times New Roman" w:cs="Times New Roman"/>
              </w:rPr>
              <w:lastRenderedPageBreak/>
              <w:t>UV radyasyonu: Bu Yönetmeliğe göre izin verilen UV ile işlenmiş yeni gıdalara benzer bir dalga boyu aralığında ultraviyole ışıkta uygulanan radyasyon sürecidir.</w:t>
            </w:r>
          </w:p>
          <w:tbl>
            <w:tblPr>
              <w:tblStyle w:val="TabloKlavuzu"/>
              <w:tblW w:w="0" w:type="auto"/>
              <w:tblLayout w:type="fixed"/>
              <w:tblLook w:val="04A0" w:firstRow="1" w:lastRow="0" w:firstColumn="1" w:lastColumn="0" w:noHBand="0" w:noVBand="1"/>
            </w:tblPr>
            <w:tblGrid>
              <w:gridCol w:w="2249"/>
              <w:gridCol w:w="992"/>
              <w:gridCol w:w="2127"/>
              <w:gridCol w:w="877"/>
              <w:gridCol w:w="11"/>
              <w:gridCol w:w="2965"/>
              <w:gridCol w:w="11"/>
              <w:gridCol w:w="1111"/>
              <w:gridCol w:w="11"/>
              <w:gridCol w:w="13"/>
            </w:tblGrid>
            <w:tr w:rsidR="0062451E" w:rsidRPr="00491FF1" w14:paraId="58EEF397" w14:textId="77777777" w:rsidTr="009E7600">
              <w:tc>
                <w:tcPr>
                  <w:tcW w:w="3241" w:type="dxa"/>
                  <w:gridSpan w:val="2"/>
                  <w:tcBorders>
                    <w:left w:val="nil"/>
                    <w:right w:val="nil"/>
                  </w:tcBorders>
                </w:tcPr>
                <w:p w14:paraId="34FE31F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 xml:space="preserve">Karakteristik özellikler /Bileşimi </w:t>
                  </w:r>
                </w:p>
              </w:tc>
              <w:tc>
                <w:tcPr>
                  <w:tcW w:w="3002" w:type="dxa"/>
                  <w:gridSpan w:val="2"/>
                  <w:tcBorders>
                    <w:left w:val="nil"/>
                    <w:right w:val="nil"/>
                  </w:tcBorders>
                </w:tcPr>
                <w:p w14:paraId="16CF38C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(mg/kg)</w:t>
                  </w:r>
                </w:p>
              </w:tc>
              <w:tc>
                <w:tcPr>
                  <w:tcW w:w="4122" w:type="dxa"/>
                  <w:gridSpan w:val="6"/>
                  <w:tcBorders>
                    <w:left w:val="nil"/>
                    <w:right w:val="nil"/>
                  </w:tcBorders>
                </w:tcPr>
                <w:p w14:paraId="26C11929"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kiterler</w:t>
                  </w:r>
                </w:p>
              </w:tc>
            </w:tr>
            <w:tr w:rsidR="0062451E" w:rsidRPr="00491FF1" w14:paraId="1D5F07D2" w14:textId="77777777" w:rsidTr="009E7600">
              <w:trPr>
                <w:gridAfter w:val="2"/>
                <w:wAfter w:w="22" w:type="dxa"/>
                <w:trHeight w:val="255"/>
              </w:trPr>
              <w:tc>
                <w:tcPr>
                  <w:tcW w:w="2249" w:type="dxa"/>
                  <w:vMerge w:val="restart"/>
                  <w:tcBorders>
                    <w:left w:val="nil"/>
                    <w:bottom w:val="nil"/>
                    <w:right w:val="nil"/>
                  </w:tcBorders>
                </w:tcPr>
                <w:p w14:paraId="6203BC73"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D2 vitamini içeriği (μg/g mantar tozu)</w:t>
                  </w:r>
                </w:p>
              </w:tc>
              <w:tc>
                <w:tcPr>
                  <w:tcW w:w="992" w:type="dxa"/>
                  <w:vMerge w:val="restart"/>
                  <w:tcBorders>
                    <w:left w:val="nil"/>
                    <w:bottom w:val="nil"/>
                    <w:right w:val="nil"/>
                  </w:tcBorders>
                </w:tcPr>
                <w:p w14:paraId="4461646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580-595</w:t>
                  </w:r>
                </w:p>
              </w:tc>
              <w:tc>
                <w:tcPr>
                  <w:tcW w:w="2127" w:type="dxa"/>
                  <w:tcBorders>
                    <w:left w:val="nil"/>
                    <w:bottom w:val="nil"/>
                    <w:right w:val="nil"/>
                  </w:tcBorders>
                </w:tcPr>
                <w:p w14:paraId="67551748"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Kurşun</w:t>
                  </w:r>
                </w:p>
              </w:tc>
              <w:tc>
                <w:tcPr>
                  <w:tcW w:w="877" w:type="dxa"/>
                  <w:tcBorders>
                    <w:left w:val="nil"/>
                    <w:bottom w:val="nil"/>
                    <w:right w:val="nil"/>
                  </w:tcBorders>
                </w:tcPr>
                <w:p w14:paraId="466B25E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0,5</w:t>
                  </w:r>
                </w:p>
              </w:tc>
              <w:tc>
                <w:tcPr>
                  <w:tcW w:w="2976" w:type="dxa"/>
                  <w:gridSpan w:val="2"/>
                  <w:tcBorders>
                    <w:left w:val="nil"/>
                    <w:bottom w:val="nil"/>
                    <w:right w:val="nil"/>
                  </w:tcBorders>
                </w:tcPr>
                <w:p w14:paraId="17992B31"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canlı sayısı (kob/g)</w:t>
                  </w:r>
                </w:p>
              </w:tc>
              <w:tc>
                <w:tcPr>
                  <w:tcW w:w="1122" w:type="dxa"/>
                  <w:gridSpan w:val="2"/>
                  <w:tcBorders>
                    <w:left w:val="nil"/>
                    <w:bottom w:val="nil"/>
                    <w:right w:val="nil"/>
                  </w:tcBorders>
                </w:tcPr>
                <w:p w14:paraId="6A1AB35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5 000</w:t>
                  </w:r>
                </w:p>
              </w:tc>
            </w:tr>
            <w:tr w:rsidR="0062451E" w:rsidRPr="00491FF1" w14:paraId="7813609C" w14:textId="77777777" w:rsidTr="009E7600">
              <w:trPr>
                <w:gridAfter w:val="2"/>
                <w:wAfter w:w="22" w:type="dxa"/>
                <w:trHeight w:val="240"/>
              </w:trPr>
              <w:tc>
                <w:tcPr>
                  <w:tcW w:w="2249" w:type="dxa"/>
                  <w:vMerge/>
                  <w:tcBorders>
                    <w:top w:val="nil"/>
                    <w:left w:val="nil"/>
                    <w:bottom w:val="nil"/>
                    <w:right w:val="nil"/>
                  </w:tcBorders>
                </w:tcPr>
                <w:p w14:paraId="61BBB663" w14:textId="77777777" w:rsidR="0062451E" w:rsidRPr="00491FF1" w:rsidRDefault="0062451E" w:rsidP="00ED4DC1">
                  <w:pPr>
                    <w:rPr>
                      <w:rFonts w:ascii="Times New Roman" w:eastAsia="Times New Roman" w:hAnsi="Times New Roman" w:cs="Times New Roman"/>
                      <w:lang w:eastAsia="tr-TR"/>
                    </w:rPr>
                  </w:pPr>
                </w:p>
              </w:tc>
              <w:tc>
                <w:tcPr>
                  <w:tcW w:w="992" w:type="dxa"/>
                  <w:vMerge/>
                  <w:tcBorders>
                    <w:top w:val="nil"/>
                    <w:left w:val="nil"/>
                    <w:bottom w:val="nil"/>
                    <w:right w:val="nil"/>
                  </w:tcBorders>
                </w:tcPr>
                <w:p w14:paraId="7950EF85" w14:textId="77777777" w:rsidR="0062451E" w:rsidRPr="00491FF1" w:rsidRDefault="0062451E" w:rsidP="00ED4DC1">
                  <w:pPr>
                    <w:rPr>
                      <w:rFonts w:ascii="Times New Roman" w:eastAsia="Times New Roman" w:hAnsi="Times New Roman" w:cs="Times New Roman"/>
                      <w:lang w:eastAsia="tr-TR"/>
                    </w:rPr>
                  </w:pPr>
                </w:p>
              </w:tc>
              <w:tc>
                <w:tcPr>
                  <w:tcW w:w="2127" w:type="dxa"/>
                  <w:tcBorders>
                    <w:top w:val="nil"/>
                    <w:left w:val="nil"/>
                    <w:bottom w:val="nil"/>
                    <w:right w:val="nil"/>
                  </w:tcBorders>
                </w:tcPr>
                <w:p w14:paraId="3101AF50"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Kadmiyum</w:t>
                  </w:r>
                </w:p>
              </w:tc>
              <w:tc>
                <w:tcPr>
                  <w:tcW w:w="877" w:type="dxa"/>
                  <w:tcBorders>
                    <w:top w:val="nil"/>
                    <w:left w:val="nil"/>
                    <w:bottom w:val="nil"/>
                    <w:right w:val="nil"/>
                  </w:tcBorders>
                </w:tcPr>
                <w:p w14:paraId="28AF5C6B"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c>
                <w:tcPr>
                  <w:tcW w:w="2976" w:type="dxa"/>
                  <w:gridSpan w:val="2"/>
                  <w:tcBorders>
                    <w:top w:val="nil"/>
                    <w:left w:val="nil"/>
                    <w:bottom w:val="nil"/>
                    <w:right w:val="nil"/>
                  </w:tcBorders>
                </w:tcPr>
                <w:p w14:paraId="6A792BDE"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maya ve küf (kob/g)</w:t>
                  </w:r>
                </w:p>
              </w:tc>
              <w:tc>
                <w:tcPr>
                  <w:tcW w:w="1122" w:type="dxa"/>
                  <w:gridSpan w:val="2"/>
                  <w:tcBorders>
                    <w:top w:val="nil"/>
                    <w:left w:val="nil"/>
                    <w:bottom w:val="nil"/>
                    <w:right w:val="nil"/>
                  </w:tcBorders>
                </w:tcPr>
                <w:p w14:paraId="4594C9ED"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100</w:t>
                  </w:r>
                </w:p>
              </w:tc>
            </w:tr>
            <w:tr w:rsidR="0062451E" w:rsidRPr="00491FF1" w14:paraId="488FAD62" w14:textId="77777777" w:rsidTr="009E7600">
              <w:trPr>
                <w:gridAfter w:val="2"/>
                <w:wAfter w:w="22" w:type="dxa"/>
              </w:trPr>
              <w:tc>
                <w:tcPr>
                  <w:tcW w:w="2249" w:type="dxa"/>
                  <w:tcBorders>
                    <w:top w:val="nil"/>
                    <w:left w:val="nil"/>
                    <w:bottom w:val="nil"/>
                    <w:right w:val="nil"/>
                  </w:tcBorders>
                </w:tcPr>
                <w:p w14:paraId="1A6E46DF"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Kül (%)</w:t>
                  </w:r>
                </w:p>
              </w:tc>
              <w:tc>
                <w:tcPr>
                  <w:tcW w:w="992" w:type="dxa"/>
                  <w:tcBorders>
                    <w:top w:val="nil"/>
                    <w:left w:val="nil"/>
                    <w:bottom w:val="nil"/>
                    <w:right w:val="nil"/>
                  </w:tcBorders>
                </w:tcPr>
                <w:p w14:paraId="13A198C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13,5</w:t>
                  </w:r>
                </w:p>
              </w:tc>
              <w:tc>
                <w:tcPr>
                  <w:tcW w:w="2127" w:type="dxa"/>
                  <w:tcBorders>
                    <w:top w:val="nil"/>
                    <w:left w:val="nil"/>
                    <w:bottom w:val="nil"/>
                    <w:right w:val="nil"/>
                  </w:tcBorders>
                </w:tcPr>
                <w:p w14:paraId="396ED3E0"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Cıva</w:t>
                  </w:r>
                </w:p>
              </w:tc>
              <w:tc>
                <w:tcPr>
                  <w:tcW w:w="877" w:type="dxa"/>
                  <w:tcBorders>
                    <w:top w:val="nil"/>
                    <w:left w:val="nil"/>
                    <w:bottom w:val="nil"/>
                    <w:right w:val="nil"/>
                  </w:tcBorders>
                </w:tcPr>
                <w:p w14:paraId="6BC2FA1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0,1</w:t>
                  </w:r>
                </w:p>
              </w:tc>
              <w:tc>
                <w:tcPr>
                  <w:tcW w:w="2976" w:type="dxa"/>
                  <w:gridSpan w:val="2"/>
                  <w:tcBorders>
                    <w:top w:val="nil"/>
                    <w:left w:val="nil"/>
                    <w:bottom w:val="nil"/>
                    <w:right w:val="nil"/>
                  </w:tcBorders>
                </w:tcPr>
                <w:p w14:paraId="3201034C" w14:textId="77777777" w:rsidR="0062451E" w:rsidRPr="00491FF1" w:rsidRDefault="0062451E" w:rsidP="00ED4DC1">
                  <w:pPr>
                    <w:rPr>
                      <w:rFonts w:ascii="Times New Roman" w:eastAsia="Times New Roman" w:hAnsi="Times New Roman" w:cs="Times New Roman"/>
                      <w:b/>
                      <w:iCs/>
                      <w:lang w:eastAsia="tr-TR"/>
                    </w:rPr>
                  </w:pPr>
                  <w:r w:rsidRPr="00491FF1">
                    <w:rPr>
                      <w:rFonts w:ascii="Times New Roman" w:eastAsia="Times New Roman" w:hAnsi="Times New Roman" w:cs="Times New Roman"/>
                      <w:i/>
                      <w:lang w:eastAsia="tr-TR"/>
                    </w:rPr>
                    <w:t>E. coli</w:t>
                  </w:r>
                  <w:r w:rsidRPr="00491FF1">
                    <w:rPr>
                      <w:rFonts w:ascii="Times New Roman" w:eastAsia="Times New Roman" w:hAnsi="Times New Roman" w:cs="Times New Roman"/>
                      <w:iCs/>
                      <w:lang w:eastAsia="tr-TR"/>
                    </w:rPr>
                    <w:t xml:space="preserve"> (kob/g)</w:t>
                  </w:r>
                </w:p>
              </w:tc>
              <w:tc>
                <w:tcPr>
                  <w:tcW w:w="1122" w:type="dxa"/>
                  <w:gridSpan w:val="2"/>
                  <w:tcBorders>
                    <w:top w:val="nil"/>
                    <w:left w:val="nil"/>
                    <w:bottom w:val="nil"/>
                    <w:right w:val="nil"/>
                  </w:tcBorders>
                </w:tcPr>
                <w:p w14:paraId="6BE84443"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w:t>
                  </w:r>
                </w:p>
              </w:tc>
            </w:tr>
            <w:tr w:rsidR="0062451E" w:rsidRPr="00491FF1" w14:paraId="032E649A" w14:textId="77777777" w:rsidTr="009E7600">
              <w:trPr>
                <w:gridAfter w:val="2"/>
                <w:wAfter w:w="22" w:type="dxa"/>
              </w:trPr>
              <w:tc>
                <w:tcPr>
                  <w:tcW w:w="2249" w:type="dxa"/>
                  <w:tcBorders>
                    <w:top w:val="nil"/>
                    <w:left w:val="nil"/>
                    <w:bottom w:val="nil"/>
                    <w:right w:val="nil"/>
                  </w:tcBorders>
                </w:tcPr>
                <w:p w14:paraId="4AFB69EF"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Su aktivitesi</w:t>
                  </w:r>
                </w:p>
              </w:tc>
              <w:tc>
                <w:tcPr>
                  <w:tcW w:w="992" w:type="dxa"/>
                  <w:tcBorders>
                    <w:top w:val="nil"/>
                    <w:left w:val="nil"/>
                    <w:bottom w:val="nil"/>
                    <w:right w:val="nil"/>
                  </w:tcBorders>
                </w:tcPr>
                <w:p w14:paraId="2A1BCDC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0,5</w:t>
                  </w:r>
                </w:p>
              </w:tc>
              <w:tc>
                <w:tcPr>
                  <w:tcW w:w="2127" w:type="dxa"/>
                  <w:tcBorders>
                    <w:top w:val="nil"/>
                    <w:left w:val="nil"/>
                    <w:bottom w:val="nil"/>
                    <w:right w:val="nil"/>
                  </w:tcBorders>
                </w:tcPr>
                <w:p w14:paraId="07B2A1A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w:t>
                  </w:r>
                </w:p>
              </w:tc>
              <w:tc>
                <w:tcPr>
                  <w:tcW w:w="877" w:type="dxa"/>
                  <w:tcBorders>
                    <w:top w:val="nil"/>
                    <w:left w:val="nil"/>
                    <w:bottom w:val="nil"/>
                    <w:right w:val="nil"/>
                  </w:tcBorders>
                </w:tcPr>
                <w:p w14:paraId="6AF0C41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0,3</w:t>
                  </w:r>
                </w:p>
              </w:tc>
              <w:tc>
                <w:tcPr>
                  <w:tcW w:w="2976" w:type="dxa"/>
                  <w:gridSpan w:val="2"/>
                  <w:tcBorders>
                    <w:top w:val="nil"/>
                    <w:left w:val="nil"/>
                    <w:bottom w:val="nil"/>
                    <w:right w:val="nil"/>
                  </w:tcBorders>
                </w:tcPr>
                <w:p w14:paraId="319F44DA"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Salmonella spp. (25 g’da)</w:t>
                  </w:r>
                </w:p>
              </w:tc>
              <w:tc>
                <w:tcPr>
                  <w:tcW w:w="1122" w:type="dxa"/>
                  <w:gridSpan w:val="2"/>
                  <w:tcBorders>
                    <w:top w:val="nil"/>
                    <w:left w:val="nil"/>
                    <w:bottom w:val="nil"/>
                    <w:right w:val="nil"/>
                  </w:tcBorders>
                </w:tcPr>
                <w:p w14:paraId="46213656"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r>
            <w:tr w:rsidR="0062451E" w:rsidRPr="00491FF1" w14:paraId="020230A6" w14:textId="77777777" w:rsidTr="009E7600">
              <w:trPr>
                <w:gridAfter w:val="2"/>
                <w:wAfter w:w="22" w:type="dxa"/>
              </w:trPr>
              <w:tc>
                <w:tcPr>
                  <w:tcW w:w="2249" w:type="dxa"/>
                  <w:tcBorders>
                    <w:top w:val="nil"/>
                    <w:left w:val="nil"/>
                    <w:bottom w:val="nil"/>
                    <w:right w:val="nil"/>
                  </w:tcBorders>
                </w:tcPr>
                <w:p w14:paraId="25D615E1"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 içeriği (%)</w:t>
                  </w:r>
                </w:p>
              </w:tc>
              <w:tc>
                <w:tcPr>
                  <w:tcW w:w="992" w:type="dxa"/>
                  <w:tcBorders>
                    <w:top w:val="nil"/>
                    <w:left w:val="nil"/>
                    <w:bottom w:val="nil"/>
                    <w:right w:val="nil"/>
                  </w:tcBorders>
                </w:tcPr>
                <w:p w14:paraId="2112197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7,5 </w:t>
                  </w:r>
                </w:p>
              </w:tc>
              <w:tc>
                <w:tcPr>
                  <w:tcW w:w="2127" w:type="dxa"/>
                  <w:tcBorders>
                    <w:top w:val="nil"/>
                    <w:left w:val="nil"/>
                    <w:bottom w:val="nil"/>
                    <w:right w:val="nil"/>
                  </w:tcBorders>
                </w:tcPr>
                <w:p w14:paraId="4E684BC4" w14:textId="77777777" w:rsidR="0062451E" w:rsidRPr="00491FF1" w:rsidRDefault="0062451E" w:rsidP="00ED4DC1">
                  <w:pPr>
                    <w:rPr>
                      <w:rFonts w:ascii="Times New Roman" w:eastAsia="Times New Roman" w:hAnsi="Times New Roman" w:cs="Times New Roman"/>
                      <w:b/>
                      <w:lang w:eastAsia="tr-TR"/>
                    </w:rPr>
                  </w:pPr>
                </w:p>
              </w:tc>
              <w:tc>
                <w:tcPr>
                  <w:tcW w:w="877" w:type="dxa"/>
                  <w:tcBorders>
                    <w:top w:val="nil"/>
                    <w:left w:val="nil"/>
                    <w:bottom w:val="nil"/>
                    <w:right w:val="nil"/>
                  </w:tcBorders>
                </w:tcPr>
                <w:p w14:paraId="122F6E01" w14:textId="77777777" w:rsidR="0062451E" w:rsidRPr="00491FF1" w:rsidRDefault="0062451E" w:rsidP="00ED4DC1">
                  <w:pPr>
                    <w:rPr>
                      <w:rFonts w:ascii="Times New Roman" w:eastAsia="Times New Roman" w:hAnsi="Times New Roman" w:cs="Times New Roman"/>
                      <w:b/>
                      <w:lang w:eastAsia="tr-TR"/>
                    </w:rPr>
                  </w:pPr>
                </w:p>
              </w:tc>
              <w:tc>
                <w:tcPr>
                  <w:tcW w:w="2976" w:type="dxa"/>
                  <w:gridSpan w:val="2"/>
                  <w:tcBorders>
                    <w:top w:val="nil"/>
                    <w:left w:val="nil"/>
                    <w:bottom w:val="nil"/>
                    <w:right w:val="nil"/>
                  </w:tcBorders>
                </w:tcPr>
                <w:p w14:paraId="409BE0FF" w14:textId="77777777" w:rsidR="0062451E" w:rsidRPr="00491FF1" w:rsidRDefault="0062451E" w:rsidP="00ED4DC1">
                  <w:pPr>
                    <w:rPr>
                      <w:rFonts w:ascii="Times New Roman" w:eastAsia="Times New Roman" w:hAnsi="Times New Roman" w:cs="Times New Roman"/>
                      <w:b/>
                      <w:iCs/>
                      <w:lang w:eastAsia="tr-TR"/>
                    </w:rPr>
                  </w:pPr>
                  <w:r w:rsidRPr="00491FF1">
                    <w:rPr>
                      <w:rFonts w:ascii="Times New Roman" w:eastAsia="Times New Roman" w:hAnsi="Times New Roman" w:cs="Times New Roman"/>
                      <w:i/>
                      <w:lang w:eastAsia="tr-TR"/>
                    </w:rPr>
                    <w:t>Staphylococcus aureus</w:t>
                  </w:r>
                  <w:r w:rsidRPr="00491FF1">
                    <w:rPr>
                      <w:rFonts w:ascii="Times New Roman" w:eastAsia="Times New Roman" w:hAnsi="Times New Roman" w:cs="Times New Roman"/>
                      <w:iCs/>
                      <w:lang w:eastAsia="tr-TR"/>
                    </w:rPr>
                    <w:t xml:space="preserve"> (kob/g)</w:t>
                  </w:r>
                </w:p>
              </w:tc>
              <w:tc>
                <w:tcPr>
                  <w:tcW w:w="1122" w:type="dxa"/>
                  <w:gridSpan w:val="2"/>
                  <w:tcBorders>
                    <w:top w:val="nil"/>
                    <w:left w:val="nil"/>
                    <w:bottom w:val="nil"/>
                    <w:right w:val="nil"/>
                  </w:tcBorders>
                </w:tcPr>
                <w:p w14:paraId="37137F2A"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11C2A098" w14:textId="77777777" w:rsidTr="009E7600">
              <w:trPr>
                <w:gridAfter w:val="1"/>
                <w:wAfter w:w="11" w:type="dxa"/>
              </w:trPr>
              <w:tc>
                <w:tcPr>
                  <w:tcW w:w="2249" w:type="dxa"/>
                  <w:tcBorders>
                    <w:top w:val="nil"/>
                    <w:left w:val="nil"/>
                    <w:bottom w:val="nil"/>
                    <w:right w:val="nil"/>
                  </w:tcBorders>
                </w:tcPr>
                <w:p w14:paraId="2911013C"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Karbonhidrat (%)</w:t>
                  </w:r>
                </w:p>
              </w:tc>
              <w:tc>
                <w:tcPr>
                  <w:tcW w:w="992" w:type="dxa"/>
                  <w:tcBorders>
                    <w:top w:val="nil"/>
                    <w:left w:val="nil"/>
                    <w:bottom w:val="nil"/>
                    <w:right w:val="nil"/>
                  </w:tcBorders>
                </w:tcPr>
                <w:p w14:paraId="0C6925B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35,0 </w:t>
                  </w:r>
                </w:p>
              </w:tc>
              <w:tc>
                <w:tcPr>
                  <w:tcW w:w="3015" w:type="dxa"/>
                  <w:gridSpan w:val="3"/>
                  <w:tcBorders>
                    <w:top w:val="single" w:sz="4" w:space="0" w:color="auto"/>
                    <w:left w:val="nil"/>
                    <w:bottom w:val="single" w:sz="4" w:space="0" w:color="auto"/>
                    <w:right w:val="nil"/>
                  </w:tcBorders>
                </w:tcPr>
                <w:p w14:paraId="38D933A0"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Mikotoksinler (μg/kg)</w:t>
                  </w:r>
                </w:p>
              </w:tc>
              <w:tc>
                <w:tcPr>
                  <w:tcW w:w="2976" w:type="dxa"/>
                  <w:gridSpan w:val="2"/>
                  <w:tcBorders>
                    <w:top w:val="nil"/>
                    <w:left w:val="nil"/>
                    <w:bottom w:val="nil"/>
                    <w:right w:val="nil"/>
                  </w:tcBorders>
                </w:tcPr>
                <w:p w14:paraId="7F9E5FE8"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Koliformlar (kob/g)</w:t>
                  </w:r>
                </w:p>
              </w:tc>
              <w:tc>
                <w:tcPr>
                  <w:tcW w:w="1122" w:type="dxa"/>
                  <w:gridSpan w:val="2"/>
                  <w:tcBorders>
                    <w:top w:val="nil"/>
                    <w:left w:val="nil"/>
                    <w:bottom w:val="nil"/>
                    <w:right w:val="nil"/>
                  </w:tcBorders>
                </w:tcPr>
                <w:p w14:paraId="79D23EDD"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48DE617B" w14:textId="77777777" w:rsidTr="009E7600">
              <w:trPr>
                <w:gridAfter w:val="2"/>
                <w:wAfter w:w="22" w:type="dxa"/>
              </w:trPr>
              <w:tc>
                <w:tcPr>
                  <w:tcW w:w="2249" w:type="dxa"/>
                  <w:tcBorders>
                    <w:top w:val="nil"/>
                    <w:left w:val="nil"/>
                    <w:bottom w:val="nil"/>
                    <w:right w:val="nil"/>
                  </w:tcBorders>
                </w:tcPr>
                <w:p w14:paraId="7297A7E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diyet lif (%)</w:t>
                  </w:r>
                </w:p>
              </w:tc>
              <w:tc>
                <w:tcPr>
                  <w:tcW w:w="992" w:type="dxa"/>
                  <w:tcBorders>
                    <w:top w:val="nil"/>
                    <w:left w:val="nil"/>
                    <w:bottom w:val="nil"/>
                    <w:right w:val="nil"/>
                  </w:tcBorders>
                </w:tcPr>
                <w:p w14:paraId="3F105993"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15 </w:t>
                  </w:r>
                </w:p>
              </w:tc>
              <w:tc>
                <w:tcPr>
                  <w:tcW w:w="2127" w:type="dxa"/>
                  <w:tcBorders>
                    <w:top w:val="nil"/>
                    <w:left w:val="nil"/>
                    <w:bottom w:val="nil"/>
                    <w:right w:val="nil"/>
                  </w:tcBorders>
                </w:tcPr>
                <w:p w14:paraId="71493989"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Aflatoksin B1</w:t>
                  </w:r>
                </w:p>
              </w:tc>
              <w:tc>
                <w:tcPr>
                  <w:tcW w:w="877" w:type="dxa"/>
                  <w:tcBorders>
                    <w:top w:val="nil"/>
                    <w:left w:val="nil"/>
                    <w:bottom w:val="nil"/>
                    <w:right w:val="nil"/>
                  </w:tcBorders>
                </w:tcPr>
                <w:p w14:paraId="2131348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0,10</w:t>
                  </w:r>
                </w:p>
              </w:tc>
              <w:tc>
                <w:tcPr>
                  <w:tcW w:w="2976" w:type="dxa"/>
                  <w:gridSpan w:val="2"/>
                  <w:tcBorders>
                    <w:top w:val="nil"/>
                    <w:left w:val="nil"/>
                    <w:bottom w:val="nil"/>
                    <w:right w:val="nil"/>
                  </w:tcBorders>
                </w:tcPr>
                <w:p w14:paraId="77B81CE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Listeria</w:t>
                  </w:r>
                  <w:r w:rsidRPr="00491FF1">
                    <w:rPr>
                      <w:rFonts w:ascii="Times New Roman" w:eastAsia="Times New Roman" w:hAnsi="Times New Roman" w:cs="Times New Roman"/>
                      <w:lang w:eastAsia="tr-TR"/>
                    </w:rPr>
                    <w:t> spp. (25 g’da)</w:t>
                  </w:r>
                </w:p>
              </w:tc>
              <w:tc>
                <w:tcPr>
                  <w:tcW w:w="1122" w:type="dxa"/>
                  <w:gridSpan w:val="2"/>
                  <w:tcBorders>
                    <w:top w:val="nil"/>
                    <w:left w:val="nil"/>
                    <w:bottom w:val="nil"/>
                    <w:right w:val="nil"/>
                  </w:tcBorders>
                </w:tcPr>
                <w:p w14:paraId="6D394379"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r>
            <w:tr w:rsidR="0062451E" w:rsidRPr="00491FF1" w14:paraId="46D49405" w14:textId="77777777" w:rsidTr="009E7600">
              <w:trPr>
                <w:gridAfter w:val="2"/>
                <w:wAfter w:w="22" w:type="dxa"/>
              </w:trPr>
              <w:tc>
                <w:tcPr>
                  <w:tcW w:w="2249" w:type="dxa"/>
                  <w:tcBorders>
                    <w:top w:val="nil"/>
                    <w:left w:val="nil"/>
                    <w:bottom w:val="nil"/>
                    <w:right w:val="nil"/>
                  </w:tcBorders>
                </w:tcPr>
                <w:p w14:paraId="650C20B2" w14:textId="77777777" w:rsidR="003B393C"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Ham protein </w:t>
                  </w:r>
                </w:p>
                <w:p w14:paraId="5FA41D7C" w14:textId="5AF0DAF0"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 × 6,25) (%)</w:t>
                  </w:r>
                </w:p>
              </w:tc>
              <w:tc>
                <w:tcPr>
                  <w:tcW w:w="992" w:type="dxa"/>
                  <w:tcBorders>
                    <w:top w:val="nil"/>
                    <w:left w:val="nil"/>
                    <w:bottom w:val="nil"/>
                    <w:right w:val="nil"/>
                  </w:tcBorders>
                </w:tcPr>
                <w:p w14:paraId="360C0B3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22 </w:t>
                  </w:r>
                </w:p>
              </w:tc>
              <w:tc>
                <w:tcPr>
                  <w:tcW w:w="2127" w:type="dxa"/>
                  <w:tcBorders>
                    <w:top w:val="nil"/>
                    <w:left w:val="nil"/>
                    <w:bottom w:val="nil"/>
                    <w:right w:val="nil"/>
                  </w:tcBorders>
                </w:tcPr>
                <w:p w14:paraId="07172FC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Aflatoksin toplamı (B1 + B2 + G1 + G2)</w:t>
                  </w:r>
                </w:p>
              </w:tc>
              <w:tc>
                <w:tcPr>
                  <w:tcW w:w="877" w:type="dxa"/>
                  <w:tcBorders>
                    <w:top w:val="nil"/>
                    <w:left w:val="nil"/>
                    <w:bottom w:val="nil"/>
                    <w:right w:val="nil"/>
                  </w:tcBorders>
                </w:tcPr>
                <w:p w14:paraId="1F907CE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4</w:t>
                  </w:r>
                </w:p>
              </w:tc>
              <w:tc>
                <w:tcPr>
                  <w:tcW w:w="2976" w:type="dxa"/>
                  <w:gridSpan w:val="2"/>
                  <w:tcBorders>
                    <w:top w:val="nil"/>
                    <w:left w:val="nil"/>
                    <w:bottom w:val="nil"/>
                    <w:right w:val="nil"/>
                  </w:tcBorders>
                </w:tcPr>
                <w:p w14:paraId="05143F5A"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Enterobacteriaceae</w:t>
                  </w:r>
                  <w:r w:rsidRPr="00491FF1">
                    <w:rPr>
                      <w:rFonts w:ascii="Times New Roman" w:eastAsia="Times New Roman" w:hAnsi="Times New Roman" w:cs="Times New Roman"/>
                      <w:lang w:eastAsia="tr-TR"/>
                    </w:rPr>
                    <w:t xml:space="preserve"> (kob/g)</w:t>
                  </w:r>
                </w:p>
              </w:tc>
              <w:tc>
                <w:tcPr>
                  <w:tcW w:w="1122" w:type="dxa"/>
                  <w:gridSpan w:val="2"/>
                  <w:tcBorders>
                    <w:top w:val="nil"/>
                    <w:left w:val="nil"/>
                    <w:bottom w:val="nil"/>
                    <w:right w:val="nil"/>
                  </w:tcBorders>
                </w:tcPr>
                <w:p w14:paraId="74CF1138"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w:t>
                  </w:r>
                </w:p>
              </w:tc>
            </w:tr>
            <w:tr w:rsidR="0062451E" w:rsidRPr="00491FF1" w14:paraId="249BEC8F" w14:textId="77777777" w:rsidTr="009E7600">
              <w:trPr>
                <w:gridAfter w:val="2"/>
                <w:wAfter w:w="22" w:type="dxa"/>
              </w:trPr>
              <w:tc>
                <w:tcPr>
                  <w:tcW w:w="2249" w:type="dxa"/>
                  <w:tcBorders>
                    <w:top w:val="nil"/>
                    <w:left w:val="nil"/>
                    <w:right w:val="nil"/>
                  </w:tcBorders>
                </w:tcPr>
                <w:p w14:paraId="643F5543"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Yağ (%)</w:t>
                  </w:r>
                </w:p>
              </w:tc>
              <w:tc>
                <w:tcPr>
                  <w:tcW w:w="992" w:type="dxa"/>
                  <w:tcBorders>
                    <w:top w:val="nil"/>
                    <w:left w:val="nil"/>
                    <w:right w:val="nil"/>
                  </w:tcBorders>
                </w:tcPr>
                <w:p w14:paraId="6CB6D62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4,5</w:t>
                  </w:r>
                </w:p>
              </w:tc>
              <w:tc>
                <w:tcPr>
                  <w:tcW w:w="2127" w:type="dxa"/>
                  <w:tcBorders>
                    <w:top w:val="nil"/>
                    <w:left w:val="nil"/>
                    <w:right w:val="nil"/>
                  </w:tcBorders>
                </w:tcPr>
                <w:p w14:paraId="3D43CA07" w14:textId="77777777" w:rsidR="0062451E" w:rsidRPr="00491FF1" w:rsidRDefault="0062451E" w:rsidP="00ED4DC1">
                  <w:pPr>
                    <w:rPr>
                      <w:rFonts w:ascii="Times New Roman" w:eastAsia="Times New Roman" w:hAnsi="Times New Roman" w:cs="Times New Roman"/>
                      <w:b/>
                      <w:lang w:eastAsia="tr-TR"/>
                    </w:rPr>
                  </w:pPr>
                </w:p>
              </w:tc>
              <w:tc>
                <w:tcPr>
                  <w:tcW w:w="877" w:type="dxa"/>
                  <w:tcBorders>
                    <w:top w:val="nil"/>
                    <w:left w:val="nil"/>
                    <w:right w:val="nil"/>
                  </w:tcBorders>
                </w:tcPr>
                <w:p w14:paraId="6CAA393E" w14:textId="77777777" w:rsidR="0062451E" w:rsidRPr="00491FF1" w:rsidRDefault="0062451E" w:rsidP="00ED4DC1">
                  <w:pPr>
                    <w:rPr>
                      <w:rFonts w:ascii="Times New Roman" w:eastAsia="Times New Roman" w:hAnsi="Times New Roman" w:cs="Times New Roman"/>
                      <w:b/>
                      <w:lang w:eastAsia="tr-TR"/>
                    </w:rPr>
                  </w:pPr>
                </w:p>
              </w:tc>
              <w:tc>
                <w:tcPr>
                  <w:tcW w:w="2976" w:type="dxa"/>
                  <w:gridSpan w:val="2"/>
                  <w:tcBorders>
                    <w:top w:val="nil"/>
                    <w:left w:val="nil"/>
                    <w:right w:val="nil"/>
                  </w:tcBorders>
                </w:tcPr>
                <w:p w14:paraId="59630365" w14:textId="77777777" w:rsidR="0062451E" w:rsidRPr="00491FF1" w:rsidRDefault="0062451E" w:rsidP="00ED4DC1">
                  <w:pPr>
                    <w:rPr>
                      <w:rFonts w:ascii="Times New Roman" w:eastAsia="Times New Roman" w:hAnsi="Times New Roman" w:cs="Times New Roman"/>
                      <w:b/>
                      <w:lang w:eastAsia="tr-TR"/>
                    </w:rPr>
                  </w:pPr>
                </w:p>
              </w:tc>
              <w:tc>
                <w:tcPr>
                  <w:tcW w:w="1122" w:type="dxa"/>
                  <w:gridSpan w:val="2"/>
                  <w:tcBorders>
                    <w:top w:val="nil"/>
                    <w:left w:val="nil"/>
                    <w:right w:val="nil"/>
                  </w:tcBorders>
                </w:tcPr>
                <w:p w14:paraId="46862DE8" w14:textId="77777777" w:rsidR="0062451E" w:rsidRPr="00491FF1" w:rsidRDefault="0062451E" w:rsidP="00ED4DC1">
                  <w:pPr>
                    <w:rPr>
                      <w:rFonts w:ascii="Times New Roman" w:eastAsia="Times New Roman" w:hAnsi="Times New Roman" w:cs="Times New Roman"/>
                      <w:b/>
                      <w:lang w:eastAsia="tr-TR"/>
                    </w:rPr>
                  </w:pPr>
                </w:p>
              </w:tc>
            </w:tr>
          </w:tbl>
          <w:p w14:paraId="0CCEE42C" w14:textId="77777777" w:rsidR="0062451E" w:rsidRPr="00491FF1" w:rsidRDefault="0062451E" w:rsidP="0062451E">
            <w:pPr>
              <w:spacing w:after="0" w:line="240" w:lineRule="auto"/>
              <w:rPr>
                <w:rFonts w:ascii="Times New Roman" w:hAnsi="Times New Roman" w:cs="Times New Roman"/>
              </w:rPr>
            </w:pPr>
          </w:p>
        </w:tc>
      </w:tr>
      <w:tr w:rsidR="0062451E" w:rsidRPr="00491FF1" w14:paraId="2F6D7094" w14:textId="77777777" w:rsidTr="009E7600">
        <w:trPr>
          <w:trHeight w:val="70"/>
        </w:trPr>
        <w:tc>
          <w:tcPr>
            <w:tcW w:w="2393" w:type="dxa"/>
            <w:vMerge w:val="restart"/>
            <w:tcBorders>
              <w:left w:val="single" w:sz="4" w:space="0" w:color="auto"/>
              <w:right w:val="single" w:sz="4" w:space="0" w:color="auto"/>
            </w:tcBorders>
            <w:shd w:val="clear" w:color="auto" w:fill="auto"/>
          </w:tcPr>
          <w:p w14:paraId="37CE1A9E" w14:textId="77777777" w:rsidR="0062451E" w:rsidRPr="00491FF1" w:rsidRDefault="0062451E" w:rsidP="0062451E">
            <w:pPr>
              <w:rPr>
                <w:rFonts w:ascii="Times New Roman" w:hAnsi="Times New Roman" w:cs="Times New Roman"/>
              </w:rPr>
            </w:pPr>
            <w:r w:rsidRPr="00491FF1">
              <w:rPr>
                <w:rFonts w:ascii="Times New Roman" w:hAnsi="Times New Roman" w:cs="Times New Roman"/>
              </w:rPr>
              <w:lastRenderedPageBreak/>
              <w:t>D</w:t>
            </w:r>
            <w:r w:rsidRPr="00491FF1">
              <w:rPr>
                <w:rFonts w:ascii="Times New Roman" w:hAnsi="Times New Roman" w:cs="Times New Roman"/>
                <w:vertAlign w:val="subscript"/>
              </w:rPr>
              <w:t xml:space="preserve">2 </w:t>
            </w:r>
            <w:r w:rsidRPr="00491FF1">
              <w:rPr>
                <w:rFonts w:ascii="Times New Roman" w:hAnsi="Times New Roman" w:cs="Times New Roman"/>
              </w:rPr>
              <w:t xml:space="preserve">vitamini </w:t>
            </w:r>
            <w:r w:rsidRPr="00491FF1">
              <w:rPr>
                <w:rFonts w:ascii="Times New Roman" w:hAnsi="Times New Roman" w:cs="Times New Roman"/>
                <w:bCs/>
                <w:iCs/>
              </w:rPr>
              <w:t>içeren mantar tozu</w:t>
            </w:r>
          </w:p>
          <w:p w14:paraId="78DFE90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right w:val="single" w:sz="4" w:space="0" w:color="auto"/>
            </w:tcBorders>
            <w:shd w:val="clear" w:color="auto" w:fill="auto"/>
          </w:tcPr>
          <w:p w14:paraId="40FC86C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5519" w:type="dxa"/>
            <w:gridSpan w:val="2"/>
            <w:tcBorders>
              <w:top w:val="single" w:sz="4" w:space="0" w:color="auto"/>
              <w:left w:val="nil"/>
              <w:bottom w:val="single" w:sz="4" w:space="0" w:color="auto"/>
              <w:right w:val="single" w:sz="4" w:space="0" w:color="auto"/>
            </w:tcBorders>
            <w:shd w:val="clear" w:color="auto" w:fill="auto"/>
            <w:vAlign w:val="center"/>
          </w:tcPr>
          <w:p w14:paraId="32CAEE89" w14:textId="77777777" w:rsidR="0062451E" w:rsidRPr="00491FF1" w:rsidRDefault="0062451E" w:rsidP="0062451E">
            <w:pPr>
              <w:spacing w:after="0" w:line="240" w:lineRule="auto"/>
              <w:rPr>
                <w:rFonts w:ascii="Times New Roman" w:hAnsi="Times New Roman" w:cs="Times New Roman"/>
                <w:b/>
                <w:bCs/>
              </w:rPr>
            </w:pPr>
            <w:r w:rsidRPr="00491FF1">
              <w:rPr>
                <w:rFonts w:ascii="Times New Roman" w:eastAsia="Times New Roman" w:hAnsi="Times New Roman" w:cs="Times New Roman"/>
                <w:b/>
                <w:color w:val="000000"/>
                <w:lang w:eastAsia="tr-TR"/>
              </w:rPr>
              <w:t>Kullanımına izin verilen gıda kategorileri</w:t>
            </w:r>
          </w:p>
        </w:tc>
        <w:tc>
          <w:tcPr>
            <w:tcW w:w="5704" w:type="dxa"/>
            <w:gridSpan w:val="3"/>
            <w:tcBorders>
              <w:top w:val="single" w:sz="4" w:space="0" w:color="auto"/>
              <w:left w:val="nil"/>
              <w:bottom w:val="single" w:sz="4" w:space="0" w:color="auto"/>
              <w:right w:val="single" w:sz="4" w:space="0" w:color="auto"/>
            </w:tcBorders>
            <w:shd w:val="clear" w:color="auto" w:fill="auto"/>
            <w:vAlign w:val="center"/>
          </w:tcPr>
          <w:p w14:paraId="2E2DD5BD" w14:textId="77777777" w:rsidR="0062451E" w:rsidRPr="00491FF1" w:rsidRDefault="0062451E" w:rsidP="0062451E">
            <w:pPr>
              <w:spacing w:after="0" w:line="240" w:lineRule="auto"/>
              <w:rPr>
                <w:rFonts w:ascii="Times New Roman" w:hAnsi="Times New Roman" w:cs="Times New Roman"/>
                <w:b/>
                <w:bCs/>
              </w:rPr>
            </w:pPr>
            <w:r w:rsidRPr="00491FF1">
              <w:rPr>
                <w:rFonts w:ascii="Times New Roman" w:eastAsia="Times New Roman" w:hAnsi="Times New Roman" w:cs="Times New Roman"/>
                <w:b/>
                <w:color w:val="000000"/>
                <w:lang w:eastAsia="tr-TR"/>
              </w:rPr>
              <w:t>Kullanım miktarı (en fazla D</w:t>
            </w:r>
            <w:r w:rsidRPr="00491FF1">
              <w:rPr>
                <w:rFonts w:ascii="Times New Roman" w:eastAsia="Times New Roman" w:hAnsi="Times New Roman" w:cs="Times New Roman"/>
                <w:b/>
                <w:color w:val="000000"/>
                <w:vertAlign w:val="subscript"/>
                <w:lang w:eastAsia="tr-TR"/>
              </w:rPr>
              <w:t>2</w:t>
            </w:r>
            <w:r w:rsidRPr="00491FF1">
              <w:rPr>
                <w:rFonts w:ascii="Times New Roman" w:eastAsia="Times New Roman" w:hAnsi="Times New Roman" w:cs="Times New Roman"/>
                <w:b/>
                <w:color w:val="000000"/>
                <w:lang w:eastAsia="tr-TR"/>
              </w:rPr>
              <w:t xml:space="preserve"> vitamini</w:t>
            </w:r>
            <w:r w:rsidRPr="00491FF1">
              <w:rPr>
                <w:rFonts w:ascii="Times New Roman" w:hAnsi="Times New Roman" w:cs="Times New Roman"/>
                <w:b/>
                <w:bCs/>
              </w:rPr>
              <w:t>-μg/100 g veya 100 mL</w:t>
            </w:r>
            <w:r w:rsidRPr="00491FF1">
              <w:rPr>
                <w:rFonts w:ascii="Times New Roman" w:eastAsia="Times New Roman" w:hAnsi="Times New Roman" w:cs="Times New Roman"/>
                <w:b/>
                <w:color w:val="000000"/>
                <w:lang w:eastAsia="tr-TR"/>
              </w:rPr>
              <w:t>)</w:t>
            </w:r>
          </w:p>
        </w:tc>
      </w:tr>
      <w:tr w:rsidR="0062451E" w:rsidRPr="00491FF1" w14:paraId="3C81129F" w14:textId="77777777" w:rsidTr="009E7600">
        <w:trPr>
          <w:trHeight w:val="70"/>
        </w:trPr>
        <w:tc>
          <w:tcPr>
            <w:tcW w:w="2393" w:type="dxa"/>
            <w:vMerge/>
            <w:tcBorders>
              <w:left w:val="single" w:sz="4" w:space="0" w:color="auto"/>
              <w:right w:val="single" w:sz="4" w:space="0" w:color="auto"/>
            </w:tcBorders>
            <w:shd w:val="clear" w:color="auto" w:fill="auto"/>
          </w:tcPr>
          <w:p w14:paraId="1484AB1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auto"/>
          </w:tcPr>
          <w:p w14:paraId="40A47C9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014C10D6" w14:textId="77777777" w:rsidR="0062451E" w:rsidRPr="00491FF1" w:rsidRDefault="0062451E" w:rsidP="0062451E">
            <w:pPr>
              <w:spacing w:after="0" w:line="240" w:lineRule="auto"/>
              <w:rPr>
                <w:rFonts w:ascii="Times New Roman" w:hAnsi="Times New Roman" w:cs="Times New Roman"/>
                <w:bCs/>
              </w:rPr>
            </w:pPr>
            <w:r w:rsidRPr="00491FF1">
              <w:rPr>
                <w:rFonts w:ascii="Times New Roman" w:hAnsi="Times New Roman" w:cs="Times New Roman"/>
                <w:bCs/>
              </w:rPr>
              <w:t>Kahvaltılık tahıllar ve tahıl barları</w:t>
            </w:r>
          </w:p>
        </w:tc>
        <w:tc>
          <w:tcPr>
            <w:tcW w:w="5704" w:type="dxa"/>
            <w:gridSpan w:val="3"/>
            <w:tcBorders>
              <w:top w:val="single" w:sz="4" w:space="0" w:color="auto"/>
              <w:left w:val="nil"/>
              <w:bottom w:val="single" w:sz="4" w:space="0" w:color="auto"/>
              <w:right w:val="single" w:sz="4" w:space="0" w:color="auto"/>
            </w:tcBorders>
            <w:shd w:val="clear" w:color="auto" w:fill="auto"/>
          </w:tcPr>
          <w:p w14:paraId="5E2E97C4" w14:textId="77777777" w:rsidR="0062451E" w:rsidRPr="00491FF1" w:rsidRDefault="0062451E" w:rsidP="0062451E">
            <w:pPr>
              <w:spacing w:after="0" w:line="240" w:lineRule="auto"/>
              <w:rPr>
                <w:rFonts w:ascii="Times New Roman" w:hAnsi="Times New Roman" w:cs="Times New Roman"/>
                <w:bCs/>
              </w:rPr>
            </w:pPr>
            <w:r w:rsidRPr="00491FF1">
              <w:rPr>
                <w:rFonts w:ascii="Times New Roman" w:hAnsi="Times New Roman" w:cs="Times New Roman"/>
                <w:bCs/>
              </w:rPr>
              <w:t>2,2</w:t>
            </w:r>
          </w:p>
        </w:tc>
      </w:tr>
      <w:tr w:rsidR="0062451E" w:rsidRPr="00491FF1" w14:paraId="2C97576C" w14:textId="77777777" w:rsidTr="009E7600">
        <w:trPr>
          <w:trHeight w:val="70"/>
        </w:trPr>
        <w:tc>
          <w:tcPr>
            <w:tcW w:w="2393" w:type="dxa"/>
            <w:vMerge/>
            <w:tcBorders>
              <w:left w:val="single" w:sz="4" w:space="0" w:color="auto"/>
              <w:right w:val="single" w:sz="4" w:space="0" w:color="auto"/>
            </w:tcBorders>
            <w:shd w:val="clear" w:color="auto" w:fill="auto"/>
          </w:tcPr>
          <w:p w14:paraId="3EB4299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auto"/>
          </w:tcPr>
          <w:p w14:paraId="20AC58C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0ED78D3D" w14:textId="77777777" w:rsidR="0062451E" w:rsidRPr="00491FF1" w:rsidRDefault="0062451E" w:rsidP="0062451E">
            <w:pPr>
              <w:spacing w:after="0" w:line="240" w:lineRule="auto"/>
              <w:rPr>
                <w:rFonts w:ascii="Times New Roman" w:hAnsi="Times New Roman" w:cs="Times New Roman"/>
                <w:bCs/>
              </w:rPr>
            </w:pPr>
            <w:r w:rsidRPr="00491FF1">
              <w:rPr>
                <w:rFonts w:ascii="Times New Roman" w:hAnsi="Times New Roman" w:cs="Times New Roman"/>
                <w:bCs/>
              </w:rPr>
              <w:t>Çorbalar</w:t>
            </w:r>
          </w:p>
        </w:tc>
        <w:tc>
          <w:tcPr>
            <w:tcW w:w="5704" w:type="dxa"/>
            <w:gridSpan w:val="3"/>
            <w:tcBorders>
              <w:top w:val="single" w:sz="4" w:space="0" w:color="auto"/>
              <w:left w:val="nil"/>
              <w:bottom w:val="single" w:sz="4" w:space="0" w:color="auto"/>
              <w:right w:val="single" w:sz="4" w:space="0" w:color="auto"/>
            </w:tcBorders>
            <w:shd w:val="clear" w:color="auto" w:fill="auto"/>
          </w:tcPr>
          <w:p w14:paraId="7E520BB0" w14:textId="77777777" w:rsidR="0062451E" w:rsidRPr="00491FF1" w:rsidRDefault="0062451E" w:rsidP="0062451E">
            <w:pPr>
              <w:spacing w:after="0" w:line="240" w:lineRule="auto"/>
              <w:rPr>
                <w:rFonts w:ascii="Times New Roman" w:hAnsi="Times New Roman" w:cs="Times New Roman"/>
                <w:bCs/>
              </w:rPr>
            </w:pPr>
            <w:r w:rsidRPr="00491FF1">
              <w:rPr>
                <w:rFonts w:ascii="Times New Roman" w:hAnsi="Times New Roman" w:cs="Times New Roman"/>
                <w:bCs/>
              </w:rPr>
              <w:t>2,2</w:t>
            </w:r>
          </w:p>
        </w:tc>
      </w:tr>
      <w:tr w:rsidR="0062451E" w:rsidRPr="00491FF1" w14:paraId="7CB36DD6" w14:textId="77777777" w:rsidTr="009E7600">
        <w:trPr>
          <w:trHeight w:val="70"/>
        </w:trPr>
        <w:tc>
          <w:tcPr>
            <w:tcW w:w="2393" w:type="dxa"/>
            <w:vMerge/>
            <w:tcBorders>
              <w:left w:val="single" w:sz="4" w:space="0" w:color="auto"/>
              <w:right w:val="single" w:sz="4" w:space="0" w:color="auto"/>
            </w:tcBorders>
            <w:shd w:val="clear" w:color="auto" w:fill="auto"/>
          </w:tcPr>
          <w:p w14:paraId="4501A71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auto"/>
          </w:tcPr>
          <w:p w14:paraId="6B73396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3E6DF26B" w14:textId="77777777" w:rsidR="0062451E" w:rsidRPr="00491FF1" w:rsidRDefault="0062451E" w:rsidP="0062451E">
            <w:pPr>
              <w:spacing w:after="0" w:line="240" w:lineRule="auto"/>
              <w:rPr>
                <w:rFonts w:ascii="Times New Roman" w:hAnsi="Times New Roman" w:cs="Times New Roman"/>
                <w:bCs/>
              </w:rPr>
            </w:pPr>
            <w:r w:rsidRPr="00491FF1">
              <w:rPr>
                <w:rFonts w:ascii="Times New Roman" w:hAnsi="Times New Roman" w:cs="Times New Roman"/>
                <w:bCs/>
              </w:rPr>
              <w:t>Kurutulmuş çorbalar</w:t>
            </w:r>
          </w:p>
        </w:tc>
        <w:tc>
          <w:tcPr>
            <w:tcW w:w="5704" w:type="dxa"/>
            <w:gridSpan w:val="3"/>
            <w:tcBorders>
              <w:top w:val="single" w:sz="4" w:space="0" w:color="auto"/>
              <w:left w:val="nil"/>
              <w:bottom w:val="single" w:sz="4" w:space="0" w:color="auto"/>
              <w:right w:val="single" w:sz="4" w:space="0" w:color="auto"/>
            </w:tcBorders>
            <w:shd w:val="clear" w:color="auto" w:fill="auto"/>
          </w:tcPr>
          <w:p w14:paraId="1AF9D029" w14:textId="77777777" w:rsidR="0062451E" w:rsidRPr="00491FF1" w:rsidRDefault="0062451E" w:rsidP="0062451E">
            <w:pPr>
              <w:spacing w:after="0" w:line="240" w:lineRule="auto"/>
              <w:rPr>
                <w:rFonts w:ascii="Times New Roman" w:hAnsi="Times New Roman" w:cs="Times New Roman"/>
                <w:bCs/>
              </w:rPr>
            </w:pPr>
            <w:r w:rsidRPr="00491FF1">
              <w:rPr>
                <w:rFonts w:ascii="Times New Roman" w:hAnsi="Times New Roman" w:cs="Times New Roman"/>
                <w:bCs/>
              </w:rPr>
              <w:t>22,5</w:t>
            </w:r>
          </w:p>
        </w:tc>
      </w:tr>
      <w:tr w:rsidR="0062451E" w:rsidRPr="00491FF1" w14:paraId="4820BD54" w14:textId="77777777" w:rsidTr="009E7600">
        <w:trPr>
          <w:trHeight w:val="70"/>
        </w:trPr>
        <w:tc>
          <w:tcPr>
            <w:tcW w:w="2393" w:type="dxa"/>
            <w:vMerge/>
            <w:tcBorders>
              <w:left w:val="single" w:sz="4" w:space="0" w:color="auto"/>
              <w:right w:val="single" w:sz="4" w:space="0" w:color="auto"/>
            </w:tcBorders>
            <w:shd w:val="clear" w:color="auto" w:fill="auto"/>
          </w:tcPr>
          <w:p w14:paraId="0A89ACB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auto"/>
          </w:tcPr>
          <w:p w14:paraId="5EB4D48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5A4B3C20" w14:textId="77777777" w:rsidR="0062451E" w:rsidRPr="00491FF1" w:rsidRDefault="0062451E" w:rsidP="0062451E">
            <w:pPr>
              <w:spacing w:after="0" w:line="240" w:lineRule="auto"/>
              <w:rPr>
                <w:rFonts w:ascii="Times New Roman" w:hAnsi="Times New Roman" w:cs="Times New Roman"/>
                <w:bCs/>
              </w:rPr>
            </w:pPr>
            <w:r w:rsidRPr="00491FF1">
              <w:rPr>
                <w:rFonts w:ascii="Times New Roman" w:hAnsi="Times New Roman" w:cs="Times New Roman"/>
                <w:bCs/>
              </w:rPr>
              <w:t>Peynir altı suyu tozu</w:t>
            </w:r>
          </w:p>
        </w:tc>
        <w:tc>
          <w:tcPr>
            <w:tcW w:w="5704" w:type="dxa"/>
            <w:gridSpan w:val="3"/>
            <w:tcBorders>
              <w:top w:val="single" w:sz="4" w:space="0" w:color="auto"/>
              <w:left w:val="nil"/>
              <w:bottom w:val="single" w:sz="4" w:space="0" w:color="auto"/>
              <w:right w:val="single" w:sz="4" w:space="0" w:color="auto"/>
            </w:tcBorders>
            <w:shd w:val="clear" w:color="auto" w:fill="auto"/>
          </w:tcPr>
          <w:p w14:paraId="134E9116" w14:textId="77777777" w:rsidR="0062451E" w:rsidRPr="00491FF1" w:rsidRDefault="0062451E" w:rsidP="0062451E">
            <w:pPr>
              <w:spacing w:after="0" w:line="240" w:lineRule="auto"/>
              <w:rPr>
                <w:rFonts w:ascii="Times New Roman" w:hAnsi="Times New Roman" w:cs="Times New Roman"/>
                <w:bCs/>
              </w:rPr>
            </w:pPr>
            <w:r w:rsidRPr="00491FF1">
              <w:rPr>
                <w:rFonts w:ascii="Times New Roman" w:hAnsi="Times New Roman" w:cs="Times New Roman"/>
                <w:bCs/>
              </w:rPr>
              <w:t>14,1</w:t>
            </w:r>
          </w:p>
        </w:tc>
      </w:tr>
      <w:tr w:rsidR="0062451E" w:rsidRPr="00491FF1" w14:paraId="75B48E0B" w14:textId="77777777" w:rsidTr="009E7600">
        <w:trPr>
          <w:trHeight w:val="70"/>
        </w:trPr>
        <w:tc>
          <w:tcPr>
            <w:tcW w:w="2393" w:type="dxa"/>
            <w:vMerge/>
            <w:tcBorders>
              <w:left w:val="single" w:sz="4" w:space="0" w:color="auto"/>
              <w:right w:val="single" w:sz="4" w:space="0" w:color="auto"/>
            </w:tcBorders>
            <w:shd w:val="clear" w:color="auto" w:fill="auto"/>
          </w:tcPr>
          <w:p w14:paraId="2B0C0C2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auto"/>
          </w:tcPr>
          <w:p w14:paraId="083BA07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7288D790" w14:textId="77777777" w:rsidR="0062451E" w:rsidRPr="00491FF1" w:rsidRDefault="0062451E" w:rsidP="0062451E">
            <w:pPr>
              <w:spacing w:after="0" w:line="240" w:lineRule="auto"/>
              <w:rPr>
                <w:rFonts w:ascii="Times New Roman" w:hAnsi="Times New Roman" w:cs="Times New Roman"/>
                <w:bCs/>
              </w:rPr>
            </w:pPr>
            <w:r w:rsidRPr="00491FF1">
              <w:rPr>
                <w:rFonts w:ascii="Times New Roman" w:hAnsi="Times New Roman" w:cs="Times New Roman"/>
                <w:bCs/>
              </w:rPr>
              <w:t>Meyve/sebze suları ve nektarlar</w:t>
            </w:r>
          </w:p>
        </w:tc>
        <w:tc>
          <w:tcPr>
            <w:tcW w:w="5704" w:type="dxa"/>
            <w:gridSpan w:val="3"/>
            <w:tcBorders>
              <w:top w:val="single" w:sz="4" w:space="0" w:color="auto"/>
              <w:left w:val="nil"/>
              <w:bottom w:val="single" w:sz="4" w:space="0" w:color="auto"/>
              <w:right w:val="single" w:sz="4" w:space="0" w:color="auto"/>
            </w:tcBorders>
            <w:shd w:val="clear" w:color="auto" w:fill="auto"/>
          </w:tcPr>
          <w:p w14:paraId="06C2AEB2" w14:textId="77777777" w:rsidR="0062451E" w:rsidRPr="00491FF1" w:rsidRDefault="0062451E" w:rsidP="0062451E">
            <w:pPr>
              <w:spacing w:after="0" w:line="240" w:lineRule="auto"/>
              <w:rPr>
                <w:rFonts w:ascii="Times New Roman" w:hAnsi="Times New Roman" w:cs="Times New Roman"/>
                <w:bCs/>
              </w:rPr>
            </w:pPr>
            <w:r w:rsidRPr="00491FF1">
              <w:rPr>
                <w:rFonts w:ascii="Times New Roman" w:hAnsi="Times New Roman" w:cs="Times New Roman"/>
                <w:bCs/>
              </w:rPr>
              <w:t>1,1</w:t>
            </w:r>
          </w:p>
        </w:tc>
      </w:tr>
      <w:tr w:rsidR="0062451E" w:rsidRPr="00491FF1" w14:paraId="1FB9CAD8" w14:textId="77777777" w:rsidTr="009E7600">
        <w:trPr>
          <w:trHeight w:val="70"/>
        </w:trPr>
        <w:tc>
          <w:tcPr>
            <w:tcW w:w="2393" w:type="dxa"/>
            <w:vMerge/>
            <w:tcBorders>
              <w:left w:val="single" w:sz="4" w:space="0" w:color="auto"/>
              <w:right w:val="single" w:sz="4" w:space="0" w:color="auto"/>
            </w:tcBorders>
            <w:shd w:val="clear" w:color="auto" w:fill="auto"/>
          </w:tcPr>
          <w:p w14:paraId="2ABA42B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auto"/>
          </w:tcPr>
          <w:p w14:paraId="469E571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43803425" w14:textId="77777777" w:rsidR="0062451E" w:rsidRPr="00491FF1" w:rsidRDefault="0062451E" w:rsidP="0062451E">
            <w:pPr>
              <w:spacing w:after="0" w:line="240" w:lineRule="auto"/>
              <w:rPr>
                <w:rFonts w:ascii="Times New Roman" w:hAnsi="Times New Roman" w:cs="Times New Roman"/>
                <w:bCs/>
              </w:rPr>
            </w:pPr>
            <w:r w:rsidRPr="00491FF1">
              <w:rPr>
                <w:rFonts w:ascii="Times New Roman" w:hAnsi="Times New Roman" w:cs="Times New Roman"/>
                <w:bCs/>
              </w:rPr>
              <w:t>Meyve/sebze suyu tozu</w:t>
            </w:r>
          </w:p>
        </w:tc>
        <w:tc>
          <w:tcPr>
            <w:tcW w:w="5704" w:type="dxa"/>
            <w:gridSpan w:val="3"/>
            <w:tcBorders>
              <w:top w:val="single" w:sz="4" w:space="0" w:color="auto"/>
              <w:left w:val="nil"/>
              <w:bottom w:val="single" w:sz="4" w:space="0" w:color="auto"/>
              <w:right w:val="single" w:sz="4" w:space="0" w:color="auto"/>
            </w:tcBorders>
            <w:shd w:val="clear" w:color="auto" w:fill="auto"/>
          </w:tcPr>
          <w:p w14:paraId="285D5605" w14:textId="77777777" w:rsidR="0062451E" w:rsidRPr="00491FF1" w:rsidRDefault="0062451E" w:rsidP="0062451E">
            <w:pPr>
              <w:spacing w:after="0" w:line="240" w:lineRule="auto"/>
              <w:rPr>
                <w:rFonts w:ascii="Times New Roman" w:hAnsi="Times New Roman" w:cs="Times New Roman"/>
                <w:bCs/>
              </w:rPr>
            </w:pPr>
            <w:r w:rsidRPr="00491FF1">
              <w:rPr>
                <w:rFonts w:ascii="Times New Roman" w:hAnsi="Times New Roman" w:cs="Times New Roman"/>
                <w:bCs/>
              </w:rPr>
              <w:t>12,4</w:t>
            </w:r>
          </w:p>
        </w:tc>
      </w:tr>
      <w:tr w:rsidR="0062451E" w:rsidRPr="00491FF1" w14:paraId="16AC2A68" w14:textId="77777777" w:rsidTr="009E7600">
        <w:trPr>
          <w:trHeight w:val="70"/>
        </w:trPr>
        <w:tc>
          <w:tcPr>
            <w:tcW w:w="2393" w:type="dxa"/>
            <w:vMerge/>
            <w:tcBorders>
              <w:left w:val="single" w:sz="4" w:space="0" w:color="auto"/>
              <w:right w:val="single" w:sz="4" w:space="0" w:color="auto"/>
            </w:tcBorders>
            <w:shd w:val="clear" w:color="auto" w:fill="auto"/>
          </w:tcPr>
          <w:p w14:paraId="35A78FD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auto"/>
          </w:tcPr>
          <w:p w14:paraId="78452C7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10C81F36" w14:textId="77777777" w:rsidR="0062451E" w:rsidRPr="00491FF1" w:rsidRDefault="0062451E" w:rsidP="0062451E">
            <w:pPr>
              <w:spacing w:after="0" w:line="240" w:lineRule="auto"/>
              <w:rPr>
                <w:rFonts w:ascii="Times New Roman" w:hAnsi="Times New Roman" w:cs="Times New Roman"/>
                <w:bCs/>
              </w:rPr>
            </w:pPr>
            <w:r w:rsidRPr="00491FF1">
              <w:rPr>
                <w:rFonts w:ascii="Times New Roman" w:hAnsi="Times New Roman" w:cs="Times New Roman"/>
                <w:bCs/>
              </w:rPr>
              <w:t xml:space="preserve">Meyve/sebze suyu konsantresi (sıvı) </w:t>
            </w:r>
          </w:p>
        </w:tc>
        <w:tc>
          <w:tcPr>
            <w:tcW w:w="5704" w:type="dxa"/>
            <w:gridSpan w:val="3"/>
            <w:tcBorders>
              <w:top w:val="single" w:sz="4" w:space="0" w:color="auto"/>
              <w:left w:val="nil"/>
              <w:bottom w:val="single" w:sz="4" w:space="0" w:color="auto"/>
              <w:right w:val="single" w:sz="4" w:space="0" w:color="auto"/>
            </w:tcBorders>
            <w:shd w:val="clear" w:color="auto" w:fill="auto"/>
          </w:tcPr>
          <w:p w14:paraId="68621AD4" w14:textId="77777777" w:rsidR="0062451E" w:rsidRPr="00491FF1" w:rsidRDefault="0062451E" w:rsidP="0062451E">
            <w:pPr>
              <w:spacing w:after="0" w:line="240" w:lineRule="auto"/>
              <w:rPr>
                <w:rFonts w:ascii="Times New Roman" w:hAnsi="Times New Roman" w:cs="Times New Roman"/>
                <w:bCs/>
              </w:rPr>
            </w:pPr>
            <w:r w:rsidRPr="00491FF1">
              <w:rPr>
                <w:rFonts w:ascii="Times New Roman" w:hAnsi="Times New Roman" w:cs="Times New Roman"/>
                <w:bCs/>
              </w:rPr>
              <w:t>3,4</w:t>
            </w:r>
          </w:p>
        </w:tc>
      </w:tr>
      <w:tr w:rsidR="0062451E" w:rsidRPr="00491FF1" w14:paraId="371982D9" w14:textId="77777777" w:rsidTr="009E7600">
        <w:trPr>
          <w:trHeight w:val="70"/>
        </w:trPr>
        <w:tc>
          <w:tcPr>
            <w:tcW w:w="2393" w:type="dxa"/>
            <w:vMerge/>
            <w:tcBorders>
              <w:left w:val="single" w:sz="4" w:space="0" w:color="auto"/>
              <w:right w:val="single" w:sz="4" w:space="0" w:color="auto"/>
            </w:tcBorders>
            <w:shd w:val="clear" w:color="auto" w:fill="auto"/>
          </w:tcPr>
          <w:p w14:paraId="65E3A72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auto"/>
            <w:vAlign w:val="center"/>
          </w:tcPr>
          <w:p w14:paraId="698F848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41DC7D05" w14:textId="77777777" w:rsidR="0062451E" w:rsidRPr="00491FF1" w:rsidRDefault="0062451E" w:rsidP="0062451E">
            <w:pPr>
              <w:spacing w:after="0" w:line="240" w:lineRule="auto"/>
              <w:rPr>
                <w:rFonts w:ascii="Times New Roman" w:hAnsi="Times New Roman" w:cs="Times New Roman"/>
                <w:bCs/>
              </w:rPr>
            </w:pPr>
            <w:r w:rsidRPr="00491FF1">
              <w:rPr>
                <w:rFonts w:ascii="Times New Roman" w:hAnsi="Times New Roman" w:cs="Times New Roman"/>
                <w:bCs/>
              </w:rPr>
              <w:t>Fiziksel egzersizle ilişkilendirilerek piyasaya arz edilen içecekler ve fermente alkolsüz içecekler (fermente süt ürünü içecekleri hariç)</w:t>
            </w:r>
          </w:p>
        </w:tc>
        <w:tc>
          <w:tcPr>
            <w:tcW w:w="5704" w:type="dxa"/>
            <w:gridSpan w:val="3"/>
            <w:tcBorders>
              <w:top w:val="single" w:sz="4" w:space="0" w:color="auto"/>
              <w:left w:val="nil"/>
              <w:bottom w:val="single" w:sz="4" w:space="0" w:color="auto"/>
              <w:right w:val="single" w:sz="4" w:space="0" w:color="auto"/>
            </w:tcBorders>
            <w:shd w:val="clear" w:color="auto" w:fill="auto"/>
          </w:tcPr>
          <w:p w14:paraId="42B50F52" w14:textId="77777777" w:rsidR="0062451E" w:rsidRPr="00491FF1" w:rsidRDefault="0062451E" w:rsidP="0062451E">
            <w:pPr>
              <w:spacing w:after="0" w:line="240" w:lineRule="auto"/>
              <w:rPr>
                <w:rFonts w:ascii="Times New Roman" w:hAnsi="Times New Roman" w:cs="Times New Roman"/>
                <w:bCs/>
              </w:rPr>
            </w:pPr>
            <w:r w:rsidRPr="00491FF1">
              <w:rPr>
                <w:rFonts w:ascii="Times New Roman" w:hAnsi="Times New Roman" w:cs="Times New Roman"/>
                <w:bCs/>
              </w:rPr>
              <w:t>1,1</w:t>
            </w:r>
          </w:p>
        </w:tc>
      </w:tr>
      <w:tr w:rsidR="0062451E" w:rsidRPr="00491FF1" w14:paraId="43A3A4C1" w14:textId="77777777" w:rsidTr="009E7600">
        <w:trPr>
          <w:trHeight w:val="70"/>
        </w:trPr>
        <w:tc>
          <w:tcPr>
            <w:tcW w:w="2393" w:type="dxa"/>
            <w:vMerge/>
            <w:tcBorders>
              <w:left w:val="single" w:sz="4" w:space="0" w:color="auto"/>
              <w:right w:val="single" w:sz="4" w:space="0" w:color="auto"/>
            </w:tcBorders>
            <w:shd w:val="clear" w:color="auto" w:fill="auto"/>
          </w:tcPr>
          <w:p w14:paraId="68BD924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auto"/>
            <w:vAlign w:val="center"/>
          </w:tcPr>
          <w:p w14:paraId="4BA27B2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335B3F37" w14:textId="77777777" w:rsidR="0062451E" w:rsidRPr="00491FF1" w:rsidRDefault="0062451E" w:rsidP="0062451E">
            <w:pPr>
              <w:spacing w:after="0" w:line="240" w:lineRule="auto"/>
              <w:rPr>
                <w:rFonts w:ascii="Times New Roman" w:hAnsi="Times New Roman" w:cs="Times New Roman"/>
                <w:bCs/>
              </w:rPr>
            </w:pPr>
            <w:r w:rsidRPr="00491FF1">
              <w:rPr>
                <w:rFonts w:ascii="Times New Roman" w:hAnsi="Times New Roman" w:cs="Times New Roman"/>
                <w:bCs/>
              </w:rPr>
              <w:t>Vücut ağırlığı kontrolü için diyetin yerini alan gıdalar</w:t>
            </w:r>
            <w:r w:rsidRPr="00491FF1">
              <w:rPr>
                <w:rFonts w:ascii="Times New Roman" w:hAnsi="Times New Roman" w:cs="Times New Roman"/>
                <w:vertAlign w:val="superscript"/>
              </w:rPr>
              <w:t>(5)</w:t>
            </w:r>
          </w:p>
        </w:tc>
        <w:tc>
          <w:tcPr>
            <w:tcW w:w="5704" w:type="dxa"/>
            <w:gridSpan w:val="3"/>
            <w:tcBorders>
              <w:top w:val="single" w:sz="4" w:space="0" w:color="auto"/>
              <w:left w:val="nil"/>
              <w:bottom w:val="single" w:sz="4" w:space="0" w:color="auto"/>
              <w:right w:val="single" w:sz="4" w:space="0" w:color="auto"/>
            </w:tcBorders>
            <w:shd w:val="clear" w:color="auto" w:fill="auto"/>
          </w:tcPr>
          <w:p w14:paraId="4E94F5B9" w14:textId="77777777" w:rsidR="0062451E" w:rsidRPr="00491FF1" w:rsidRDefault="0062451E" w:rsidP="0062451E">
            <w:pPr>
              <w:spacing w:after="0" w:line="240" w:lineRule="auto"/>
              <w:rPr>
                <w:rFonts w:ascii="Times New Roman" w:hAnsi="Times New Roman" w:cs="Times New Roman"/>
                <w:bCs/>
              </w:rPr>
            </w:pPr>
            <w:r w:rsidRPr="00491FF1">
              <w:rPr>
                <w:rFonts w:ascii="Times New Roman" w:hAnsi="Times New Roman" w:cs="Times New Roman"/>
                <w:bCs/>
              </w:rPr>
              <w:t>15 μg/gün</w:t>
            </w:r>
          </w:p>
        </w:tc>
      </w:tr>
      <w:tr w:rsidR="0062451E" w:rsidRPr="00491FF1" w14:paraId="59C3FC1F" w14:textId="77777777" w:rsidTr="009E7600">
        <w:trPr>
          <w:trHeight w:val="70"/>
        </w:trPr>
        <w:tc>
          <w:tcPr>
            <w:tcW w:w="2393" w:type="dxa"/>
            <w:vMerge/>
            <w:tcBorders>
              <w:left w:val="single" w:sz="4" w:space="0" w:color="auto"/>
              <w:right w:val="single" w:sz="4" w:space="0" w:color="auto"/>
            </w:tcBorders>
            <w:shd w:val="clear" w:color="auto" w:fill="auto"/>
          </w:tcPr>
          <w:p w14:paraId="77F4653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auto"/>
            <w:vAlign w:val="center"/>
          </w:tcPr>
          <w:p w14:paraId="75DAE3E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69665D0D" w14:textId="77777777" w:rsidR="0062451E" w:rsidRPr="00491FF1" w:rsidRDefault="0062451E" w:rsidP="0062451E">
            <w:pPr>
              <w:spacing w:after="0" w:line="240" w:lineRule="auto"/>
              <w:rPr>
                <w:rFonts w:ascii="Times New Roman" w:hAnsi="Times New Roman" w:cs="Times New Roman"/>
                <w:bCs/>
              </w:rPr>
            </w:pPr>
            <w:r w:rsidRPr="00491FF1">
              <w:rPr>
                <w:rFonts w:ascii="Times New Roman" w:hAnsi="Times New Roman" w:cs="Times New Roman"/>
                <w:bCs/>
              </w:rPr>
              <w:t>Vücut ağırlığı kontrolü için öğün yerine geçen gıdalar</w:t>
            </w:r>
          </w:p>
        </w:tc>
        <w:tc>
          <w:tcPr>
            <w:tcW w:w="5704" w:type="dxa"/>
            <w:gridSpan w:val="3"/>
            <w:tcBorders>
              <w:top w:val="single" w:sz="4" w:space="0" w:color="auto"/>
              <w:left w:val="nil"/>
              <w:bottom w:val="single" w:sz="4" w:space="0" w:color="auto"/>
              <w:right w:val="single" w:sz="4" w:space="0" w:color="auto"/>
            </w:tcBorders>
            <w:shd w:val="clear" w:color="auto" w:fill="auto"/>
          </w:tcPr>
          <w:p w14:paraId="170C9BDC" w14:textId="77777777" w:rsidR="0062451E" w:rsidRPr="00491FF1" w:rsidRDefault="0062451E" w:rsidP="0062451E">
            <w:pPr>
              <w:spacing w:after="0" w:line="240" w:lineRule="auto"/>
              <w:rPr>
                <w:rFonts w:ascii="Times New Roman" w:hAnsi="Times New Roman" w:cs="Times New Roman"/>
                <w:bCs/>
              </w:rPr>
            </w:pPr>
            <w:r w:rsidRPr="00491FF1">
              <w:rPr>
                <w:rFonts w:ascii="Times New Roman" w:hAnsi="Times New Roman" w:cs="Times New Roman"/>
                <w:bCs/>
              </w:rPr>
              <w:t>5 μg/öğün</w:t>
            </w:r>
          </w:p>
        </w:tc>
      </w:tr>
      <w:tr w:rsidR="0062451E" w:rsidRPr="00491FF1" w14:paraId="7C31B047" w14:textId="77777777" w:rsidTr="009E7600">
        <w:trPr>
          <w:trHeight w:val="70"/>
        </w:trPr>
        <w:tc>
          <w:tcPr>
            <w:tcW w:w="2393" w:type="dxa"/>
            <w:vMerge/>
            <w:tcBorders>
              <w:left w:val="single" w:sz="4" w:space="0" w:color="auto"/>
              <w:right w:val="single" w:sz="4" w:space="0" w:color="auto"/>
            </w:tcBorders>
            <w:shd w:val="clear" w:color="auto" w:fill="auto"/>
          </w:tcPr>
          <w:p w14:paraId="4EAC09C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bottom w:val="single" w:sz="4" w:space="0" w:color="auto"/>
              <w:right w:val="single" w:sz="4" w:space="0" w:color="auto"/>
            </w:tcBorders>
            <w:shd w:val="clear" w:color="auto" w:fill="auto"/>
            <w:vAlign w:val="center"/>
          </w:tcPr>
          <w:p w14:paraId="38FEF87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288E0442" w14:textId="77777777" w:rsidR="0062451E" w:rsidRPr="00491FF1" w:rsidRDefault="0062451E" w:rsidP="0062451E">
            <w:pPr>
              <w:spacing w:after="0" w:line="240" w:lineRule="auto"/>
              <w:rPr>
                <w:rFonts w:ascii="Times New Roman" w:hAnsi="Times New Roman" w:cs="Times New Roman"/>
                <w:bCs/>
              </w:rPr>
            </w:pPr>
            <w:r w:rsidRPr="00491FF1">
              <w:rPr>
                <w:rFonts w:ascii="Times New Roman" w:hAnsi="Times New Roman" w:cs="Times New Roman"/>
                <w:bCs/>
              </w:rPr>
              <w:t>Takviye edici gıdalar</w:t>
            </w:r>
            <w:r w:rsidRPr="00491FF1">
              <w:rPr>
                <w:rFonts w:ascii="Times New Roman" w:hAnsi="Times New Roman" w:cs="Times New Roman"/>
                <w:vertAlign w:val="superscript"/>
              </w:rPr>
              <w:t>(1)</w:t>
            </w:r>
            <w:r w:rsidRPr="00491FF1">
              <w:rPr>
                <w:rFonts w:ascii="Times New Roman" w:hAnsi="Times New Roman" w:cs="Times New Roman"/>
                <w:bCs/>
              </w:rPr>
              <w:t xml:space="preserve"> (Küçük çocuklar için olanlar hariç)</w:t>
            </w:r>
          </w:p>
        </w:tc>
        <w:tc>
          <w:tcPr>
            <w:tcW w:w="5704" w:type="dxa"/>
            <w:gridSpan w:val="3"/>
            <w:tcBorders>
              <w:top w:val="single" w:sz="4" w:space="0" w:color="auto"/>
              <w:left w:val="nil"/>
              <w:bottom w:val="single" w:sz="4" w:space="0" w:color="auto"/>
              <w:right w:val="single" w:sz="4" w:space="0" w:color="auto"/>
            </w:tcBorders>
            <w:shd w:val="clear" w:color="auto" w:fill="auto"/>
          </w:tcPr>
          <w:p w14:paraId="6B461F75" w14:textId="77777777" w:rsidR="0062451E" w:rsidRPr="00491FF1" w:rsidRDefault="0062451E" w:rsidP="0062451E">
            <w:pPr>
              <w:spacing w:after="0" w:line="240" w:lineRule="auto"/>
              <w:rPr>
                <w:rFonts w:ascii="Times New Roman" w:hAnsi="Times New Roman" w:cs="Times New Roman"/>
                <w:bCs/>
              </w:rPr>
            </w:pPr>
            <w:r w:rsidRPr="00491FF1">
              <w:rPr>
                <w:rFonts w:ascii="Times New Roman" w:hAnsi="Times New Roman" w:cs="Times New Roman"/>
                <w:bCs/>
              </w:rPr>
              <w:t>15 μg/gün</w:t>
            </w:r>
          </w:p>
        </w:tc>
      </w:tr>
      <w:tr w:rsidR="0062451E" w:rsidRPr="00491FF1" w14:paraId="5ACDF762" w14:textId="77777777" w:rsidTr="009E7600">
        <w:trPr>
          <w:trHeight w:val="70"/>
        </w:trPr>
        <w:tc>
          <w:tcPr>
            <w:tcW w:w="2393" w:type="dxa"/>
            <w:vMerge/>
            <w:tcBorders>
              <w:left w:val="single" w:sz="4" w:space="0" w:color="auto"/>
              <w:right w:val="single" w:sz="4" w:space="0" w:color="auto"/>
            </w:tcBorders>
            <w:shd w:val="clear" w:color="auto" w:fill="auto"/>
          </w:tcPr>
          <w:p w14:paraId="19449FD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auto"/>
          </w:tcPr>
          <w:p w14:paraId="78B49AF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3A93DAF" w14:textId="77777777" w:rsidR="0062451E" w:rsidRPr="00491FF1" w:rsidRDefault="0062451E" w:rsidP="0062451E">
            <w:pPr>
              <w:shd w:val="clear" w:color="auto" w:fill="FFFFFF"/>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 yeni gıdayı içeren gıdaların etiketinde “D</w:t>
            </w:r>
            <w:r w:rsidRPr="00491FF1">
              <w:rPr>
                <w:rFonts w:ascii="Times New Roman" w:eastAsia="Times New Roman" w:hAnsi="Times New Roman" w:cs="Times New Roman"/>
                <w:vertAlign w:val="subscript"/>
                <w:lang w:eastAsia="tr-TR"/>
              </w:rPr>
              <w:t xml:space="preserve">2 </w:t>
            </w:r>
            <w:r w:rsidRPr="00491FF1">
              <w:rPr>
                <w:rFonts w:ascii="Times New Roman" w:eastAsia="Times New Roman" w:hAnsi="Times New Roman" w:cs="Times New Roman"/>
                <w:lang w:eastAsia="tr-TR"/>
              </w:rPr>
              <w:t xml:space="preserve">vitamini içeren, UV işlemine tabi tutulmuş mantar tozu” ifadesi yer alır. </w:t>
            </w:r>
          </w:p>
          <w:p w14:paraId="4EB04182" w14:textId="77777777" w:rsidR="0062451E" w:rsidRPr="00491FF1" w:rsidRDefault="0062451E" w:rsidP="0062451E">
            <w:pPr>
              <w:spacing w:after="0" w:line="240" w:lineRule="auto"/>
              <w:rPr>
                <w:rFonts w:ascii="Times New Roman" w:hAnsi="Times New Roman" w:cs="Times New Roman"/>
                <w:b/>
                <w:bCs/>
              </w:rPr>
            </w:pPr>
            <w:r w:rsidRPr="00491FF1">
              <w:rPr>
                <w:rFonts w:ascii="Times New Roman" w:hAnsi="Times New Roman" w:cs="Times New Roman"/>
              </w:rPr>
              <w:t>“D</w:t>
            </w:r>
            <w:r w:rsidRPr="00491FF1">
              <w:rPr>
                <w:rFonts w:ascii="Times New Roman" w:hAnsi="Times New Roman" w:cs="Times New Roman"/>
                <w:vertAlign w:val="subscript"/>
              </w:rPr>
              <w:t xml:space="preserve">2 </w:t>
            </w:r>
            <w:r w:rsidRPr="00491FF1">
              <w:rPr>
                <w:rFonts w:ascii="Times New Roman" w:hAnsi="Times New Roman" w:cs="Times New Roman"/>
              </w:rPr>
              <w:t xml:space="preserve">vitamini </w:t>
            </w:r>
            <w:r w:rsidRPr="00491FF1">
              <w:rPr>
                <w:rFonts w:ascii="Times New Roman" w:hAnsi="Times New Roman" w:cs="Times New Roman"/>
                <w:bCs/>
                <w:iCs/>
              </w:rPr>
              <w:t>içeren mantar tozu” içeren takviye edici gıdaların etiketinde bebekler ve küçük çocuklar tarafından tüketilmemesi gerektiğine dair bir ifade yer alır.</w:t>
            </w:r>
          </w:p>
        </w:tc>
      </w:tr>
      <w:tr w:rsidR="0062451E" w:rsidRPr="00491FF1" w14:paraId="581780C6" w14:textId="77777777" w:rsidTr="009E7600">
        <w:trPr>
          <w:trHeight w:val="70"/>
        </w:trPr>
        <w:tc>
          <w:tcPr>
            <w:tcW w:w="2393" w:type="dxa"/>
            <w:vMerge/>
            <w:tcBorders>
              <w:left w:val="single" w:sz="4" w:space="0" w:color="auto"/>
              <w:right w:val="single" w:sz="4" w:space="0" w:color="auto"/>
            </w:tcBorders>
            <w:shd w:val="clear" w:color="auto" w:fill="auto"/>
          </w:tcPr>
          <w:p w14:paraId="2A985EA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auto"/>
          </w:tcPr>
          <w:p w14:paraId="3274877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B7D7C54" w14:textId="77777777" w:rsidR="0062451E" w:rsidRPr="00491FF1" w:rsidRDefault="0062451E" w:rsidP="0062451E">
            <w:pPr>
              <w:spacing w:after="0" w:line="240" w:lineRule="auto"/>
              <w:rPr>
                <w:rFonts w:ascii="Times New Roman" w:hAnsi="Times New Roman" w:cs="Times New Roman"/>
                <w:b/>
                <w:bCs/>
              </w:rPr>
            </w:pPr>
          </w:p>
        </w:tc>
      </w:tr>
      <w:tr w:rsidR="0062451E" w:rsidRPr="00491FF1" w14:paraId="0A6717E1" w14:textId="77777777" w:rsidTr="009E7600">
        <w:trPr>
          <w:trHeight w:val="70"/>
        </w:trPr>
        <w:tc>
          <w:tcPr>
            <w:tcW w:w="2393" w:type="dxa"/>
            <w:vMerge/>
            <w:tcBorders>
              <w:left w:val="single" w:sz="4" w:space="0" w:color="auto"/>
              <w:right w:val="single" w:sz="4" w:space="0" w:color="auto"/>
            </w:tcBorders>
            <w:shd w:val="clear" w:color="auto" w:fill="auto"/>
          </w:tcPr>
          <w:p w14:paraId="18B4191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auto"/>
          </w:tcPr>
          <w:p w14:paraId="5033C6D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6D613D57" w14:textId="77777777" w:rsidR="0062451E" w:rsidRPr="00491FF1" w:rsidRDefault="0062451E" w:rsidP="0062451E">
            <w:pPr>
              <w:shd w:val="clear" w:color="auto" w:fill="FFFFFF"/>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24 Ocak 2023 tarihinde kullanımına izin verilmiştir. </w:t>
            </w:r>
          </w:p>
          <w:p w14:paraId="467B14C3"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w:t>
            </w:r>
            <w:r w:rsidRPr="00491FF1">
              <w:rPr>
                <w:rFonts w:ascii="Times New Roman" w:eastAsia="Times New Roman" w:hAnsi="Times New Roman" w:cs="Times New Roman"/>
                <w:vertAlign w:val="subscript"/>
                <w:lang w:eastAsia="tr-TR"/>
              </w:rPr>
              <w:t xml:space="preserve">2 </w:t>
            </w:r>
            <w:r w:rsidRPr="00491FF1">
              <w:rPr>
                <w:rFonts w:ascii="Times New Roman" w:eastAsia="Times New Roman" w:hAnsi="Times New Roman" w:cs="Times New Roman"/>
                <w:lang w:eastAsia="tr-TR"/>
              </w:rPr>
              <w:t xml:space="preserve">vitamini </w:t>
            </w:r>
            <w:r w:rsidRPr="00491FF1">
              <w:rPr>
                <w:rFonts w:ascii="Times New Roman" w:eastAsia="Times New Roman" w:hAnsi="Times New Roman" w:cs="Times New Roman"/>
                <w:bCs/>
                <w:iCs/>
                <w:lang w:eastAsia="tr-TR"/>
              </w:rPr>
              <w:t>içeren mantar tozu</w:t>
            </w:r>
            <w:r w:rsidRPr="00491FF1">
              <w:rPr>
                <w:rFonts w:ascii="Times New Roman" w:eastAsia="Times New Roman" w:hAnsi="Times New Roman" w:cs="Times New Roman"/>
                <w:lang w:eastAsia="tr-TR"/>
              </w:rPr>
              <w:t>nun kullanımı, bu Yönetmeliğin Verilerin korunması durumunda izin prosedürü başlıklı 25 inci maddesinde bahsedilen koruma altına alınan tescilli bilimsel kanıtlar veya bilimsel verilere dayanmaktadır.</w:t>
            </w:r>
          </w:p>
          <w:p w14:paraId="7AD854E1"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Başvuru sahibi:</w:t>
            </w:r>
            <w:r w:rsidRPr="00491FF1">
              <w:rPr>
                <w:rFonts w:ascii="Times New Roman" w:eastAsia="Times New Roman" w:hAnsi="Times New Roman" w:cs="Times New Roman"/>
                <w:lang w:eastAsia="tr-TR"/>
              </w:rPr>
              <w:t xml:space="preserve"> Monterey Mushrooms Inc., 260 Westgate Drive Watsonville, CA 95076, The United States.</w:t>
            </w:r>
          </w:p>
          <w:p w14:paraId="583D25FC"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Başka bir başvuru sahibinin bu yeni gıda için veri koruma süresi boyunca 25 inci maddeye göre koruma altına alınan tescilli bilimsel kanıtlar veya bilimsel verilere atıf yapmadan izin alması veya ilk başvuru sahibi ile anlaşma yaparak izin alması dışında, bu yeni gıda sadece Monterey Mushrooms Inc tarafından piyasaya arz edilir.</w:t>
            </w:r>
          </w:p>
          <w:p w14:paraId="3CE72444" w14:textId="77777777" w:rsidR="0062451E" w:rsidRPr="00491FF1" w:rsidRDefault="0062451E" w:rsidP="0062451E">
            <w:pPr>
              <w:spacing w:after="0" w:line="240" w:lineRule="auto"/>
              <w:rPr>
                <w:rFonts w:ascii="Times New Roman" w:hAnsi="Times New Roman" w:cs="Times New Roman"/>
                <w:b/>
                <w:bCs/>
              </w:rPr>
            </w:pPr>
            <w:r w:rsidRPr="00491FF1">
              <w:rPr>
                <w:rFonts w:ascii="Times New Roman" w:hAnsi="Times New Roman" w:cs="Times New Roman"/>
                <w:b/>
                <w:bCs/>
              </w:rPr>
              <w:t>Veri korumasının bitiş tarihi:</w:t>
            </w:r>
            <w:r w:rsidRPr="00491FF1">
              <w:rPr>
                <w:rFonts w:ascii="Times New Roman" w:hAnsi="Times New Roman" w:cs="Times New Roman"/>
              </w:rPr>
              <w:t xml:space="preserve"> 24 Ocak 2028.</w:t>
            </w:r>
          </w:p>
        </w:tc>
      </w:tr>
      <w:tr w:rsidR="0062451E" w:rsidRPr="00491FF1" w14:paraId="317D8868"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auto"/>
          </w:tcPr>
          <w:p w14:paraId="300BB7A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auto"/>
          </w:tcPr>
          <w:p w14:paraId="4C9256B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25168A45" w14:textId="77777777" w:rsidR="0062451E" w:rsidRPr="00491FF1" w:rsidRDefault="0062451E" w:rsidP="0062451E">
            <w:pPr>
              <w:spacing w:after="0" w:line="240" w:lineRule="auto"/>
              <w:rPr>
                <w:rFonts w:ascii="Times New Roman" w:hAnsi="Times New Roman" w:cs="Times New Roman"/>
                <w:b/>
                <w:bCs/>
              </w:rPr>
            </w:pPr>
            <w:r w:rsidRPr="00491FF1">
              <w:rPr>
                <w:rFonts w:ascii="Times New Roman" w:hAnsi="Times New Roman" w:cs="Times New Roman"/>
                <w:b/>
                <w:bCs/>
              </w:rPr>
              <w:t xml:space="preserve">Açıklama/Tanım: </w:t>
            </w:r>
          </w:p>
          <w:p w14:paraId="6CC34B56"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Yeni gıda, dilimlenmiş/doğranmış </w:t>
            </w:r>
            <w:r w:rsidRPr="00491FF1">
              <w:rPr>
                <w:rFonts w:ascii="Times New Roman" w:hAnsi="Times New Roman" w:cs="Times New Roman"/>
                <w:i/>
              </w:rPr>
              <w:t>Agaricus bisporus</w:t>
            </w:r>
            <w:r w:rsidRPr="00491FF1">
              <w:rPr>
                <w:rFonts w:ascii="Times New Roman" w:hAnsi="Times New Roman" w:cs="Times New Roman"/>
              </w:rPr>
              <w:t> mantarının UV ışığına kontrollü maruz tutulmasının ardından kurutma ve toz haline getirmek için öğütme işlemleri ile üretilir.</w:t>
            </w:r>
          </w:p>
          <w:p w14:paraId="1B2E0D05" w14:textId="77777777" w:rsidR="0062451E" w:rsidRPr="00491FF1" w:rsidRDefault="0062451E" w:rsidP="0062451E">
            <w:pPr>
              <w:shd w:val="clear" w:color="auto" w:fill="FFFFFF"/>
              <w:spacing w:after="120" w:line="240" w:lineRule="auto"/>
              <w:rPr>
                <w:rFonts w:ascii="Times New Roman" w:hAnsi="Times New Roman" w:cs="Times New Roman"/>
              </w:rPr>
            </w:pPr>
            <w:r w:rsidRPr="00491FF1">
              <w:rPr>
                <w:rFonts w:ascii="Times New Roman" w:hAnsi="Times New Roman" w:cs="Times New Roman"/>
              </w:rPr>
              <w:t>UV radyasyonu: Bu Yönetmeliğe göre izin verilen UV ile işlenmiş yeni gıdalara benzer bir dalga boyu aralığında ultraviyole ışıkta uygulanan radyasyon sürecidir.</w:t>
            </w:r>
          </w:p>
          <w:tbl>
            <w:tblPr>
              <w:tblStyle w:val="TabloKlavuzu"/>
              <w:tblW w:w="0" w:type="auto"/>
              <w:tblLayout w:type="fixed"/>
              <w:tblLook w:val="04A0" w:firstRow="1" w:lastRow="0" w:firstColumn="1" w:lastColumn="0" w:noHBand="0" w:noVBand="1"/>
            </w:tblPr>
            <w:tblGrid>
              <w:gridCol w:w="2508"/>
              <w:gridCol w:w="997"/>
              <w:gridCol w:w="2127"/>
              <w:gridCol w:w="877"/>
              <w:gridCol w:w="11"/>
              <w:gridCol w:w="3197"/>
              <w:gridCol w:w="1122"/>
              <w:gridCol w:w="34"/>
            </w:tblGrid>
            <w:tr w:rsidR="0062451E" w:rsidRPr="00491FF1" w14:paraId="33B60084" w14:textId="77777777" w:rsidTr="00997AA5">
              <w:tc>
                <w:tcPr>
                  <w:tcW w:w="3505" w:type="dxa"/>
                  <w:gridSpan w:val="2"/>
                  <w:tcBorders>
                    <w:left w:val="nil"/>
                    <w:right w:val="nil"/>
                  </w:tcBorders>
                </w:tcPr>
                <w:p w14:paraId="50B6262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 xml:space="preserve">Karakteristik özellikler /Bileşimi </w:t>
                  </w:r>
                </w:p>
              </w:tc>
              <w:tc>
                <w:tcPr>
                  <w:tcW w:w="3004" w:type="dxa"/>
                  <w:gridSpan w:val="2"/>
                  <w:tcBorders>
                    <w:left w:val="nil"/>
                    <w:right w:val="nil"/>
                  </w:tcBorders>
                </w:tcPr>
                <w:p w14:paraId="76E2558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(mg/kg)</w:t>
                  </w:r>
                </w:p>
              </w:tc>
              <w:tc>
                <w:tcPr>
                  <w:tcW w:w="4364" w:type="dxa"/>
                  <w:gridSpan w:val="4"/>
                  <w:tcBorders>
                    <w:left w:val="nil"/>
                    <w:right w:val="nil"/>
                  </w:tcBorders>
                </w:tcPr>
                <w:p w14:paraId="63F7C7B9"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kiterler</w:t>
                  </w:r>
                </w:p>
              </w:tc>
            </w:tr>
            <w:tr w:rsidR="0062451E" w:rsidRPr="00491FF1" w14:paraId="77D23AE8" w14:textId="77777777" w:rsidTr="00997AA5">
              <w:trPr>
                <w:gridAfter w:val="1"/>
                <w:wAfter w:w="34" w:type="dxa"/>
                <w:trHeight w:val="255"/>
              </w:trPr>
              <w:tc>
                <w:tcPr>
                  <w:tcW w:w="2508" w:type="dxa"/>
                  <w:vMerge w:val="restart"/>
                  <w:tcBorders>
                    <w:left w:val="nil"/>
                    <w:bottom w:val="nil"/>
                    <w:right w:val="nil"/>
                  </w:tcBorders>
                </w:tcPr>
                <w:p w14:paraId="683E888A"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D</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 xml:space="preserve"> vitamini içeriği (μg/g mantar tozu)</w:t>
                  </w:r>
                </w:p>
              </w:tc>
              <w:tc>
                <w:tcPr>
                  <w:tcW w:w="997" w:type="dxa"/>
                  <w:vMerge w:val="restart"/>
                  <w:tcBorders>
                    <w:left w:val="nil"/>
                    <w:bottom w:val="nil"/>
                    <w:right w:val="nil"/>
                  </w:tcBorders>
                </w:tcPr>
                <w:p w14:paraId="42090600"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125-375</w:t>
                  </w:r>
                </w:p>
              </w:tc>
              <w:tc>
                <w:tcPr>
                  <w:tcW w:w="2127" w:type="dxa"/>
                  <w:tcBorders>
                    <w:left w:val="nil"/>
                    <w:bottom w:val="nil"/>
                    <w:right w:val="nil"/>
                  </w:tcBorders>
                </w:tcPr>
                <w:p w14:paraId="6F380F1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Kurşun</w:t>
                  </w:r>
                </w:p>
              </w:tc>
              <w:tc>
                <w:tcPr>
                  <w:tcW w:w="877" w:type="dxa"/>
                  <w:tcBorders>
                    <w:left w:val="nil"/>
                    <w:bottom w:val="nil"/>
                    <w:right w:val="nil"/>
                  </w:tcBorders>
                </w:tcPr>
                <w:p w14:paraId="54A8683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0,5</w:t>
                  </w:r>
                </w:p>
              </w:tc>
              <w:tc>
                <w:tcPr>
                  <w:tcW w:w="3208" w:type="dxa"/>
                  <w:gridSpan w:val="2"/>
                  <w:tcBorders>
                    <w:left w:val="nil"/>
                    <w:bottom w:val="nil"/>
                    <w:right w:val="nil"/>
                  </w:tcBorders>
                </w:tcPr>
                <w:p w14:paraId="5BB38F2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canlı sayısı (kob/g)</w:t>
                  </w:r>
                </w:p>
              </w:tc>
              <w:tc>
                <w:tcPr>
                  <w:tcW w:w="1122" w:type="dxa"/>
                  <w:tcBorders>
                    <w:left w:val="nil"/>
                    <w:bottom w:val="nil"/>
                    <w:right w:val="nil"/>
                  </w:tcBorders>
                </w:tcPr>
                <w:p w14:paraId="12879E5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5 000</w:t>
                  </w:r>
                </w:p>
              </w:tc>
            </w:tr>
            <w:tr w:rsidR="0062451E" w:rsidRPr="00491FF1" w14:paraId="2BF956AD" w14:textId="77777777" w:rsidTr="00997AA5">
              <w:trPr>
                <w:gridAfter w:val="1"/>
                <w:wAfter w:w="34" w:type="dxa"/>
                <w:trHeight w:val="240"/>
              </w:trPr>
              <w:tc>
                <w:tcPr>
                  <w:tcW w:w="2508" w:type="dxa"/>
                  <w:vMerge/>
                  <w:tcBorders>
                    <w:top w:val="nil"/>
                    <w:left w:val="nil"/>
                    <w:bottom w:val="nil"/>
                    <w:right w:val="nil"/>
                  </w:tcBorders>
                </w:tcPr>
                <w:p w14:paraId="572AC52D" w14:textId="77777777" w:rsidR="0062451E" w:rsidRPr="00491FF1" w:rsidRDefault="0062451E" w:rsidP="00ED4DC1">
                  <w:pPr>
                    <w:rPr>
                      <w:rFonts w:ascii="Times New Roman" w:eastAsia="Times New Roman" w:hAnsi="Times New Roman" w:cs="Times New Roman"/>
                      <w:lang w:eastAsia="tr-TR"/>
                    </w:rPr>
                  </w:pPr>
                </w:p>
              </w:tc>
              <w:tc>
                <w:tcPr>
                  <w:tcW w:w="997" w:type="dxa"/>
                  <w:vMerge/>
                  <w:tcBorders>
                    <w:top w:val="nil"/>
                    <w:left w:val="nil"/>
                    <w:bottom w:val="nil"/>
                    <w:right w:val="nil"/>
                  </w:tcBorders>
                </w:tcPr>
                <w:p w14:paraId="1EDB2298" w14:textId="77777777" w:rsidR="0062451E" w:rsidRPr="00491FF1" w:rsidRDefault="0062451E" w:rsidP="00ED4DC1">
                  <w:pPr>
                    <w:rPr>
                      <w:rFonts w:ascii="Times New Roman" w:eastAsia="Times New Roman" w:hAnsi="Times New Roman" w:cs="Times New Roman"/>
                      <w:lang w:eastAsia="tr-TR"/>
                    </w:rPr>
                  </w:pPr>
                </w:p>
              </w:tc>
              <w:tc>
                <w:tcPr>
                  <w:tcW w:w="2127" w:type="dxa"/>
                  <w:tcBorders>
                    <w:top w:val="nil"/>
                    <w:left w:val="nil"/>
                    <w:bottom w:val="nil"/>
                    <w:right w:val="nil"/>
                  </w:tcBorders>
                </w:tcPr>
                <w:p w14:paraId="57CAF37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Kadmiyum</w:t>
                  </w:r>
                </w:p>
              </w:tc>
              <w:tc>
                <w:tcPr>
                  <w:tcW w:w="877" w:type="dxa"/>
                  <w:tcBorders>
                    <w:top w:val="nil"/>
                    <w:left w:val="nil"/>
                    <w:bottom w:val="nil"/>
                    <w:right w:val="nil"/>
                  </w:tcBorders>
                </w:tcPr>
                <w:p w14:paraId="1FEBED2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c>
                <w:tcPr>
                  <w:tcW w:w="3208" w:type="dxa"/>
                  <w:gridSpan w:val="2"/>
                  <w:tcBorders>
                    <w:top w:val="nil"/>
                    <w:left w:val="nil"/>
                    <w:bottom w:val="nil"/>
                    <w:right w:val="nil"/>
                  </w:tcBorders>
                </w:tcPr>
                <w:p w14:paraId="38F6F7B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maya ve küf (kob/g)</w:t>
                  </w:r>
                </w:p>
              </w:tc>
              <w:tc>
                <w:tcPr>
                  <w:tcW w:w="1122" w:type="dxa"/>
                  <w:tcBorders>
                    <w:top w:val="nil"/>
                    <w:left w:val="nil"/>
                    <w:bottom w:val="nil"/>
                    <w:right w:val="nil"/>
                  </w:tcBorders>
                </w:tcPr>
                <w:p w14:paraId="75893669"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100</w:t>
                  </w:r>
                </w:p>
              </w:tc>
            </w:tr>
            <w:tr w:rsidR="0062451E" w:rsidRPr="00491FF1" w14:paraId="713BC4FC" w14:textId="77777777" w:rsidTr="00997AA5">
              <w:trPr>
                <w:gridAfter w:val="1"/>
                <w:wAfter w:w="34" w:type="dxa"/>
              </w:trPr>
              <w:tc>
                <w:tcPr>
                  <w:tcW w:w="2508" w:type="dxa"/>
                  <w:tcBorders>
                    <w:top w:val="nil"/>
                    <w:left w:val="nil"/>
                    <w:bottom w:val="nil"/>
                    <w:right w:val="nil"/>
                  </w:tcBorders>
                </w:tcPr>
                <w:p w14:paraId="177F007E"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 (%)</w:t>
                  </w:r>
                </w:p>
              </w:tc>
              <w:tc>
                <w:tcPr>
                  <w:tcW w:w="997" w:type="dxa"/>
                  <w:tcBorders>
                    <w:top w:val="nil"/>
                    <w:left w:val="nil"/>
                    <w:bottom w:val="nil"/>
                    <w:right w:val="nil"/>
                  </w:tcBorders>
                </w:tcPr>
                <w:p w14:paraId="7E42ACD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 7 </w:t>
                  </w:r>
                </w:p>
              </w:tc>
              <w:tc>
                <w:tcPr>
                  <w:tcW w:w="2127" w:type="dxa"/>
                  <w:tcBorders>
                    <w:top w:val="nil"/>
                    <w:left w:val="nil"/>
                    <w:bottom w:val="nil"/>
                    <w:right w:val="nil"/>
                  </w:tcBorders>
                </w:tcPr>
                <w:p w14:paraId="5EEE012F"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Cıva</w:t>
                  </w:r>
                </w:p>
              </w:tc>
              <w:tc>
                <w:tcPr>
                  <w:tcW w:w="877" w:type="dxa"/>
                  <w:tcBorders>
                    <w:top w:val="nil"/>
                    <w:left w:val="nil"/>
                    <w:bottom w:val="nil"/>
                    <w:right w:val="nil"/>
                  </w:tcBorders>
                </w:tcPr>
                <w:p w14:paraId="6BB047C1"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0,1</w:t>
                  </w:r>
                </w:p>
              </w:tc>
              <w:tc>
                <w:tcPr>
                  <w:tcW w:w="3208" w:type="dxa"/>
                  <w:gridSpan w:val="2"/>
                  <w:tcBorders>
                    <w:top w:val="nil"/>
                    <w:left w:val="nil"/>
                    <w:bottom w:val="nil"/>
                    <w:right w:val="nil"/>
                  </w:tcBorders>
                </w:tcPr>
                <w:p w14:paraId="64BDB597" w14:textId="77777777" w:rsidR="0062451E" w:rsidRPr="00491FF1" w:rsidRDefault="0062451E" w:rsidP="00ED4DC1">
                  <w:pPr>
                    <w:rPr>
                      <w:rFonts w:ascii="Times New Roman" w:eastAsia="Times New Roman" w:hAnsi="Times New Roman" w:cs="Times New Roman"/>
                      <w:b/>
                      <w:iCs/>
                      <w:lang w:eastAsia="tr-TR"/>
                    </w:rPr>
                  </w:pPr>
                  <w:r w:rsidRPr="00491FF1">
                    <w:rPr>
                      <w:rFonts w:ascii="Times New Roman" w:eastAsia="Times New Roman" w:hAnsi="Times New Roman" w:cs="Times New Roman"/>
                      <w:lang w:eastAsia="tr-TR"/>
                    </w:rPr>
                    <w:t>Koliformlar (EMS/g)</w:t>
                  </w:r>
                </w:p>
              </w:tc>
              <w:tc>
                <w:tcPr>
                  <w:tcW w:w="1122" w:type="dxa"/>
                  <w:tcBorders>
                    <w:top w:val="nil"/>
                    <w:left w:val="nil"/>
                    <w:bottom w:val="nil"/>
                    <w:right w:val="nil"/>
                  </w:tcBorders>
                </w:tcPr>
                <w:p w14:paraId="5CEC531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100</w:t>
                  </w:r>
                </w:p>
              </w:tc>
            </w:tr>
            <w:tr w:rsidR="0062451E" w:rsidRPr="00491FF1" w14:paraId="797AD332" w14:textId="77777777" w:rsidTr="00997AA5">
              <w:trPr>
                <w:gridAfter w:val="1"/>
                <w:wAfter w:w="34" w:type="dxa"/>
              </w:trPr>
              <w:tc>
                <w:tcPr>
                  <w:tcW w:w="2508" w:type="dxa"/>
                  <w:tcBorders>
                    <w:top w:val="nil"/>
                    <w:left w:val="nil"/>
                    <w:bottom w:val="nil"/>
                    <w:right w:val="nil"/>
                  </w:tcBorders>
                </w:tcPr>
                <w:p w14:paraId="1D00E38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Kül (%)</w:t>
                  </w:r>
                </w:p>
              </w:tc>
              <w:tc>
                <w:tcPr>
                  <w:tcW w:w="997" w:type="dxa"/>
                  <w:tcBorders>
                    <w:top w:val="nil"/>
                    <w:left w:val="nil"/>
                    <w:bottom w:val="nil"/>
                    <w:right w:val="nil"/>
                  </w:tcBorders>
                </w:tcPr>
                <w:p w14:paraId="4625356A"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13,5</w:t>
                  </w:r>
                </w:p>
              </w:tc>
              <w:tc>
                <w:tcPr>
                  <w:tcW w:w="2127" w:type="dxa"/>
                  <w:tcBorders>
                    <w:top w:val="nil"/>
                    <w:left w:val="nil"/>
                    <w:bottom w:val="nil"/>
                    <w:right w:val="nil"/>
                  </w:tcBorders>
                </w:tcPr>
                <w:p w14:paraId="1C7F040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w:t>
                  </w:r>
                </w:p>
              </w:tc>
              <w:tc>
                <w:tcPr>
                  <w:tcW w:w="877" w:type="dxa"/>
                  <w:tcBorders>
                    <w:top w:val="nil"/>
                    <w:left w:val="nil"/>
                    <w:bottom w:val="nil"/>
                    <w:right w:val="nil"/>
                  </w:tcBorders>
                </w:tcPr>
                <w:p w14:paraId="4FC9E57E"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0,3</w:t>
                  </w:r>
                </w:p>
              </w:tc>
              <w:tc>
                <w:tcPr>
                  <w:tcW w:w="3208" w:type="dxa"/>
                  <w:gridSpan w:val="2"/>
                  <w:tcBorders>
                    <w:top w:val="nil"/>
                    <w:left w:val="nil"/>
                    <w:bottom w:val="nil"/>
                    <w:right w:val="nil"/>
                  </w:tcBorders>
                </w:tcPr>
                <w:p w14:paraId="0F75FD0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spp. (25 g’da)</w:t>
                  </w:r>
                </w:p>
              </w:tc>
              <w:tc>
                <w:tcPr>
                  <w:tcW w:w="1122" w:type="dxa"/>
                  <w:tcBorders>
                    <w:top w:val="nil"/>
                    <w:left w:val="nil"/>
                    <w:bottom w:val="nil"/>
                    <w:right w:val="nil"/>
                  </w:tcBorders>
                </w:tcPr>
                <w:p w14:paraId="3C789863"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r>
            <w:tr w:rsidR="0062451E" w:rsidRPr="00491FF1" w14:paraId="540A6BEE" w14:textId="77777777" w:rsidTr="00997AA5">
              <w:trPr>
                <w:gridAfter w:val="1"/>
                <w:wAfter w:w="34" w:type="dxa"/>
              </w:trPr>
              <w:tc>
                <w:tcPr>
                  <w:tcW w:w="2508" w:type="dxa"/>
                  <w:tcBorders>
                    <w:top w:val="nil"/>
                    <w:left w:val="nil"/>
                    <w:bottom w:val="nil"/>
                    <w:right w:val="nil"/>
                  </w:tcBorders>
                </w:tcPr>
                <w:p w14:paraId="78051F1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Su aktivitesi</w:t>
                  </w:r>
                </w:p>
              </w:tc>
              <w:tc>
                <w:tcPr>
                  <w:tcW w:w="997" w:type="dxa"/>
                  <w:tcBorders>
                    <w:top w:val="nil"/>
                    <w:left w:val="nil"/>
                    <w:bottom w:val="nil"/>
                    <w:right w:val="nil"/>
                  </w:tcBorders>
                </w:tcPr>
                <w:p w14:paraId="7785E3C1"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0,5</w:t>
                  </w:r>
                </w:p>
              </w:tc>
              <w:tc>
                <w:tcPr>
                  <w:tcW w:w="2127" w:type="dxa"/>
                  <w:tcBorders>
                    <w:top w:val="nil"/>
                    <w:left w:val="nil"/>
                    <w:bottom w:val="nil"/>
                    <w:right w:val="nil"/>
                  </w:tcBorders>
                </w:tcPr>
                <w:p w14:paraId="667F6ACE" w14:textId="77777777" w:rsidR="0062451E" w:rsidRPr="00491FF1" w:rsidRDefault="0062451E" w:rsidP="00ED4DC1">
                  <w:pPr>
                    <w:rPr>
                      <w:rFonts w:ascii="Times New Roman" w:eastAsia="Times New Roman" w:hAnsi="Times New Roman" w:cs="Times New Roman"/>
                      <w:b/>
                      <w:lang w:eastAsia="tr-TR"/>
                    </w:rPr>
                  </w:pPr>
                </w:p>
              </w:tc>
              <w:tc>
                <w:tcPr>
                  <w:tcW w:w="877" w:type="dxa"/>
                  <w:tcBorders>
                    <w:top w:val="nil"/>
                    <w:left w:val="nil"/>
                    <w:bottom w:val="nil"/>
                    <w:right w:val="nil"/>
                  </w:tcBorders>
                </w:tcPr>
                <w:p w14:paraId="41315F3D" w14:textId="77777777" w:rsidR="0062451E" w:rsidRPr="00491FF1" w:rsidRDefault="0062451E" w:rsidP="00ED4DC1">
                  <w:pPr>
                    <w:rPr>
                      <w:rFonts w:ascii="Times New Roman" w:eastAsia="Times New Roman" w:hAnsi="Times New Roman" w:cs="Times New Roman"/>
                      <w:b/>
                      <w:lang w:eastAsia="tr-TR"/>
                    </w:rPr>
                  </w:pPr>
                </w:p>
              </w:tc>
              <w:tc>
                <w:tcPr>
                  <w:tcW w:w="3208" w:type="dxa"/>
                  <w:gridSpan w:val="2"/>
                  <w:tcBorders>
                    <w:top w:val="nil"/>
                    <w:left w:val="nil"/>
                    <w:bottom w:val="nil"/>
                    <w:right w:val="nil"/>
                  </w:tcBorders>
                </w:tcPr>
                <w:p w14:paraId="1E1F9169" w14:textId="77777777" w:rsidR="0062451E" w:rsidRPr="00491FF1" w:rsidRDefault="0062451E" w:rsidP="00ED4DC1">
                  <w:pPr>
                    <w:rPr>
                      <w:rFonts w:ascii="Times New Roman" w:eastAsia="Times New Roman" w:hAnsi="Times New Roman" w:cs="Times New Roman"/>
                      <w:b/>
                      <w:iCs/>
                      <w:lang w:eastAsia="tr-TR"/>
                    </w:rPr>
                  </w:pPr>
                  <w:r w:rsidRPr="00491FF1">
                    <w:rPr>
                      <w:rFonts w:ascii="Times New Roman" w:eastAsia="Times New Roman" w:hAnsi="Times New Roman" w:cs="Times New Roman"/>
                      <w:i/>
                      <w:lang w:eastAsia="tr-TR"/>
                    </w:rPr>
                    <w:t>Staphylococcus aureus</w:t>
                  </w:r>
                  <w:r w:rsidRPr="00491FF1">
                    <w:rPr>
                      <w:rFonts w:ascii="Times New Roman" w:eastAsia="Times New Roman" w:hAnsi="Times New Roman" w:cs="Times New Roman"/>
                      <w:iCs/>
                      <w:lang w:eastAsia="tr-TR"/>
                    </w:rPr>
                    <w:t xml:space="preserve"> (10 g’da)</w:t>
                  </w:r>
                </w:p>
              </w:tc>
              <w:tc>
                <w:tcPr>
                  <w:tcW w:w="1122" w:type="dxa"/>
                  <w:tcBorders>
                    <w:top w:val="nil"/>
                    <w:left w:val="nil"/>
                    <w:bottom w:val="nil"/>
                    <w:right w:val="nil"/>
                  </w:tcBorders>
                </w:tcPr>
                <w:p w14:paraId="3C1A325A"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Cs/>
                      <w:lang w:eastAsia="tr-TR"/>
                    </w:rPr>
                    <w:t>Bulunmaz</w:t>
                  </w:r>
                </w:p>
              </w:tc>
            </w:tr>
            <w:tr w:rsidR="0062451E" w:rsidRPr="00491FF1" w14:paraId="252B86A6" w14:textId="77777777" w:rsidTr="00997AA5">
              <w:trPr>
                <w:gridAfter w:val="1"/>
                <w:wAfter w:w="34" w:type="dxa"/>
              </w:trPr>
              <w:tc>
                <w:tcPr>
                  <w:tcW w:w="2508" w:type="dxa"/>
                  <w:tcBorders>
                    <w:top w:val="nil"/>
                    <w:left w:val="nil"/>
                    <w:bottom w:val="nil"/>
                    <w:right w:val="nil"/>
                  </w:tcBorders>
                </w:tcPr>
                <w:p w14:paraId="2EDB5D0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Yağ (%)</w:t>
                  </w:r>
                </w:p>
              </w:tc>
              <w:tc>
                <w:tcPr>
                  <w:tcW w:w="997" w:type="dxa"/>
                  <w:tcBorders>
                    <w:top w:val="nil"/>
                    <w:left w:val="nil"/>
                    <w:bottom w:val="nil"/>
                    <w:right w:val="nil"/>
                  </w:tcBorders>
                </w:tcPr>
                <w:p w14:paraId="308BDD8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4,5</w:t>
                  </w:r>
                </w:p>
              </w:tc>
              <w:tc>
                <w:tcPr>
                  <w:tcW w:w="3015" w:type="dxa"/>
                  <w:gridSpan w:val="3"/>
                  <w:tcBorders>
                    <w:top w:val="single" w:sz="4" w:space="0" w:color="auto"/>
                    <w:left w:val="nil"/>
                    <w:bottom w:val="single" w:sz="4" w:space="0" w:color="auto"/>
                    <w:right w:val="nil"/>
                  </w:tcBorders>
                </w:tcPr>
                <w:p w14:paraId="00BD9E8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Mikotoksinler (μg/kg)</w:t>
                  </w:r>
                </w:p>
              </w:tc>
              <w:tc>
                <w:tcPr>
                  <w:tcW w:w="3197" w:type="dxa"/>
                  <w:tcBorders>
                    <w:top w:val="nil"/>
                    <w:left w:val="nil"/>
                    <w:bottom w:val="nil"/>
                    <w:right w:val="nil"/>
                  </w:tcBorders>
                </w:tcPr>
                <w:p w14:paraId="05770313"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Escherichia coli (</w:t>
                  </w:r>
                  <w:r w:rsidRPr="00491FF1">
                    <w:rPr>
                      <w:rFonts w:ascii="Times New Roman" w:eastAsia="Times New Roman" w:hAnsi="Times New Roman" w:cs="Times New Roman"/>
                      <w:lang w:eastAsia="tr-TR"/>
                    </w:rPr>
                    <w:t>10 g’da)</w:t>
                  </w:r>
                </w:p>
              </w:tc>
              <w:tc>
                <w:tcPr>
                  <w:tcW w:w="1122" w:type="dxa"/>
                  <w:tcBorders>
                    <w:top w:val="nil"/>
                    <w:left w:val="nil"/>
                    <w:bottom w:val="nil"/>
                    <w:right w:val="nil"/>
                  </w:tcBorders>
                </w:tcPr>
                <w:p w14:paraId="41BDB091"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Cs/>
                      <w:lang w:eastAsia="tr-TR"/>
                    </w:rPr>
                    <w:t>Bulunmaz</w:t>
                  </w:r>
                </w:p>
              </w:tc>
            </w:tr>
            <w:tr w:rsidR="0062451E" w:rsidRPr="00491FF1" w14:paraId="5F6B09EE" w14:textId="77777777" w:rsidTr="00997AA5">
              <w:trPr>
                <w:gridAfter w:val="1"/>
                <w:wAfter w:w="34" w:type="dxa"/>
              </w:trPr>
              <w:tc>
                <w:tcPr>
                  <w:tcW w:w="2508" w:type="dxa"/>
                  <w:tcBorders>
                    <w:top w:val="nil"/>
                    <w:left w:val="nil"/>
                    <w:bottom w:val="nil"/>
                    <w:right w:val="nil"/>
                  </w:tcBorders>
                </w:tcPr>
                <w:p w14:paraId="11D94BF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karbonhidrat (%)</w:t>
                  </w:r>
                </w:p>
              </w:tc>
              <w:tc>
                <w:tcPr>
                  <w:tcW w:w="997" w:type="dxa"/>
                  <w:tcBorders>
                    <w:top w:val="nil"/>
                    <w:left w:val="nil"/>
                    <w:bottom w:val="nil"/>
                    <w:right w:val="nil"/>
                  </w:tcBorders>
                </w:tcPr>
                <w:p w14:paraId="584455B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60,0 </w:t>
                  </w:r>
                </w:p>
              </w:tc>
              <w:tc>
                <w:tcPr>
                  <w:tcW w:w="2127" w:type="dxa"/>
                  <w:tcBorders>
                    <w:top w:val="nil"/>
                    <w:left w:val="nil"/>
                    <w:bottom w:val="nil"/>
                    <w:right w:val="nil"/>
                  </w:tcBorders>
                </w:tcPr>
                <w:p w14:paraId="509A1C09"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Aflatoksin B1</w:t>
                  </w:r>
                </w:p>
              </w:tc>
              <w:tc>
                <w:tcPr>
                  <w:tcW w:w="877" w:type="dxa"/>
                  <w:tcBorders>
                    <w:top w:val="nil"/>
                    <w:left w:val="nil"/>
                    <w:bottom w:val="nil"/>
                    <w:right w:val="nil"/>
                  </w:tcBorders>
                </w:tcPr>
                <w:p w14:paraId="4332601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w:t>
                  </w:r>
                </w:p>
              </w:tc>
              <w:tc>
                <w:tcPr>
                  <w:tcW w:w="3208" w:type="dxa"/>
                  <w:gridSpan w:val="2"/>
                  <w:tcBorders>
                    <w:top w:val="nil"/>
                    <w:left w:val="nil"/>
                    <w:bottom w:val="nil"/>
                    <w:right w:val="nil"/>
                  </w:tcBorders>
                </w:tcPr>
                <w:p w14:paraId="7E9CE529"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Listeria monocytogenes</w:t>
                  </w:r>
                  <w:r w:rsidRPr="00491FF1">
                    <w:rPr>
                      <w:rFonts w:ascii="Times New Roman" w:eastAsia="Times New Roman" w:hAnsi="Times New Roman" w:cs="Times New Roman"/>
                      <w:lang w:eastAsia="tr-TR"/>
                    </w:rPr>
                    <w:t xml:space="preserve"> (25 g’da)</w:t>
                  </w:r>
                </w:p>
              </w:tc>
              <w:tc>
                <w:tcPr>
                  <w:tcW w:w="1122" w:type="dxa"/>
                  <w:tcBorders>
                    <w:top w:val="nil"/>
                    <w:left w:val="nil"/>
                    <w:bottom w:val="nil"/>
                    <w:right w:val="nil"/>
                  </w:tcBorders>
                </w:tcPr>
                <w:p w14:paraId="6410466F"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r>
            <w:tr w:rsidR="0062451E" w:rsidRPr="00491FF1" w14:paraId="4CEEC052" w14:textId="77777777" w:rsidTr="00997AA5">
              <w:trPr>
                <w:gridAfter w:val="1"/>
                <w:wAfter w:w="34" w:type="dxa"/>
              </w:trPr>
              <w:tc>
                <w:tcPr>
                  <w:tcW w:w="2508" w:type="dxa"/>
                  <w:tcBorders>
                    <w:top w:val="nil"/>
                    <w:left w:val="nil"/>
                    <w:bottom w:val="single" w:sz="4" w:space="0" w:color="auto"/>
                    <w:right w:val="nil"/>
                  </w:tcBorders>
                </w:tcPr>
                <w:p w14:paraId="2868E81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w:t>
                  </w:r>
                </w:p>
              </w:tc>
              <w:tc>
                <w:tcPr>
                  <w:tcW w:w="997" w:type="dxa"/>
                  <w:tcBorders>
                    <w:top w:val="nil"/>
                    <w:left w:val="nil"/>
                    <w:bottom w:val="single" w:sz="4" w:space="0" w:color="auto"/>
                    <w:right w:val="nil"/>
                  </w:tcBorders>
                </w:tcPr>
                <w:p w14:paraId="5B9CCB7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≤40</w:t>
                  </w:r>
                </w:p>
              </w:tc>
              <w:tc>
                <w:tcPr>
                  <w:tcW w:w="2127" w:type="dxa"/>
                  <w:tcBorders>
                    <w:top w:val="nil"/>
                    <w:left w:val="nil"/>
                    <w:bottom w:val="single" w:sz="4" w:space="0" w:color="auto"/>
                    <w:right w:val="nil"/>
                  </w:tcBorders>
                </w:tcPr>
                <w:p w14:paraId="2937746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Aflatoksin toplamı (B1 + B2 + G1 + G2)</w:t>
                  </w:r>
                </w:p>
              </w:tc>
              <w:tc>
                <w:tcPr>
                  <w:tcW w:w="877" w:type="dxa"/>
                  <w:tcBorders>
                    <w:top w:val="nil"/>
                    <w:left w:val="nil"/>
                    <w:bottom w:val="single" w:sz="4" w:space="0" w:color="auto"/>
                    <w:right w:val="nil"/>
                  </w:tcBorders>
                </w:tcPr>
                <w:p w14:paraId="4F791571"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4</w:t>
                  </w:r>
                </w:p>
              </w:tc>
              <w:tc>
                <w:tcPr>
                  <w:tcW w:w="3208" w:type="dxa"/>
                  <w:gridSpan w:val="2"/>
                  <w:tcBorders>
                    <w:top w:val="nil"/>
                    <w:left w:val="nil"/>
                    <w:bottom w:val="single" w:sz="4" w:space="0" w:color="auto"/>
                    <w:right w:val="nil"/>
                  </w:tcBorders>
                </w:tcPr>
                <w:p w14:paraId="7338663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EMS: En muhtemel sayı</w:t>
                  </w:r>
                </w:p>
              </w:tc>
              <w:tc>
                <w:tcPr>
                  <w:tcW w:w="1122" w:type="dxa"/>
                  <w:tcBorders>
                    <w:top w:val="nil"/>
                    <w:left w:val="nil"/>
                    <w:bottom w:val="single" w:sz="4" w:space="0" w:color="auto"/>
                    <w:right w:val="nil"/>
                  </w:tcBorders>
                </w:tcPr>
                <w:p w14:paraId="55B647D6" w14:textId="77777777" w:rsidR="0062451E" w:rsidRPr="00491FF1" w:rsidRDefault="0062451E" w:rsidP="00ED4DC1">
                  <w:pPr>
                    <w:rPr>
                      <w:rFonts w:ascii="Times New Roman" w:eastAsia="Times New Roman" w:hAnsi="Times New Roman" w:cs="Times New Roman"/>
                      <w:b/>
                      <w:lang w:eastAsia="tr-TR"/>
                    </w:rPr>
                  </w:pPr>
                </w:p>
              </w:tc>
            </w:tr>
          </w:tbl>
          <w:p w14:paraId="5B784F0D" w14:textId="77777777" w:rsidR="0062451E" w:rsidRPr="00491FF1" w:rsidRDefault="0062451E" w:rsidP="0062451E">
            <w:pPr>
              <w:spacing w:after="0" w:line="240" w:lineRule="auto"/>
              <w:rPr>
                <w:rFonts w:ascii="Times New Roman" w:hAnsi="Times New Roman" w:cs="Times New Roman"/>
                <w:b/>
                <w:bCs/>
              </w:rPr>
            </w:pPr>
          </w:p>
        </w:tc>
      </w:tr>
      <w:tr w:rsidR="0062451E" w:rsidRPr="00491FF1" w14:paraId="296FD409"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E6B9B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4D2C939"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42263157" w14:textId="77777777" w:rsidR="0062451E" w:rsidRPr="00491FF1" w:rsidRDefault="0062451E" w:rsidP="0062451E">
            <w:pPr>
              <w:rPr>
                <w:rFonts w:ascii="Times New Roman" w:hAnsi="Times New Roman" w:cs="Times New Roman"/>
                <w:bCs/>
                <w:iCs/>
              </w:rPr>
            </w:pPr>
            <w:r w:rsidRPr="00491FF1">
              <w:rPr>
                <w:rFonts w:ascii="Times New Roman" w:hAnsi="Times New Roman" w:cs="Times New Roman"/>
                <w:bCs/>
                <w:iCs/>
              </w:rPr>
              <w:t>Demir-II amonyum fosfat</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4E3FA8C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B3BA446"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3A1A0F89"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0844098B" w14:textId="77777777" w:rsidTr="009E7600">
        <w:trPr>
          <w:trHeight w:val="220"/>
        </w:trPr>
        <w:tc>
          <w:tcPr>
            <w:tcW w:w="2393" w:type="dxa"/>
            <w:vMerge/>
            <w:tcBorders>
              <w:top w:val="nil"/>
              <w:left w:val="single" w:sz="4" w:space="0" w:color="auto"/>
              <w:right w:val="single" w:sz="4" w:space="0" w:color="auto"/>
            </w:tcBorders>
            <w:shd w:val="clear" w:color="auto" w:fill="F2F2F2" w:themeFill="background1" w:themeFillShade="F2"/>
          </w:tcPr>
          <w:p w14:paraId="757E4A00" w14:textId="77777777" w:rsidR="0062451E" w:rsidRPr="00491FF1" w:rsidRDefault="0062451E" w:rsidP="0062451E">
            <w:pPr>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8E9C7F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BA9A3E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p>
        </w:tc>
        <w:tc>
          <w:tcPr>
            <w:tcW w:w="4394" w:type="dxa"/>
            <w:vMerge w:val="restart"/>
            <w:tcBorders>
              <w:top w:val="nil"/>
              <w:left w:val="nil"/>
              <w:right w:val="single" w:sz="4" w:space="0" w:color="auto"/>
            </w:tcBorders>
            <w:shd w:val="clear" w:color="auto" w:fill="auto"/>
          </w:tcPr>
          <w:p w14:paraId="0601A5D8"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xml:space="preserve">Türk Gıda Kodeksi Takviye Edici Gıdalar Tebliği, Türk Gıda Kodeksi Bebek ve Küçük Çocuklara Yönelik Gıdalar ile Vücut Ağırlığı Kontrolü İçin Diyetin Yerini Alan Gıdalar Yönetmeliği ve Türk Gıda Kodeksi Gıdalara Vitaminler, Mineraller ve Belirli Diğer Öğelerin </w:t>
            </w:r>
            <w:r w:rsidRPr="00491FF1">
              <w:rPr>
                <w:rFonts w:ascii="Times New Roman" w:hAnsi="Times New Roman" w:cs="Times New Roman"/>
              </w:rPr>
              <w:lastRenderedPageBreak/>
              <w:t>Eklenmesi Hakkında Yönetmeliğe uygun olarak kullanılır.</w:t>
            </w:r>
          </w:p>
        </w:tc>
      </w:tr>
      <w:tr w:rsidR="0062451E" w:rsidRPr="00491FF1" w14:paraId="4C1F66CF" w14:textId="77777777" w:rsidTr="009E7600">
        <w:trPr>
          <w:trHeight w:val="252"/>
        </w:trPr>
        <w:tc>
          <w:tcPr>
            <w:tcW w:w="2393" w:type="dxa"/>
            <w:vMerge/>
            <w:tcBorders>
              <w:top w:val="nil"/>
              <w:left w:val="single" w:sz="4" w:space="0" w:color="auto"/>
              <w:right w:val="single" w:sz="4" w:space="0" w:color="auto"/>
            </w:tcBorders>
            <w:shd w:val="clear" w:color="auto" w:fill="F2F2F2" w:themeFill="background1" w:themeFillShade="F2"/>
          </w:tcPr>
          <w:p w14:paraId="352EC435" w14:textId="77777777" w:rsidR="0062451E" w:rsidRPr="00491FF1" w:rsidRDefault="0062451E" w:rsidP="0062451E">
            <w:pPr>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E29ED4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97FEC2C" w14:textId="77777777" w:rsidR="0062451E" w:rsidRPr="00491FF1" w:rsidRDefault="0062451E" w:rsidP="0062451E">
            <w:pPr>
              <w:spacing w:after="0" w:line="240" w:lineRule="auto"/>
              <w:rPr>
                <w:rFonts w:ascii="Times New Roman" w:eastAsia="Times New Roman" w:hAnsi="Times New Roman" w:cs="Times New Roman"/>
                <w:b/>
                <w:color w:val="000000"/>
                <w:vertAlign w:val="superscript"/>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p>
        </w:tc>
        <w:tc>
          <w:tcPr>
            <w:tcW w:w="4394" w:type="dxa"/>
            <w:vMerge/>
            <w:tcBorders>
              <w:left w:val="nil"/>
              <w:right w:val="single" w:sz="4" w:space="0" w:color="auto"/>
            </w:tcBorders>
            <w:shd w:val="clear" w:color="auto" w:fill="auto"/>
            <w:vAlign w:val="center"/>
          </w:tcPr>
          <w:p w14:paraId="0B941CB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06AACEA3" w14:textId="77777777" w:rsidTr="009E7600">
        <w:trPr>
          <w:trHeight w:val="816"/>
        </w:trPr>
        <w:tc>
          <w:tcPr>
            <w:tcW w:w="2393" w:type="dxa"/>
            <w:vMerge/>
            <w:tcBorders>
              <w:top w:val="nil"/>
              <w:left w:val="single" w:sz="4" w:space="0" w:color="auto"/>
              <w:right w:val="single" w:sz="4" w:space="0" w:color="auto"/>
            </w:tcBorders>
            <w:shd w:val="clear" w:color="auto" w:fill="F2F2F2" w:themeFill="background1" w:themeFillShade="F2"/>
          </w:tcPr>
          <w:p w14:paraId="6BB7FF78" w14:textId="77777777" w:rsidR="0062451E" w:rsidRPr="00491FF1" w:rsidRDefault="0062451E" w:rsidP="0062451E">
            <w:pPr>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CD08A7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75DCCD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Zenginleştirilmiş gıdalar</w:t>
            </w:r>
            <w:r w:rsidRPr="00491FF1">
              <w:rPr>
                <w:rFonts w:ascii="Times New Roman" w:hAnsi="Times New Roman" w:cs="Times New Roman"/>
                <w:vertAlign w:val="superscript"/>
              </w:rPr>
              <w:t>(7)</w:t>
            </w:r>
          </w:p>
        </w:tc>
        <w:tc>
          <w:tcPr>
            <w:tcW w:w="4394" w:type="dxa"/>
            <w:vMerge/>
            <w:tcBorders>
              <w:left w:val="nil"/>
              <w:bottom w:val="single" w:sz="4" w:space="0" w:color="auto"/>
              <w:right w:val="single" w:sz="4" w:space="0" w:color="auto"/>
            </w:tcBorders>
            <w:shd w:val="clear" w:color="auto" w:fill="auto"/>
            <w:vAlign w:val="center"/>
          </w:tcPr>
          <w:p w14:paraId="2487BEA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647619FA"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61C60A3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583F43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323CE05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‘Demir-II amonyum fosfat’ ifadesi yer alır.</w:t>
            </w:r>
          </w:p>
        </w:tc>
      </w:tr>
      <w:tr w:rsidR="0062451E" w:rsidRPr="00491FF1" w14:paraId="2EC955D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1CF7F8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05B897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42B4D7D8"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DF5959D"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7CEF8AF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CB3593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57713B1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2A432FE"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17965D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945306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1E5F32A5"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 xml:space="preserve">Açıklama/Tanım: </w:t>
            </w:r>
            <w:r w:rsidRPr="00491FF1">
              <w:rPr>
                <w:rFonts w:ascii="Times New Roman" w:hAnsi="Times New Roman" w:cs="Times New Roman"/>
              </w:rPr>
              <w:t>Demir-II amonyum fosfat, gri/yeşil ince toz olup pratik olarak suda çözünmez ve seyreltik mineral asitlerde çözünür.</w:t>
            </w:r>
          </w:p>
          <w:p w14:paraId="45269924"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CAS No: 10101-60-7 </w:t>
            </w:r>
          </w:p>
          <w:p w14:paraId="74CDD291"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Kimyasal formülü: FeNH</w:t>
            </w:r>
            <w:r w:rsidRPr="00491FF1">
              <w:rPr>
                <w:rFonts w:ascii="Times New Roman" w:hAnsi="Times New Roman" w:cs="Times New Roman"/>
                <w:vertAlign w:val="subscript"/>
              </w:rPr>
              <w:t>4</w:t>
            </w:r>
            <w:r w:rsidRPr="00491FF1">
              <w:rPr>
                <w:rFonts w:ascii="Times New Roman" w:hAnsi="Times New Roman" w:cs="Times New Roman"/>
              </w:rPr>
              <w:t>PO</w:t>
            </w:r>
            <w:r w:rsidRPr="00491FF1">
              <w:rPr>
                <w:rFonts w:ascii="Times New Roman" w:hAnsi="Times New Roman" w:cs="Times New Roman"/>
                <w:vertAlign w:val="subscript"/>
              </w:rPr>
              <w:t xml:space="preserve">4 </w:t>
            </w:r>
          </w:p>
          <w:tbl>
            <w:tblPr>
              <w:tblStyle w:val="TabloKlavuzu"/>
              <w:tblW w:w="0" w:type="auto"/>
              <w:tblInd w:w="411" w:type="dxa"/>
              <w:tblLayout w:type="fixed"/>
              <w:tblLook w:val="04A0" w:firstRow="1" w:lastRow="0" w:firstColumn="1" w:lastColumn="0" w:noHBand="0" w:noVBand="1"/>
            </w:tblPr>
            <w:tblGrid>
              <w:gridCol w:w="3667"/>
              <w:gridCol w:w="1014"/>
              <w:gridCol w:w="12"/>
            </w:tblGrid>
            <w:tr w:rsidR="0062451E" w:rsidRPr="00491FF1" w14:paraId="7345FD5A" w14:textId="77777777" w:rsidTr="009E7600">
              <w:tc>
                <w:tcPr>
                  <w:tcW w:w="4693" w:type="dxa"/>
                  <w:gridSpan w:val="3"/>
                  <w:tcBorders>
                    <w:left w:val="nil"/>
                    <w:right w:val="nil"/>
                  </w:tcBorders>
                </w:tcPr>
                <w:p w14:paraId="1713F260"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Kimyasal özellikler</w:t>
                  </w:r>
                </w:p>
              </w:tc>
            </w:tr>
            <w:tr w:rsidR="0062451E" w:rsidRPr="00491FF1" w14:paraId="4518C4FD" w14:textId="77777777" w:rsidTr="009E7600">
              <w:trPr>
                <w:gridAfter w:val="1"/>
                <w:wAfter w:w="12" w:type="dxa"/>
              </w:trPr>
              <w:tc>
                <w:tcPr>
                  <w:tcW w:w="3667" w:type="dxa"/>
                  <w:tcBorders>
                    <w:left w:val="nil"/>
                    <w:bottom w:val="nil"/>
                    <w:right w:val="nil"/>
                  </w:tcBorders>
                </w:tcPr>
                <w:p w14:paraId="5F15538A"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pH (% 5’lik su süspansiyonu içinde)</w:t>
                  </w:r>
                </w:p>
              </w:tc>
              <w:tc>
                <w:tcPr>
                  <w:tcW w:w="1014" w:type="dxa"/>
                  <w:tcBorders>
                    <w:left w:val="nil"/>
                    <w:bottom w:val="nil"/>
                    <w:right w:val="nil"/>
                  </w:tcBorders>
                </w:tcPr>
                <w:p w14:paraId="5032BA10"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6,8-7,8</w:t>
                  </w:r>
                </w:p>
              </w:tc>
            </w:tr>
            <w:tr w:rsidR="0062451E" w:rsidRPr="00491FF1" w14:paraId="06B7D999" w14:textId="77777777" w:rsidTr="009E7600">
              <w:trPr>
                <w:gridAfter w:val="1"/>
                <w:wAfter w:w="12" w:type="dxa"/>
              </w:trPr>
              <w:tc>
                <w:tcPr>
                  <w:tcW w:w="3667" w:type="dxa"/>
                  <w:tcBorders>
                    <w:top w:val="nil"/>
                    <w:left w:val="nil"/>
                    <w:bottom w:val="nil"/>
                    <w:right w:val="nil"/>
                  </w:tcBorders>
                </w:tcPr>
                <w:p w14:paraId="6249FB32"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Demir (toplam) (%)</w:t>
                  </w:r>
                </w:p>
              </w:tc>
              <w:tc>
                <w:tcPr>
                  <w:tcW w:w="1014" w:type="dxa"/>
                  <w:tcBorders>
                    <w:top w:val="nil"/>
                    <w:left w:val="nil"/>
                    <w:bottom w:val="nil"/>
                    <w:right w:val="nil"/>
                  </w:tcBorders>
                </w:tcPr>
                <w:p w14:paraId="4B368C79"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28</w:t>
                  </w:r>
                </w:p>
              </w:tc>
            </w:tr>
            <w:tr w:rsidR="0062451E" w:rsidRPr="00491FF1" w14:paraId="54A75773" w14:textId="77777777" w:rsidTr="009E7600">
              <w:trPr>
                <w:gridAfter w:val="1"/>
                <w:wAfter w:w="12" w:type="dxa"/>
              </w:trPr>
              <w:tc>
                <w:tcPr>
                  <w:tcW w:w="3667" w:type="dxa"/>
                  <w:tcBorders>
                    <w:top w:val="nil"/>
                    <w:left w:val="nil"/>
                    <w:bottom w:val="nil"/>
                    <w:right w:val="nil"/>
                  </w:tcBorders>
                </w:tcPr>
                <w:p w14:paraId="56237BAD"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Demir (II) (% g/g)</w:t>
                  </w:r>
                </w:p>
              </w:tc>
              <w:tc>
                <w:tcPr>
                  <w:tcW w:w="1014" w:type="dxa"/>
                  <w:tcBorders>
                    <w:top w:val="nil"/>
                    <w:left w:val="nil"/>
                    <w:bottom w:val="nil"/>
                    <w:right w:val="nil"/>
                  </w:tcBorders>
                </w:tcPr>
                <w:p w14:paraId="2A4C856C"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22-30</w:t>
                  </w:r>
                </w:p>
              </w:tc>
            </w:tr>
            <w:tr w:rsidR="0062451E" w:rsidRPr="00491FF1" w14:paraId="6A0ADEDF" w14:textId="77777777" w:rsidTr="009E7600">
              <w:trPr>
                <w:gridAfter w:val="1"/>
                <w:wAfter w:w="12" w:type="dxa"/>
              </w:trPr>
              <w:tc>
                <w:tcPr>
                  <w:tcW w:w="3667" w:type="dxa"/>
                  <w:tcBorders>
                    <w:top w:val="nil"/>
                    <w:left w:val="nil"/>
                    <w:bottom w:val="nil"/>
                    <w:right w:val="nil"/>
                  </w:tcBorders>
                </w:tcPr>
                <w:p w14:paraId="32D2C11A"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Demir (III) (% g/g)</w:t>
                  </w:r>
                </w:p>
              </w:tc>
              <w:tc>
                <w:tcPr>
                  <w:tcW w:w="1014" w:type="dxa"/>
                  <w:tcBorders>
                    <w:top w:val="nil"/>
                    <w:left w:val="nil"/>
                    <w:bottom w:val="nil"/>
                    <w:right w:val="nil"/>
                  </w:tcBorders>
                </w:tcPr>
                <w:p w14:paraId="5A46D29E"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7,0</w:t>
                  </w:r>
                </w:p>
              </w:tc>
            </w:tr>
            <w:tr w:rsidR="0062451E" w:rsidRPr="00491FF1" w14:paraId="0562FEB3" w14:textId="77777777" w:rsidTr="009E7600">
              <w:trPr>
                <w:gridAfter w:val="1"/>
                <w:wAfter w:w="12" w:type="dxa"/>
              </w:trPr>
              <w:tc>
                <w:tcPr>
                  <w:tcW w:w="3667" w:type="dxa"/>
                  <w:tcBorders>
                    <w:top w:val="nil"/>
                    <w:left w:val="nil"/>
                    <w:bottom w:val="nil"/>
                    <w:right w:val="nil"/>
                  </w:tcBorders>
                </w:tcPr>
                <w:p w14:paraId="3E150B4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Amonyak (% g/g)</w:t>
                  </w:r>
                </w:p>
              </w:tc>
              <w:tc>
                <w:tcPr>
                  <w:tcW w:w="1014" w:type="dxa"/>
                  <w:tcBorders>
                    <w:top w:val="nil"/>
                    <w:left w:val="nil"/>
                    <w:bottom w:val="nil"/>
                    <w:right w:val="nil"/>
                  </w:tcBorders>
                </w:tcPr>
                <w:p w14:paraId="485F26D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5-9</w:t>
                  </w:r>
                </w:p>
              </w:tc>
            </w:tr>
            <w:tr w:rsidR="0062451E" w:rsidRPr="00491FF1" w14:paraId="2254A351" w14:textId="77777777" w:rsidTr="009E7600">
              <w:trPr>
                <w:gridAfter w:val="1"/>
                <w:wAfter w:w="12" w:type="dxa"/>
              </w:trPr>
              <w:tc>
                <w:tcPr>
                  <w:tcW w:w="3667" w:type="dxa"/>
                  <w:tcBorders>
                    <w:top w:val="nil"/>
                    <w:left w:val="nil"/>
                    <w:right w:val="nil"/>
                  </w:tcBorders>
                </w:tcPr>
                <w:p w14:paraId="41D1C9A8"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Su (%)</w:t>
                  </w:r>
                </w:p>
              </w:tc>
              <w:tc>
                <w:tcPr>
                  <w:tcW w:w="1014" w:type="dxa"/>
                  <w:tcBorders>
                    <w:top w:val="nil"/>
                    <w:left w:val="nil"/>
                    <w:right w:val="nil"/>
                  </w:tcBorders>
                </w:tcPr>
                <w:p w14:paraId="2832077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w:t>
                  </w:r>
                </w:p>
              </w:tc>
            </w:tr>
          </w:tbl>
          <w:p w14:paraId="240A1A6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5694AF9"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4515F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7015304"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436E17E9" w14:textId="77777777" w:rsidR="0062451E" w:rsidRPr="00491FF1" w:rsidRDefault="0062451E" w:rsidP="0062451E">
            <w:pPr>
              <w:jc w:val="both"/>
              <w:rPr>
                <w:rFonts w:ascii="Times New Roman" w:hAnsi="Times New Roman" w:cs="Times New Roman"/>
              </w:rPr>
            </w:pPr>
            <w:r w:rsidRPr="00491FF1">
              <w:rPr>
                <w:rFonts w:ascii="Times New Roman" w:hAnsi="Times New Roman" w:cs="Times New Roman"/>
              </w:rPr>
              <w:t>Demir-III sodyum EDTA</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71981D3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3A66D9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2C76883"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 xml:space="preserve">Kullanım miktarı (en fazla) </w:t>
            </w:r>
            <w:r w:rsidRPr="00491FF1">
              <w:rPr>
                <w:rFonts w:ascii="Times New Roman" w:hAnsi="Times New Roman" w:cs="Times New Roman"/>
                <w:i/>
              </w:rPr>
              <w:t>(susuz EDTA olarak)</w:t>
            </w:r>
          </w:p>
        </w:tc>
      </w:tr>
      <w:tr w:rsidR="0062451E" w:rsidRPr="00491FF1" w14:paraId="52BE1E44" w14:textId="77777777" w:rsidTr="009E7600">
        <w:trPr>
          <w:trHeight w:val="146"/>
        </w:trPr>
        <w:tc>
          <w:tcPr>
            <w:tcW w:w="2393" w:type="dxa"/>
            <w:vMerge/>
            <w:tcBorders>
              <w:top w:val="nil"/>
              <w:left w:val="single" w:sz="4" w:space="0" w:color="auto"/>
              <w:right w:val="single" w:sz="4" w:space="0" w:color="auto"/>
            </w:tcBorders>
            <w:shd w:val="clear" w:color="auto" w:fill="F2F2F2" w:themeFill="background1" w:themeFillShade="F2"/>
          </w:tcPr>
          <w:p w14:paraId="18DA89BC"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2E2BD8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F8CA6E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p>
        </w:tc>
        <w:tc>
          <w:tcPr>
            <w:tcW w:w="4394" w:type="dxa"/>
            <w:tcBorders>
              <w:top w:val="nil"/>
              <w:left w:val="nil"/>
              <w:bottom w:val="single" w:sz="4" w:space="0" w:color="auto"/>
              <w:right w:val="single" w:sz="4" w:space="0" w:color="auto"/>
            </w:tcBorders>
            <w:shd w:val="clear" w:color="auto" w:fill="auto"/>
            <w:vAlign w:val="center"/>
          </w:tcPr>
          <w:p w14:paraId="71EC9A40"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Çocuklar için 18 mg/gün</w:t>
            </w:r>
          </w:p>
          <w:p w14:paraId="1CE68662"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Yetişkinler için 75 mg/gün</w:t>
            </w:r>
          </w:p>
        </w:tc>
      </w:tr>
      <w:tr w:rsidR="0062451E" w:rsidRPr="00491FF1" w14:paraId="1BEB0E63" w14:textId="77777777" w:rsidTr="009E7600">
        <w:trPr>
          <w:trHeight w:val="178"/>
        </w:trPr>
        <w:tc>
          <w:tcPr>
            <w:tcW w:w="2393" w:type="dxa"/>
            <w:vMerge/>
            <w:tcBorders>
              <w:top w:val="nil"/>
              <w:left w:val="single" w:sz="4" w:space="0" w:color="auto"/>
              <w:right w:val="single" w:sz="4" w:space="0" w:color="auto"/>
            </w:tcBorders>
            <w:shd w:val="clear" w:color="auto" w:fill="F2F2F2" w:themeFill="background1" w:themeFillShade="F2"/>
          </w:tcPr>
          <w:p w14:paraId="629BE72D"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200865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92E54AE" w14:textId="77777777" w:rsidR="0062451E" w:rsidRPr="00491FF1" w:rsidRDefault="0062451E" w:rsidP="0062451E">
            <w:pPr>
              <w:spacing w:after="0" w:line="240" w:lineRule="auto"/>
              <w:rPr>
                <w:rFonts w:ascii="Times New Roman" w:eastAsia="Times New Roman" w:hAnsi="Times New Roman" w:cs="Times New Roman"/>
                <w:b/>
                <w:color w:val="000000"/>
                <w:vertAlign w:val="superscript"/>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p>
        </w:tc>
        <w:tc>
          <w:tcPr>
            <w:tcW w:w="4394" w:type="dxa"/>
            <w:vMerge w:val="restart"/>
            <w:tcBorders>
              <w:top w:val="nil"/>
              <w:left w:val="nil"/>
              <w:right w:val="single" w:sz="4" w:space="0" w:color="auto"/>
            </w:tcBorders>
            <w:shd w:val="clear" w:color="auto" w:fill="auto"/>
            <w:vAlign w:val="center"/>
          </w:tcPr>
          <w:p w14:paraId="41735CF8"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12 mg/100 g</w:t>
            </w:r>
          </w:p>
          <w:p w14:paraId="01C2740F" w14:textId="77777777" w:rsidR="0062451E" w:rsidRPr="00491FF1" w:rsidRDefault="0062451E" w:rsidP="0062451E">
            <w:pPr>
              <w:spacing w:after="0" w:line="240" w:lineRule="auto"/>
              <w:rPr>
                <w:rFonts w:ascii="Times New Roman" w:eastAsia="Times New Roman" w:hAnsi="Times New Roman" w:cs="Times New Roman"/>
                <w:b/>
                <w:strike/>
                <w:color w:val="000000"/>
                <w:lang w:eastAsia="tr-TR"/>
              </w:rPr>
            </w:pPr>
          </w:p>
        </w:tc>
      </w:tr>
      <w:tr w:rsidR="0062451E" w:rsidRPr="00491FF1" w14:paraId="53E97D3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393A28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1CE756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187B976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Zenginleştirilmiş gıdalar</w:t>
            </w:r>
            <w:r w:rsidRPr="00491FF1">
              <w:rPr>
                <w:rFonts w:ascii="Times New Roman" w:hAnsi="Times New Roman" w:cs="Times New Roman"/>
                <w:vertAlign w:val="superscript"/>
              </w:rPr>
              <w:t>(7)</w:t>
            </w:r>
          </w:p>
        </w:tc>
        <w:tc>
          <w:tcPr>
            <w:tcW w:w="4394" w:type="dxa"/>
            <w:vMerge/>
            <w:tcBorders>
              <w:left w:val="nil"/>
              <w:right w:val="single" w:sz="4" w:space="0" w:color="auto"/>
            </w:tcBorders>
            <w:shd w:val="clear" w:color="auto" w:fill="auto"/>
          </w:tcPr>
          <w:p w14:paraId="586C75A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CC5D281"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F74F3F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4BFBD1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AC6194F"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Söz konusu yeni gıda, kendisini içeren gıdaların etiketinde ‘Demir-III Sodium EDTA’ Olarak belirtilir.</w:t>
            </w:r>
          </w:p>
        </w:tc>
      </w:tr>
      <w:tr w:rsidR="0062451E" w:rsidRPr="00491FF1" w14:paraId="2136A53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C295A6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97F175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BAE1A60"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4ED9BB3D"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486C649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15B4D7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26B6D36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BBBB231"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1F0F2C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39FB0A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004A2057" w14:textId="77777777" w:rsidR="0062451E" w:rsidRPr="00491FF1" w:rsidRDefault="0062451E" w:rsidP="0062451E">
            <w:pPr>
              <w:spacing w:after="0" w:line="240" w:lineRule="auto"/>
              <w:jc w:val="both"/>
              <w:rPr>
                <w:rFonts w:ascii="Times New Roman" w:hAnsi="Times New Roman" w:cs="Times New Roman"/>
                <w:bCs/>
                <w:iCs/>
              </w:rPr>
            </w:pPr>
            <w:r w:rsidRPr="00491FF1">
              <w:rPr>
                <w:rFonts w:ascii="Times New Roman" w:hAnsi="Times New Roman" w:cs="Times New Roman"/>
                <w:b/>
              </w:rPr>
              <w:t xml:space="preserve">Açıklama/Tanım: </w:t>
            </w:r>
            <w:r w:rsidRPr="00491FF1">
              <w:rPr>
                <w:rFonts w:ascii="Times New Roman" w:hAnsi="Times New Roman" w:cs="Times New Roman"/>
                <w:bCs/>
                <w:iCs/>
              </w:rPr>
              <w:t xml:space="preserve">Demir-III sodyum EDTA </w:t>
            </w:r>
            <w:r w:rsidRPr="00491FF1">
              <w:rPr>
                <w:rFonts w:ascii="Times New Roman" w:hAnsi="Times New Roman" w:cs="Times New Roman"/>
              </w:rPr>
              <w:t>(etilendiaminetetraasetik asit), kimyasal saflığı ağırlıkça % 99 (g/g)'dan fazla olan kokusuz, serbest akışlı ve rengi sarıdan kahverengiye değişen bir tozdur. Suda serbestçe çözünür.</w:t>
            </w:r>
          </w:p>
          <w:p w14:paraId="36C75943"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Kimyasal formülü: C</w:t>
            </w:r>
            <w:r w:rsidRPr="00491FF1">
              <w:rPr>
                <w:rFonts w:ascii="Times New Roman" w:hAnsi="Times New Roman" w:cs="Times New Roman"/>
                <w:vertAlign w:val="subscript"/>
              </w:rPr>
              <w:t>10</w:t>
            </w:r>
            <w:r w:rsidRPr="00491FF1">
              <w:rPr>
                <w:rFonts w:ascii="Times New Roman" w:hAnsi="Times New Roman" w:cs="Times New Roman"/>
              </w:rPr>
              <w:t>H</w:t>
            </w:r>
            <w:r w:rsidRPr="00491FF1">
              <w:rPr>
                <w:rFonts w:ascii="Times New Roman" w:hAnsi="Times New Roman" w:cs="Times New Roman"/>
                <w:vertAlign w:val="subscript"/>
              </w:rPr>
              <w:t>12</w:t>
            </w:r>
            <w:r w:rsidRPr="00491FF1">
              <w:rPr>
                <w:rFonts w:ascii="Times New Roman" w:hAnsi="Times New Roman" w:cs="Times New Roman"/>
              </w:rPr>
              <w:t>FeN</w:t>
            </w:r>
            <w:r w:rsidRPr="00491FF1">
              <w:rPr>
                <w:rFonts w:ascii="Times New Roman" w:hAnsi="Times New Roman" w:cs="Times New Roman"/>
                <w:vertAlign w:val="subscript"/>
              </w:rPr>
              <w:t>2</w:t>
            </w:r>
            <w:r w:rsidRPr="00491FF1">
              <w:rPr>
                <w:rFonts w:ascii="Times New Roman" w:hAnsi="Times New Roman" w:cs="Times New Roman"/>
              </w:rPr>
              <w:t>NaO</w:t>
            </w:r>
            <w:r w:rsidRPr="00491FF1">
              <w:rPr>
                <w:rFonts w:ascii="Times New Roman" w:hAnsi="Times New Roman" w:cs="Times New Roman"/>
                <w:vertAlign w:val="subscript"/>
              </w:rPr>
              <w:t>8</w:t>
            </w:r>
            <w:r w:rsidRPr="00491FF1">
              <w:rPr>
                <w:rFonts w:ascii="Times New Roman" w:hAnsi="Times New Roman" w:cs="Times New Roman"/>
              </w:rPr>
              <w:t>. 3H</w:t>
            </w:r>
            <w:r w:rsidRPr="00491FF1">
              <w:rPr>
                <w:rFonts w:ascii="Times New Roman" w:hAnsi="Times New Roman" w:cs="Times New Roman"/>
                <w:vertAlign w:val="subscript"/>
              </w:rPr>
              <w:t>2</w:t>
            </w:r>
            <w:r w:rsidRPr="00491FF1">
              <w:rPr>
                <w:rFonts w:ascii="Times New Roman" w:hAnsi="Times New Roman" w:cs="Times New Roman"/>
              </w:rPr>
              <w:t>O</w:t>
            </w:r>
          </w:p>
          <w:tbl>
            <w:tblPr>
              <w:tblStyle w:val="TabloKlavuzu"/>
              <w:tblW w:w="0" w:type="auto"/>
              <w:tblInd w:w="548" w:type="dxa"/>
              <w:tblLayout w:type="fixed"/>
              <w:tblLook w:val="04A0" w:firstRow="1" w:lastRow="0" w:firstColumn="1" w:lastColumn="0" w:noHBand="0" w:noVBand="1"/>
            </w:tblPr>
            <w:tblGrid>
              <w:gridCol w:w="3383"/>
              <w:gridCol w:w="1723"/>
              <w:gridCol w:w="12"/>
            </w:tblGrid>
            <w:tr w:rsidR="0062451E" w:rsidRPr="00491FF1" w14:paraId="6BB91952" w14:textId="77777777" w:rsidTr="009E7600">
              <w:tc>
                <w:tcPr>
                  <w:tcW w:w="5118" w:type="dxa"/>
                  <w:gridSpan w:val="3"/>
                  <w:tcBorders>
                    <w:left w:val="nil"/>
                    <w:right w:val="nil"/>
                  </w:tcBorders>
                </w:tcPr>
                <w:p w14:paraId="18B826E7"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Kimyasal özellikler</w:t>
                  </w:r>
                </w:p>
              </w:tc>
            </w:tr>
            <w:tr w:rsidR="0062451E" w:rsidRPr="00491FF1" w14:paraId="226E4006" w14:textId="77777777" w:rsidTr="009E7600">
              <w:trPr>
                <w:gridAfter w:val="1"/>
                <w:wAfter w:w="12" w:type="dxa"/>
              </w:trPr>
              <w:tc>
                <w:tcPr>
                  <w:tcW w:w="3383" w:type="dxa"/>
                  <w:tcBorders>
                    <w:left w:val="nil"/>
                    <w:bottom w:val="nil"/>
                    <w:right w:val="nil"/>
                  </w:tcBorders>
                </w:tcPr>
                <w:p w14:paraId="370D61D7"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pH (% 1 solüsyonun)</w:t>
                  </w:r>
                </w:p>
              </w:tc>
              <w:tc>
                <w:tcPr>
                  <w:tcW w:w="1723" w:type="dxa"/>
                  <w:tcBorders>
                    <w:left w:val="nil"/>
                    <w:bottom w:val="nil"/>
                    <w:right w:val="nil"/>
                  </w:tcBorders>
                </w:tcPr>
                <w:p w14:paraId="176F431C"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3,5-5,5</w:t>
                  </w:r>
                </w:p>
              </w:tc>
            </w:tr>
            <w:tr w:rsidR="0062451E" w:rsidRPr="00491FF1" w14:paraId="7AF2341D" w14:textId="77777777" w:rsidTr="009E7600">
              <w:trPr>
                <w:gridAfter w:val="1"/>
                <w:wAfter w:w="12" w:type="dxa"/>
              </w:trPr>
              <w:tc>
                <w:tcPr>
                  <w:tcW w:w="3383" w:type="dxa"/>
                  <w:tcBorders>
                    <w:top w:val="nil"/>
                    <w:left w:val="nil"/>
                    <w:bottom w:val="nil"/>
                    <w:right w:val="nil"/>
                  </w:tcBorders>
                </w:tcPr>
                <w:p w14:paraId="7A9AD827"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Demir (%)</w:t>
                  </w:r>
                </w:p>
              </w:tc>
              <w:tc>
                <w:tcPr>
                  <w:tcW w:w="1723" w:type="dxa"/>
                  <w:tcBorders>
                    <w:top w:val="nil"/>
                    <w:left w:val="nil"/>
                    <w:bottom w:val="nil"/>
                    <w:right w:val="nil"/>
                  </w:tcBorders>
                </w:tcPr>
                <w:p w14:paraId="2163564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12,5-13,5</w:t>
                  </w:r>
                </w:p>
              </w:tc>
            </w:tr>
            <w:tr w:rsidR="0062451E" w:rsidRPr="00491FF1" w14:paraId="0D5FFB8F" w14:textId="77777777" w:rsidTr="009E7600">
              <w:trPr>
                <w:gridAfter w:val="1"/>
                <w:wAfter w:w="12" w:type="dxa"/>
              </w:trPr>
              <w:tc>
                <w:tcPr>
                  <w:tcW w:w="3383" w:type="dxa"/>
                  <w:tcBorders>
                    <w:top w:val="nil"/>
                    <w:left w:val="nil"/>
                    <w:bottom w:val="nil"/>
                    <w:right w:val="nil"/>
                  </w:tcBorders>
                </w:tcPr>
                <w:p w14:paraId="38C63791"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Sodyum (%)</w:t>
                  </w:r>
                </w:p>
              </w:tc>
              <w:tc>
                <w:tcPr>
                  <w:tcW w:w="1723" w:type="dxa"/>
                  <w:tcBorders>
                    <w:top w:val="nil"/>
                    <w:left w:val="nil"/>
                    <w:bottom w:val="nil"/>
                    <w:right w:val="nil"/>
                  </w:tcBorders>
                </w:tcPr>
                <w:p w14:paraId="274E9968"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5,5</w:t>
                  </w:r>
                </w:p>
              </w:tc>
            </w:tr>
            <w:tr w:rsidR="0062451E" w:rsidRPr="00491FF1" w14:paraId="50A4A22C" w14:textId="77777777" w:rsidTr="009E7600">
              <w:trPr>
                <w:gridAfter w:val="1"/>
                <w:wAfter w:w="12" w:type="dxa"/>
              </w:trPr>
              <w:tc>
                <w:tcPr>
                  <w:tcW w:w="3383" w:type="dxa"/>
                  <w:tcBorders>
                    <w:top w:val="nil"/>
                    <w:left w:val="nil"/>
                    <w:bottom w:val="nil"/>
                    <w:right w:val="nil"/>
                  </w:tcBorders>
                </w:tcPr>
                <w:p w14:paraId="36424915"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Su (%)</w:t>
                  </w:r>
                </w:p>
              </w:tc>
              <w:tc>
                <w:tcPr>
                  <w:tcW w:w="1723" w:type="dxa"/>
                  <w:tcBorders>
                    <w:top w:val="nil"/>
                    <w:left w:val="nil"/>
                    <w:bottom w:val="nil"/>
                    <w:right w:val="nil"/>
                  </w:tcBorders>
                </w:tcPr>
                <w:p w14:paraId="27FA83F2"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12,8</w:t>
                  </w:r>
                </w:p>
              </w:tc>
            </w:tr>
            <w:tr w:rsidR="0062451E" w:rsidRPr="00491FF1" w14:paraId="6BC0D915" w14:textId="77777777" w:rsidTr="009E7600">
              <w:trPr>
                <w:gridAfter w:val="1"/>
                <w:wAfter w:w="12" w:type="dxa"/>
              </w:trPr>
              <w:tc>
                <w:tcPr>
                  <w:tcW w:w="3383" w:type="dxa"/>
                  <w:tcBorders>
                    <w:top w:val="nil"/>
                    <w:left w:val="nil"/>
                    <w:bottom w:val="nil"/>
                    <w:right w:val="nil"/>
                  </w:tcBorders>
                </w:tcPr>
                <w:p w14:paraId="56EE41D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Organik madde (CHNO) (%)</w:t>
                  </w:r>
                </w:p>
              </w:tc>
              <w:tc>
                <w:tcPr>
                  <w:tcW w:w="1723" w:type="dxa"/>
                  <w:tcBorders>
                    <w:top w:val="nil"/>
                    <w:left w:val="nil"/>
                    <w:bottom w:val="nil"/>
                    <w:right w:val="nil"/>
                  </w:tcBorders>
                </w:tcPr>
                <w:p w14:paraId="0D616087"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68,4</w:t>
                  </w:r>
                </w:p>
              </w:tc>
            </w:tr>
            <w:tr w:rsidR="0062451E" w:rsidRPr="00491FF1" w14:paraId="56F338A8" w14:textId="77777777" w:rsidTr="009E7600">
              <w:trPr>
                <w:gridAfter w:val="1"/>
                <w:wAfter w:w="12" w:type="dxa"/>
              </w:trPr>
              <w:tc>
                <w:tcPr>
                  <w:tcW w:w="3383" w:type="dxa"/>
                  <w:tcBorders>
                    <w:top w:val="nil"/>
                    <w:left w:val="nil"/>
                    <w:bottom w:val="nil"/>
                    <w:right w:val="nil"/>
                  </w:tcBorders>
                </w:tcPr>
                <w:p w14:paraId="6054E3C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EDTA (%)</w:t>
                  </w:r>
                </w:p>
              </w:tc>
              <w:tc>
                <w:tcPr>
                  <w:tcW w:w="1723" w:type="dxa"/>
                  <w:tcBorders>
                    <w:top w:val="nil"/>
                    <w:left w:val="nil"/>
                    <w:bottom w:val="nil"/>
                    <w:right w:val="nil"/>
                  </w:tcBorders>
                </w:tcPr>
                <w:p w14:paraId="33B236F6"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65,5-70,5</w:t>
                  </w:r>
                </w:p>
              </w:tc>
            </w:tr>
            <w:tr w:rsidR="0062451E" w:rsidRPr="00491FF1" w14:paraId="719AF061" w14:textId="77777777" w:rsidTr="009E7600">
              <w:trPr>
                <w:gridAfter w:val="1"/>
                <w:wAfter w:w="12" w:type="dxa"/>
              </w:trPr>
              <w:tc>
                <w:tcPr>
                  <w:tcW w:w="3383" w:type="dxa"/>
                  <w:tcBorders>
                    <w:top w:val="nil"/>
                    <w:left w:val="nil"/>
                    <w:bottom w:val="nil"/>
                    <w:right w:val="nil"/>
                  </w:tcBorders>
                </w:tcPr>
                <w:p w14:paraId="4BD1753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Suda çözünemeyen madde (%) </w:t>
                  </w:r>
                </w:p>
              </w:tc>
              <w:tc>
                <w:tcPr>
                  <w:tcW w:w="1723" w:type="dxa"/>
                  <w:tcBorders>
                    <w:top w:val="nil"/>
                    <w:left w:val="nil"/>
                    <w:bottom w:val="nil"/>
                    <w:right w:val="nil"/>
                  </w:tcBorders>
                </w:tcPr>
                <w:p w14:paraId="3D89FC2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w:t>
                  </w:r>
                </w:p>
              </w:tc>
            </w:tr>
            <w:tr w:rsidR="0062451E" w:rsidRPr="00491FF1" w14:paraId="317E2F51" w14:textId="77777777" w:rsidTr="009E7600">
              <w:trPr>
                <w:gridAfter w:val="1"/>
                <w:wAfter w:w="12" w:type="dxa"/>
              </w:trPr>
              <w:tc>
                <w:tcPr>
                  <w:tcW w:w="3383" w:type="dxa"/>
                  <w:tcBorders>
                    <w:top w:val="nil"/>
                    <w:left w:val="nil"/>
                    <w:right w:val="nil"/>
                  </w:tcBorders>
                </w:tcPr>
                <w:p w14:paraId="6004AA6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Nitrilo-triasetik asit (%)</w:t>
                  </w:r>
                </w:p>
              </w:tc>
              <w:tc>
                <w:tcPr>
                  <w:tcW w:w="1723" w:type="dxa"/>
                  <w:tcBorders>
                    <w:top w:val="nil"/>
                    <w:left w:val="nil"/>
                    <w:right w:val="nil"/>
                  </w:tcBorders>
                </w:tcPr>
                <w:p w14:paraId="2E092FD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w:t>
                  </w:r>
                </w:p>
              </w:tc>
            </w:tr>
          </w:tbl>
          <w:p w14:paraId="50E9FDD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42B9B0C"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AFC52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9578CEC"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07E7FD7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Demir hidroksit adipat tartrat</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9F2A8F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1D4938E4"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1D1853E7"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76DA32DF"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EC628EE" w14:textId="77777777" w:rsidR="0062451E" w:rsidRPr="00491FF1" w:rsidRDefault="0062451E" w:rsidP="0062451E">
            <w:pPr>
              <w:spacing w:after="0" w:line="240" w:lineRule="auto"/>
              <w:rPr>
                <w:rFonts w:ascii="Times New Roman" w:eastAsia="Times New Roman" w:hAnsi="Times New Roman" w:cs="Times New Roman"/>
                <w:bCs/>
                <w:iCs/>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31CFB3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19DE5522"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Takviye edici gıdalar (yetişkin nüfus için)</w:t>
            </w:r>
          </w:p>
        </w:tc>
        <w:tc>
          <w:tcPr>
            <w:tcW w:w="4394" w:type="dxa"/>
            <w:tcBorders>
              <w:top w:val="nil"/>
              <w:left w:val="nil"/>
              <w:bottom w:val="single" w:sz="4" w:space="0" w:color="auto"/>
              <w:right w:val="single" w:sz="4" w:space="0" w:color="auto"/>
            </w:tcBorders>
            <w:shd w:val="clear" w:color="auto" w:fill="auto"/>
          </w:tcPr>
          <w:p w14:paraId="0174BF44"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 100 mg(gün (≤ 30 mg Fe/gün)</w:t>
            </w:r>
          </w:p>
        </w:tc>
      </w:tr>
      <w:tr w:rsidR="0062451E" w:rsidRPr="00491FF1" w14:paraId="1BED5E6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BDE846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28B593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06EB348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 (4 yaş altındakiler hariç 18 yaş altındaki ergenler ve çocuklar için)</w:t>
            </w:r>
          </w:p>
        </w:tc>
        <w:tc>
          <w:tcPr>
            <w:tcW w:w="4394" w:type="dxa"/>
            <w:tcBorders>
              <w:top w:val="nil"/>
              <w:left w:val="nil"/>
              <w:right w:val="single" w:sz="4" w:space="0" w:color="auto"/>
            </w:tcBorders>
            <w:shd w:val="clear" w:color="auto" w:fill="auto"/>
          </w:tcPr>
          <w:p w14:paraId="084A0D5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50 mg(gün (≤ 14 mg Fe/gün)</w:t>
            </w:r>
          </w:p>
        </w:tc>
      </w:tr>
      <w:tr w:rsidR="0062451E" w:rsidRPr="00491FF1" w14:paraId="75609FC8"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7C4A581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B21AA8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5976D15" w14:textId="77777777" w:rsidR="0062451E" w:rsidRPr="00491FF1" w:rsidRDefault="0062451E" w:rsidP="0062451E">
            <w:pPr>
              <w:jc w:val="both"/>
              <w:rPr>
                <w:rFonts w:ascii="Times New Roman" w:hAnsi="Times New Roman" w:cs="Times New Roman"/>
              </w:rPr>
            </w:pPr>
            <w:r w:rsidRPr="00491FF1">
              <w:rPr>
                <w:rFonts w:ascii="Times New Roman" w:hAnsi="Times New Roman" w:cs="Times New Roman"/>
              </w:rPr>
              <w:t>Bu yeni gıdayı içeren gıdaların etiketinde “demir hidroksit adipat tartrat (nano)” ifadesi yer alır.</w:t>
            </w:r>
          </w:p>
          <w:p w14:paraId="7D40A461" w14:textId="77777777" w:rsidR="0062451E" w:rsidRPr="00491FF1" w:rsidRDefault="0062451E" w:rsidP="0062451E">
            <w:pPr>
              <w:autoSpaceDE w:val="0"/>
              <w:autoSpaceDN w:val="0"/>
              <w:adjustRightInd w:val="0"/>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color w:val="000000"/>
              </w:rPr>
              <w:t xml:space="preserve">Bu takviye edici gıdaların etiketinde </w:t>
            </w:r>
            <w:r w:rsidRPr="00491FF1">
              <w:rPr>
                <w:rFonts w:ascii="Times New Roman" w:eastAsia="Times New Roman" w:hAnsi="Times New Roman" w:cs="Times New Roman"/>
                <w:color w:val="000000"/>
                <w:lang w:eastAsia="tr-TR"/>
              </w:rPr>
              <w:t>on sekiz yaşın altındaki çocuklar ve ergenler/ 4 yaş altındaki çocuklar, küçük çocuklar ve bebekler tarafından* kullanılmaması gerektiğine dair bir ifade yer alır.</w:t>
            </w:r>
          </w:p>
          <w:p w14:paraId="33EF10B4"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hAnsi="Times New Roman" w:cs="Times New Roman"/>
              </w:rPr>
              <w:t xml:space="preserve">(*) </w:t>
            </w:r>
            <w:r w:rsidRPr="00491FF1">
              <w:rPr>
                <w:rFonts w:ascii="Times New Roman" w:eastAsia="Times New Roman" w:hAnsi="Times New Roman" w:cs="Times New Roman"/>
                <w:lang w:eastAsia="tr-TR"/>
              </w:rPr>
              <w:t>Takviye edici gıdanın hedef aldığı yaş grubuna bağlı olarak ifade düzenlenir.</w:t>
            </w:r>
          </w:p>
        </w:tc>
      </w:tr>
      <w:tr w:rsidR="0062451E" w:rsidRPr="00491FF1" w14:paraId="31DF9C0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6DEA60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6953E3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6811A6D"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E292636"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A7220A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75C35A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6784543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28 Ağustos 2022 tarihinde kullanımına izin verilmiştir. </w:t>
            </w:r>
          </w:p>
          <w:p w14:paraId="5A9E989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Demir hidroksit adipat tartratın kullanımı, bu Yönetmeliğin Verilerin korunması durumunda izin prosedürü başlıklı 25 inci maddesinde bahsedilen koruma altına alınan tescilli bilimsel kanıtlar veya bilimsel verilere dayanmaktadır.</w:t>
            </w:r>
          </w:p>
          <w:p w14:paraId="114FD86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
                <w:color w:val="000000"/>
                <w:lang w:eastAsia="tr-TR"/>
              </w:rPr>
              <w:t>Başvuru sahibi:</w:t>
            </w:r>
            <w:r w:rsidRPr="00491FF1">
              <w:rPr>
                <w:rFonts w:ascii="Times New Roman" w:eastAsia="Times New Roman" w:hAnsi="Times New Roman" w:cs="Times New Roman"/>
                <w:color w:val="000000"/>
                <w:lang w:eastAsia="tr-TR"/>
              </w:rPr>
              <w:t xml:space="preserve"> Nemysis Limited, Suite 4.01 Ormond Building 31-36 Ormond Quay Upper Arran Quay Dublin 7, D07 F6DC, Dublin, Ireland.</w:t>
            </w:r>
          </w:p>
          <w:p w14:paraId="3F2EC110" w14:textId="77777777" w:rsidR="0062451E" w:rsidRPr="00491FF1" w:rsidRDefault="0062451E" w:rsidP="0062451E">
            <w:pPr>
              <w:shd w:val="clear" w:color="auto" w:fill="FFFFFF" w:themeFill="background1"/>
              <w:spacing w:after="0" w:line="240" w:lineRule="auto"/>
              <w:rPr>
                <w:rFonts w:ascii="Times New Roman" w:hAnsi="Times New Roman" w:cs="Times New Roman"/>
              </w:rPr>
            </w:pPr>
            <w:r w:rsidRPr="00491FF1">
              <w:rPr>
                <w:rFonts w:ascii="Times New Roman" w:hAnsi="Times New Roman" w:cs="Times New Roman"/>
              </w:rPr>
              <w:t xml:space="preserve">Başka bir başvuru sahibinin bu yeni gıda için veri koruma süresi boyunca 25 inci maddeye göre koruma altına alınan tescilli bilimsel kanıtlar veya bilimsel verilere atıf yapmadan izin alması veya ilk başvuru sahibi ile anlaşma yaparak izin alması dışında, yeni gıda olarak demir hidroksit adipat tartrat sadece </w:t>
            </w:r>
            <w:r w:rsidRPr="00491FF1">
              <w:rPr>
                <w:rFonts w:ascii="Times New Roman" w:eastAsia="Times New Roman" w:hAnsi="Times New Roman" w:cs="Times New Roman"/>
                <w:color w:val="000000"/>
                <w:lang w:eastAsia="tr-TR"/>
              </w:rPr>
              <w:t>Nemysis Limited</w:t>
            </w:r>
            <w:r w:rsidRPr="00491FF1">
              <w:rPr>
                <w:rFonts w:ascii="Times New Roman" w:hAnsi="Times New Roman" w:cs="Times New Roman"/>
              </w:rPr>
              <w:t xml:space="preserve"> tarafından piyasaya arz edilir.</w:t>
            </w:r>
          </w:p>
          <w:p w14:paraId="7FB1592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
                <w:color w:val="000000"/>
                <w:lang w:eastAsia="tr-TR"/>
              </w:rPr>
              <w:lastRenderedPageBreak/>
              <w:t>Veri korumasının bitiş tarihi:</w:t>
            </w:r>
            <w:r w:rsidRPr="00491FF1">
              <w:rPr>
                <w:rFonts w:ascii="Times New Roman" w:eastAsia="Times New Roman" w:hAnsi="Times New Roman" w:cs="Times New Roman"/>
                <w:color w:val="000000"/>
                <w:lang w:eastAsia="tr-TR"/>
              </w:rPr>
              <w:t xml:space="preserve"> 28 Ağustos 2027.</w:t>
            </w:r>
          </w:p>
          <w:p w14:paraId="51B52A6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040589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7BABA93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387039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6DA16748" w14:textId="77777777" w:rsidR="0062451E" w:rsidRPr="00491FF1" w:rsidRDefault="0062451E" w:rsidP="0062451E">
            <w:pPr>
              <w:jc w:val="both"/>
              <w:rPr>
                <w:rFonts w:ascii="Times New Roman" w:hAnsi="Times New Roman" w:cs="Times New Roman"/>
                <w:bCs/>
                <w:iCs/>
              </w:rPr>
            </w:pPr>
            <w:r w:rsidRPr="00491FF1">
              <w:rPr>
                <w:rFonts w:ascii="Times New Roman" w:hAnsi="Times New Roman" w:cs="Times New Roman"/>
                <w:bCs/>
                <w:iCs/>
              </w:rPr>
              <w:t>Demir hidroksit adipat tartrat, kokusuz, suda çözünmeyen ve asit-baz reaksiyonu, çöktürme, filtrasyon ve kurutma basamaklarını içeren kimyasal sentezle üretilen, toz formda bir tasarlanmış nanometaryaldir.</w:t>
            </w:r>
          </w:p>
          <w:p w14:paraId="64043488" w14:textId="77777777" w:rsidR="0062451E" w:rsidRPr="00491FF1" w:rsidRDefault="0062451E" w:rsidP="0062451E">
            <w:pPr>
              <w:jc w:val="both"/>
              <w:rPr>
                <w:rFonts w:ascii="Times New Roman" w:hAnsi="Times New Roman" w:cs="Times New Roman"/>
                <w:bCs/>
                <w:iCs/>
              </w:rPr>
            </w:pPr>
            <w:r w:rsidRPr="00491FF1">
              <w:rPr>
                <w:rFonts w:ascii="Times New Roman" w:hAnsi="Times New Roman" w:cs="Times New Roman"/>
                <w:bCs/>
                <w:iCs/>
              </w:rPr>
              <w:t>Bu yeni gıdayı içeren takviye edici gıdalar kapsül formda üretilir. Demir hidroksit adipat tartratı stabilize etmeye ve izin verilen parçacık boyutu dağılımını sağlamaya yardımcı olmak için üretim sürecinden kaynaklanan seviyelerde fazla adipat, tartrat ve sodyum klorür kullanılır. Adipat, tartrat ve sodyum klorür veya diğer maddelerle kombinasyon halinde başka takviye edici gıda formları (örn. tabletler, pastiller, toz poşetleri, sakızlar, şuruplar vb.) kullanılıyorsa veya kapsülde başka maddeler kullanılıyorsa, izin verilen demir hidroksit adipat tartratın partikül boyutu dağılımının korunması sağlanmalıdır.</w:t>
            </w:r>
          </w:p>
          <w:p w14:paraId="10603D85" w14:textId="77777777" w:rsidR="0062451E" w:rsidRPr="00491FF1" w:rsidRDefault="0062451E" w:rsidP="0062451E">
            <w:pPr>
              <w:spacing w:after="0"/>
              <w:jc w:val="both"/>
              <w:rPr>
                <w:rFonts w:ascii="Times New Roman" w:hAnsi="Times New Roman" w:cs="Times New Roman"/>
                <w:bCs/>
                <w:iCs/>
              </w:rPr>
            </w:pPr>
            <w:r w:rsidRPr="00491FF1">
              <w:rPr>
                <w:rFonts w:ascii="Times New Roman" w:hAnsi="Times New Roman" w:cs="Times New Roman"/>
                <w:bCs/>
                <w:iCs/>
              </w:rPr>
              <w:t>Adı: Demir okso- hidroksit adipat tartrat</w:t>
            </w:r>
          </w:p>
          <w:p w14:paraId="5724D14F" w14:textId="77777777" w:rsidR="0062451E" w:rsidRPr="00491FF1" w:rsidRDefault="0062451E" w:rsidP="0062451E">
            <w:pPr>
              <w:spacing w:after="0"/>
              <w:jc w:val="both"/>
              <w:rPr>
                <w:rFonts w:ascii="Times New Roman" w:hAnsi="Times New Roman" w:cs="Times New Roman"/>
                <w:bCs/>
                <w:iCs/>
              </w:rPr>
            </w:pPr>
            <w:r w:rsidRPr="00491FF1">
              <w:rPr>
                <w:rFonts w:ascii="Times New Roman" w:hAnsi="Times New Roman" w:cs="Times New Roman"/>
                <w:bCs/>
                <w:iCs/>
              </w:rPr>
              <w:t>Diğer adları: Demir hidroksit adipat tartrat, Demir oksohidroksit adipat tartrat</w:t>
            </w:r>
          </w:p>
          <w:p w14:paraId="3A7EB42B" w14:textId="77777777" w:rsidR="0062451E" w:rsidRPr="00491FF1" w:rsidRDefault="0062451E" w:rsidP="0062451E">
            <w:pPr>
              <w:spacing w:after="0"/>
              <w:jc w:val="both"/>
              <w:rPr>
                <w:rFonts w:ascii="Times New Roman" w:hAnsi="Times New Roman" w:cs="Times New Roman"/>
                <w:bCs/>
                <w:iCs/>
              </w:rPr>
            </w:pPr>
            <w:r w:rsidRPr="00491FF1">
              <w:rPr>
                <w:rFonts w:ascii="Times New Roman" w:hAnsi="Times New Roman" w:cs="Times New Roman"/>
                <w:bCs/>
                <w:iCs/>
              </w:rPr>
              <w:t>Ticari Adı: IHAT</w:t>
            </w:r>
          </w:p>
          <w:p w14:paraId="29D2A1C0" w14:textId="77777777" w:rsidR="0062451E" w:rsidRPr="00491FF1" w:rsidRDefault="0062451E" w:rsidP="0062451E">
            <w:pPr>
              <w:spacing w:after="0"/>
              <w:jc w:val="both"/>
              <w:rPr>
                <w:rFonts w:ascii="Times New Roman" w:hAnsi="Times New Roman" w:cs="Times New Roman"/>
                <w:bCs/>
                <w:iCs/>
              </w:rPr>
            </w:pPr>
            <w:r w:rsidRPr="00491FF1">
              <w:rPr>
                <w:rFonts w:ascii="Times New Roman" w:hAnsi="Times New Roman" w:cs="Times New Roman"/>
                <w:bCs/>
                <w:iCs/>
              </w:rPr>
              <w:t>CAS Numarası: 2460638-28-0</w:t>
            </w:r>
          </w:p>
          <w:p w14:paraId="10940B35" w14:textId="77777777" w:rsidR="0062451E" w:rsidRPr="00491FF1" w:rsidRDefault="0062451E" w:rsidP="0062451E">
            <w:pPr>
              <w:spacing w:after="0"/>
              <w:jc w:val="both"/>
              <w:rPr>
                <w:rFonts w:ascii="Times New Roman" w:hAnsi="Times New Roman" w:cs="Times New Roman"/>
                <w:bCs/>
                <w:iCs/>
                <w:vertAlign w:val="subscript"/>
              </w:rPr>
            </w:pPr>
            <w:r w:rsidRPr="00491FF1">
              <w:rPr>
                <w:rFonts w:ascii="Times New Roman" w:hAnsi="Times New Roman" w:cs="Times New Roman"/>
                <w:bCs/>
                <w:iCs/>
              </w:rPr>
              <w:t>Molekül Formülü (hesaplanmış): FeO</w:t>
            </w:r>
            <w:r w:rsidRPr="00491FF1">
              <w:rPr>
                <w:rFonts w:ascii="Times New Roman" w:hAnsi="Times New Roman" w:cs="Times New Roman"/>
                <w:bCs/>
                <w:iCs/>
                <w:vertAlign w:val="subscript"/>
              </w:rPr>
              <w:t>m</w:t>
            </w:r>
            <w:r w:rsidRPr="00491FF1">
              <w:rPr>
                <w:rFonts w:ascii="Times New Roman" w:hAnsi="Times New Roman" w:cs="Times New Roman"/>
                <w:bCs/>
                <w:iCs/>
              </w:rPr>
              <w:t>(OH)</w:t>
            </w:r>
            <w:r w:rsidRPr="00491FF1">
              <w:rPr>
                <w:rFonts w:ascii="Times New Roman" w:hAnsi="Times New Roman" w:cs="Times New Roman"/>
                <w:bCs/>
                <w:iCs/>
                <w:vertAlign w:val="subscript"/>
              </w:rPr>
              <w:t>n</w:t>
            </w:r>
            <w:r w:rsidRPr="00491FF1">
              <w:rPr>
                <w:rFonts w:ascii="Times New Roman" w:hAnsi="Times New Roman" w:cs="Times New Roman"/>
                <w:bCs/>
                <w:iCs/>
              </w:rPr>
              <w:t>(H</w:t>
            </w:r>
            <w:r w:rsidRPr="00491FF1">
              <w:rPr>
                <w:rFonts w:ascii="Times New Roman" w:hAnsi="Times New Roman" w:cs="Times New Roman"/>
                <w:bCs/>
                <w:iCs/>
                <w:vertAlign w:val="subscript"/>
              </w:rPr>
              <w:t>2</w:t>
            </w:r>
            <w:r w:rsidRPr="00491FF1">
              <w:rPr>
                <w:rFonts w:ascii="Times New Roman" w:hAnsi="Times New Roman" w:cs="Times New Roman"/>
                <w:bCs/>
                <w:iCs/>
              </w:rPr>
              <w:t>O)</w:t>
            </w:r>
            <w:r w:rsidRPr="00491FF1">
              <w:rPr>
                <w:rFonts w:ascii="Times New Roman" w:hAnsi="Times New Roman" w:cs="Times New Roman"/>
                <w:bCs/>
                <w:iCs/>
                <w:vertAlign w:val="subscript"/>
              </w:rPr>
              <w:t>x</w:t>
            </w:r>
            <w:r w:rsidRPr="00491FF1">
              <w:rPr>
                <w:rFonts w:ascii="Times New Roman" w:hAnsi="Times New Roman" w:cs="Times New Roman"/>
                <w:bCs/>
                <w:iCs/>
              </w:rPr>
              <w:t>(C</w:t>
            </w:r>
            <w:r w:rsidRPr="00491FF1">
              <w:rPr>
                <w:rFonts w:ascii="Times New Roman" w:hAnsi="Times New Roman" w:cs="Times New Roman"/>
                <w:bCs/>
                <w:iCs/>
                <w:vertAlign w:val="subscript"/>
              </w:rPr>
              <w:t>4</w:t>
            </w:r>
            <w:r w:rsidRPr="00491FF1">
              <w:rPr>
                <w:rFonts w:ascii="Times New Roman" w:hAnsi="Times New Roman" w:cs="Times New Roman"/>
                <w:bCs/>
                <w:iCs/>
              </w:rPr>
              <w:t>H</w:t>
            </w:r>
            <w:r w:rsidRPr="00491FF1">
              <w:rPr>
                <w:rFonts w:ascii="Times New Roman" w:hAnsi="Times New Roman" w:cs="Times New Roman"/>
                <w:bCs/>
                <w:iCs/>
                <w:vertAlign w:val="subscript"/>
              </w:rPr>
              <w:t>6</w:t>
            </w:r>
            <w:r w:rsidRPr="00491FF1">
              <w:rPr>
                <w:rFonts w:ascii="Times New Roman" w:hAnsi="Times New Roman" w:cs="Times New Roman"/>
                <w:bCs/>
                <w:iCs/>
              </w:rPr>
              <w:t>O</w:t>
            </w:r>
            <w:r w:rsidRPr="00491FF1">
              <w:rPr>
                <w:rFonts w:ascii="Times New Roman" w:hAnsi="Times New Roman" w:cs="Times New Roman"/>
                <w:bCs/>
                <w:iCs/>
                <w:vertAlign w:val="subscript"/>
              </w:rPr>
              <w:t>6</w:t>
            </w:r>
            <w:r w:rsidRPr="00491FF1">
              <w:rPr>
                <w:rFonts w:ascii="Times New Roman" w:hAnsi="Times New Roman" w:cs="Times New Roman"/>
                <w:bCs/>
                <w:iCs/>
              </w:rPr>
              <w:t>)</w:t>
            </w:r>
            <w:r w:rsidRPr="00491FF1">
              <w:rPr>
                <w:rFonts w:ascii="Times New Roman" w:hAnsi="Times New Roman" w:cs="Times New Roman"/>
                <w:bCs/>
                <w:iCs/>
                <w:vertAlign w:val="subscript"/>
              </w:rPr>
              <w:t>y</w:t>
            </w:r>
            <w:r w:rsidRPr="00491FF1">
              <w:rPr>
                <w:rFonts w:ascii="Times New Roman" w:hAnsi="Times New Roman" w:cs="Times New Roman"/>
                <w:bCs/>
                <w:iCs/>
              </w:rPr>
              <w:t>(C</w:t>
            </w:r>
            <w:r w:rsidRPr="00491FF1">
              <w:rPr>
                <w:rFonts w:ascii="Times New Roman" w:hAnsi="Times New Roman" w:cs="Times New Roman"/>
                <w:bCs/>
                <w:iCs/>
                <w:vertAlign w:val="subscript"/>
              </w:rPr>
              <w:t>6</w:t>
            </w:r>
            <w:r w:rsidRPr="00491FF1">
              <w:rPr>
                <w:rFonts w:ascii="Times New Roman" w:hAnsi="Times New Roman" w:cs="Times New Roman"/>
                <w:bCs/>
                <w:iCs/>
              </w:rPr>
              <w:t>H</w:t>
            </w:r>
            <w:r w:rsidRPr="00491FF1">
              <w:rPr>
                <w:rFonts w:ascii="Times New Roman" w:hAnsi="Times New Roman" w:cs="Times New Roman"/>
                <w:bCs/>
                <w:iCs/>
                <w:vertAlign w:val="subscript"/>
              </w:rPr>
              <w:t>10</w:t>
            </w:r>
            <w:r w:rsidRPr="00491FF1">
              <w:rPr>
                <w:rFonts w:ascii="Times New Roman" w:hAnsi="Times New Roman" w:cs="Times New Roman"/>
                <w:bCs/>
                <w:iCs/>
              </w:rPr>
              <w:t>O</w:t>
            </w:r>
            <w:r w:rsidRPr="00491FF1">
              <w:rPr>
                <w:rFonts w:ascii="Times New Roman" w:hAnsi="Times New Roman" w:cs="Times New Roman"/>
                <w:bCs/>
                <w:iCs/>
                <w:vertAlign w:val="subscript"/>
              </w:rPr>
              <w:t>4</w:t>
            </w:r>
            <w:r w:rsidRPr="00491FF1">
              <w:rPr>
                <w:rFonts w:ascii="Times New Roman" w:hAnsi="Times New Roman" w:cs="Times New Roman"/>
                <w:bCs/>
                <w:iCs/>
              </w:rPr>
              <w:t>)</w:t>
            </w:r>
            <w:r w:rsidRPr="00491FF1">
              <w:rPr>
                <w:rFonts w:ascii="Times New Roman" w:hAnsi="Times New Roman" w:cs="Times New Roman"/>
                <w:bCs/>
                <w:iCs/>
                <w:vertAlign w:val="subscript"/>
              </w:rPr>
              <w:t>z</w:t>
            </w:r>
          </w:p>
          <w:p w14:paraId="1A7EBC89" w14:textId="77777777" w:rsidR="0062451E" w:rsidRPr="00491FF1" w:rsidRDefault="0062451E" w:rsidP="0062451E">
            <w:pPr>
              <w:spacing w:after="0"/>
              <w:jc w:val="both"/>
              <w:rPr>
                <w:rFonts w:ascii="Times New Roman" w:hAnsi="Times New Roman" w:cs="Times New Roman"/>
                <w:bCs/>
                <w:iCs/>
              </w:rPr>
            </w:pPr>
            <w:r w:rsidRPr="00491FF1">
              <w:rPr>
                <w:rFonts w:ascii="Times New Roman" w:hAnsi="Times New Roman" w:cs="Times New Roman"/>
                <w:bCs/>
                <w:iCs/>
              </w:rPr>
              <w:t xml:space="preserve">                                     (ferrik demir oksohidroksitler için kabul edilen uygulamaya göre m ve n tanımsızdır)</w:t>
            </w:r>
          </w:p>
          <w:p w14:paraId="0B1383CD" w14:textId="77777777" w:rsidR="0062451E" w:rsidRPr="00491FF1" w:rsidRDefault="0062451E" w:rsidP="0062451E">
            <w:pPr>
              <w:spacing w:after="0"/>
              <w:jc w:val="both"/>
              <w:rPr>
                <w:rFonts w:ascii="Times New Roman" w:hAnsi="Times New Roman" w:cs="Times New Roman"/>
                <w:bCs/>
                <w:iCs/>
              </w:rPr>
            </w:pPr>
            <w:r w:rsidRPr="00491FF1">
              <w:rPr>
                <w:rFonts w:ascii="Times New Roman" w:hAnsi="Times New Roman" w:cs="Times New Roman"/>
                <w:bCs/>
                <w:iCs/>
              </w:rPr>
              <w:t xml:space="preserve">                                     x: 0,28-0,88</w:t>
            </w:r>
          </w:p>
          <w:p w14:paraId="06B41383" w14:textId="77777777" w:rsidR="0062451E" w:rsidRPr="00491FF1" w:rsidRDefault="0062451E" w:rsidP="0062451E">
            <w:pPr>
              <w:spacing w:after="0"/>
              <w:jc w:val="both"/>
              <w:rPr>
                <w:rFonts w:ascii="Times New Roman" w:hAnsi="Times New Roman" w:cs="Times New Roman"/>
                <w:bCs/>
                <w:iCs/>
              </w:rPr>
            </w:pPr>
            <w:r w:rsidRPr="00491FF1">
              <w:rPr>
                <w:rFonts w:ascii="Times New Roman" w:hAnsi="Times New Roman" w:cs="Times New Roman"/>
                <w:bCs/>
                <w:iCs/>
              </w:rPr>
              <w:t xml:space="preserve">                                     y: 0,78-1,50</w:t>
            </w:r>
          </w:p>
          <w:p w14:paraId="455D395E" w14:textId="77777777" w:rsidR="0062451E" w:rsidRPr="00491FF1" w:rsidRDefault="0062451E" w:rsidP="0062451E">
            <w:pPr>
              <w:spacing w:after="0"/>
              <w:jc w:val="both"/>
              <w:rPr>
                <w:rFonts w:ascii="Times New Roman" w:hAnsi="Times New Roman" w:cs="Times New Roman"/>
                <w:bCs/>
                <w:iCs/>
              </w:rPr>
            </w:pPr>
            <w:r w:rsidRPr="00491FF1">
              <w:rPr>
                <w:rFonts w:ascii="Times New Roman" w:hAnsi="Times New Roman" w:cs="Times New Roman"/>
                <w:bCs/>
                <w:iCs/>
              </w:rPr>
              <w:t xml:space="preserve">                                     z: 0,04-0,19</w:t>
            </w:r>
          </w:p>
          <w:p w14:paraId="246EAE81" w14:textId="77777777" w:rsidR="0062451E" w:rsidRPr="00491FF1" w:rsidRDefault="0062451E" w:rsidP="0062451E">
            <w:pPr>
              <w:spacing w:after="0"/>
              <w:jc w:val="both"/>
              <w:rPr>
                <w:rFonts w:ascii="Times New Roman" w:hAnsi="Times New Roman" w:cs="Times New Roman"/>
                <w:bCs/>
                <w:iCs/>
              </w:rPr>
            </w:pPr>
            <w:r w:rsidRPr="00491FF1">
              <w:rPr>
                <w:rFonts w:ascii="Times New Roman" w:hAnsi="Times New Roman" w:cs="Times New Roman"/>
                <w:bCs/>
                <w:iCs/>
              </w:rPr>
              <w:t xml:space="preserve">                                     Tartarik (C</w:t>
            </w:r>
            <w:r w:rsidRPr="00491FF1">
              <w:rPr>
                <w:rFonts w:ascii="Times New Roman" w:hAnsi="Times New Roman" w:cs="Times New Roman"/>
                <w:bCs/>
                <w:iCs/>
                <w:vertAlign w:val="subscript"/>
              </w:rPr>
              <w:t>4</w:t>
            </w:r>
            <w:r w:rsidRPr="00491FF1">
              <w:rPr>
                <w:rFonts w:ascii="Times New Roman" w:hAnsi="Times New Roman" w:cs="Times New Roman"/>
                <w:bCs/>
                <w:iCs/>
              </w:rPr>
              <w:t>H</w:t>
            </w:r>
            <w:r w:rsidRPr="00491FF1">
              <w:rPr>
                <w:rFonts w:ascii="Times New Roman" w:hAnsi="Times New Roman" w:cs="Times New Roman"/>
                <w:bCs/>
                <w:iCs/>
                <w:vertAlign w:val="subscript"/>
              </w:rPr>
              <w:t>6</w:t>
            </w:r>
            <w:r w:rsidRPr="00491FF1">
              <w:rPr>
                <w:rFonts w:ascii="Times New Roman" w:hAnsi="Times New Roman" w:cs="Times New Roman"/>
                <w:bCs/>
                <w:iCs/>
              </w:rPr>
              <w:t>O</w:t>
            </w:r>
            <w:r w:rsidRPr="00491FF1">
              <w:rPr>
                <w:rFonts w:ascii="Times New Roman" w:hAnsi="Times New Roman" w:cs="Times New Roman"/>
                <w:bCs/>
                <w:iCs/>
                <w:vertAlign w:val="subscript"/>
              </w:rPr>
              <w:t>6</w:t>
            </w:r>
            <w:r w:rsidRPr="00491FF1">
              <w:rPr>
                <w:rFonts w:ascii="Times New Roman" w:hAnsi="Times New Roman" w:cs="Times New Roman"/>
                <w:bCs/>
                <w:iCs/>
              </w:rPr>
              <w:t>) ve adipik (C</w:t>
            </w:r>
            <w:r w:rsidRPr="00491FF1">
              <w:rPr>
                <w:rFonts w:ascii="Times New Roman" w:hAnsi="Times New Roman" w:cs="Times New Roman"/>
                <w:bCs/>
                <w:iCs/>
                <w:vertAlign w:val="subscript"/>
              </w:rPr>
              <w:t>6</w:t>
            </w:r>
            <w:r w:rsidRPr="00491FF1">
              <w:rPr>
                <w:rFonts w:ascii="Times New Roman" w:hAnsi="Times New Roman" w:cs="Times New Roman"/>
                <w:bCs/>
                <w:iCs/>
              </w:rPr>
              <w:t>H</w:t>
            </w:r>
            <w:r w:rsidRPr="00491FF1">
              <w:rPr>
                <w:rFonts w:ascii="Times New Roman" w:hAnsi="Times New Roman" w:cs="Times New Roman"/>
                <w:bCs/>
                <w:iCs/>
                <w:vertAlign w:val="subscript"/>
              </w:rPr>
              <w:t>10</w:t>
            </w:r>
            <w:r w:rsidRPr="00491FF1">
              <w:rPr>
                <w:rFonts w:ascii="Times New Roman" w:hAnsi="Times New Roman" w:cs="Times New Roman"/>
                <w:bCs/>
                <w:iCs/>
              </w:rPr>
              <w:t>O</w:t>
            </w:r>
            <w:r w:rsidRPr="00491FF1">
              <w:rPr>
                <w:rFonts w:ascii="Times New Roman" w:hAnsi="Times New Roman" w:cs="Times New Roman"/>
                <w:bCs/>
                <w:iCs/>
                <w:vertAlign w:val="subscript"/>
              </w:rPr>
              <w:t>4</w:t>
            </w:r>
            <w:r w:rsidRPr="00491FF1">
              <w:rPr>
                <w:rFonts w:ascii="Times New Roman" w:hAnsi="Times New Roman" w:cs="Times New Roman"/>
                <w:bCs/>
                <w:iCs/>
              </w:rPr>
              <w:t>) asit protonlanmış formlarında temsil edilir.</w:t>
            </w:r>
          </w:p>
          <w:p w14:paraId="45295F28" w14:textId="77777777" w:rsidR="0062451E" w:rsidRPr="00491FF1" w:rsidRDefault="0062451E" w:rsidP="0062451E">
            <w:pPr>
              <w:jc w:val="both"/>
              <w:rPr>
                <w:rFonts w:ascii="Times New Roman" w:hAnsi="Times New Roman" w:cs="Times New Roman"/>
                <w:bCs/>
                <w:iCs/>
              </w:rPr>
            </w:pPr>
            <w:r w:rsidRPr="00491FF1">
              <w:rPr>
                <w:rFonts w:ascii="Times New Roman" w:hAnsi="Times New Roman" w:cs="Times New Roman"/>
                <w:bCs/>
                <w:iCs/>
              </w:rPr>
              <w:t>Ortalama molekül ağırlığı: 35803,4 Da (Alt-üst sınır:</w:t>
            </w:r>
            <w:r w:rsidRPr="00491FF1">
              <w:t xml:space="preserve"> </w:t>
            </w:r>
            <w:r w:rsidRPr="00491FF1">
              <w:rPr>
                <w:rFonts w:ascii="Times New Roman" w:hAnsi="Times New Roman" w:cs="Times New Roman"/>
                <w:bCs/>
                <w:iCs/>
              </w:rPr>
              <w:t>27670,5 -45319,4 Da)</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5"/>
              <w:gridCol w:w="1537"/>
              <w:gridCol w:w="3402"/>
              <w:gridCol w:w="1134"/>
            </w:tblGrid>
            <w:tr w:rsidR="0062451E" w:rsidRPr="00491FF1" w14:paraId="02F5A41D" w14:textId="77777777" w:rsidTr="009E7600">
              <w:tc>
                <w:tcPr>
                  <w:tcW w:w="4192" w:type="dxa"/>
                  <w:gridSpan w:val="2"/>
                  <w:tcBorders>
                    <w:top w:val="single" w:sz="4" w:space="0" w:color="auto"/>
                    <w:bottom w:val="single" w:sz="4" w:space="0" w:color="auto"/>
                  </w:tcBorders>
                  <w:shd w:val="clear" w:color="auto" w:fill="auto"/>
                </w:tcPr>
                <w:p w14:paraId="5F3468A2"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
                      <w:bCs/>
                      <w:iCs/>
                      <w:lang w:eastAsia="tr-TR"/>
                    </w:rPr>
                    <w:t>Karakteristik özellikleri/Bileşimi</w:t>
                  </w:r>
                </w:p>
              </w:tc>
              <w:tc>
                <w:tcPr>
                  <w:tcW w:w="4536" w:type="dxa"/>
                  <w:gridSpan w:val="2"/>
                  <w:tcBorders>
                    <w:top w:val="single" w:sz="4" w:space="0" w:color="auto"/>
                    <w:bottom w:val="single" w:sz="4" w:space="0" w:color="auto"/>
                  </w:tcBorders>
                  <w:shd w:val="clear" w:color="auto" w:fill="auto"/>
                </w:tcPr>
                <w:p w14:paraId="789EE64A"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
                      <w:bCs/>
                      <w:iCs/>
                      <w:lang w:eastAsia="tr-TR"/>
                    </w:rPr>
                    <w:t>Ağır metaller (mg/kg)</w:t>
                  </w:r>
                </w:p>
              </w:tc>
            </w:tr>
            <w:tr w:rsidR="0062451E" w:rsidRPr="00491FF1" w14:paraId="51EC1890" w14:textId="77777777" w:rsidTr="009E7600">
              <w:tc>
                <w:tcPr>
                  <w:tcW w:w="4192" w:type="dxa"/>
                  <w:gridSpan w:val="2"/>
                  <w:tcBorders>
                    <w:top w:val="single" w:sz="4" w:space="0" w:color="auto"/>
                  </w:tcBorders>
                  <w:shd w:val="clear" w:color="auto" w:fill="auto"/>
                </w:tcPr>
                <w:p w14:paraId="24A5B07F" w14:textId="77777777" w:rsidR="0062451E" w:rsidRPr="00491FF1" w:rsidRDefault="0062451E" w:rsidP="00997AA5">
                  <w:pPr>
                    <w:jc w:val="center"/>
                    <w:rPr>
                      <w:rFonts w:ascii="Times New Roman" w:eastAsia="Times New Roman" w:hAnsi="Times New Roman" w:cs="Times New Roman"/>
                      <w:color w:val="000000"/>
                      <w:lang w:eastAsia="tr-TR"/>
                    </w:rPr>
                  </w:pPr>
                  <w:r w:rsidRPr="00491FF1">
                    <w:rPr>
                      <w:rFonts w:ascii="Times New Roman" w:eastAsia="Times New Roman" w:hAnsi="Times New Roman" w:cs="Times New Roman"/>
                      <w:bCs/>
                      <w:iCs/>
                      <w:lang w:eastAsia="tr-TR"/>
                    </w:rPr>
                    <w:t>Fiziksel/Kimyasal (%)</w:t>
                  </w:r>
                </w:p>
              </w:tc>
              <w:tc>
                <w:tcPr>
                  <w:tcW w:w="3402" w:type="dxa"/>
                  <w:tcBorders>
                    <w:top w:val="single" w:sz="4" w:space="0" w:color="auto"/>
                  </w:tcBorders>
                  <w:shd w:val="clear" w:color="auto" w:fill="auto"/>
                </w:tcPr>
                <w:p w14:paraId="0370C851" w14:textId="77777777" w:rsidR="0062451E" w:rsidRPr="00491FF1" w:rsidRDefault="0062451E" w:rsidP="00997AA5">
                  <w:pPr>
                    <w:rPr>
                      <w:rFonts w:ascii="Times New Roman" w:eastAsia="Times New Roman" w:hAnsi="Times New Roman" w:cs="Times New Roman"/>
                      <w:color w:val="000000"/>
                      <w:lang w:eastAsia="tr-TR"/>
                    </w:rPr>
                  </w:pPr>
                  <w:r w:rsidRPr="00491FF1">
                    <w:rPr>
                      <w:rFonts w:ascii="Times New Roman" w:eastAsia="Times New Roman" w:hAnsi="Times New Roman" w:cs="Times New Roman"/>
                      <w:bCs/>
                      <w:iCs/>
                      <w:lang w:eastAsia="tr-TR"/>
                    </w:rPr>
                    <w:t>Arsenik</w:t>
                  </w:r>
                </w:p>
              </w:tc>
              <w:tc>
                <w:tcPr>
                  <w:tcW w:w="1134" w:type="dxa"/>
                  <w:tcBorders>
                    <w:top w:val="single" w:sz="4" w:space="0" w:color="auto"/>
                  </w:tcBorders>
                  <w:shd w:val="clear" w:color="auto" w:fill="auto"/>
                </w:tcPr>
                <w:p w14:paraId="18C17D2E" w14:textId="77777777" w:rsidR="0062451E" w:rsidRPr="00491FF1" w:rsidRDefault="0062451E" w:rsidP="00997AA5">
                  <w:pPr>
                    <w:rPr>
                      <w:rFonts w:ascii="Times New Roman" w:eastAsia="Times New Roman" w:hAnsi="Times New Roman" w:cs="Times New Roman"/>
                      <w:color w:val="000000"/>
                      <w:lang w:eastAsia="tr-TR"/>
                    </w:rPr>
                  </w:pPr>
                  <w:r w:rsidRPr="00491FF1">
                    <w:rPr>
                      <w:rFonts w:ascii="Times New Roman" w:eastAsia="Times New Roman" w:hAnsi="Times New Roman" w:cs="Times New Roman"/>
                      <w:bCs/>
                      <w:iCs/>
                      <w:lang w:eastAsia="tr-TR"/>
                    </w:rPr>
                    <w:t>&lt; 0,80</w:t>
                  </w:r>
                </w:p>
              </w:tc>
            </w:tr>
            <w:tr w:rsidR="0062451E" w:rsidRPr="00491FF1" w14:paraId="40F9D940" w14:textId="77777777" w:rsidTr="009E7600">
              <w:tc>
                <w:tcPr>
                  <w:tcW w:w="2655" w:type="dxa"/>
                  <w:shd w:val="clear" w:color="auto" w:fill="auto"/>
                </w:tcPr>
                <w:p w14:paraId="697737C2" w14:textId="77777777" w:rsidR="0062451E" w:rsidRPr="00491FF1" w:rsidRDefault="0062451E" w:rsidP="00997AA5">
                  <w:pPr>
                    <w:rPr>
                      <w:rFonts w:ascii="Times New Roman" w:eastAsia="Times New Roman" w:hAnsi="Times New Roman" w:cs="Times New Roman"/>
                      <w:color w:val="000000"/>
                      <w:lang w:eastAsia="tr-TR"/>
                    </w:rPr>
                  </w:pPr>
                  <w:r w:rsidRPr="00491FF1">
                    <w:rPr>
                      <w:rFonts w:ascii="Times New Roman" w:eastAsia="Times New Roman" w:hAnsi="Times New Roman" w:cs="Times New Roman"/>
                      <w:bCs/>
                      <w:iCs/>
                      <w:lang w:eastAsia="tr-TR"/>
                    </w:rPr>
                    <w:t>Demir (kuru madde)</w:t>
                  </w:r>
                </w:p>
              </w:tc>
              <w:tc>
                <w:tcPr>
                  <w:tcW w:w="1537" w:type="dxa"/>
                  <w:shd w:val="clear" w:color="auto" w:fill="auto"/>
                </w:tcPr>
                <w:p w14:paraId="1DA2F973" w14:textId="77777777" w:rsidR="0062451E" w:rsidRPr="00491FF1" w:rsidRDefault="0062451E" w:rsidP="00997AA5">
                  <w:pPr>
                    <w:rPr>
                      <w:rFonts w:ascii="Times New Roman" w:eastAsia="Times New Roman" w:hAnsi="Times New Roman" w:cs="Times New Roman"/>
                      <w:color w:val="000000"/>
                      <w:lang w:eastAsia="tr-TR"/>
                    </w:rPr>
                  </w:pPr>
                  <w:r w:rsidRPr="00491FF1">
                    <w:rPr>
                      <w:rFonts w:ascii="Times New Roman" w:eastAsia="Times New Roman" w:hAnsi="Times New Roman" w:cs="Times New Roman"/>
                      <w:bCs/>
                      <w:iCs/>
                      <w:lang w:eastAsia="tr-TR"/>
                    </w:rPr>
                    <w:t>24,0-36,0</w:t>
                  </w:r>
                </w:p>
              </w:tc>
              <w:tc>
                <w:tcPr>
                  <w:tcW w:w="3402" w:type="dxa"/>
                  <w:shd w:val="clear" w:color="auto" w:fill="auto"/>
                </w:tcPr>
                <w:p w14:paraId="104880CE" w14:textId="77777777" w:rsidR="0062451E" w:rsidRPr="00491FF1" w:rsidRDefault="0062451E" w:rsidP="00997AA5">
                  <w:pPr>
                    <w:rPr>
                      <w:rFonts w:ascii="Times New Roman" w:eastAsia="Times New Roman" w:hAnsi="Times New Roman" w:cs="Times New Roman"/>
                      <w:color w:val="000000"/>
                      <w:lang w:eastAsia="tr-TR"/>
                    </w:rPr>
                  </w:pPr>
                  <w:r w:rsidRPr="00491FF1">
                    <w:rPr>
                      <w:rFonts w:ascii="Times New Roman" w:eastAsia="Times New Roman" w:hAnsi="Times New Roman" w:cs="Times New Roman"/>
                      <w:bCs/>
                      <w:iCs/>
                      <w:lang w:eastAsia="tr-TR"/>
                    </w:rPr>
                    <w:t>Nikel</w:t>
                  </w:r>
                </w:p>
              </w:tc>
              <w:tc>
                <w:tcPr>
                  <w:tcW w:w="1134" w:type="dxa"/>
                  <w:shd w:val="clear" w:color="auto" w:fill="auto"/>
                </w:tcPr>
                <w:p w14:paraId="48821203" w14:textId="77777777" w:rsidR="0062451E" w:rsidRPr="00491FF1" w:rsidRDefault="0062451E" w:rsidP="00997AA5">
                  <w:pPr>
                    <w:rPr>
                      <w:rFonts w:ascii="Times New Roman" w:eastAsia="Times New Roman" w:hAnsi="Times New Roman" w:cs="Times New Roman"/>
                      <w:color w:val="000000"/>
                      <w:lang w:eastAsia="tr-TR"/>
                    </w:rPr>
                  </w:pPr>
                  <w:r w:rsidRPr="00491FF1">
                    <w:rPr>
                      <w:rFonts w:ascii="Times New Roman" w:eastAsia="Times New Roman" w:hAnsi="Times New Roman" w:cs="Times New Roman"/>
                      <w:bCs/>
                      <w:iCs/>
                      <w:lang w:eastAsia="tr-TR"/>
                    </w:rPr>
                    <w:t>&lt; 50,0</w:t>
                  </w:r>
                </w:p>
              </w:tc>
            </w:tr>
            <w:tr w:rsidR="0062451E" w:rsidRPr="00491FF1" w14:paraId="46A4D197" w14:textId="77777777" w:rsidTr="009E7600">
              <w:tc>
                <w:tcPr>
                  <w:tcW w:w="2655" w:type="dxa"/>
                  <w:shd w:val="clear" w:color="auto" w:fill="auto"/>
                </w:tcPr>
                <w:p w14:paraId="4C105620" w14:textId="77777777" w:rsidR="0062451E" w:rsidRPr="00491FF1" w:rsidRDefault="0062451E" w:rsidP="00997AA5">
                  <w:pPr>
                    <w:rPr>
                      <w:rFonts w:ascii="Times New Roman" w:eastAsia="Times New Roman" w:hAnsi="Times New Roman" w:cs="Times New Roman"/>
                      <w:color w:val="000000"/>
                      <w:lang w:eastAsia="tr-TR"/>
                    </w:rPr>
                  </w:pPr>
                  <w:r w:rsidRPr="00491FF1">
                    <w:rPr>
                      <w:rFonts w:ascii="Times New Roman" w:eastAsia="Times New Roman" w:hAnsi="Times New Roman" w:cs="Times New Roman"/>
                      <w:bCs/>
                      <w:iCs/>
                      <w:lang w:eastAsia="tr-TR"/>
                    </w:rPr>
                    <w:t>Adipat (kuru madde)</w:t>
                  </w:r>
                </w:p>
              </w:tc>
              <w:tc>
                <w:tcPr>
                  <w:tcW w:w="1537" w:type="dxa"/>
                  <w:shd w:val="clear" w:color="auto" w:fill="auto"/>
                </w:tcPr>
                <w:p w14:paraId="29C4D65A" w14:textId="77777777" w:rsidR="0062451E" w:rsidRPr="00491FF1" w:rsidRDefault="0062451E" w:rsidP="00997AA5">
                  <w:pPr>
                    <w:rPr>
                      <w:rFonts w:ascii="Times New Roman" w:eastAsia="Times New Roman" w:hAnsi="Times New Roman" w:cs="Times New Roman"/>
                      <w:color w:val="000000"/>
                      <w:lang w:eastAsia="tr-TR"/>
                    </w:rPr>
                  </w:pPr>
                  <w:r w:rsidRPr="00491FF1">
                    <w:rPr>
                      <w:rFonts w:ascii="Times New Roman" w:eastAsia="Times New Roman" w:hAnsi="Times New Roman" w:cs="Times New Roman"/>
                      <w:bCs/>
                      <w:iCs/>
                      <w:lang w:eastAsia="tr-TR"/>
                    </w:rPr>
                    <w:t>1,5-4,5</w:t>
                  </w:r>
                </w:p>
              </w:tc>
              <w:tc>
                <w:tcPr>
                  <w:tcW w:w="3402" w:type="dxa"/>
                  <w:tcBorders>
                    <w:bottom w:val="single" w:sz="4" w:space="0" w:color="auto"/>
                  </w:tcBorders>
                  <w:shd w:val="clear" w:color="auto" w:fill="auto"/>
                </w:tcPr>
                <w:p w14:paraId="7F601488" w14:textId="77777777" w:rsidR="0062451E" w:rsidRPr="00491FF1" w:rsidRDefault="0062451E" w:rsidP="00997AA5">
                  <w:pPr>
                    <w:rPr>
                      <w:rFonts w:ascii="Times New Roman" w:eastAsia="Times New Roman" w:hAnsi="Times New Roman" w:cs="Times New Roman"/>
                      <w:color w:val="000000"/>
                      <w:lang w:eastAsia="tr-TR"/>
                    </w:rPr>
                  </w:pPr>
                </w:p>
              </w:tc>
              <w:tc>
                <w:tcPr>
                  <w:tcW w:w="1134" w:type="dxa"/>
                  <w:tcBorders>
                    <w:bottom w:val="single" w:sz="4" w:space="0" w:color="auto"/>
                  </w:tcBorders>
                  <w:shd w:val="clear" w:color="auto" w:fill="auto"/>
                </w:tcPr>
                <w:p w14:paraId="24009D72" w14:textId="77777777" w:rsidR="0062451E" w:rsidRPr="00491FF1" w:rsidRDefault="0062451E" w:rsidP="00997AA5">
                  <w:pPr>
                    <w:rPr>
                      <w:rFonts w:ascii="Times New Roman" w:eastAsia="Times New Roman" w:hAnsi="Times New Roman" w:cs="Times New Roman"/>
                      <w:color w:val="000000"/>
                      <w:lang w:eastAsia="tr-TR"/>
                    </w:rPr>
                  </w:pPr>
                </w:p>
              </w:tc>
            </w:tr>
            <w:tr w:rsidR="0062451E" w:rsidRPr="00491FF1" w14:paraId="1153085E" w14:textId="77777777" w:rsidTr="009E7600">
              <w:tc>
                <w:tcPr>
                  <w:tcW w:w="2655" w:type="dxa"/>
                  <w:shd w:val="clear" w:color="auto" w:fill="auto"/>
                </w:tcPr>
                <w:p w14:paraId="3C096A05" w14:textId="77777777" w:rsidR="0062451E" w:rsidRPr="00491FF1" w:rsidRDefault="0062451E" w:rsidP="00997AA5">
                  <w:pPr>
                    <w:rPr>
                      <w:rFonts w:ascii="Times New Roman" w:eastAsia="Times New Roman" w:hAnsi="Times New Roman" w:cs="Times New Roman"/>
                      <w:color w:val="000000"/>
                      <w:lang w:eastAsia="tr-TR"/>
                    </w:rPr>
                  </w:pPr>
                  <w:r w:rsidRPr="00491FF1">
                    <w:rPr>
                      <w:rFonts w:ascii="Times New Roman" w:eastAsia="Times New Roman" w:hAnsi="Times New Roman" w:cs="Times New Roman"/>
                      <w:bCs/>
                      <w:iCs/>
                      <w:lang w:eastAsia="tr-TR"/>
                    </w:rPr>
                    <w:t>Tartrat (kuru madde)</w:t>
                  </w:r>
                </w:p>
              </w:tc>
              <w:tc>
                <w:tcPr>
                  <w:tcW w:w="1537" w:type="dxa"/>
                  <w:shd w:val="clear" w:color="auto" w:fill="auto"/>
                </w:tcPr>
                <w:p w14:paraId="50350553" w14:textId="77777777" w:rsidR="0062451E" w:rsidRPr="00491FF1" w:rsidRDefault="0062451E" w:rsidP="00997AA5">
                  <w:pPr>
                    <w:rPr>
                      <w:rFonts w:ascii="Times New Roman" w:eastAsia="Times New Roman" w:hAnsi="Times New Roman" w:cs="Times New Roman"/>
                      <w:color w:val="000000"/>
                      <w:lang w:eastAsia="tr-TR"/>
                    </w:rPr>
                  </w:pPr>
                  <w:r w:rsidRPr="00491FF1">
                    <w:rPr>
                      <w:rFonts w:ascii="Times New Roman" w:eastAsia="Times New Roman" w:hAnsi="Times New Roman" w:cs="Times New Roman"/>
                      <w:bCs/>
                      <w:iCs/>
                      <w:lang w:eastAsia="tr-TR"/>
                    </w:rPr>
                    <w:t>28,0-40,0</w:t>
                  </w:r>
                </w:p>
              </w:tc>
              <w:tc>
                <w:tcPr>
                  <w:tcW w:w="4536" w:type="dxa"/>
                  <w:gridSpan w:val="2"/>
                  <w:tcBorders>
                    <w:top w:val="single" w:sz="4" w:space="0" w:color="auto"/>
                    <w:bottom w:val="single" w:sz="4" w:space="0" w:color="auto"/>
                  </w:tcBorders>
                  <w:shd w:val="clear" w:color="auto" w:fill="auto"/>
                </w:tcPr>
                <w:p w14:paraId="1D1A343F" w14:textId="77777777" w:rsidR="0062451E" w:rsidRPr="00491FF1" w:rsidRDefault="0062451E" w:rsidP="00997AA5">
                  <w:pPr>
                    <w:jc w:val="both"/>
                    <w:rPr>
                      <w:rFonts w:ascii="Times New Roman" w:eastAsia="Times New Roman" w:hAnsi="Times New Roman" w:cs="Times New Roman"/>
                      <w:b/>
                      <w:color w:val="000000"/>
                      <w:lang w:eastAsia="tr-TR"/>
                    </w:rPr>
                  </w:pPr>
                  <w:r w:rsidRPr="00491FF1">
                    <w:rPr>
                      <w:rFonts w:ascii="Times New Roman" w:eastAsia="Times New Roman" w:hAnsi="Times New Roman" w:cs="Times New Roman"/>
                      <w:b/>
                      <w:bCs/>
                      <w:iCs/>
                      <w:lang w:eastAsia="tr-TR"/>
                    </w:rPr>
                    <w:t>Çözücü kalıntısı (mg/kg)</w:t>
                  </w:r>
                </w:p>
              </w:tc>
            </w:tr>
            <w:tr w:rsidR="0062451E" w:rsidRPr="00491FF1" w14:paraId="2D94FF1B" w14:textId="77777777" w:rsidTr="009E7600">
              <w:tc>
                <w:tcPr>
                  <w:tcW w:w="2655" w:type="dxa"/>
                  <w:shd w:val="clear" w:color="auto" w:fill="auto"/>
                </w:tcPr>
                <w:p w14:paraId="3974A975" w14:textId="77777777" w:rsidR="0062451E" w:rsidRPr="00491FF1" w:rsidRDefault="0062451E" w:rsidP="00997AA5">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Su içeriği</w:t>
                  </w:r>
                </w:p>
              </w:tc>
              <w:tc>
                <w:tcPr>
                  <w:tcW w:w="1537" w:type="dxa"/>
                  <w:shd w:val="clear" w:color="auto" w:fill="auto"/>
                </w:tcPr>
                <w:p w14:paraId="4B95C6E5" w14:textId="77777777" w:rsidR="0062451E" w:rsidRPr="00491FF1" w:rsidRDefault="0062451E" w:rsidP="00997AA5">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10,0-21,0</w:t>
                  </w:r>
                </w:p>
              </w:tc>
              <w:tc>
                <w:tcPr>
                  <w:tcW w:w="3402" w:type="dxa"/>
                  <w:tcBorders>
                    <w:top w:val="single" w:sz="4" w:space="0" w:color="auto"/>
                  </w:tcBorders>
                  <w:shd w:val="clear" w:color="auto" w:fill="auto"/>
                </w:tcPr>
                <w:p w14:paraId="4BFC0D6B" w14:textId="77777777" w:rsidR="0062451E" w:rsidRPr="00491FF1" w:rsidRDefault="0062451E" w:rsidP="00997AA5">
                  <w:pPr>
                    <w:jc w:val="both"/>
                    <w:rPr>
                      <w:rFonts w:ascii="Times New Roman" w:eastAsia="Times New Roman" w:hAnsi="Times New Roman" w:cs="Times New Roman"/>
                      <w:color w:val="000000"/>
                      <w:lang w:eastAsia="tr-TR"/>
                    </w:rPr>
                  </w:pPr>
                  <w:r w:rsidRPr="00491FF1">
                    <w:rPr>
                      <w:rFonts w:ascii="Times New Roman" w:eastAsia="Times New Roman" w:hAnsi="Times New Roman" w:cs="Times New Roman"/>
                      <w:bCs/>
                      <w:iCs/>
                      <w:lang w:eastAsia="tr-TR"/>
                    </w:rPr>
                    <w:t>Etanol</w:t>
                  </w:r>
                </w:p>
              </w:tc>
              <w:tc>
                <w:tcPr>
                  <w:tcW w:w="1134" w:type="dxa"/>
                  <w:tcBorders>
                    <w:top w:val="single" w:sz="4" w:space="0" w:color="auto"/>
                  </w:tcBorders>
                  <w:shd w:val="clear" w:color="auto" w:fill="auto"/>
                </w:tcPr>
                <w:p w14:paraId="1F9B8DA0" w14:textId="77777777" w:rsidR="0062451E" w:rsidRPr="00491FF1" w:rsidRDefault="0062451E" w:rsidP="00997AA5">
                  <w:pPr>
                    <w:jc w:val="both"/>
                    <w:rPr>
                      <w:rFonts w:ascii="Times New Roman" w:eastAsia="Times New Roman" w:hAnsi="Times New Roman" w:cs="Times New Roman"/>
                      <w:color w:val="000000"/>
                      <w:lang w:eastAsia="tr-TR"/>
                    </w:rPr>
                  </w:pPr>
                  <w:r w:rsidRPr="00491FF1">
                    <w:rPr>
                      <w:rFonts w:ascii="Times New Roman" w:eastAsia="Times New Roman" w:hAnsi="Times New Roman" w:cs="Times New Roman"/>
                      <w:bCs/>
                      <w:iCs/>
                      <w:lang w:eastAsia="tr-TR"/>
                    </w:rPr>
                    <w:t>&lt; 500</w:t>
                  </w:r>
                </w:p>
              </w:tc>
            </w:tr>
            <w:tr w:rsidR="0062451E" w:rsidRPr="00491FF1" w14:paraId="3ADCDFDA" w14:textId="77777777" w:rsidTr="009E7600">
              <w:tc>
                <w:tcPr>
                  <w:tcW w:w="2655" w:type="dxa"/>
                  <w:shd w:val="clear" w:color="auto" w:fill="auto"/>
                </w:tcPr>
                <w:p w14:paraId="480B6954" w14:textId="77777777" w:rsidR="0062451E" w:rsidRPr="00491FF1" w:rsidRDefault="0062451E" w:rsidP="00997AA5">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Sodyum (kuru madde)</w:t>
                  </w:r>
                </w:p>
              </w:tc>
              <w:tc>
                <w:tcPr>
                  <w:tcW w:w="1537" w:type="dxa"/>
                  <w:shd w:val="clear" w:color="auto" w:fill="auto"/>
                </w:tcPr>
                <w:p w14:paraId="78D49008" w14:textId="77777777" w:rsidR="0062451E" w:rsidRPr="00491FF1" w:rsidRDefault="0062451E" w:rsidP="00997AA5">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9,0-11,0</w:t>
                  </w:r>
                </w:p>
              </w:tc>
              <w:tc>
                <w:tcPr>
                  <w:tcW w:w="3402" w:type="dxa"/>
                  <w:tcBorders>
                    <w:bottom w:val="single" w:sz="4" w:space="0" w:color="auto"/>
                  </w:tcBorders>
                  <w:shd w:val="clear" w:color="auto" w:fill="auto"/>
                </w:tcPr>
                <w:p w14:paraId="0DA67EEA" w14:textId="77777777" w:rsidR="0062451E" w:rsidRPr="00491FF1" w:rsidRDefault="0062451E" w:rsidP="00997AA5">
                  <w:pPr>
                    <w:jc w:val="both"/>
                    <w:rPr>
                      <w:rFonts w:ascii="Times New Roman" w:eastAsia="Times New Roman" w:hAnsi="Times New Roman" w:cs="Times New Roman"/>
                      <w:color w:val="000000"/>
                      <w:lang w:eastAsia="tr-TR"/>
                    </w:rPr>
                  </w:pPr>
                </w:p>
              </w:tc>
              <w:tc>
                <w:tcPr>
                  <w:tcW w:w="1134" w:type="dxa"/>
                  <w:tcBorders>
                    <w:bottom w:val="single" w:sz="4" w:space="0" w:color="auto"/>
                  </w:tcBorders>
                  <w:shd w:val="clear" w:color="auto" w:fill="auto"/>
                </w:tcPr>
                <w:p w14:paraId="475FA229" w14:textId="77777777" w:rsidR="0062451E" w:rsidRPr="00491FF1" w:rsidRDefault="0062451E" w:rsidP="00997AA5">
                  <w:pPr>
                    <w:jc w:val="both"/>
                    <w:rPr>
                      <w:rFonts w:ascii="Times New Roman" w:eastAsia="Times New Roman" w:hAnsi="Times New Roman" w:cs="Times New Roman"/>
                      <w:color w:val="000000"/>
                      <w:lang w:eastAsia="tr-TR"/>
                    </w:rPr>
                  </w:pPr>
                </w:p>
              </w:tc>
            </w:tr>
            <w:tr w:rsidR="0062451E" w:rsidRPr="00491FF1" w14:paraId="1504D03D" w14:textId="77777777" w:rsidTr="009E7600">
              <w:tc>
                <w:tcPr>
                  <w:tcW w:w="2655" w:type="dxa"/>
                  <w:shd w:val="clear" w:color="auto" w:fill="auto"/>
                </w:tcPr>
                <w:p w14:paraId="468489AF" w14:textId="77777777" w:rsidR="0062451E" w:rsidRPr="00491FF1" w:rsidRDefault="0062451E" w:rsidP="00997AA5">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Klorür (kuru madde)</w:t>
                  </w:r>
                </w:p>
              </w:tc>
              <w:tc>
                <w:tcPr>
                  <w:tcW w:w="1537" w:type="dxa"/>
                  <w:shd w:val="clear" w:color="auto" w:fill="auto"/>
                </w:tcPr>
                <w:p w14:paraId="65A2D018" w14:textId="77777777" w:rsidR="0062451E" w:rsidRPr="00491FF1" w:rsidRDefault="0062451E" w:rsidP="00997AA5">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2,6-4,2</w:t>
                  </w:r>
                </w:p>
              </w:tc>
              <w:tc>
                <w:tcPr>
                  <w:tcW w:w="4536" w:type="dxa"/>
                  <w:gridSpan w:val="2"/>
                  <w:tcBorders>
                    <w:top w:val="single" w:sz="4" w:space="0" w:color="auto"/>
                    <w:bottom w:val="single" w:sz="4" w:space="0" w:color="auto"/>
                  </w:tcBorders>
                  <w:shd w:val="clear" w:color="auto" w:fill="auto"/>
                </w:tcPr>
                <w:p w14:paraId="32161A89" w14:textId="77777777" w:rsidR="0062451E" w:rsidRPr="00491FF1" w:rsidRDefault="0062451E" w:rsidP="00997AA5">
                  <w:pPr>
                    <w:jc w:val="both"/>
                    <w:rPr>
                      <w:rFonts w:ascii="Times New Roman" w:eastAsia="Times New Roman" w:hAnsi="Times New Roman" w:cs="Times New Roman"/>
                      <w:b/>
                      <w:color w:val="000000"/>
                      <w:lang w:eastAsia="tr-TR"/>
                    </w:rPr>
                  </w:pPr>
                  <w:r w:rsidRPr="00491FF1">
                    <w:rPr>
                      <w:rFonts w:ascii="Times New Roman" w:eastAsia="Times New Roman" w:hAnsi="Times New Roman" w:cs="Times New Roman"/>
                      <w:b/>
                      <w:bCs/>
                      <w:iCs/>
                      <w:lang w:eastAsia="tr-TR"/>
                    </w:rPr>
                    <w:t>Mikrobiyolojik kriterler (kob/g)</w:t>
                  </w:r>
                </w:p>
              </w:tc>
            </w:tr>
            <w:tr w:rsidR="0062451E" w:rsidRPr="00491FF1" w14:paraId="71A2F986" w14:textId="77777777" w:rsidTr="009E7600">
              <w:tc>
                <w:tcPr>
                  <w:tcW w:w="4192" w:type="dxa"/>
                  <w:gridSpan w:val="2"/>
                  <w:shd w:val="clear" w:color="auto" w:fill="auto"/>
                </w:tcPr>
                <w:p w14:paraId="74B57F29" w14:textId="77777777" w:rsidR="0062451E" w:rsidRPr="00491FF1" w:rsidRDefault="0062451E" w:rsidP="00997AA5">
                  <w:pPr>
                    <w:jc w:val="cente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Faz dağılımı (%)</w:t>
                  </w:r>
                </w:p>
              </w:tc>
              <w:tc>
                <w:tcPr>
                  <w:tcW w:w="3402" w:type="dxa"/>
                  <w:tcBorders>
                    <w:top w:val="single" w:sz="4" w:space="0" w:color="auto"/>
                  </w:tcBorders>
                  <w:shd w:val="clear" w:color="auto" w:fill="auto"/>
                </w:tcPr>
                <w:p w14:paraId="71DC4147" w14:textId="77777777" w:rsidR="0062451E" w:rsidRPr="00491FF1" w:rsidRDefault="0062451E" w:rsidP="00997AA5">
                  <w:pPr>
                    <w:jc w:val="both"/>
                    <w:rPr>
                      <w:rFonts w:ascii="Times New Roman" w:eastAsia="Times New Roman" w:hAnsi="Times New Roman" w:cs="Times New Roman"/>
                      <w:color w:val="000000"/>
                      <w:lang w:eastAsia="tr-TR"/>
                    </w:rPr>
                  </w:pPr>
                  <w:r w:rsidRPr="00491FF1">
                    <w:rPr>
                      <w:rFonts w:ascii="Times New Roman" w:eastAsia="Times New Roman" w:hAnsi="Times New Roman" w:cs="Times New Roman"/>
                      <w:bCs/>
                      <w:iCs/>
                      <w:lang w:eastAsia="tr-TR"/>
                    </w:rPr>
                    <w:t>Toplam aerobik mikrobial sayı</w:t>
                  </w:r>
                </w:p>
              </w:tc>
              <w:tc>
                <w:tcPr>
                  <w:tcW w:w="1134" w:type="dxa"/>
                  <w:tcBorders>
                    <w:top w:val="single" w:sz="4" w:space="0" w:color="auto"/>
                  </w:tcBorders>
                  <w:shd w:val="clear" w:color="auto" w:fill="auto"/>
                </w:tcPr>
                <w:p w14:paraId="29C12486" w14:textId="77777777" w:rsidR="0062451E" w:rsidRPr="00491FF1" w:rsidRDefault="0062451E" w:rsidP="00997AA5">
                  <w:pPr>
                    <w:jc w:val="both"/>
                    <w:rPr>
                      <w:rFonts w:ascii="Times New Roman" w:eastAsia="Times New Roman" w:hAnsi="Times New Roman" w:cs="Times New Roman"/>
                      <w:color w:val="000000"/>
                      <w:lang w:eastAsia="tr-TR"/>
                    </w:rPr>
                  </w:pPr>
                  <w:r w:rsidRPr="00491FF1">
                    <w:rPr>
                      <w:rFonts w:ascii="Times New Roman" w:eastAsia="Times New Roman" w:hAnsi="Times New Roman" w:cs="Times New Roman"/>
                      <w:bCs/>
                      <w:iCs/>
                      <w:lang w:eastAsia="tr-TR"/>
                    </w:rPr>
                    <w:t>&lt; 10</w:t>
                  </w:r>
                </w:p>
              </w:tc>
            </w:tr>
            <w:tr w:rsidR="0062451E" w:rsidRPr="00491FF1" w14:paraId="592E39C4" w14:textId="77777777" w:rsidTr="009E7600">
              <w:tc>
                <w:tcPr>
                  <w:tcW w:w="2655" w:type="dxa"/>
                  <w:shd w:val="clear" w:color="auto" w:fill="auto"/>
                </w:tcPr>
                <w:p w14:paraId="144B8983" w14:textId="77777777" w:rsidR="0062451E" w:rsidRPr="00491FF1" w:rsidRDefault="0062451E" w:rsidP="00997AA5">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Çözünür</w:t>
                  </w:r>
                </w:p>
              </w:tc>
              <w:tc>
                <w:tcPr>
                  <w:tcW w:w="1537" w:type="dxa"/>
                  <w:shd w:val="clear" w:color="auto" w:fill="auto"/>
                </w:tcPr>
                <w:p w14:paraId="30E71592" w14:textId="77777777" w:rsidR="0062451E" w:rsidRPr="00491FF1" w:rsidRDefault="0062451E" w:rsidP="00997AA5">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2,0-4,0</w:t>
                  </w:r>
                </w:p>
              </w:tc>
              <w:tc>
                <w:tcPr>
                  <w:tcW w:w="3402" w:type="dxa"/>
                  <w:shd w:val="clear" w:color="auto" w:fill="auto"/>
                </w:tcPr>
                <w:p w14:paraId="2C33579C" w14:textId="77777777" w:rsidR="0062451E" w:rsidRPr="00491FF1" w:rsidRDefault="0062451E" w:rsidP="00997AA5">
                  <w:pPr>
                    <w:jc w:val="both"/>
                    <w:rPr>
                      <w:rFonts w:ascii="Times New Roman" w:eastAsia="Times New Roman" w:hAnsi="Times New Roman" w:cs="Times New Roman"/>
                      <w:color w:val="000000"/>
                      <w:lang w:eastAsia="tr-TR"/>
                    </w:rPr>
                  </w:pPr>
                  <w:r w:rsidRPr="00491FF1">
                    <w:rPr>
                      <w:rFonts w:ascii="Times New Roman" w:eastAsia="Times New Roman" w:hAnsi="Times New Roman" w:cs="Times New Roman"/>
                      <w:bCs/>
                      <w:iCs/>
                      <w:lang w:eastAsia="tr-TR"/>
                    </w:rPr>
                    <w:t>Toplam maya ve küf sayısı</w:t>
                  </w:r>
                </w:p>
              </w:tc>
              <w:tc>
                <w:tcPr>
                  <w:tcW w:w="1134" w:type="dxa"/>
                  <w:shd w:val="clear" w:color="auto" w:fill="auto"/>
                </w:tcPr>
                <w:p w14:paraId="48B4BFC8" w14:textId="77777777" w:rsidR="0062451E" w:rsidRPr="00491FF1" w:rsidRDefault="0062451E" w:rsidP="00997AA5">
                  <w:pPr>
                    <w:jc w:val="both"/>
                    <w:rPr>
                      <w:rFonts w:ascii="Times New Roman" w:eastAsia="Times New Roman" w:hAnsi="Times New Roman" w:cs="Times New Roman"/>
                      <w:color w:val="000000"/>
                      <w:lang w:eastAsia="tr-TR"/>
                    </w:rPr>
                  </w:pPr>
                  <w:r w:rsidRPr="00491FF1">
                    <w:rPr>
                      <w:rFonts w:ascii="Times New Roman" w:eastAsia="Times New Roman" w:hAnsi="Times New Roman" w:cs="Times New Roman"/>
                      <w:bCs/>
                      <w:iCs/>
                      <w:lang w:eastAsia="tr-TR"/>
                    </w:rPr>
                    <w:t>&lt; 10</w:t>
                  </w:r>
                </w:p>
              </w:tc>
            </w:tr>
            <w:tr w:rsidR="0062451E" w:rsidRPr="00491FF1" w14:paraId="16868532" w14:textId="77777777" w:rsidTr="009E7600">
              <w:tc>
                <w:tcPr>
                  <w:tcW w:w="2655" w:type="dxa"/>
                  <w:shd w:val="clear" w:color="auto" w:fill="auto"/>
                </w:tcPr>
                <w:p w14:paraId="5D6AF36F" w14:textId="77777777" w:rsidR="0062451E" w:rsidRPr="00491FF1" w:rsidRDefault="0062451E" w:rsidP="00997AA5">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lastRenderedPageBreak/>
                    <w:t>Nano</w:t>
                  </w:r>
                </w:p>
              </w:tc>
              <w:tc>
                <w:tcPr>
                  <w:tcW w:w="1537" w:type="dxa"/>
                  <w:shd w:val="clear" w:color="auto" w:fill="auto"/>
                </w:tcPr>
                <w:p w14:paraId="6B09E45B" w14:textId="77777777" w:rsidR="0062451E" w:rsidRPr="00491FF1" w:rsidRDefault="0062451E" w:rsidP="00997AA5">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92,0-98,0</w:t>
                  </w:r>
                </w:p>
              </w:tc>
              <w:tc>
                <w:tcPr>
                  <w:tcW w:w="3402" w:type="dxa"/>
                  <w:shd w:val="clear" w:color="auto" w:fill="auto"/>
                </w:tcPr>
                <w:p w14:paraId="758A5AA3" w14:textId="77777777" w:rsidR="0062451E" w:rsidRPr="00491FF1" w:rsidRDefault="0062451E" w:rsidP="00997AA5">
                  <w:pPr>
                    <w:jc w:val="both"/>
                    <w:rPr>
                      <w:rFonts w:ascii="Times New Roman" w:eastAsia="Times New Roman" w:hAnsi="Times New Roman" w:cs="Times New Roman"/>
                      <w:color w:val="000000"/>
                      <w:lang w:eastAsia="tr-TR"/>
                    </w:rPr>
                  </w:pPr>
                </w:p>
              </w:tc>
              <w:tc>
                <w:tcPr>
                  <w:tcW w:w="1134" w:type="dxa"/>
                  <w:shd w:val="clear" w:color="auto" w:fill="auto"/>
                </w:tcPr>
                <w:p w14:paraId="57C4087D" w14:textId="77777777" w:rsidR="0062451E" w:rsidRPr="00491FF1" w:rsidRDefault="0062451E" w:rsidP="00997AA5">
                  <w:pPr>
                    <w:jc w:val="both"/>
                    <w:rPr>
                      <w:rFonts w:ascii="Times New Roman" w:eastAsia="Times New Roman" w:hAnsi="Times New Roman" w:cs="Times New Roman"/>
                      <w:color w:val="000000"/>
                      <w:lang w:eastAsia="tr-TR"/>
                    </w:rPr>
                  </w:pPr>
                </w:p>
              </w:tc>
            </w:tr>
            <w:tr w:rsidR="0062451E" w:rsidRPr="00491FF1" w14:paraId="57B09D69" w14:textId="77777777" w:rsidTr="009E7600">
              <w:tc>
                <w:tcPr>
                  <w:tcW w:w="2655" w:type="dxa"/>
                  <w:shd w:val="clear" w:color="auto" w:fill="auto"/>
                </w:tcPr>
                <w:p w14:paraId="41B08437" w14:textId="77777777" w:rsidR="0062451E" w:rsidRPr="00491FF1" w:rsidRDefault="0062451E" w:rsidP="00997AA5">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Mikro</w:t>
                  </w:r>
                </w:p>
              </w:tc>
              <w:tc>
                <w:tcPr>
                  <w:tcW w:w="1537" w:type="dxa"/>
                  <w:shd w:val="clear" w:color="auto" w:fill="auto"/>
                </w:tcPr>
                <w:p w14:paraId="2BCCFC89" w14:textId="77777777" w:rsidR="0062451E" w:rsidRPr="00491FF1" w:rsidRDefault="0062451E" w:rsidP="00997AA5">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0,0-3,0</w:t>
                  </w:r>
                </w:p>
              </w:tc>
              <w:tc>
                <w:tcPr>
                  <w:tcW w:w="3402" w:type="dxa"/>
                  <w:shd w:val="clear" w:color="auto" w:fill="auto"/>
                </w:tcPr>
                <w:p w14:paraId="7200E357" w14:textId="77777777" w:rsidR="0062451E" w:rsidRPr="00491FF1" w:rsidRDefault="0062451E" w:rsidP="00997AA5">
                  <w:pPr>
                    <w:jc w:val="both"/>
                    <w:rPr>
                      <w:rFonts w:ascii="Times New Roman" w:eastAsia="Times New Roman" w:hAnsi="Times New Roman" w:cs="Times New Roman"/>
                      <w:color w:val="000000"/>
                      <w:lang w:eastAsia="tr-TR"/>
                    </w:rPr>
                  </w:pPr>
                </w:p>
              </w:tc>
              <w:tc>
                <w:tcPr>
                  <w:tcW w:w="1134" w:type="dxa"/>
                  <w:shd w:val="clear" w:color="auto" w:fill="auto"/>
                </w:tcPr>
                <w:p w14:paraId="271E7D10" w14:textId="77777777" w:rsidR="0062451E" w:rsidRPr="00491FF1" w:rsidRDefault="0062451E" w:rsidP="00997AA5">
                  <w:pPr>
                    <w:jc w:val="both"/>
                    <w:rPr>
                      <w:rFonts w:ascii="Times New Roman" w:eastAsia="Times New Roman" w:hAnsi="Times New Roman" w:cs="Times New Roman"/>
                      <w:color w:val="000000"/>
                      <w:lang w:eastAsia="tr-TR"/>
                    </w:rPr>
                  </w:pPr>
                </w:p>
              </w:tc>
            </w:tr>
            <w:tr w:rsidR="0062451E" w:rsidRPr="00491FF1" w14:paraId="798AFEAF" w14:textId="77777777" w:rsidTr="009E7600">
              <w:tc>
                <w:tcPr>
                  <w:tcW w:w="4192" w:type="dxa"/>
                  <w:gridSpan w:val="2"/>
                  <w:shd w:val="clear" w:color="auto" w:fill="auto"/>
                </w:tcPr>
                <w:p w14:paraId="2D93B3BD" w14:textId="77777777" w:rsidR="0062451E" w:rsidRPr="00491FF1" w:rsidRDefault="0062451E" w:rsidP="00997AA5">
                  <w:pPr>
                    <w:jc w:val="cente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Birincil parçacık boyutu (nm)</w:t>
                  </w:r>
                </w:p>
              </w:tc>
              <w:tc>
                <w:tcPr>
                  <w:tcW w:w="3402" w:type="dxa"/>
                  <w:shd w:val="clear" w:color="auto" w:fill="auto"/>
                </w:tcPr>
                <w:p w14:paraId="16633766" w14:textId="77777777" w:rsidR="0062451E" w:rsidRPr="00491FF1" w:rsidRDefault="0062451E" w:rsidP="00997AA5">
                  <w:pPr>
                    <w:jc w:val="both"/>
                    <w:rPr>
                      <w:rFonts w:ascii="Times New Roman" w:eastAsia="Times New Roman" w:hAnsi="Times New Roman" w:cs="Times New Roman"/>
                      <w:color w:val="000000"/>
                      <w:lang w:eastAsia="tr-TR"/>
                    </w:rPr>
                  </w:pPr>
                </w:p>
              </w:tc>
              <w:tc>
                <w:tcPr>
                  <w:tcW w:w="1134" w:type="dxa"/>
                  <w:shd w:val="clear" w:color="auto" w:fill="auto"/>
                </w:tcPr>
                <w:p w14:paraId="77510072" w14:textId="77777777" w:rsidR="0062451E" w:rsidRPr="00491FF1" w:rsidRDefault="0062451E" w:rsidP="00997AA5">
                  <w:pPr>
                    <w:jc w:val="both"/>
                    <w:rPr>
                      <w:rFonts w:ascii="Times New Roman" w:eastAsia="Times New Roman" w:hAnsi="Times New Roman" w:cs="Times New Roman"/>
                      <w:color w:val="000000"/>
                      <w:lang w:eastAsia="tr-TR"/>
                    </w:rPr>
                  </w:pPr>
                </w:p>
              </w:tc>
            </w:tr>
            <w:tr w:rsidR="0062451E" w:rsidRPr="00491FF1" w14:paraId="56142E7A" w14:textId="77777777" w:rsidTr="009E7600">
              <w:tc>
                <w:tcPr>
                  <w:tcW w:w="2655" w:type="dxa"/>
                  <w:shd w:val="clear" w:color="auto" w:fill="auto"/>
                </w:tcPr>
                <w:p w14:paraId="645987B8" w14:textId="77777777" w:rsidR="0062451E" w:rsidRPr="00491FF1" w:rsidRDefault="0062451E" w:rsidP="00997AA5">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Ortanca çap</w:t>
                  </w:r>
                  <w:r w:rsidRPr="00491FF1">
                    <w:rPr>
                      <w:rFonts w:ascii="Times New Roman" w:eastAsia="Times New Roman" w:hAnsi="Times New Roman" w:cs="Times New Roman"/>
                      <w:bCs/>
                      <w:iCs/>
                      <w:vertAlign w:val="superscript"/>
                      <w:lang w:eastAsia="tr-TR"/>
                    </w:rPr>
                    <w:t>(1)</w:t>
                  </w:r>
                </w:p>
              </w:tc>
              <w:tc>
                <w:tcPr>
                  <w:tcW w:w="1537" w:type="dxa"/>
                  <w:shd w:val="clear" w:color="auto" w:fill="auto"/>
                </w:tcPr>
                <w:p w14:paraId="59B87954" w14:textId="77777777" w:rsidR="0062451E" w:rsidRPr="00491FF1" w:rsidRDefault="0062451E" w:rsidP="00997AA5">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1,5-2,3</w:t>
                  </w:r>
                </w:p>
              </w:tc>
              <w:tc>
                <w:tcPr>
                  <w:tcW w:w="3402" w:type="dxa"/>
                  <w:shd w:val="clear" w:color="auto" w:fill="auto"/>
                </w:tcPr>
                <w:p w14:paraId="15138367" w14:textId="77777777" w:rsidR="0062451E" w:rsidRPr="00491FF1" w:rsidRDefault="0062451E" w:rsidP="00997AA5">
                  <w:pPr>
                    <w:jc w:val="both"/>
                    <w:rPr>
                      <w:rFonts w:ascii="Times New Roman" w:eastAsia="Times New Roman" w:hAnsi="Times New Roman" w:cs="Times New Roman"/>
                      <w:color w:val="000000"/>
                      <w:lang w:eastAsia="tr-TR"/>
                    </w:rPr>
                  </w:pPr>
                </w:p>
              </w:tc>
              <w:tc>
                <w:tcPr>
                  <w:tcW w:w="1134" w:type="dxa"/>
                  <w:shd w:val="clear" w:color="auto" w:fill="auto"/>
                </w:tcPr>
                <w:p w14:paraId="28A4D1DF" w14:textId="77777777" w:rsidR="0062451E" w:rsidRPr="00491FF1" w:rsidRDefault="0062451E" w:rsidP="00997AA5">
                  <w:pPr>
                    <w:jc w:val="both"/>
                    <w:rPr>
                      <w:rFonts w:ascii="Times New Roman" w:eastAsia="Times New Roman" w:hAnsi="Times New Roman" w:cs="Times New Roman"/>
                      <w:color w:val="000000"/>
                      <w:lang w:eastAsia="tr-TR"/>
                    </w:rPr>
                  </w:pPr>
                </w:p>
              </w:tc>
            </w:tr>
            <w:tr w:rsidR="0062451E" w:rsidRPr="00491FF1" w14:paraId="64DC7108" w14:textId="77777777" w:rsidTr="009E7600">
              <w:tc>
                <w:tcPr>
                  <w:tcW w:w="2655" w:type="dxa"/>
                  <w:shd w:val="clear" w:color="auto" w:fill="auto"/>
                </w:tcPr>
                <w:p w14:paraId="5F47EFAF" w14:textId="77777777" w:rsidR="0062451E" w:rsidRPr="00491FF1" w:rsidRDefault="0062451E" w:rsidP="00997AA5">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Ortalama çap</w:t>
                  </w:r>
                  <w:r w:rsidRPr="00491FF1">
                    <w:rPr>
                      <w:rFonts w:ascii="Times New Roman" w:eastAsia="Times New Roman" w:hAnsi="Times New Roman" w:cs="Times New Roman"/>
                      <w:bCs/>
                      <w:iCs/>
                      <w:vertAlign w:val="superscript"/>
                      <w:lang w:eastAsia="tr-TR"/>
                    </w:rPr>
                    <w:t>(1)</w:t>
                  </w:r>
                </w:p>
              </w:tc>
              <w:tc>
                <w:tcPr>
                  <w:tcW w:w="1537" w:type="dxa"/>
                  <w:shd w:val="clear" w:color="auto" w:fill="auto"/>
                </w:tcPr>
                <w:p w14:paraId="65C305F5" w14:textId="77777777" w:rsidR="0062451E" w:rsidRPr="00491FF1" w:rsidRDefault="0062451E" w:rsidP="00997AA5">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1,8-2,8</w:t>
                  </w:r>
                </w:p>
              </w:tc>
              <w:tc>
                <w:tcPr>
                  <w:tcW w:w="3402" w:type="dxa"/>
                  <w:shd w:val="clear" w:color="auto" w:fill="auto"/>
                </w:tcPr>
                <w:p w14:paraId="05C86BBD" w14:textId="77777777" w:rsidR="0062451E" w:rsidRPr="00491FF1" w:rsidRDefault="0062451E" w:rsidP="00997AA5">
                  <w:pPr>
                    <w:jc w:val="both"/>
                    <w:rPr>
                      <w:rFonts w:ascii="Times New Roman" w:eastAsia="Times New Roman" w:hAnsi="Times New Roman" w:cs="Times New Roman"/>
                      <w:color w:val="000000"/>
                      <w:lang w:eastAsia="tr-TR"/>
                    </w:rPr>
                  </w:pPr>
                </w:p>
              </w:tc>
              <w:tc>
                <w:tcPr>
                  <w:tcW w:w="1134" w:type="dxa"/>
                  <w:shd w:val="clear" w:color="auto" w:fill="auto"/>
                </w:tcPr>
                <w:p w14:paraId="74D9DC11" w14:textId="77777777" w:rsidR="0062451E" w:rsidRPr="00491FF1" w:rsidRDefault="0062451E" w:rsidP="00997AA5">
                  <w:pPr>
                    <w:jc w:val="both"/>
                    <w:rPr>
                      <w:rFonts w:ascii="Times New Roman" w:eastAsia="Times New Roman" w:hAnsi="Times New Roman" w:cs="Times New Roman"/>
                      <w:color w:val="000000"/>
                      <w:lang w:eastAsia="tr-TR"/>
                    </w:rPr>
                  </w:pPr>
                </w:p>
              </w:tc>
            </w:tr>
            <w:tr w:rsidR="0062451E" w:rsidRPr="00491FF1" w14:paraId="6847DD7E" w14:textId="77777777" w:rsidTr="009E7600">
              <w:tc>
                <w:tcPr>
                  <w:tcW w:w="2655" w:type="dxa"/>
                  <w:shd w:val="clear" w:color="auto" w:fill="auto"/>
                </w:tcPr>
                <w:p w14:paraId="77E93FA8" w14:textId="77777777" w:rsidR="0062451E" w:rsidRPr="00491FF1" w:rsidRDefault="0062451E" w:rsidP="00997AA5">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Dv(10)</w:t>
                  </w:r>
                  <w:r w:rsidRPr="00491FF1">
                    <w:rPr>
                      <w:rFonts w:ascii="Times New Roman" w:eastAsia="Times New Roman" w:hAnsi="Times New Roman" w:cs="Times New Roman"/>
                      <w:bCs/>
                      <w:iCs/>
                      <w:vertAlign w:val="superscript"/>
                      <w:lang w:eastAsia="tr-TR"/>
                    </w:rPr>
                    <w:t>(2)</w:t>
                  </w:r>
                </w:p>
              </w:tc>
              <w:tc>
                <w:tcPr>
                  <w:tcW w:w="1537" w:type="dxa"/>
                  <w:shd w:val="clear" w:color="auto" w:fill="auto"/>
                </w:tcPr>
                <w:p w14:paraId="4A3C049F" w14:textId="77777777" w:rsidR="0062451E" w:rsidRPr="00491FF1" w:rsidRDefault="0062451E" w:rsidP="00997AA5">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1,5-2,5</w:t>
                  </w:r>
                </w:p>
              </w:tc>
              <w:tc>
                <w:tcPr>
                  <w:tcW w:w="3402" w:type="dxa"/>
                  <w:shd w:val="clear" w:color="auto" w:fill="auto"/>
                </w:tcPr>
                <w:p w14:paraId="7B8A1383" w14:textId="77777777" w:rsidR="0062451E" w:rsidRPr="00491FF1" w:rsidRDefault="0062451E" w:rsidP="00997AA5">
                  <w:pPr>
                    <w:jc w:val="both"/>
                    <w:rPr>
                      <w:rFonts w:ascii="Times New Roman" w:eastAsia="Times New Roman" w:hAnsi="Times New Roman" w:cs="Times New Roman"/>
                      <w:color w:val="000000"/>
                      <w:lang w:eastAsia="tr-TR"/>
                    </w:rPr>
                  </w:pPr>
                </w:p>
              </w:tc>
              <w:tc>
                <w:tcPr>
                  <w:tcW w:w="1134" w:type="dxa"/>
                  <w:shd w:val="clear" w:color="auto" w:fill="auto"/>
                </w:tcPr>
                <w:p w14:paraId="7B1B7AED" w14:textId="77777777" w:rsidR="0062451E" w:rsidRPr="00491FF1" w:rsidRDefault="0062451E" w:rsidP="00997AA5">
                  <w:pPr>
                    <w:jc w:val="both"/>
                    <w:rPr>
                      <w:rFonts w:ascii="Times New Roman" w:eastAsia="Times New Roman" w:hAnsi="Times New Roman" w:cs="Times New Roman"/>
                      <w:color w:val="000000"/>
                      <w:lang w:eastAsia="tr-TR"/>
                    </w:rPr>
                  </w:pPr>
                </w:p>
              </w:tc>
            </w:tr>
            <w:tr w:rsidR="0062451E" w:rsidRPr="00491FF1" w14:paraId="0B90B48D" w14:textId="77777777" w:rsidTr="009E7600">
              <w:tc>
                <w:tcPr>
                  <w:tcW w:w="2655" w:type="dxa"/>
                  <w:shd w:val="clear" w:color="auto" w:fill="auto"/>
                </w:tcPr>
                <w:p w14:paraId="28090D4E" w14:textId="77777777" w:rsidR="0062451E" w:rsidRPr="00491FF1" w:rsidRDefault="0062451E" w:rsidP="00997AA5">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Dv(50)</w:t>
                  </w:r>
                  <w:r w:rsidRPr="00491FF1">
                    <w:rPr>
                      <w:rFonts w:ascii="Times New Roman" w:eastAsia="Times New Roman" w:hAnsi="Times New Roman" w:cs="Times New Roman"/>
                      <w:bCs/>
                      <w:iCs/>
                      <w:vertAlign w:val="superscript"/>
                      <w:lang w:eastAsia="tr-TR"/>
                    </w:rPr>
                    <w:t>(2)</w:t>
                  </w:r>
                </w:p>
              </w:tc>
              <w:tc>
                <w:tcPr>
                  <w:tcW w:w="1537" w:type="dxa"/>
                  <w:shd w:val="clear" w:color="auto" w:fill="auto"/>
                </w:tcPr>
                <w:p w14:paraId="7E503DB4" w14:textId="77777777" w:rsidR="0062451E" w:rsidRPr="00491FF1" w:rsidRDefault="0062451E" w:rsidP="00997AA5">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2,5-3,5</w:t>
                  </w:r>
                </w:p>
              </w:tc>
              <w:tc>
                <w:tcPr>
                  <w:tcW w:w="3402" w:type="dxa"/>
                  <w:shd w:val="clear" w:color="auto" w:fill="auto"/>
                </w:tcPr>
                <w:p w14:paraId="675C1075" w14:textId="77777777" w:rsidR="0062451E" w:rsidRPr="00491FF1" w:rsidRDefault="0062451E" w:rsidP="00997AA5">
                  <w:pPr>
                    <w:jc w:val="both"/>
                    <w:rPr>
                      <w:rFonts w:ascii="Times New Roman" w:eastAsia="Times New Roman" w:hAnsi="Times New Roman" w:cs="Times New Roman"/>
                      <w:color w:val="000000"/>
                      <w:lang w:eastAsia="tr-TR"/>
                    </w:rPr>
                  </w:pPr>
                </w:p>
              </w:tc>
              <w:tc>
                <w:tcPr>
                  <w:tcW w:w="1134" w:type="dxa"/>
                  <w:shd w:val="clear" w:color="auto" w:fill="auto"/>
                </w:tcPr>
                <w:p w14:paraId="51F05243" w14:textId="77777777" w:rsidR="0062451E" w:rsidRPr="00491FF1" w:rsidRDefault="0062451E" w:rsidP="00997AA5">
                  <w:pPr>
                    <w:jc w:val="both"/>
                    <w:rPr>
                      <w:rFonts w:ascii="Times New Roman" w:eastAsia="Times New Roman" w:hAnsi="Times New Roman" w:cs="Times New Roman"/>
                      <w:color w:val="000000"/>
                      <w:lang w:eastAsia="tr-TR"/>
                    </w:rPr>
                  </w:pPr>
                </w:p>
              </w:tc>
            </w:tr>
            <w:tr w:rsidR="0062451E" w:rsidRPr="00491FF1" w14:paraId="6D6F34A3" w14:textId="77777777" w:rsidTr="009E7600">
              <w:tc>
                <w:tcPr>
                  <w:tcW w:w="2655" w:type="dxa"/>
                  <w:shd w:val="clear" w:color="auto" w:fill="auto"/>
                </w:tcPr>
                <w:p w14:paraId="496B4164" w14:textId="77777777" w:rsidR="0062451E" w:rsidRPr="00491FF1" w:rsidRDefault="0062451E" w:rsidP="00997AA5">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Dv(90)</w:t>
                  </w:r>
                  <w:r w:rsidRPr="00491FF1">
                    <w:rPr>
                      <w:rFonts w:ascii="Times New Roman" w:eastAsia="Times New Roman" w:hAnsi="Times New Roman" w:cs="Times New Roman"/>
                      <w:bCs/>
                      <w:iCs/>
                      <w:vertAlign w:val="superscript"/>
                      <w:lang w:eastAsia="tr-TR"/>
                    </w:rPr>
                    <w:t>(2)</w:t>
                  </w:r>
                </w:p>
              </w:tc>
              <w:tc>
                <w:tcPr>
                  <w:tcW w:w="1537" w:type="dxa"/>
                  <w:shd w:val="clear" w:color="auto" w:fill="auto"/>
                </w:tcPr>
                <w:p w14:paraId="32B86DB3" w14:textId="77777777" w:rsidR="0062451E" w:rsidRPr="00491FF1" w:rsidRDefault="0062451E" w:rsidP="00997AA5">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5,0-6,0</w:t>
                  </w:r>
                </w:p>
              </w:tc>
              <w:tc>
                <w:tcPr>
                  <w:tcW w:w="3402" w:type="dxa"/>
                  <w:shd w:val="clear" w:color="auto" w:fill="auto"/>
                </w:tcPr>
                <w:p w14:paraId="685533BB" w14:textId="77777777" w:rsidR="0062451E" w:rsidRPr="00491FF1" w:rsidRDefault="0062451E" w:rsidP="00997AA5">
                  <w:pPr>
                    <w:jc w:val="both"/>
                    <w:rPr>
                      <w:rFonts w:ascii="Times New Roman" w:eastAsia="Times New Roman" w:hAnsi="Times New Roman" w:cs="Times New Roman"/>
                      <w:color w:val="000000"/>
                      <w:lang w:eastAsia="tr-TR"/>
                    </w:rPr>
                  </w:pPr>
                </w:p>
              </w:tc>
              <w:tc>
                <w:tcPr>
                  <w:tcW w:w="1134" w:type="dxa"/>
                  <w:shd w:val="clear" w:color="auto" w:fill="auto"/>
                </w:tcPr>
                <w:p w14:paraId="27AE869E" w14:textId="77777777" w:rsidR="0062451E" w:rsidRPr="00491FF1" w:rsidRDefault="0062451E" w:rsidP="00997AA5">
                  <w:pPr>
                    <w:jc w:val="both"/>
                    <w:rPr>
                      <w:rFonts w:ascii="Times New Roman" w:eastAsia="Times New Roman" w:hAnsi="Times New Roman" w:cs="Times New Roman"/>
                      <w:color w:val="000000"/>
                      <w:lang w:eastAsia="tr-TR"/>
                    </w:rPr>
                  </w:pPr>
                </w:p>
              </w:tc>
            </w:tr>
            <w:tr w:rsidR="0062451E" w:rsidRPr="00491FF1" w14:paraId="53C313CB" w14:textId="77777777" w:rsidTr="009E7600">
              <w:tc>
                <w:tcPr>
                  <w:tcW w:w="8728" w:type="dxa"/>
                  <w:gridSpan w:val="4"/>
                  <w:shd w:val="clear" w:color="auto" w:fill="auto"/>
                </w:tcPr>
                <w:p w14:paraId="5E4337DD" w14:textId="77777777" w:rsidR="0062451E" w:rsidRPr="00491FF1" w:rsidRDefault="0062451E" w:rsidP="00997AA5">
                  <w:pPr>
                    <w:jc w:val="both"/>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w:t>
                  </w:r>
                  <w:r w:rsidRPr="00491FF1">
                    <w:rPr>
                      <w:rFonts w:ascii="Times New Roman" w:eastAsia="Times New Roman" w:hAnsi="Times New Roman" w:cs="Times New Roman"/>
                      <w:lang w:eastAsia="tr-TR"/>
                    </w:rPr>
                    <w:t xml:space="preserve"> </w:t>
                  </w:r>
                  <w:r w:rsidRPr="00491FF1">
                    <w:rPr>
                      <w:rFonts w:ascii="Times New Roman" w:eastAsia="Times New Roman" w:hAnsi="Times New Roman" w:cs="Times New Roman"/>
                      <w:color w:val="000000"/>
                      <w:lang w:eastAsia="tr-TR"/>
                    </w:rPr>
                    <w:t>Sayı bazında (Transmisyon elektron mikroskobu ile (TEM)).</w:t>
                  </w:r>
                </w:p>
              </w:tc>
            </w:tr>
            <w:tr w:rsidR="0062451E" w:rsidRPr="00491FF1" w14:paraId="5C306954" w14:textId="77777777" w:rsidTr="009E7600">
              <w:tc>
                <w:tcPr>
                  <w:tcW w:w="8728" w:type="dxa"/>
                  <w:gridSpan w:val="4"/>
                  <w:tcBorders>
                    <w:bottom w:val="single" w:sz="4" w:space="0" w:color="auto"/>
                  </w:tcBorders>
                  <w:shd w:val="clear" w:color="auto" w:fill="auto"/>
                </w:tcPr>
                <w:p w14:paraId="7DDB2BE8" w14:textId="77777777" w:rsidR="0062451E" w:rsidRPr="00491FF1" w:rsidRDefault="0062451E" w:rsidP="00997AA5">
                  <w:pPr>
                    <w:jc w:val="both"/>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(2) Hacim bazında (hidrodinamik çap- Dinamik ışık saçılımı ile (DLS))</w:t>
                  </w:r>
                </w:p>
              </w:tc>
            </w:tr>
          </w:tbl>
          <w:p w14:paraId="484593B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1AA59EB" w14:textId="77777777" w:rsidTr="009E7600">
        <w:trPr>
          <w:trHeight w:val="70"/>
        </w:trPr>
        <w:tc>
          <w:tcPr>
            <w:tcW w:w="15309" w:type="dxa"/>
            <w:gridSpan w:val="7"/>
            <w:tcBorders>
              <w:left w:val="single" w:sz="4" w:space="0" w:color="auto"/>
              <w:bottom w:val="single" w:sz="4" w:space="0" w:color="auto"/>
              <w:right w:val="single" w:sz="4" w:space="0" w:color="auto"/>
            </w:tcBorders>
            <w:shd w:val="clear" w:color="auto" w:fill="D9D9D9" w:themeFill="background1" w:themeFillShade="D9"/>
          </w:tcPr>
          <w:p w14:paraId="2F92E6BB" w14:textId="77777777" w:rsidR="0062451E" w:rsidRPr="00491FF1" w:rsidRDefault="0062451E" w:rsidP="0062451E">
            <w:pPr>
              <w:spacing w:after="0" w:line="240" w:lineRule="auto"/>
              <w:jc w:val="both"/>
              <w:rPr>
                <w:rFonts w:ascii="Times New Roman" w:hAnsi="Times New Roman" w:cs="Times New Roman"/>
                <w:b/>
              </w:rPr>
            </w:pPr>
          </w:p>
        </w:tc>
      </w:tr>
      <w:tr w:rsidR="0062451E" w:rsidRPr="00491FF1" w14:paraId="7179BB1A" w14:textId="77777777" w:rsidTr="009E7600">
        <w:trPr>
          <w:trHeight w:val="70"/>
        </w:trPr>
        <w:tc>
          <w:tcPr>
            <w:tcW w:w="2393" w:type="dxa"/>
            <w:vMerge w:val="restart"/>
            <w:tcBorders>
              <w:left w:val="single" w:sz="4" w:space="0" w:color="auto"/>
              <w:right w:val="single" w:sz="4" w:space="0" w:color="auto"/>
            </w:tcBorders>
            <w:shd w:val="clear" w:color="auto" w:fill="F2F2F2" w:themeFill="background1" w:themeFillShade="F2"/>
          </w:tcPr>
          <w:p w14:paraId="6F4858D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Demir-süt kazeinatı</w:t>
            </w:r>
          </w:p>
        </w:tc>
        <w:tc>
          <w:tcPr>
            <w:tcW w:w="1693" w:type="dxa"/>
            <w:vMerge w:val="restart"/>
            <w:tcBorders>
              <w:top w:val="nil"/>
              <w:left w:val="single" w:sz="4" w:space="0" w:color="auto"/>
              <w:right w:val="single" w:sz="4" w:space="0" w:color="auto"/>
            </w:tcBorders>
            <w:shd w:val="clear" w:color="auto" w:fill="F2F2F2" w:themeFill="background1" w:themeFillShade="F2"/>
          </w:tcPr>
          <w:p w14:paraId="45864E4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5512" w:type="dxa"/>
            <w:tcBorders>
              <w:top w:val="single" w:sz="4" w:space="0" w:color="auto"/>
              <w:left w:val="nil"/>
              <w:bottom w:val="single" w:sz="4" w:space="0" w:color="auto"/>
              <w:right w:val="single" w:sz="4" w:space="0" w:color="auto"/>
            </w:tcBorders>
            <w:shd w:val="clear" w:color="auto" w:fill="auto"/>
            <w:vAlign w:val="center"/>
          </w:tcPr>
          <w:p w14:paraId="4C770ABC" w14:textId="77777777" w:rsidR="0062451E" w:rsidRPr="00491FF1" w:rsidRDefault="0062451E" w:rsidP="0062451E">
            <w:pPr>
              <w:spacing w:after="0" w:line="240" w:lineRule="auto"/>
              <w:jc w:val="both"/>
              <w:rPr>
                <w:rFonts w:ascii="Times New Roman" w:hAnsi="Times New Roman" w:cs="Times New Roman"/>
                <w:b/>
              </w:rPr>
            </w:pPr>
            <w:r w:rsidRPr="00491FF1">
              <w:rPr>
                <w:rFonts w:ascii="Times New Roman" w:eastAsia="Times New Roman" w:hAnsi="Times New Roman" w:cs="Times New Roman"/>
                <w:b/>
                <w:color w:val="000000"/>
                <w:lang w:eastAsia="tr-TR"/>
              </w:rPr>
              <w:t>Kullanımına izin verilen gıda kategorileri</w:t>
            </w:r>
          </w:p>
        </w:tc>
        <w:tc>
          <w:tcPr>
            <w:tcW w:w="5711" w:type="dxa"/>
            <w:gridSpan w:val="4"/>
            <w:tcBorders>
              <w:top w:val="single" w:sz="4" w:space="0" w:color="auto"/>
              <w:left w:val="nil"/>
              <w:bottom w:val="single" w:sz="4" w:space="0" w:color="auto"/>
              <w:right w:val="single" w:sz="4" w:space="0" w:color="auto"/>
            </w:tcBorders>
            <w:shd w:val="clear" w:color="auto" w:fill="auto"/>
            <w:vAlign w:val="center"/>
          </w:tcPr>
          <w:p w14:paraId="0DE3A691" w14:textId="77777777" w:rsidR="0062451E" w:rsidRPr="00491FF1" w:rsidRDefault="0062451E" w:rsidP="0062451E">
            <w:pPr>
              <w:spacing w:after="0" w:line="240" w:lineRule="auto"/>
              <w:jc w:val="both"/>
              <w:rPr>
                <w:rFonts w:ascii="Times New Roman" w:hAnsi="Times New Roman" w:cs="Times New Roman"/>
                <w:b/>
              </w:rPr>
            </w:pPr>
            <w:r w:rsidRPr="00491FF1">
              <w:rPr>
                <w:rFonts w:ascii="Times New Roman" w:eastAsia="Times New Roman" w:hAnsi="Times New Roman" w:cs="Times New Roman"/>
                <w:b/>
                <w:color w:val="000000"/>
                <w:lang w:eastAsia="tr-TR"/>
              </w:rPr>
              <w:t>Kullanım miktarı (en fazla)</w:t>
            </w:r>
          </w:p>
        </w:tc>
      </w:tr>
      <w:tr w:rsidR="0062451E" w:rsidRPr="00491FF1" w14:paraId="2526206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60BB7A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6A91480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2" w:type="dxa"/>
            <w:tcBorders>
              <w:top w:val="single" w:sz="4" w:space="0" w:color="auto"/>
              <w:left w:val="nil"/>
              <w:bottom w:val="single" w:sz="4" w:space="0" w:color="auto"/>
              <w:right w:val="single" w:sz="4" w:space="0" w:color="auto"/>
            </w:tcBorders>
            <w:shd w:val="clear" w:color="auto" w:fill="auto"/>
          </w:tcPr>
          <w:p w14:paraId="6284FD85"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 xml:space="preserve">Toz halde süt ve süt ürünleri </w:t>
            </w:r>
          </w:p>
        </w:tc>
        <w:tc>
          <w:tcPr>
            <w:tcW w:w="5711" w:type="dxa"/>
            <w:gridSpan w:val="4"/>
            <w:tcBorders>
              <w:top w:val="single" w:sz="4" w:space="0" w:color="auto"/>
              <w:left w:val="nil"/>
              <w:bottom w:val="single" w:sz="4" w:space="0" w:color="auto"/>
              <w:right w:val="single" w:sz="4" w:space="0" w:color="auto"/>
            </w:tcBorders>
            <w:shd w:val="clear" w:color="auto" w:fill="auto"/>
          </w:tcPr>
          <w:p w14:paraId="22FED460"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500 mg/100 g (≤ 10 mg Fe/100 g)</w:t>
            </w:r>
          </w:p>
        </w:tc>
      </w:tr>
      <w:tr w:rsidR="0062451E" w:rsidRPr="00491FF1" w14:paraId="68867D9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2B695E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71A130A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2" w:type="dxa"/>
            <w:tcBorders>
              <w:top w:val="single" w:sz="4" w:space="0" w:color="auto"/>
              <w:left w:val="nil"/>
              <w:bottom w:val="single" w:sz="4" w:space="0" w:color="auto"/>
              <w:right w:val="single" w:sz="4" w:space="0" w:color="auto"/>
            </w:tcBorders>
            <w:shd w:val="clear" w:color="auto" w:fill="auto"/>
          </w:tcPr>
          <w:p w14:paraId="4FD56FC8"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Fiziksel egzersizle ilişkilendirilerek piyasaya arz edilen alkolsüz içecekler</w:t>
            </w:r>
          </w:p>
        </w:tc>
        <w:tc>
          <w:tcPr>
            <w:tcW w:w="5711" w:type="dxa"/>
            <w:gridSpan w:val="4"/>
            <w:tcBorders>
              <w:top w:val="single" w:sz="4" w:space="0" w:color="auto"/>
              <w:left w:val="nil"/>
              <w:bottom w:val="single" w:sz="4" w:space="0" w:color="auto"/>
              <w:right w:val="single" w:sz="4" w:space="0" w:color="auto"/>
            </w:tcBorders>
            <w:shd w:val="clear" w:color="auto" w:fill="auto"/>
          </w:tcPr>
          <w:p w14:paraId="4A2E2D23" w14:textId="77777777" w:rsidR="0062451E" w:rsidRPr="00491FF1" w:rsidRDefault="0062451E" w:rsidP="0062451E">
            <w:pPr>
              <w:spacing w:after="0" w:line="240" w:lineRule="auto"/>
              <w:jc w:val="both"/>
              <w:rPr>
                <w:rFonts w:ascii="Times New Roman" w:hAnsi="Times New Roman" w:cs="Times New Roman"/>
                <w:b/>
              </w:rPr>
            </w:pPr>
            <w:r w:rsidRPr="00491FF1">
              <w:rPr>
                <w:rFonts w:ascii="Times New Roman" w:hAnsi="Times New Roman" w:cs="Times New Roman"/>
                <w:color w:val="000000"/>
              </w:rPr>
              <w:t>85 mg/100 g (≤ 1,7 mg Fe/100 g)</w:t>
            </w:r>
          </w:p>
        </w:tc>
      </w:tr>
      <w:tr w:rsidR="0062451E" w:rsidRPr="00491FF1" w14:paraId="220B886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A8DF17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027423C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2" w:type="dxa"/>
            <w:tcBorders>
              <w:top w:val="single" w:sz="4" w:space="0" w:color="auto"/>
              <w:left w:val="nil"/>
              <w:bottom w:val="single" w:sz="4" w:space="0" w:color="auto"/>
              <w:right w:val="single" w:sz="4" w:space="0" w:color="auto"/>
            </w:tcBorders>
            <w:shd w:val="clear" w:color="auto" w:fill="auto"/>
          </w:tcPr>
          <w:p w14:paraId="3C8CD405"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Kakao içeceği hazırlamak için toz ürünler</w:t>
            </w:r>
          </w:p>
        </w:tc>
        <w:tc>
          <w:tcPr>
            <w:tcW w:w="5711" w:type="dxa"/>
            <w:gridSpan w:val="4"/>
            <w:tcBorders>
              <w:top w:val="single" w:sz="4" w:space="0" w:color="auto"/>
              <w:left w:val="nil"/>
              <w:bottom w:val="single" w:sz="4" w:space="0" w:color="auto"/>
              <w:right w:val="single" w:sz="4" w:space="0" w:color="auto"/>
            </w:tcBorders>
            <w:shd w:val="clear" w:color="auto" w:fill="auto"/>
          </w:tcPr>
          <w:p w14:paraId="01AE980B"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400 mg/100 g (≤ 8 mg Fe/100 g)</w:t>
            </w:r>
          </w:p>
        </w:tc>
      </w:tr>
      <w:tr w:rsidR="0062451E" w:rsidRPr="00491FF1" w14:paraId="36530C9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F7CD04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624F241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2" w:type="dxa"/>
            <w:tcBorders>
              <w:top w:val="single" w:sz="4" w:space="0" w:color="auto"/>
              <w:left w:val="nil"/>
              <w:bottom w:val="single" w:sz="4" w:space="0" w:color="auto"/>
              <w:right w:val="single" w:sz="4" w:space="0" w:color="auto"/>
            </w:tcBorders>
            <w:shd w:val="clear" w:color="auto" w:fill="auto"/>
          </w:tcPr>
          <w:p w14:paraId="11292ABB"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 xml:space="preserve">Toz veya sıvı halde malt bazlı kahve ikameleri </w:t>
            </w:r>
          </w:p>
        </w:tc>
        <w:tc>
          <w:tcPr>
            <w:tcW w:w="5711" w:type="dxa"/>
            <w:gridSpan w:val="4"/>
            <w:tcBorders>
              <w:top w:val="single" w:sz="4" w:space="0" w:color="auto"/>
              <w:left w:val="nil"/>
              <w:bottom w:val="single" w:sz="4" w:space="0" w:color="auto"/>
              <w:right w:val="single" w:sz="4" w:space="0" w:color="auto"/>
            </w:tcBorders>
            <w:shd w:val="clear" w:color="auto" w:fill="auto"/>
          </w:tcPr>
          <w:p w14:paraId="7358F244"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1050mg/100 g (≤ 21 mg Fe/100 g)</w:t>
            </w:r>
          </w:p>
        </w:tc>
      </w:tr>
      <w:tr w:rsidR="0062451E" w:rsidRPr="00491FF1" w14:paraId="5D7252A7"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B1700A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2C80F3E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2" w:type="dxa"/>
            <w:tcBorders>
              <w:top w:val="single" w:sz="4" w:space="0" w:color="auto"/>
              <w:left w:val="nil"/>
              <w:bottom w:val="single" w:sz="4" w:space="0" w:color="auto"/>
              <w:right w:val="single" w:sz="4" w:space="0" w:color="auto"/>
            </w:tcBorders>
            <w:shd w:val="clear" w:color="auto" w:fill="auto"/>
          </w:tcPr>
          <w:p w14:paraId="6A1A2B67"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Tahıl barları</w:t>
            </w:r>
          </w:p>
        </w:tc>
        <w:tc>
          <w:tcPr>
            <w:tcW w:w="5711" w:type="dxa"/>
            <w:gridSpan w:val="4"/>
            <w:tcBorders>
              <w:top w:val="single" w:sz="4" w:space="0" w:color="auto"/>
              <w:left w:val="nil"/>
              <w:bottom w:val="single" w:sz="4" w:space="0" w:color="auto"/>
              <w:right w:val="single" w:sz="4" w:space="0" w:color="auto"/>
            </w:tcBorders>
            <w:shd w:val="clear" w:color="auto" w:fill="auto"/>
          </w:tcPr>
          <w:p w14:paraId="08FFEEA1"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350 mg/100 g (≤ 7 mg Fe/100 g)</w:t>
            </w:r>
          </w:p>
        </w:tc>
      </w:tr>
      <w:tr w:rsidR="0062451E" w:rsidRPr="00491FF1" w14:paraId="19B423E6"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5D9CB6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0F5CF62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2" w:type="dxa"/>
            <w:tcBorders>
              <w:top w:val="single" w:sz="4" w:space="0" w:color="auto"/>
              <w:left w:val="nil"/>
              <w:bottom w:val="single" w:sz="4" w:space="0" w:color="auto"/>
              <w:right w:val="single" w:sz="4" w:space="0" w:color="auto"/>
            </w:tcBorders>
            <w:shd w:val="clear" w:color="auto" w:fill="auto"/>
          </w:tcPr>
          <w:p w14:paraId="7C5AFCF1"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Noodle (şeffaf noodle hariç)</w:t>
            </w:r>
          </w:p>
        </w:tc>
        <w:tc>
          <w:tcPr>
            <w:tcW w:w="5711" w:type="dxa"/>
            <w:gridSpan w:val="4"/>
            <w:tcBorders>
              <w:top w:val="single" w:sz="4" w:space="0" w:color="auto"/>
              <w:left w:val="nil"/>
              <w:bottom w:val="single" w:sz="4" w:space="0" w:color="auto"/>
              <w:right w:val="single" w:sz="4" w:space="0" w:color="auto"/>
            </w:tcBorders>
            <w:shd w:val="clear" w:color="auto" w:fill="auto"/>
          </w:tcPr>
          <w:p w14:paraId="49A6A927"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75 mg/100 g (≤ 1,5 mg Fe/100 g)</w:t>
            </w:r>
          </w:p>
        </w:tc>
      </w:tr>
      <w:tr w:rsidR="0062451E" w:rsidRPr="00491FF1" w14:paraId="340BADC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ED1E32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45043CA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2" w:type="dxa"/>
            <w:tcBorders>
              <w:top w:val="single" w:sz="4" w:space="0" w:color="auto"/>
              <w:left w:val="nil"/>
              <w:bottom w:val="single" w:sz="4" w:space="0" w:color="auto"/>
              <w:right w:val="single" w:sz="4" w:space="0" w:color="auto"/>
            </w:tcBorders>
            <w:shd w:val="clear" w:color="auto" w:fill="auto"/>
          </w:tcPr>
          <w:p w14:paraId="4E972184"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Stok küpler veya tozlar (bulyon bazlı)</w:t>
            </w:r>
          </w:p>
        </w:tc>
        <w:tc>
          <w:tcPr>
            <w:tcW w:w="5711" w:type="dxa"/>
            <w:gridSpan w:val="4"/>
            <w:tcBorders>
              <w:top w:val="single" w:sz="4" w:space="0" w:color="auto"/>
              <w:left w:val="nil"/>
              <w:bottom w:val="single" w:sz="4" w:space="0" w:color="auto"/>
              <w:right w:val="single" w:sz="4" w:space="0" w:color="auto"/>
            </w:tcBorders>
            <w:shd w:val="clear" w:color="auto" w:fill="auto"/>
          </w:tcPr>
          <w:p w14:paraId="16ED98CD"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4750 mg/100 g (≤ 95 mg Fe/100 g)</w:t>
            </w:r>
          </w:p>
        </w:tc>
      </w:tr>
      <w:tr w:rsidR="0062451E" w:rsidRPr="00491FF1" w14:paraId="47076DB7"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F16020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4A57DD5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2" w:type="dxa"/>
            <w:tcBorders>
              <w:top w:val="single" w:sz="4" w:space="0" w:color="auto"/>
              <w:left w:val="nil"/>
              <w:bottom w:val="single" w:sz="4" w:space="0" w:color="auto"/>
              <w:right w:val="single" w:sz="4" w:space="0" w:color="auto"/>
            </w:tcBorders>
            <w:shd w:val="clear" w:color="auto" w:fill="auto"/>
          </w:tcPr>
          <w:p w14:paraId="27D351E9"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Vücut ağırlığı kontrolü için tek öğün yerini alan gıdalar</w:t>
            </w:r>
          </w:p>
        </w:tc>
        <w:tc>
          <w:tcPr>
            <w:tcW w:w="5711" w:type="dxa"/>
            <w:gridSpan w:val="4"/>
            <w:tcBorders>
              <w:top w:val="single" w:sz="4" w:space="0" w:color="auto"/>
              <w:left w:val="nil"/>
              <w:bottom w:val="single" w:sz="4" w:space="0" w:color="auto"/>
              <w:right w:val="single" w:sz="4" w:space="0" w:color="auto"/>
            </w:tcBorders>
            <w:shd w:val="clear" w:color="auto" w:fill="auto"/>
          </w:tcPr>
          <w:p w14:paraId="70FA226C"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120 mg/100 g (≤ 2,4 mg Fe/100 g)</w:t>
            </w:r>
          </w:p>
        </w:tc>
      </w:tr>
      <w:tr w:rsidR="0062451E" w:rsidRPr="00491FF1" w14:paraId="68AAB1F6"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308CF4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0404FA2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2" w:type="dxa"/>
            <w:tcBorders>
              <w:top w:val="single" w:sz="4" w:space="0" w:color="auto"/>
              <w:left w:val="nil"/>
              <w:bottom w:val="single" w:sz="4" w:space="0" w:color="auto"/>
              <w:right w:val="single" w:sz="4" w:space="0" w:color="auto"/>
            </w:tcBorders>
            <w:shd w:val="clear" w:color="auto" w:fill="auto"/>
          </w:tcPr>
          <w:p w14:paraId="4DFCE9A8"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p>
        </w:tc>
        <w:tc>
          <w:tcPr>
            <w:tcW w:w="5711" w:type="dxa"/>
            <w:gridSpan w:val="4"/>
            <w:tcBorders>
              <w:top w:val="single" w:sz="4" w:space="0" w:color="auto"/>
              <w:left w:val="nil"/>
              <w:bottom w:val="single" w:sz="4" w:space="0" w:color="auto"/>
              <w:right w:val="single" w:sz="4" w:space="0" w:color="auto"/>
            </w:tcBorders>
            <w:shd w:val="clear" w:color="auto" w:fill="auto"/>
          </w:tcPr>
          <w:p w14:paraId="7A9CB3CD"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235 mg/öğün (≤ 4,7 mg Fe/öğün) veya 700 mg/gün (≤ 14,0 mg/Fe/gün)</w:t>
            </w:r>
          </w:p>
        </w:tc>
      </w:tr>
      <w:tr w:rsidR="0062451E" w:rsidRPr="00491FF1" w14:paraId="783B741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77A192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222512B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2" w:type="dxa"/>
            <w:tcBorders>
              <w:top w:val="single" w:sz="4" w:space="0" w:color="auto"/>
              <w:left w:val="nil"/>
              <w:bottom w:val="single" w:sz="4" w:space="0" w:color="auto"/>
              <w:right w:val="single" w:sz="4" w:space="0" w:color="auto"/>
            </w:tcBorders>
            <w:shd w:val="clear" w:color="auto" w:fill="auto"/>
          </w:tcPr>
          <w:p w14:paraId="034BCD07"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r w:rsidRPr="00491FF1">
              <w:rPr>
                <w:rFonts w:ascii="Times New Roman" w:hAnsi="Times New Roman" w:cs="Times New Roman"/>
              </w:rPr>
              <w:t xml:space="preserve"> (yetişkin nüfus için)</w:t>
            </w:r>
          </w:p>
        </w:tc>
        <w:tc>
          <w:tcPr>
            <w:tcW w:w="5711" w:type="dxa"/>
            <w:gridSpan w:val="4"/>
            <w:tcBorders>
              <w:top w:val="single" w:sz="4" w:space="0" w:color="auto"/>
              <w:left w:val="nil"/>
              <w:bottom w:val="single" w:sz="4" w:space="0" w:color="auto"/>
              <w:right w:val="single" w:sz="4" w:space="0" w:color="auto"/>
            </w:tcBorders>
            <w:shd w:val="clear" w:color="auto" w:fill="auto"/>
          </w:tcPr>
          <w:p w14:paraId="0E053128"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700 mg/day (≤ 14 mg Fe/gün)</w:t>
            </w:r>
          </w:p>
        </w:tc>
      </w:tr>
      <w:tr w:rsidR="0062451E" w:rsidRPr="00491FF1" w14:paraId="7C4B8C8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BE0AB4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bottom w:val="single" w:sz="4" w:space="0" w:color="auto"/>
              <w:right w:val="single" w:sz="4" w:space="0" w:color="auto"/>
            </w:tcBorders>
            <w:shd w:val="clear" w:color="auto" w:fill="F2F2F2" w:themeFill="background1" w:themeFillShade="F2"/>
          </w:tcPr>
          <w:p w14:paraId="1517D3C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2" w:type="dxa"/>
            <w:tcBorders>
              <w:top w:val="single" w:sz="4" w:space="0" w:color="auto"/>
              <w:left w:val="nil"/>
              <w:bottom w:val="single" w:sz="4" w:space="0" w:color="auto"/>
              <w:right w:val="single" w:sz="4" w:space="0" w:color="auto"/>
            </w:tcBorders>
            <w:shd w:val="clear" w:color="auto" w:fill="auto"/>
          </w:tcPr>
          <w:p w14:paraId="4E246557"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r w:rsidRPr="00491FF1">
              <w:rPr>
                <w:rFonts w:ascii="Times New Roman" w:hAnsi="Times New Roman" w:cs="Times New Roman"/>
              </w:rPr>
              <w:t xml:space="preserve"> (bebekler ve küçük çocuklar hariç 18 yaşın altındaki çocuk ve ergenler için)</w:t>
            </w:r>
          </w:p>
        </w:tc>
        <w:tc>
          <w:tcPr>
            <w:tcW w:w="5711" w:type="dxa"/>
            <w:gridSpan w:val="4"/>
            <w:tcBorders>
              <w:top w:val="single" w:sz="4" w:space="0" w:color="auto"/>
              <w:left w:val="nil"/>
              <w:bottom w:val="single" w:sz="4" w:space="0" w:color="auto"/>
              <w:right w:val="single" w:sz="4" w:space="0" w:color="auto"/>
            </w:tcBorders>
            <w:shd w:val="clear" w:color="auto" w:fill="auto"/>
          </w:tcPr>
          <w:p w14:paraId="65509198"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350 mg/day (≤ 7 mg Fe/gün)</w:t>
            </w:r>
          </w:p>
          <w:p w14:paraId="5EEE7000" w14:textId="77777777" w:rsidR="0062451E" w:rsidRPr="00491FF1" w:rsidRDefault="0062451E" w:rsidP="0062451E">
            <w:pPr>
              <w:spacing w:after="0" w:line="240" w:lineRule="auto"/>
              <w:jc w:val="both"/>
              <w:rPr>
                <w:rFonts w:ascii="Times New Roman" w:hAnsi="Times New Roman" w:cs="Times New Roman"/>
                <w:b/>
              </w:rPr>
            </w:pPr>
          </w:p>
        </w:tc>
      </w:tr>
      <w:tr w:rsidR="0062451E" w:rsidRPr="00491FF1" w14:paraId="0EB6B46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95B4A1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left w:val="single" w:sz="4" w:space="0" w:color="auto"/>
              <w:bottom w:val="single" w:sz="4" w:space="0" w:color="auto"/>
              <w:right w:val="single" w:sz="4" w:space="0" w:color="auto"/>
            </w:tcBorders>
            <w:shd w:val="clear" w:color="auto" w:fill="F2F2F2" w:themeFill="background1" w:themeFillShade="F2"/>
          </w:tcPr>
          <w:p w14:paraId="3E3765E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E4CEBEA"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Bu yeni gıdayı içeren gıdaların etiketinde “demir-süt kazeinatı” ifadesi yer alır.</w:t>
            </w:r>
          </w:p>
          <w:p w14:paraId="1803552A" w14:textId="77777777" w:rsidR="0062451E" w:rsidRPr="00491FF1" w:rsidRDefault="0062451E" w:rsidP="0062451E">
            <w:pPr>
              <w:spacing w:after="0" w:line="240" w:lineRule="auto"/>
              <w:jc w:val="both"/>
              <w:rPr>
                <w:rFonts w:ascii="Times New Roman" w:hAnsi="Times New Roman" w:cs="Times New Roman"/>
              </w:rPr>
            </w:pPr>
          </w:p>
          <w:p w14:paraId="52E6E820"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Bu yeni gıdayı içeren takviye edici gıdaların etiketinde;</w:t>
            </w:r>
          </w:p>
          <w:p w14:paraId="7F63F27B" w14:textId="77777777" w:rsidR="0062451E" w:rsidRPr="00491FF1" w:rsidRDefault="0062451E" w:rsidP="0062451E">
            <w:pPr>
              <w:numPr>
                <w:ilvl w:val="0"/>
                <w:numId w:val="8"/>
              </w:numPr>
              <w:spacing w:after="0" w:line="240" w:lineRule="auto"/>
              <w:contextualSpacing/>
              <w:jc w:val="both"/>
              <w:rPr>
                <w:rFonts w:ascii="Times New Roman" w:hAnsi="Times New Roman" w:cs="Times New Roman"/>
              </w:rPr>
            </w:pPr>
            <w:r w:rsidRPr="00491FF1">
              <w:rPr>
                <w:rFonts w:ascii="Times New Roman" w:hAnsi="Times New Roman" w:cs="Times New Roman"/>
              </w:rPr>
              <w:t>3 yaşın altındaki çocuklar tarafından kullanımaması,</w:t>
            </w:r>
          </w:p>
          <w:p w14:paraId="385A573D" w14:textId="77777777" w:rsidR="0062451E" w:rsidRPr="00491FF1" w:rsidRDefault="0062451E" w:rsidP="0062451E">
            <w:pPr>
              <w:numPr>
                <w:ilvl w:val="0"/>
                <w:numId w:val="8"/>
              </w:numPr>
              <w:spacing w:after="0" w:line="240" w:lineRule="auto"/>
              <w:contextualSpacing/>
              <w:jc w:val="both"/>
              <w:rPr>
                <w:rFonts w:ascii="Times New Roman" w:hAnsi="Times New Roman" w:cs="Times New Roman"/>
              </w:rPr>
            </w:pPr>
            <w:r w:rsidRPr="00491FF1">
              <w:rPr>
                <w:rFonts w:ascii="Times New Roman" w:hAnsi="Times New Roman" w:cs="Times New Roman"/>
              </w:rPr>
              <w:t>Aynı gün içinde demir-süt kazeinatı ve/veya demir ilave edilmiş bir gıda tüketilmişse bu gıdanın tüketilmemesi</w:t>
            </w:r>
          </w:p>
          <w:p w14:paraId="7CD1910E"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gerektiğine dair bir ifade yer alır.</w:t>
            </w:r>
          </w:p>
        </w:tc>
      </w:tr>
      <w:tr w:rsidR="0062451E" w:rsidRPr="00491FF1" w14:paraId="5B6AE5E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232D57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left w:val="single" w:sz="4" w:space="0" w:color="auto"/>
              <w:bottom w:val="single" w:sz="4" w:space="0" w:color="auto"/>
              <w:right w:val="single" w:sz="4" w:space="0" w:color="auto"/>
            </w:tcBorders>
            <w:shd w:val="clear" w:color="auto" w:fill="F2F2F2" w:themeFill="background1" w:themeFillShade="F2"/>
          </w:tcPr>
          <w:p w14:paraId="4334031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D680A96" w14:textId="77777777" w:rsidR="0062451E" w:rsidRPr="00491FF1" w:rsidRDefault="0062451E" w:rsidP="0062451E">
            <w:pPr>
              <w:spacing w:after="0" w:line="240" w:lineRule="auto"/>
              <w:jc w:val="both"/>
              <w:rPr>
                <w:rFonts w:ascii="Times New Roman" w:hAnsi="Times New Roman" w:cs="Times New Roman"/>
                <w:b/>
              </w:rPr>
            </w:pPr>
          </w:p>
        </w:tc>
      </w:tr>
      <w:tr w:rsidR="0062451E" w:rsidRPr="00491FF1" w14:paraId="433BD23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F0368E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left w:val="single" w:sz="4" w:space="0" w:color="auto"/>
              <w:bottom w:val="single" w:sz="4" w:space="0" w:color="auto"/>
              <w:right w:val="single" w:sz="4" w:space="0" w:color="auto"/>
            </w:tcBorders>
            <w:shd w:val="clear" w:color="auto" w:fill="F2F2F2" w:themeFill="background1" w:themeFillShade="F2"/>
          </w:tcPr>
          <w:p w14:paraId="30DB208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617CD6DA"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4 Haziran 2023 tarihinde kullanımına izin verilmiştir.  </w:t>
            </w:r>
          </w:p>
          <w:p w14:paraId="0D4B5F49"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lastRenderedPageBreak/>
              <w:t xml:space="preserve">Demir-süt kazeinatının kullanımı, bu Yönetmeliğin </w:t>
            </w:r>
            <w:r w:rsidRPr="00491FF1">
              <w:rPr>
                <w:rFonts w:ascii="Times New Roman" w:hAnsi="Times New Roman" w:cs="Times New Roman"/>
                <w:lang w:eastAsia="tr-TR"/>
              </w:rPr>
              <w:t>Verilerin korunması durumunda izin prosedürü</w:t>
            </w:r>
            <w:r w:rsidRPr="00491FF1">
              <w:rPr>
                <w:rFonts w:ascii="Times New Roman" w:hAnsi="Times New Roman" w:cs="Times New Roman"/>
              </w:rPr>
              <w:t xml:space="preserve"> başlıklı 25 inci maddesinde bahsedilen koruma altına alınan tescilli bilimsel kanıtlar veya bilimsel verilere dayanmaktadır.</w:t>
            </w:r>
          </w:p>
          <w:p w14:paraId="1F933130" w14:textId="77777777" w:rsidR="0062451E" w:rsidRPr="00491FF1" w:rsidRDefault="0062451E" w:rsidP="0062451E">
            <w:pPr>
              <w:shd w:val="clear" w:color="auto" w:fill="FFFFFF" w:themeFill="background1"/>
              <w:spacing w:after="0" w:line="240" w:lineRule="auto"/>
              <w:rPr>
                <w:rFonts w:ascii="Times New Roman" w:hAnsi="Times New Roman" w:cs="Times New Roman"/>
              </w:rPr>
            </w:pPr>
            <w:r w:rsidRPr="00491FF1">
              <w:rPr>
                <w:rFonts w:ascii="Times New Roman" w:hAnsi="Times New Roman" w:cs="Times New Roman"/>
                <w:b/>
                <w:bCs/>
              </w:rPr>
              <w:t>Başvuru sahibi:</w:t>
            </w:r>
            <w:r w:rsidRPr="00491FF1">
              <w:rPr>
                <w:rFonts w:ascii="Times New Roman" w:hAnsi="Times New Roman" w:cs="Times New Roman"/>
              </w:rPr>
              <w:t xml:space="preserve"> Société des Produits Nestlé S.A.”, Avenue Nestlé 55, 1800 Vevey, Switzerland </w:t>
            </w:r>
          </w:p>
          <w:p w14:paraId="6CD2C4B8" w14:textId="77777777" w:rsidR="0062451E" w:rsidRPr="00491FF1" w:rsidRDefault="0062451E" w:rsidP="0062451E">
            <w:pPr>
              <w:shd w:val="clear" w:color="auto" w:fill="FFFFFF" w:themeFill="background1"/>
              <w:spacing w:after="0" w:line="240" w:lineRule="auto"/>
              <w:rPr>
                <w:rFonts w:ascii="Times New Roman" w:hAnsi="Times New Roman" w:cs="Times New Roman"/>
              </w:rPr>
            </w:pPr>
            <w:r w:rsidRPr="00491FF1">
              <w:rPr>
                <w:rFonts w:ascii="Times New Roman" w:hAnsi="Times New Roman" w:cs="Times New Roman"/>
              </w:rPr>
              <w:t>Başka bir başvuru sahibinin bu yeni gıda için veri koruma süresi boyunca 25 inci maddeye göre koruma altına alınan tescilli bilimsel kanıtlar veya bilimsel verilere atıf yapmadan izin alması veya ilk başvuru sahibi ile anlaşma yaparak izin alması dışında, yeni gıda olarak demir-süt kazeinatı sadece Société des Produits Nestlé S.A tarafından piyasaya arz edilir.</w:t>
            </w:r>
          </w:p>
          <w:p w14:paraId="6CD1AF37"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b/>
                <w:bCs/>
              </w:rPr>
              <w:t>Veri korumasının bitiş tarihi:</w:t>
            </w:r>
            <w:r w:rsidRPr="00491FF1">
              <w:rPr>
                <w:rFonts w:ascii="Times New Roman" w:hAnsi="Times New Roman" w:cs="Times New Roman"/>
              </w:rPr>
              <w:t xml:space="preserve"> 4 Haziran 2028.</w:t>
            </w:r>
          </w:p>
        </w:tc>
      </w:tr>
      <w:tr w:rsidR="0062451E" w:rsidRPr="00491FF1" w14:paraId="2E24288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8FD080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left w:val="single" w:sz="4" w:space="0" w:color="auto"/>
              <w:bottom w:val="single" w:sz="4" w:space="0" w:color="auto"/>
              <w:right w:val="single" w:sz="4" w:space="0" w:color="auto"/>
            </w:tcBorders>
            <w:shd w:val="clear" w:color="auto" w:fill="F2F2F2" w:themeFill="background1" w:themeFillShade="F2"/>
          </w:tcPr>
          <w:p w14:paraId="4E29281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1BF4D640" w14:textId="77777777" w:rsidR="0062451E" w:rsidRPr="00491FF1" w:rsidRDefault="0062451E" w:rsidP="0062451E">
            <w:pPr>
              <w:spacing w:after="0" w:line="240" w:lineRule="auto"/>
              <w:jc w:val="both"/>
              <w:rPr>
                <w:rFonts w:ascii="Times New Roman" w:hAnsi="Times New Roman" w:cs="Times New Roman"/>
                <w:b/>
              </w:rPr>
            </w:pPr>
            <w:r w:rsidRPr="00491FF1">
              <w:rPr>
                <w:rFonts w:ascii="Times New Roman" w:hAnsi="Times New Roman" w:cs="Times New Roman"/>
                <w:b/>
              </w:rPr>
              <w:t>Tanım:</w:t>
            </w:r>
          </w:p>
          <w:p w14:paraId="1ACC1671"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Demir-süt kazeinatı, demir (III) demir tuzlarının (demir(III) sülfat veya demir (III) klorür) sığır sütünden elde edilen kazein çözeltisi içinde, potasyum ortofosfat varlığında,  çözdürülmesini takiben pastörizasyon, konsantrasyon ve kurutmayı içeren basamaklarla üretilen kremsi veya bej toz formda demir-kasein-fosfat kompleksidir.</w:t>
            </w:r>
          </w:p>
          <w:p w14:paraId="07D60C58" w14:textId="77777777" w:rsidR="0062451E" w:rsidRPr="00491FF1" w:rsidRDefault="0062451E" w:rsidP="0062451E">
            <w:pPr>
              <w:spacing w:after="0" w:line="240" w:lineRule="auto"/>
              <w:jc w:val="both"/>
              <w:rPr>
                <w:rFonts w:ascii="Times New Roman" w:hAnsi="Times New Roman" w:cs="Times New Roman"/>
                <w:b/>
              </w:rPr>
            </w:pPr>
          </w:p>
          <w:tbl>
            <w:tblPr>
              <w:tblStyle w:val="TabloKlavuzu"/>
              <w:tblW w:w="0" w:type="auto"/>
              <w:tblLayout w:type="fixed"/>
              <w:tblLook w:val="04A0" w:firstRow="1" w:lastRow="0" w:firstColumn="1" w:lastColumn="0" w:noHBand="0" w:noVBand="1"/>
            </w:tblPr>
            <w:tblGrid>
              <w:gridCol w:w="1799"/>
              <w:gridCol w:w="1979"/>
              <w:gridCol w:w="1799"/>
              <w:gridCol w:w="791"/>
              <w:gridCol w:w="2977"/>
              <w:gridCol w:w="1134"/>
              <w:gridCol w:w="14"/>
            </w:tblGrid>
            <w:tr w:rsidR="0062451E" w:rsidRPr="00491FF1" w14:paraId="55DF37DE" w14:textId="77777777" w:rsidTr="009E7600">
              <w:tc>
                <w:tcPr>
                  <w:tcW w:w="3778" w:type="dxa"/>
                  <w:gridSpan w:val="2"/>
                  <w:tcBorders>
                    <w:left w:val="nil"/>
                    <w:bottom w:val="single" w:sz="4" w:space="0" w:color="auto"/>
                    <w:right w:val="nil"/>
                  </w:tcBorders>
                </w:tcPr>
                <w:p w14:paraId="39A43927"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Karakteristik özellikler/ Bileşim (%)</w:t>
                  </w:r>
                </w:p>
              </w:tc>
              <w:tc>
                <w:tcPr>
                  <w:tcW w:w="2590" w:type="dxa"/>
                  <w:gridSpan w:val="2"/>
                  <w:tcBorders>
                    <w:left w:val="nil"/>
                    <w:bottom w:val="single" w:sz="4" w:space="0" w:color="auto"/>
                    <w:right w:val="nil"/>
                  </w:tcBorders>
                </w:tcPr>
                <w:p w14:paraId="6C3154F2"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(mg/kg)</w:t>
                  </w:r>
                </w:p>
              </w:tc>
              <w:tc>
                <w:tcPr>
                  <w:tcW w:w="4125" w:type="dxa"/>
                  <w:gridSpan w:val="3"/>
                  <w:tcBorders>
                    <w:left w:val="nil"/>
                    <w:right w:val="nil"/>
                  </w:tcBorders>
                </w:tcPr>
                <w:p w14:paraId="3B94C891"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r>
            <w:tr w:rsidR="0062451E" w:rsidRPr="00491FF1" w14:paraId="07C1D660" w14:textId="77777777" w:rsidTr="009E7600">
              <w:trPr>
                <w:gridAfter w:val="1"/>
                <w:wAfter w:w="14" w:type="dxa"/>
              </w:trPr>
              <w:tc>
                <w:tcPr>
                  <w:tcW w:w="1799" w:type="dxa"/>
                  <w:tcBorders>
                    <w:left w:val="nil"/>
                    <w:bottom w:val="nil"/>
                    <w:right w:val="nil"/>
                  </w:tcBorders>
                </w:tcPr>
                <w:p w14:paraId="6F6F2DA4"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Protein</w:t>
                  </w:r>
                </w:p>
              </w:tc>
              <w:tc>
                <w:tcPr>
                  <w:tcW w:w="1979" w:type="dxa"/>
                  <w:tcBorders>
                    <w:left w:val="nil"/>
                    <w:bottom w:val="nil"/>
                    <w:right w:val="nil"/>
                  </w:tcBorders>
                </w:tcPr>
                <w:p w14:paraId="1736DF4C"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50,0 – 65,0</w:t>
                  </w:r>
                </w:p>
              </w:tc>
              <w:tc>
                <w:tcPr>
                  <w:tcW w:w="1799" w:type="dxa"/>
                  <w:tcBorders>
                    <w:left w:val="nil"/>
                    <w:bottom w:val="nil"/>
                    <w:right w:val="nil"/>
                  </w:tcBorders>
                </w:tcPr>
                <w:p w14:paraId="2F211DAF"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Kurşun</w:t>
                  </w:r>
                </w:p>
              </w:tc>
              <w:tc>
                <w:tcPr>
                  <w:tcW w:w="791" w:type="dxa"/>
                  <w:tcBorders>
                    <w:left w:val="nil"/>
                    <w:bottom w:val="nil"/>
                    <w:right w:val="nil"/>
                  </w:tcBorders>
                </w:tcPr>
                <w:p w14:paraId="247C8975"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0,5</w:t>
                  </w:r>
                </w:p>
              </w:tc>
              <w:tc>
                <w:tcPr>
                  <w:tcW w:w="2977" w:type="dxa"/>
                  <w:tcBorders>
                    <w:left w:val="nil"/>
                    <w:bottom w:val="nil"/>
                    <w:right w:val="nil"/>
                  </w:tcBorders>
                </w:tcPr>
                <w:p w14:paraId="58B220E6"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Aerobik canlı sayısı (kob/g)</w:t>
                  </w:r>
                </w:p>
              </w:tc>
              <w:tc>
                <w:tcPr>
                  <w:tcW w:w="1134" w:type="dxa"/>
                  <w:tcBorders>
                    <w:left w:val="nil"/>
                    <w:bottom w:val="nil"/>
                    <w:right w:val="nil"/>
                  </w:tcBorders>
                </w:tcPr>
                <w:p w14:paraId="44A4F7C3"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1000</w:t>
                  </w:r>
                </w:p>
              </w:tc>
            </w:tr>
            <w:tr w:rsidR="0062451E" w:rsidRPr="00491FF1" w14:paraId="036919C3" w14:textId="77777777" w:rsidTr="009E7600">
              <w:trPr>
                <w:gridAfter w:val="1"/>
                <w:wAfter w:w="14" w:type="dxa"/>
              </w:trPr>
              <w:tc>
                <w:tcPr>
                  <w:tcW w:w="1799" w:type="dxa"/>
                  <w:tcBorders>
                    <w:top w:val="nil"/>
                    <w:left w:val="nil"/>
                    <w:bottom w:val="nil"/>
                    <w:right w:val="nil"/>
                  </w:tcBorders>
                </w:tcPr>
                <w:p w14:paraId="3249CEE2"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Kül</w:t>
                  </w:r>
                </w:p>
              </w:tc>
              <w:tc>
                <w:tcPr>
                  <w:tcW w:w="1979" w:type="dxa"/>
                  <w:tcBorders>
                    <w:top w:val="nil"/>
                    <w:left w:val="nil"/>
                    <w:bottom w:val="nil"/>
                    <w:right w:val="nil"/>
                  </w:tcBorders>
                </w:tcPr>
                <w:p w14:paraId="54927BCF"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20,0 – 40,0</w:t>
                  </w:r>
                </w:p>
              </w:tc>
              <w:tc>
                <w:tcPr>
                  <w:tcW w:w="1799" w:type="dxa"/>
                  <w:tcBorders>
                    <w:top w:val="nil"/>
                    <w:left w:val="nil"/>
                    <w:bottom w:val="nil"/>
                    <w:right w:val="nil"/>
                  </w:tcBorders>
                </w:tcPr>
                <w:p w14:paraId="12A48786"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w:t>
                  </w:r>
                </w:p>
              </w:tc>
              <w:tc>
                <w:tcPr>
                  <w:tcW w:w="791" w:type="dxa"/>
                  <w:tcBorders>
                    <w:top w:val="nil"/>
                    <w:left w:val="nil"/>
                    <w:bottom w:val="nil"/>
                    <w:right w:val="nil"/>
                  </w:tcBorders>
                </w:tcPr>
                <w:p w14:paraId="4CEFD28E"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c>
                <w:tcPr>
                  <w:tcW w:w="2977" w:type="dxa"/>
                  <w:tcBorders>
                    <w:top w:val="nil"/>
                    <w:left w:val="nil"/>
                    <w:bottom w:val="nil"/>
                    <w:right w:val="nil"/>
                  </w:tcBorders>
                </w:tcPr>
                <w:p w14:paraId="276D783D"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Koliformlar (CFU/g)</w:t>
                  </w:r>
                </w:p>
              </w:tc>
              <w:tc>
                <w:tcPr>
                  <w:tcW w:w="1134" w:type="dxa"/>
                  <w:tcBorders>
                    <w:top w:val="nil"/>
                    <w:left w:val="nil"/>
                    <w:bottom w:val="nil"/>
                    <w:right w:val="nil"/>
                  </w:tcBorders>
                </w:tcPr>
                <w:p w14:paraId="2DAA9028"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5BD6C4EE" w14:textId="77777777" w:rsidTr="009E7600">
              <w:trPr>
                <w:gridAfter w:val="1"/>
                <w:wAfter w:w="14" w:type="dxa"/>
              </w:trPr>
              <w:tc>
                <w:tcPr>
                  <w:tcW w:w="1799" w:type="dxa"/>
                  <w:tcBorders>
                    <w:top w:val="nil"/>
                    <w:left w:val="nil"/>
                    <w:bottom w:val="nil"/>
                    <w:right w:val="nil"/>
                  </w:tcBorders>
                </w:tcPr>
                <w:p w14:paraId="720E0F66"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w:t>
                  </w:r>
                </w:p>
              </w:tc>
              <w:tc>
                <w:tcPr>
                  <w:tcW w:w="1979" w:type="dxa"/>
                  <w:tcBorders>
                    <w:top w:val="nil"/>
                    <w:left w:val="nil"/>
                    <w:bottom w:val="nil"/>
                    <w:right w:val="nil"/>
                  </w:tcBorders>
                </w:tcPr>
                <w:p w14:paraId="2071B9C9"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8,0</w:t>
                  </w:r>
                </w:p>
              </w:tc>
              <w:tc>
                <w:tcPr>
                  <w:tcW w:w="1799" w:type="dxa"/>
                  <w:tcBorders>
                    <w:top w:val="nil"/>
                    <w:left w:val="nil"/>
                    <w:bottom w:val="nil"/>
                    <w:right w:val="nil"/>
                  </w:tcBorders>
                </w:tcPr>
                <w:p w14:paraId="45F12611"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Kadmiyum</w:t>
                  </w:r>
                </w:p>
              </w:tc>
              <w:tc>
                <w:tcPr>
                  <w:tcW w:w="791" w:type="dxa"/>
                  <w:tcBorders>
                    <w:top w:val="nil"/>
                    <w:left w:val="nil"/>
                    <w:bottom w:val="nil"/>
                    <w:right w:val="nil"/>
                  </w:tcBorders>
                </w:tcPr>
                <w:p w14:paraId="4F4E300B"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0,5</w:t>
                  </w:r>
                </w:p>
              </w:tc>
              <w:tc>
                <w:tcPr>
                  <w:tcW w:w="2977" w:type="dxa"/>
                  <w:tcBorders>
                    <w:top w:val="nil"/>
                    <w:left w:val="nil"/>
                    <w:bottom w:val="nil"/>
                    <w:right w:val="nil"/>
                  </w:tcBorders>
                </w:tcPr>
                <w:p w14:paraId="0595F5FC"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Salmonella spp. (25 g’da)</w:t>
                  </w:r>
                </w:p>
              </w:tc>
              <w:tc>
                <w:tcPr>
                  <w:tcW w:w="1134" w:type="dxa"/>
                  <w:tcBorders>
                    <w:top w:val="nil"/>
                    <w:left w:val="nil"/>
                    <w:bottom w:val="nil"/>
                    <w:right w:val="nil"/>
                  </w:tcBorders>
                </w:tcPr>
                <w:p w14:paraId="650A6BCF"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bulunmaz</w:t>
                  </w:r>
                </w:p>
              </w:tc>
            </w:tr>
            <w:tr w:rsidR="0062451E" w:rsidRPr="00491FF1" w14:paraId="3FD4FF27" w14:textId="77777777" w:rsidTr="009E7600">
              <w:trPr>
                <w:gridAfter w:val="1"/>
                <w:wAfter w:w="14" w:type="dxa"/>
              </w:trPr>
              <w:tc>
                <w:tcPr>
                  <w:tcW w:w="1799" w:type="dxa"/>
                  <w:tcBorders>
                    <w:top w:val="nil"/>
                    <w:left w:val="nil"/>
                    <w:bottom w:val="nil"/>
                    <w:right w:val="nil"/>
                  </w:tcBorders>
                </w:tcPr>
                <w:p w14:paraId="594DCB68"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Yağ</w:t>
                  </w:r>
                </w:p>
              </w:tc>
              <w:tc>
                <w:tcPr>
                  <w:tcW w:w="1979" w:type="dxa"/>
                  <w:tcBorders>
                    <w:top w:val="nil"/>
                    <w:left w:val="nil"/>
                    <w:bottom w:val="nil"/>
                    <w:right w:val="nil"/>
                  </w:tcBorders>
                </w:tcPr>
                <w:p w14:paraId="188132AB"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w:t>
                  </w:r>
                </w:p>
              </w:tc>
              <w:tc>
                <w:tcPr>
                  <w:tcW w:w="1799" w:type="dxa"/>
                  <w:tcBorders>
                    <w:top w:val="nil"/>
                    <w:left w:val="nil"/>
                    <w:bottom w:val="single" w:sz="4" w:space="0" w:color="auto"/>
                    <w:right w:val="nil"/>
                  </w:tcBorders>
                </w:tcPr>
                <w:p w14:paraId="2F819474"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Cıva</w:t>
                  </w:r>
                </w:p>
              </w:tc>
              <w:tc>
                <w:tcPr>
                  <w:tcW w:w="791" w:type="dxa"/>
                  <w:tcBorders>
                    <w:top w:val="nil"/>
                    <w:left w:val="nil"/>
                    <w:bottom w:val="single" w:sz="4" w:space="0" w:color="auto"/>
                    <w:right w:val="nil"/>
                  </w:tcBorders>
                </w:tcPr>
                <w:p w14:paraId="1928E0D0"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0,1</w:t>
                  </w:r>
                </w:p>
              </w:tc>
              <w:tc>
                <w:tcPr>
                  <w:tcW w:w="2977" w:type="dxa"/>
                  <w:tcBorders>
                    <w:top w:val="nil"/>
                    <w:left w:val="nil"/>
                    <w:bottom w:val="nil"/>
                    <w:right w:val="nil"/>
                  </w:tcBorders>
                </w:tcPr>
                <w:p w14:paraId="504547A8"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Maya ve küf (kob/g)</w:t>
                  </w:r>
                </w:p>
              </w:tc>
              <w:tc>
                <w:tcPr>
                  <w:tcW w:w="1134" w:type="dxa"/>
                  <w:tcBorders>
                    <w:top w:val="nil"/>
                    <w:left w:val="nil"/>
                    <w:bottom w:val="nil"/>
                    <w:right w:val="nil"/>
                  </w:tcBorders>
                </w:tcPr>
                <w:p w14:paraId="0CDAC570"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5006E73B" w14:textId="77777777" w:rsidTr="009E7600">
              <w:trPr>
                <w:gridAfter w:val="1"/>
                <w:wAfter w:w="14" w:type="dxa"/>
              </w:trPr>
              <w:tc>
                <w:tcPr>
                  <w:tcW w:w="1799" w:type="dxa"/>
                  <w:tcBorders>
                    <w:top w:val="nil"/>
                    <w:left w:val="nil"/>
                    <w:bottom w:val="nil"/>
                    <w:right w:val="nil"/>
                  </w:tcBorders>
                </w:tcPr>
                <w:p w14:paraId="694D4E1D" w14:textId="77777777" w:rsidR="0062451E" w:rsidRPr="00491FF1" w:rsidRDefault="0062451E" w:rsidP="00997AA5">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Demir</w:t>
                  </w:r>
                </w:p>
              </w:tc>
              <w:tc>
                <w:tcPr>
                  <w:tcW w:w="1979" w:type="dxa"/>
                  <w:tcBorders>
                    <w:top w:val="nil"/>
                    <w:left w:val="nil"/>
                    <w:bottom w:val="nil"/>
                    <w:right w:val="nil"/>
                  </w:tcBorders>
                </w:tcPr>
                <w:p w14:paraId="55BA8B4C" w14:textId="77777777" w:rsidR="0062451E" w:rsidRPr="00491FF1" w:rsidRDefault="0062451E" w:rsidP="00997AA5">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2,0 – 4,0</w:t>
                  </w:r>
                </w:p>
              </w:tc>
              <w:tc>
                <w:tcPr>
                  <w:tcW w:w="1799" w:type="dxa"/>
                  <w:tcBorders>
                    <w:top w:val="single" w:sz="4" w:space="0" w:color="auto"/>
                    <w:left w:val="nil"/>
                    <w:bottom w:val="nil"/>
                    <w:right w:val="nil"/>
                  </w:tcBorders>
                </w:tcPr>
                <w:p w14:paraId="707EB780" w14:textId="77777777" w:rsidR="0062451E" w:rsidRPr="00491FF1" w:rsidRDefault="0062451E" w:rsidP="00997AA5">
                  <w:pPr>
                    <w:jc w:val="both"/>
                    <w:rPr>
                      <w:rFonts w:ascii="Times New Roman" w:eastAsia="Times New Roman" w:hAnsi="Times New Roman" w:cs="Times New Roman"/>
                      <w:b/>
                      <w:lang w:eastAsia="tr-TR"/>
                    </w:rPr>
                  </w:pPr>
                </w:p>
              </w:tc>
              <w:tc>
                <w:tcPr>
                  <w:tcW w:w="791" w:type="dxa"/>
                  <w:tcBorders>
                    <w:top w:val="single" w:sz="4" w:space="0" w:color="auto"/>
                    <w:left w:val="nil"/>
                    <w:bottom w:val="nil"/>
                    <w:right w:val="nil"/>
                  </w:tcBorders>
                </w:tcPr>
                <w:p w14:paraId="4852A1FC" w14:textId="77777777" w:rsidR="0062451E" w:rsidRPr="00491FF1" w:rsidRDefault="0062451E" w:rsidP="00997AA5">
                  <w:pPr>
                    <w:jc w:val="both"/>
                    <w:rPr>
                      <w:rFonts w:ascii="Times New Roman" w:eastAsia="Times New Roman" w:hAnsi="Times New Roman" w:cs="Times New Roman"/>
                      <w:b/>
                      <w:lang w:eastAsia="tr-TR"/>
                    </w:rPr>
                  </w:pPr>
                </w:p>
              </w:tc>
              <w:tc>
                <w:tcPr>
                  <w:tcW w:w="2977" w:type="dxa"/>
                  <w:tcBorders>
                    <w:top w:val="nil"/>
                    <w:left w:val="nil"/>
                    <w:bottom w:val="nil"/>
                    <w:right w:val="nil"/>
                  </w:tcBorders>
                </w:tcPr>
                <w:p w14:paraId="251D1D63"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lang w:eastAsia="tr-TR"/>
                    </w:rPr>
                    <w:t xml:space="preserve"> (kob/g)</w:t>
                  </w:r>
                </w:p>
              </w:tc>
              <w:tc>
                <w:tcPr>
                  <w:tcW w:w="1134" w:type="dxa"/>
                  <w:tcBorders>
                    <w:top w:val="nil"/>
                    <w:left w:val="nil"/>
                    <w:bottom w:val="nil"/>
                    <w:right w:val="nil"/>
                  </w:tcBorders>
                </w:tcPr>
                <w:p w14:paraId="68FD1476"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1BB6FC55" w14:textId="77777777" w:rsidTr="009E7600">
              <w:trPr>
                <w:gridAfter w:val="1"/>
                <w:wAfter w:w="14" w:type="dxa"/>
              </w:trPr>
              <w:tc>
                <w:tcPr>
                  <w:tcW w:w="1799" w:type="dxa"/>
                  <w:tcBorders>
                    <w:top w:val="nil"/>
                    <w:left w:val="nil"/>
                    <w:bottom w:val="nil"/>
                    <w:right w:val="nil"/>
                  </w:tcBorders>
                </w:tcPr>
                <w:p w14:paraId="33E19FA5" w14:textId="77777777" w:rsidR="0062451E" w:rsidRPr="00491FF1" w:rsidRDefault="0062451E" w:rsidP="00997AA5">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Potasyum</w:t>
                  </w:r>
                </w:p>
              </w:tc>
              <w:tc>
                <w:tcPr>
                  <w:tcW w:w="1979" w:type="dxa"/>
                  <w:tcBorders>
                    <w:top w:val="nil"/>
                    <w:left w:val="nil"/>
                    <w:bottom w:val="nil"/>
                    <w:right w:val="nil"/>
                  </w:tcBorders>
                </w:tcPr>
                <w:p w14:paraId="71B65547" w14:textId="77777777" w:rsidR="0062451E" w:rsidRPr="00491FF1" w:rsidRDefault="0062451E" w:rsidP="00997AA5">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5,0 – 15,0</w:t>
                  </w:r>
                </w:p>
              </w:tc>
              <w:tc>
                <w:tcPr>
                  <w:tcW w:w="1799" w:type="dxa"/>
                  <w:tcBorders>
                    <w:top w:val="nil"/>
                    <w:left w:val="nil"/>
                    <w:bottom w:val="nil"/>
                    <w:right w:val="nil"/>
                  </w:tcBorders>
                </w:tcPr>
                <w:p w14:paraId="7AF28AE9" w14:textId="77777777" w:rsidR="0062451E" w:rsidRPr="00491FF1" w:rsidRDefault="0062451E" w:rsidP="00997AA5">
                  <w:pPr>
                    <w:jc w:val="both"/>
                    <w:rPr>
                      <w:rFonts w:ascii="Times New Roman" w:eastAsia="Times New Roman" w:hAnsi="Times New Roman" w:cs="Times New Roman"/>
                      <w:b/>
                      <w:lang w:eastAsia="tr-TR"/>
                    </w:rPr>
                  </w:pPr>
                </w:p>
              </w:tc>
              <w:tc>
                <w:tcPr>
                  <w:tcW w:w="791" w:type="dxa"/>
                  <w:tcBorders>
                    <w:top w:val="nil"/>
                    <w:left w:val="nil"/>
                    <w:bottom w:val="nil"/>
                    <w:right w:val="nil"/>
                  </w:tcBorders>
                </w:tcPr>
                <w:p w14:paraId="45C8123E" w14:textId="77777777" w:rsidR="0062451E" w:rsidRPr="00491FF1" w:rsidRDefault="0062451E" w:rsidP="00997AA5">
                  <w:pPr>
                    <w:jc w:val="both"/>
                    <w:rPr>
                      <w:rFonts w:ascii="Times New Roman" w:eastAsia="Times New Roman" w:hAnsi="Times New Roman" w:cs="Times New Roman"/>
                      <w:b/>
                      <w:lang w:eastAsia="tr-TR"/>
                    </w:rPr>
                  </w:pPr>
                </w:p>
              </w:tc>
              <w:tc>
                <w:tcPr>
                  <w:tcW w:w="2977" w:type="dxa"/>
                  <w:tcBorders>
                    <w:top w:val="nil"/>
                    <w:left w:val="nil"/>
                    <w:bottom w:val="single" w:sz="4" w:space="0" w:color="auto"/>
                    <w:right w:val="nil"/>
                  </w:tcBorders>
                </w:tcPr>
                <w:p w14:paraId="2770A945"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Staphylococcus aureus</w:t>
                  </w:r>
                  <w:r w:rsidRPr="00491FF1">
                    <w:rPr>
                      <w:rFonts w:ascii="Times New Roman" w:eastAsia="Times New Roman" w:hAnsi="Times New Roman" w:cs="Times New Roman"/>
                      <w:lang w:eastAsia="tr-TR"/>
                    </w:rPr>
                    <w:t xml:space="preserve"> (1 g’da)</w:t>
                  </w:r>
                </w:p>
              </w:tc>
              <w:tc>
                <w:tcPr>
                  <w:tcW w:w="1134" w:type="dxa"/>
                  <w:tcBorders>
                    <w:top w:val="nil"/>
                    <w:left w:val="nil"/>
                    <w:bottom w:val="single" w:sz="4" w:space="0" w:color="auto"/>
                    <w:right w:val="nil"/>
                  </w:tcBorders>
                </w:tcPr>
                <w:p w14:paraId="281A8041"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bulunmaz</w:t>
                  </w:r>
                </w:p>
              </w:tc>
            </w:tr>
            <w:tr w:rsidR="0062451E" w:rsidRPr="00491FF1" w14:paraId="4A075FD5" w14:textId="77777777" w:rsidTr="009E7600">
              <w:trPr>
                <w:gridAfter w:val="1"/>
                <w:wAfter w:w="14" w:type="dxa"/>
              </w:trPr>
              <w:tc>
                <w:tcPr>
                  <w:tcW w:w="1799" w:type="dxa"/>
                  <w:tcBorders>
                    <w:top w:val="nil"/>
                    <w:left w:val="nil"/>
                    <w:bottom w:val="nil"/>
                    <w:right w:val="nil"/>
                  </w:tcBorders>
                </w:tcPr>
                <w:p w14:paraId="55FAFDA1" w14:textId="77777777" w:rsidR="0062451E" w:rsidRPr="00491FF1" w:rsidRDefault="0062451E" w:rsidP="00997AA5">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Fosfor</w:t>
                  </w:r>
                </w:p>
              </w:tc>
              <w:tc>
                <w:tcPr>
                  <w:tcW w:w="1979" w:type="dxa"/>
                  <w:tcBorders>
                    <w:top w:val="nil"/>
                    <w:left w:val="nil"/>
                    <w:bottom w:val="nil"/>
                    <w:right w:val="nil"/>
                  </w:tcBorders>
                </w:tcPr>
                <w:p w14:paraId="18E0DE89" w14:textId="77777777" w:rsidR="0062451E" w:rsidRPr="00491FF1" w:rsidRDefault="0062451E" w:rsidP="00997AA5">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2,0 – 6,0</w:t>
                  </w:r>
                </w:p>
              </w:tc>
              <w:tc>
                <w:tcPr>
                  <w:tcW w:w="1799" w:type="dxa"/>
                  <w:tcBorders>
                    <w:top w:val="nil"/>
                    <w:left w:val="nil"/>
                    <w:bottom w:val="nil"/>
                    <w:right w:val="nil"/>
                  </w:tcBorders>
                </w:tcPr>
                <w:p w14:paraId="05C5E778" w14:textId="77777777" w:rsidR="0062451E" w:rsidRPr="00491FF1" w:rsidRDefault="0062451E" w:rsidP="00997AA5">
                  <w:pPr>
                    <w:jc w:val="both"/>
                    <w:rPr>
                      <w:rFonts w:ascii="Times New Roman" w:eastAsia="Times New Roman" w:hAnsi="Times New Roman" w:cs="Times New Roman"/>
                      <w:b/>
                      <w:lang w:eastAsia="tr-TR"/>
                    </w:rPr>
                  </w:pPr>
                </w:p>
              </w:tc>
              <w:tc>
                <w:tcPr>
                  <w:tcW w:w="791" w:type="dxa"/>
                  <w:tcBorders>
                    <w:top w:val="nil"/>
                    <w:left w:val="nil"/>
                    <w:bottom w:val="nil"/>
                    <w:right w:val="nil"/>
                  </w:tcBorders>
                </w:tcPr>
                <w:p w14:paraId="144D94D4" w14:textId="77777777" w:rsidR="0062451E" w:rsidRPr="00491FF1" w:rsidRDefault="0062451E" w:rsidP="00997AA5">
                  <w:pPr>
                    <w:jc w:val="both"/>
                    <w:rPr>
                      <w:rFonts w:ascii="Times New Roman" w:eastAsia="Times New Roman" w:hAnsi="Times New Roman" w:cs="Times New Roman"/>
                      <w:b/>
                      <w:lang w:eastAsia="tr-TR"/>
                    </w:rPr>
                  </w:pPr>
                </w:p>
              </w:tc>
              <w:tc>
                <w:tcPr>
                  <w:tcW w:w="2977" w:type="dxa"/>
                  <w:tcBorders>
                    <w:left w:val="nil"/>
                    <w:bottom w:val="single" w:sz="4" w:space="0" w:color="auto"/>
                    <w:right w:val="nil"/>
                  </w:tcBorders>
                </w:tcPr>
                <w:p w14:paraId="7F533F43" w14:textId="77777777" w:rsidR="0062451E" w:rsidRPr="00491FF1" w:rsidRDefault="0062451E" w:rsidP="00997AA5">
                  <w:pPr>
                    <w:jc w:val="both"/>
                    <w:rPr>
                      <w:rFonts w:ascii="Times New Roman" w:eastAsia="Times New Roman" w:hAnsi="Times New Roman" w:cs="Times New Roman"/>
                      <w:b/>
                      <w:lang w:eastAsia="tr-TR"/>
                    </w:rPr>
                  </w:pPr>
                </w:p>
              </w:tc>
              <w:tc>
                <w:tcPr>
                  <w:tcW w:w="1134" w:type="dxa"/>
                  <w:tcBorders>
                    <w:left w:val="nil"/>
                    <w:bottom w:val="single" w:sz="4" w:space="0" w:color="auto"/>
                    <w:right w:val="nil"/>
                  </w:tcBorders>
                </w:tcPr>
                <w:p w14:paraId="37AEDAA9" w14:textId="77777777" w:rsidR="0062451E" w:rsidRPr="00491FF1" w:rsidRDefault="0062451E" w:rsidP="00997AA5">
                  <w:pPr>
                    <w:jc w:val="both"/>
                    <w:rPr>
                      <w:rFonts w:ascii="Times New Roman" w:eastAsia="Times New Roman" w:hAnsi="Times New Roman" w:cs="Times New Roman"/>
                      <w:b/>
                      <w:lang w:eastAsia="tr-TR"/>
                    </w:rPr>
                  </w:pPr>
                </w:p>
              </w:tc>
            </w:tr>
            <w:tr w:rsidR="0062451E" w:rsidRPr="00491FF1" w14:paraId="06C0F637" w14:textId="77777777" w:rsidTr="009E7600">
              <w:trPr>
                <w:gridAfter w:val="1"/>
                <w:wAfter w:w="14" w:type="dxa"/>
              </w:trPr>
              <w:tc>
                <w:tcPr>
                  <w:tcW w:w="1799" w:type="dxa"/>
                  <w:tcBorders>
                    <w:top w:val="nil"/>
                    <w:left w:val="nil"/>
                    <w:bottom w:val="single" w:sz="4" w:space="0" w:color="auto"/>
                    <w:right w:val="nil"/>
                  </w:tcBorders>
                </w:tcPr>
                <w:p w14:paraId="17F45170" w14:textId="77777777" w:rsidR="0062451E" w:rsidRPr="00491FF1" w:rsidRDefault="0062451E" w:rsidP="00997AA5">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Sodyum</w:t>
                  </w:r>
                </w:p>
              </w:tc>
              <w:tc>
                <w:tcPr>
                  <w:tcW w:w="1979" w:type="dxa"/>
                  <w:tcBorders>
                    <w:top w:val="nil"/>
                    <w:left w:val="nil"/>
                    <w:bottom w:val="single" w:sz="4" w:space="0" w:color="auto"/>
                    <w:right w:val="nil"/>
                  </w:tcBorders>
                </w:tcPr>
                <w:p w14:paraId="12E4EE1D" w14:textId="77777777" w:rsidR="0062451E" w:rsidRPr="00491FF1" w:rsidRDefault="0062451E" w:rsidP="00997AA5">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4,0</w:t>
                  </w:r>
                </w:p>
              </w:tc>
              <w:tc>
                <w:tcPr>
                  <w:tcW w:w="1799" w:type="dxa"/>
                  <w:tcBorders>
                    <w:top w:val="nil"/>
                    <w:left w:val="nil"/>
                    <w:bottom w:val="nil"/>
                    <w:right w:val="nil"/>
                  </w:tcBorders>
                </w:tcPr>
                <w:p w14:paraId="738F7964" w14:textId="77777777" w:rsidR="0062451E" w:rsidRPr="00491FF1" w:rsidRDefault="0062451E" w:rsidP="00997AA5">
                  <w:pPr>
                    <w:jc w:val="both"/>
                    <w:rPr>
                      <w:rFonts w:ascii="Times New Roman" w:eastAsia="Times New Roman" w:hAnsi="Times New Roman" w:cs="Times New Roman"/>
                      <w:b/>
                      <w:lang w:eastAsia="tr-TR"/>
                    </w:rPr>
                  </w:pPr>
                </w:p>
              </w:tc>
              <w:tc>
                <w:tcPr>
                  <w:tcW w:w="791" w:type="dxa"/>
                  <w:tcBorders>
                    <w:top w:val="nil"/>
                    <w:left w:val="nil"/>
                    <w:bottom w:val="nil"/>
                    <w:right w:val="nil"/>
                  </w:tcBorders>
                </w:tcPr>
                <w:p w14:paraId="6230EDA2" w14:textId="77777777" w:rsidR="0062451E" w:rsidRPr="00491FF1" w:rsidRDefault="0062451E" w:rsidP="00997AA5">
                  <w:pPr>
                    <w:jc w:val="both"/>
                    <w:rPr>
                      <w:rFonts w:ascii="Times New Roman" w:eastAsia="Times New Roman" w:hAnsi="Times New Roman" w:cs="Times New Roman"/>
                      <w:b/>
                      <w:lang w:eastAsia="tr-TR"/>
                    </w:rPr>
                  </w:pPr>
                </w:p>
              </w:tc>
              <w:tc>
                <w:tcPr>
                  <w:tcW w:w="4111" w:type="dxa"/>
                  <w:gridSpan w:val="2"/>
                  <w:tcBorders>
                    <w:left w:val="nil"/>
                    <w:bottom w:val="single" w:sz="4" w:space="0" w:color="auto"/>
                    <w:right w:val="nil"/>
                  </w:tcBorders>
                </w:tcPr>
                <w:p w14:paraId="0A1946E2"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Mikotoksinler (mg/kg)</w:t>
                  </w:r>
                </w:p>
              </w:tc>
            </w:tr>
            <w:tr w:rsidR="0062451E" w:rsidRPr="00491FF1" w14:paraId="4DFC6128" w14:textId="77777777" w:rsidTr="009E7600">
              <w:trPr>
                <w:gridAfter w:val="1"/>
                <w:wAfter w:w="14" w:type="dxa"/>
              </w:trPr>
              <w:tc>
                <w:tcPr>
                  <w:tcW w:w="1799" w:type="dxa"/>
                  <w:tcBorders>
                    <w:left w:val="nil"/>
                    <w:bottom w:val="nil"/>
                    <w:right w:val="nil"/>
                  </w:tcBorders>
                </w:tcPr>
                <w:p w14:paraId="33B2529B" w14:textId="77777777" w:rsidR="0062451E" w:rsidRPr="00491FF1" w:rsidRDefault="0062451E" w:rsidP="00997AA5">
                  <w:pPr>
                    <w:jc w:val="both"/>
                    <w:rPr>
                      <w:rFonts w:ascii="Times New Roman" w:eastAsia="Times New Roman" w:hAnsi="Times New Roman" w:cs="Times New Roman"/>
                      <w:lang w:eastAsia="tr-TR"/>
                    </w:rPr>
                  </w:pPr>
                </w:p>
              </w:tc>
              <w:tc>
                <w:tcPr>
                  <w:tcW w:w="1979" w:type="dxa"/>
                  <w:tcBorders>
                    <w:left w:val="nil"/>
                    <w:bottom w:val="nil"/>
                    <w:right w:val="nil"/>
                  </w:tcBorders>
                </w:tcPr>
                <w:p w14:paraId="5B17C7BE" w14:textId="77777777" w:rsidR="0062451E" w:rsidRPr="00491FF1" w:rsidRDefault="0062451E" w:rsidP="00997AA5">
                  <w:pPr>
                    <w:jc w:val="both"/>
                    <w:rPr>
                      <w:rFonts w:ascii="Times New Roman" w:eastAsia="Times New Roman" w:hAnsi="Times New Roman" w:cs="Times New Roman"/>
                      <w:lang w:eastAsia="tr-TR"/>
                    </w:rPr>
                  </w:pPr>
                </w:p>
              </w:tc>
              <w:tc>
                <w:tcPr>
                  <w:tcW w:w="1799" w:type="dxa"/>
                  <w:tcBorders>
                    <w:top w:val="nil"/>
                    <w:left w:val="nil"/>
                    <w:bottom w:val="nil"/>
                    <w:right w:val="nil"/>
                  </w:tcBorders>
                </w:tcPr>
                <w:p w14:paraId="3A56B025" w14:textId="77777777" w:rsidR="0062451E" w:rsidRPr="00491FF1" w:rsidRDefault="0062451E" w:rsidP="00997AA5">
                  <w:pPr>
                    <w:jc w:val="both"/>
                    <w:rPr>
                      <w:rFonts w:ascii="Times New Roman" w:eastAsia="Times New Roman" w:hAnsi="Times New Roman" w:cs="Times New Roman"/>
                      <w:b/>
                      <w:lang w:eastAsia="tr-TR"/>
                    </w:rPr>
                  </w:pPr>
                </w:p>
              </w:tc>
              <w:tc>
                <w:tcPr>
                  <w:tcW w:w="791" w:type="dxa"/>
                  <w:tcBorders>
                    <w:top w:val="nil"/>
                    <w:left w:val="nil"/>
                    <w:bottom w:val="nil"/>
                    <w:right w:val="nil"/>
                  </w:tcBorders>
                </w:tcPr>
                <w:p w14:paraId="2AB05967" w14:textId="77777777" w:rsidR="0062451E" w:rsidRPr="00491FF1" w:rsidRDefault="0062451E" w:rsidP="00997AA5">
                  <w:pPr>
                    <w:jc w:val="both"/>
                    <w:rPr>
                      <w:rFonts w:ascii="Times New Roman" w:eastAsia="Times New Roman" w:hAnsi="Times New Roman" w:cs="Times New Roman"/>
                      <w:b/>
                      <w:lang w:eastAsia="tr-TR"/>
                    </w:rPr>
                  </w:pPr>
                </w:p>
              </w:tc>
              <w:tc>
                <w:tcPr>
                  <w:tcW w:w="2977" w:type="dxa"/>
                  <w:tcBorders>
                    <w:left w:val="nil"/>
                    <w:right w:val="nil"/>
                  </w:tcBorders>
                </w:tcPr>
                <w:p w14:paraId="4A6295B7"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Aflatoksin M1</w:t>
                  </w:r>
                </w:p>
              </w:tc>
              <w:tc>
                <w:tcPr>
                  <w:tcW w:w="1134" w:type="dxa"/>
                  <w:tcBorders>
                    <w:left w:val="nil"/>
                    <w:right w:val="nil"/>
                  </w:tcBorders>
                </w:tcPr>
                <w:p w14:paraId="43166A64"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0,02</w:t>
                  </w:r>
                </w:p>
              </w:tc>
            </w:tr>
          </w:tbl>
          <w:p w14:paraId="66282BC6" w14:textId="77777777" w:rsidR="0062451E" w:rsidRPr="00491FF1" w:rsidRDefault="0062451E" w:rsidP="0062451E">
            <w:pPr>
              <w:spacing w:after="0" w:line="240" w:lineRule="auto"/>
              <w:jc w:val="both"/>
              <w:rPr>
                <w:rFonts w:ascii="Times New Roman" w:hAnsi="Times New Roman" w:cs="Times New Roman"/>
                <w:b/>
              </w:rPr>
            </w:pPr>
          </w:p>
        </w:tc>
      </w:tr>
      <w:tr w:rsidR="0062451E" w:rsidRPr="00491FF1" w14:paraId="11168B16"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3324C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1BE30A4"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8E28596"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eastAsia="Times New Roman" w:hAnsi="Times New Roman" w:cs="Times New Roman"/>
                <w:bCs/>
                <w:i/>
                <w:color w:val="000000"/>
                <w:lang w:eastAsia="tr-TR"/>
              </w:rPr>
              <w:t>Digitaria exilis</w:t>
            </w:r>
            <w:r w:rsidRPr="00491FF1">
              <w:rPr>
                <w:rFonts w:ascii="Times New Roman" w:eastAsia="Times New Roman" w:hAnsi="Times New Roman" w:cs="Times New Roman"/>
                <w:bCs/>
                <w:color w:val="000000"/>
                <w:lang w:eastAsia="tr-TR"/>
              </w:rPr>
              <w:t xml:space="preserve"> (Kippist) Stapf’in kabuğu soyulmuş taneleri</w:t>
            </w:r>
          </w:p>
          <w:p w14:paraId="152BA6FC"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p>
          <w:p w14:paraId="46B1BCB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Cs/>
                <w:color w:val="000000"/>
                <w:lang w:eastAsia="tr-TR"/>
              </w:rPr>
              <w:t>(Diğer bir ülkeden gelen geleneksel gıda)</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2BA1373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62CFC2B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76DFE36"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455B6FD6"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85CC0F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962D4B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6F86366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Belirlenmemiştir.</w:t>
            </w:r>
          </w:p>
        </w:tc>
        <w:tc>
          <w:tcPr>
            <w:tcW w:w="4394" w:type="dxa"/>
            <w:tcBorders>
              <w:top w:val="nil"/>
              <w:left w:val="nil"/>
              <w:right w:val="single" w:sz="4" w:space="0" w:color="auto"/>
            </w:tcBorders>
            <w:shd w:val="clear" w:color="auto" w:fill="auto"/>
          </w:tcPr>
          <w:p w14:paraId="0AE319A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092318B"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5FDE349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A955D0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7F1DAD6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Bu yeni gıdayı içeren gıdaların etiketinde “kabuğu soyulmuş fonio (</w:t>
            </w:r>
            <w:r w:rsidRPr="00491FF1">
              <w:rPr>
                <w:rFonts w:ascii="Times New Roman" w:eastAsia="Times New Roman" w:hAnsi="Times New Roman" w:cs="Times New Roman"/>
                <w:i/>
                <w:color w:val="000000"/>
                <w:lang w:eastAsia="tr-TR"/>
              </w:rPr>
              <w:t>Digitaria exilis</w:t>
            </w:r>
            <w:r w:rsidRPr="00491FF1">
              <w:rPr>
                <w:rFonts w:ascii="Times New Roman" w:eastAsia="Times New Roman" w:hAnsi="Times New Roman" w:cs="Times New Roman"/>
                <w:color w:val="000000"/>
                <w:lang w:eastAsia="tr-TR"/>
              </w:rPr>
              <w:t>) taneleri” ifadesi yer alır.</w:t>
            </w:r>
          </w:p>
        </w:tc>
      </w:tr>
      <w:tr w:rsidR="0062451E" w:rsidRPr="00491FF1" w14:paraId="782883C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383755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5396E4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747CA4B"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61F5BB50"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4555202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DC0039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7A5675E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34A9D9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2B1FE64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1D1C8B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680E2B02"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Açıklama/Tanım:</w:t>
            </w:r>
            <w:r w:rsidRPr="00491FF1">
              <w:rPr>
                <w:rFonts w:ascii="Times New Roman" w:eastAsia="Times New Roman" w:hAnsi="Times New Roman" w:cs="Times New Roman"/>
                <w:lang w:eastAsia="tr-TR"/>
              </w:rPr>
              <w:t xml:space="preserve"> Geleneksel gıda “</w:t>
            </w:r>
            <w:r w:rsidRPr="00491FF1">
              <w:rPr>
                <w:rFonts w:ascii="Times New Roman" w:eastAsia="Times New Roman" w:hAnsi="Times New Roman" w:cs="Times New Roman"/>
                <w:i/>
                <w:lang w:eastAsia="tr-TR"/>
              </w:rPr>
              <w:t>Digitaria exilis</w:t>
            </w:r>
            <w:r w:rsidRPr="00491FF1">
              <w:rPr>
                <w:rFonts w:ascii="Times New Roman" w:eastAsia="Times New Roman" w:hAnsi="Times New Roman" w:cs="Times New Roman"/>
                <w:lang w:eastAsia="tr-TR"/>
              </w:rPr>
              <w:t xml:space="preserve"> (Kippist) Stapf” in kabuğu soyulmuş (kepeği uzaklaştırılmış) tanesidir.</w:t>
            </w:r>
          </w:p>
          <w:p w14:paraId="0294E8B7" w14:textId="77777777" w:rsidR="0062451E" w:rsidRPr="00491FF1" w:rsidRDefault="0062451E" w:rsidP="0062451E">
            <w:pPr>
              <w:spacing w:after="12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w:t>
            </w:r>
            <w:r w:rsidRPr="00491FF1">
              <w:rPr>
                <w:rFonts w:ascii="Times New Roman" w:eastAsia="Times New Roman" w:hAnsi="Times New Roman" w:cs="Times New Roman"/>
                <w:i/>
                <w:lang w:eastAsia="tr-TR"/>
              </w:rPr>
              <w:t>Digitaria exilis</w:t>
            </w:r>
            <w:r w:rsidRPr="00491FF1">
              <w:rPr>
                <w:rFonts w:ascii="Times New Roman" w:eastAsia="Times New Roman" w:hAnsi="Times New Roman" w:cs="Times New Roman"/>
                <w:lang w:eastAsia="tr-TR"/>
              </w:rPr>
              <w:t xml:space="preserve"> (Kippist) Stapf)” Poaceae familyasına ait bir yıllık otsu bir bitkidir.</w:t>
            </w:r>
          </w:p>
          <w:tbl>
            <w:tblPr>
              <w:tblStyle w:val="TabloKlavuzu"/>
              <w:tblW w:w="0" w:type="auto"/>
              <w:tblInd w:w="443" w:type="dxa"/>
              <w:tblLayout w:type="fixed"/>
              <w:tblLook w:val="04A0" w:firstRow="1" w:lastRow="0" w:firstColumn="1" w:lastColumn="0" w:noHBand="0" w:noVBand="1"/>
            </w:tblPr>
            <w:tblGrid>
              <w:gridCol w:w="3840"/>
              <w:gridCol w:w="2835"/>
            </w:tblGrid>
            <w:tr w:rsidR="0062451E" w:rsidRPr="00491FF1" w14:paraId="79212FBD" w14:textId="77777777" w:rsidTr="009E7600">
              <w:tc>
                <w:tcPr>
                  <w:tcW w:w="6675" w:type="dxa"/>
                  <w:gridSpan w:val="2"/>
                  <w:tcBorders>
                    <w:left w:val="nil"/>
                    <w:bottom w:val="single" w:sz="4" w:space="0" w:color="auto"/>
                    <w:right w:val="nil"/>
                  </w:tcBorders>
                </w:tcPr>
                <w:p w14:paraId="25B057B3"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lastRenderedPageBreak/>
                    <w:t>Fonio’nun kabuğu soyulmuş tanelerinin tipik besinsel bileşenleri</w:t>
                  </w:r>
                </w:p>
              </w:tc>
            </w:tr>
            <w:tr w:rsidR="0062451E" w:rsidRPr="00491FF1" w14:paraId="706A0DF2" w14:textId="77777777" w:rsidTr="009E7600">
              <w:tc>
                <w:tcPr>
                  <w:tcW w:w="3840" w:type="dxa"/>
                  <w:tcBorders>
                    <w:left w:val="nil"/>
                    <w:bottom w:val="nil"/>
                    <w:right w:val="nil"/>
                  </w:tcBorders>
                </w:tcPr>
                <w:p w14:paraId="093161F8"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Karbonhidratlar (g/100 g)</w:t>
                  </w:r>
                </w:p>
              </w:tc>
              <w:tc>
                <w:tcPr>
                  <w:tcW w:w="2835" w:type="dxa"/>
                  <w:tcBorders>
                    <w:left w:val="nil"/>
                    <w:bottom w:val="nil"/>
                    <w:right w:val="nil"/>
                  </w:tcBorders>
                </w:tcPr>
                <w:p w14:paraId="468827C2"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76,1</w:t>
                  </w:r>
                </w:p>
              </w:tc>
            </w:tr>
            <w:tr w:rsidR="0062451E" w:rsidRPr="00491FF1" w14:paraId="51F9AEB5" w14:textId="77777777" w:rsidTr="009E7600">
              <w:tc>
                <w:tcPr>
                  <w:tcW w:w="3840" w:type="dxa"/>
                  <w:tcBorders>
                    <w:top w:val="nil"/>
                    <w:left w:val="nil"/>
                    <w:bottom w:val="nil"/>
                    <w:right w:val="nil"/>
                  </w:tcBorders>
                </w:tcPr>
                <w:p w14:paraId="2FA60044"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Su (g/100 g) </w:t>
                  </w:r>
                </w:p>
              </w:tc>
              <w:tc>
                <w:tcPr>
                  <w:tcW w:w="2835" w:type="dxa"/>
                  <w:tcBorders>
                    <w:top w:val="nil"/>
                    <w:left w:val="nil"/>
                    <w:bottom w:val="nil"/>
                    <w:right w:val="nil"/>
                  </w:tcBorders>
                </w:tcPr>
                <w:p w14:paraId="0E64F438"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12,4</w:t>
                  </w:r>
                </w:p>
              </w:tc>
            </w:tr>
            <w:tr w:rsidR="0062451E" w:rsidRPr="00491FF1" w14:paraId="6FB5235D" w14:textId="77777777" w:rsidTr="009E7600">
              <w:tc>
                <w:tcPr>
                  <w:tcW w:w="3840" w:type="dxa"/>
                  <w:tcBorders>
                    <w:top w:val="nil"/>
                    <w:left w:val="nil"/>
                    <w:bottom w:val="nil"/>
                    <w:right w:val="nil"/>
                  </w:tcBorders>
                </w:tcPr>
                <w:p w14:paraId="72B02F97"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Protein (g/100 g) </w:t>
                  </w:r>
                </w:p>
              </w:tc>
              <w:tc>
                <w:tcPr>
                  <w:tcW w:w="2835" w:type="dxa"/>
                  <w:tcBorders>
                    <w:top w:val="nil"/>
                    <w:left w:val="nil"/>
                    <w:bottom w:val="nil"/>
                    <w:right w:val="nil"/>
                  </w:tcBorders>
                </w:tcPr>
                <w:p w14:paraId="6C1EABE3"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6,9</w:t>
                  </w:r>
                </w:p>
              </w:tc>
            </w:tr>
            <w:tr w:rsidR="0062451E" w:rsidRPr="00491FF1" w14:paraId="539D8EE4" w14:textId="77777777" w:rsidTr="009E7600">
              <w:tc>
                <w:tcPr>
                  <w:tcW w:w="3840" w:type="dxa"/>
                  <w:tcBorders>
                    <w:top w:val="nil"/>
                    <w:left w:val="nil"/>
                    <w:bottom w:val="nil"/>
                    <w:right w:val="nil"/>
                  </w:tcBorders>
                </w:tcPr>
                <w:p w14:paraId="131AA963"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Yağ (g/100 g)</w:t>
                  </w:r>
                </w:p>
              </w:tc>
              <w:tc>
                <w:tcPr>
                  <w:tcW w:w="2835" w:type="dxa"/>
                  <w:tcBorders>
                    <w:top w:val="nil"/>
                    <w:left w:val="nil"/>
                    <w:bottom w:val="nil"/>
                    <w:right w:val="nil"/>
                  </w:tcBorders>
                </w:tcPr>
                <w:p w14:paraId="00E10586"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1,2</w:t>
                  </w:r>
                </w:p>
              </w:tc>
            </w:tr>
            <w:tr w:rsidR="0062451E" w:rsidRPr="00491FF1" w14:paraId="71C159D0" w14:textId="77777777" w:rsidTr="009E7600">
              <w:tc>
                <w:tcPr>
                  <w:tcW w:w="3840" w:type="dxa"/>
                  <w:tcBorders>
                    <w:top w:val="nil"/>
                    <w:left w:val="nil"/>
                    <w:bottom w:val="nil"/>
                    <w:right w:val="nil"/>
                  </w:tcBorders>
                </w:tcPr>
                <w:p w14:paraId="5E7F96EC"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Lif (g/100 g) </w:t>
                  </w:r>
                </w:p>
              </w:tc>
              <w:tc>
                <w:tcPr>
                  <w:tcW w:w="2835" w:type="dxa"/>
                  <w:tcBorders>
                    <w:top w:val="nil"/>
                    <w:left w:val="nil"/>
                    <w:bottom w:val="nil"/>
                    <w:right w:val="nil"/>
                  </w:tcBorders>
                </w:tcPr>
                <w:p w14:paraId="5FCDB5B9"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2,2</w:t>
                  </w:r>
                </w:p>
              </w:tc>
            </w:tr>
            <w:tr w:rsidR="0062451E" w:rsidRPr="00491FF1" w14:paraId="6C783F51" w14:textId="77777777" w:rsidTr="009E7600">
              <w:tc>
                <w:tcPr>
                  <w:tcW w:w="3840" w:type="dxa"/>
                  <w:tcBorders>
                    <w:top w:val="nil"/>
                    <w:left w:val="nil"/>
                    <w:bottom w:val="nil"/>
                    <w:right w:val="nil"/>
                  </w:tcBorders>
                </w:tcPr>
                <w:p w14:paraId="219F7813"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(g/100 g)</w:t>
                  </w:r>
                </w:p>
              </w:tc>
              <w:tc>
                <w:tcPr>
                  <w:tcW w:w="2835" w:type="dxa"/>
                  <w:tcBorders>
                    <w:top w:val="nil"/>
                    <w:left w:val="nil"/>
                    <w:bottom w:val="nil"/>
                    <w:right w:val="nil"/>
                  </w:tcBorders>
                </w:tcPr>
                <w:p w14:paraId="7DCE3FF3"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1,2</w:t>
                  </w:r>
                </w:p>
              </w:tc>
            </w:tr>
            <w:tr w:rsidR="0062451E" w:rsidRPr="00491FF1" w14:paraId="7EA85454" w14:textId="77777777" w:rsidTr="009E7600">
              <w:tc>
                <w:tcPr>
                  <w:tcW w:w="3840" w:type="dxa"/>
                  <w:tcBorders>
                    <w:top w:val="nil"/>
                    <w:left w:val="nil"/>
                    <w:right w:val="nil"/>
                  </w:tcBorders>
                </w:tcPr>
                <w:p w14:paraId="5C21F1F2"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Fitat içeriği (mg/g)</w:t>
                  </w:r>
                </w:p>
              </w:tc>
              <w:tc>
                <w:tcPr>
                  <w:tcW w:w="2835" w:type="dxa"/>
                  <w:tcBorders>
                    <w:top w:val="nil"/>
                    <w:left w:val="nil"/>
                    <w:right w:val="nil"/>
                  </w:tcBorders>
                </w:tcPr>
                <w:p w14:paraId="1D4BC3EE"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2,1</w:t>
                  </w:r>
                </w:p>
              </w:tc>
            </w:tr>
          </w:tbl>
          <w:p w14:paraId="1AB816A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27B0023"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8BE91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6118D0C"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3C10933" w14:textId="77777777" w:rsidR="0062451E" w:rsidRPr="00491FF1" w:rsidRDefault="0062451E" w:rsidP="0062451E">
            <w:pPr>
              <w:jc w:val="both"/>
              <w:rPr>
                <w:rFonts w:ascii="Times New Roman" w:hAnsi="Times New Roman" w:cs="Times New Roman"/>
              </w:rPr>
            </w:pPr>
            <w:r w:rsidRPr="00491FF1">
              <w:rPr>
                <w:rFonts w:ascii="Times New Roman" w:hAnsi="Times New Roman" w:cs="Times New Roman"/>
              </w:rPr>
              <w:t>Dihidrokapsiat (DHK)</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F8A974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32DA1AEE"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7447EB0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32D1259A" w14:textId="77777777" w:rsidTr="009E7600">
        <w:trPr>
          <w:trHeight w:val="250"/>
        </w:trPr>
        <w:tc>
          <w:tcPr>
            <w:tcW w:w="2393" w:type="dxa"/>
            <w:vMerge/>
            <w:tcBorders>
              <w:top w:val="nil"/>
              <w:left w:val="single" w:sz="4" w:space="0" w:color="auto"/>
              <w:right w:val="single" w:sz="4" w:space="0" w:color="auto"/>
            </w:tcBorders>
            <w:shd w:val="clear" w:color="auto" w:fill="F2F2F2" w:themeFill="background1" w:themeFillShade="F2"/>
          </w:tcPr>
          <w:p w14:paraId="6A5CBCBB"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2C134B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90F2D3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Tahıl barları</w:t>
            </w:r>
          </w:p>
        </w:tc>
        <w:tc>
          <w:tcPr>
            <w:tcW w:w="4394" w:type="dxa"/>
            <w:tcBorders>
              <w:top w:val="nil"/>
              <w:left w:val="nil"/>
              <w:bottom w:val="single" w:sz="4" w:space="0" w:color="auto"/>
              <w:right w:val="single" w:sz="4" w:space="0" w:color="auto"/>
            </w:tcBorders>
            <w:shd w:val="clear" w:color="auto" w:fill="auto"/>
            <w:vAlign w:val="center"/>
          </w:tcPr>
          <w:p w14:paraId="6646525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9 mg/100 g</w:t>
            </w:r>
          </w:p>
        </w:tc>
      </w:tr>
      <w:tr w:rsidR="0062451E" w:rsidRPr="00491FF1" w14:paraId="7E1D6A2A" w14:textId="77777777" w:rsidTr="009E7600">
        <w:trPr>
          <w:trHeight w:val="140"/>
        </w:trPr>
        <w:tc>
          <w:tcPr>
            <w:tcW w:w="2393" w:type="dxa"/>
            <w:vMerge/>
            <w:tcBorders>
              <w:top w:val="nil"/>
              <w:left w:val="single" w:sz="4" w:space="0" w:color="auto"/>
              <w:right w:val="single" w:sz="4" w:space="0" w:color="auto"/>
            </w:tcBorders>
            <w:shd w:val="clear" w:color="auto" w:fill="F2F2F2" w:themeFill="background1" w:themeFillShade="F2"/>
          </w:tcPr>
          <w:p w14:paraId="1C9C4A8E"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2E4F99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548AF3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Bisküviler, kurabiyeler ve krakerler</w:t>
            </w:r>
          </w:p>
        </w:tc>
        <w:tc>
          <w:tcPr>
            <w:tcW w:w="4394" w:type="dxa"/>
            <w:tcBorders>
              <w:top w:val="nil"/>
              <w:left w:val="nil"/>
              <w:bottom w:val="single" w:sz="4" w:space="0" w:color="auto"/>
              <w:right w:val="single" w:sz="4" w:space="0" w:color="auto"/>
            </w:tcBorders>
            <w:shd w:val="clear" w:color="auto" w:fill="auto"/>
            <w:vAlign w:val="center"/>
          </w:tcPr>
          <w:p w14:paraId="207686C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9 mg/100 g</w:t>
            </w:r>
          </w:p>
        </w:tc>
      </w:tr>
      <w:tr w:rsidR="0062451E" w:rsidRPr="00491FF1" w14:paraId="17514C76" w14:textId="77777777" w:rsidTr="009E7600">
        <w:trPr>
          <w:trHeight w:val="144"/>
        </w:trPr>
        <w:tc>
          <w:tcPr>
            <w:tcW w:w="2393" w:type="dxa"/>
            <w:vMerge/>
            <w:tcBorders>
              <w:top w:val="nil"/>
              <w:left w:val="single" w:sz="4" w:space="0" w:color="auto"/>
              <w:right w:val="single" w:sz="4" w:space="0" w:color="auto"/>
            </w:tcBorders>
            <w:shd w:val="clear" w:color="auto" w:fill="F2F2F2" w:themeFill="background1" w:themeFillShade="F2"/>
          </w:tcPr>
          <w:p w14:paraId="497EC059"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EA5F02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EFB99A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Pirinç bazlı atıştırmalıklar</w:t>
            </w:r>
          </w:p>
        </w:tc>
        <w:tc>
          <w:tcPr>
            <w:tcW w:w="4394" w:type="dxa"/>
            <w:tcBorders>
              <w:top w:val="nil"/>
              <w:left w:val="nil"/>
              <w:bottom w:val="single" w:sz="4" w:space="0" w:color="auto"/>
              <w:right w:val="single" w:sz="4" w:space="0" w:color="auto"/>
            </w:tcBorders>
            <w:shd w:val="clear" w:color="auto" w:fill="auto"/>
            <w:vAlign w:val="center"/>
          </w:tcPr>
          <w:p w14:paraId="75429B6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12 mg/100 g</w:t>
            </w:r>
          </w:p>
        </w:tc>
      </w:tr>
      <w:tr w:rsidR="0062451E" w:rsidRPr="00491FF1" w14:paraId="0A58071A"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24EF169F"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3439DB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4073C8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Karbonatlı içecekler, seyreltilebilir içecekler, meyve suyu bazlı içecekler</w:t>
            </w:r>
          </w:p>
        </w:tc>
        <w:tc>
          <w:tcPr>
            <w:tcW w:w="4394" w:type="dxa"/>
            <w:tcBorders>
              <w:top w:val="nil"/>
              <w:left w:val="nil"/>
              <w:bottom w:val="single" w:sz="4" w:space="0" w:color="auto"/>
              <w:right w:val="single" w:sz="4" w:space="0" w:color="auto"/>
            </w:tcBorders>
            <w:shd w:val="clear" w:color="auto" w:fill="auto"/>
            <w:vAlign w:val="center"/>
          </w:tcPr>
          <w:p w14:paraId="34AA750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1,5 mg/100 mL</w:t>
            </w:r>
          </w:p>
        </w:tc>
      </w:tr>
      <w:tr w:rsidR="0062451E" w:rsidRPr="00491FF1" w14:paraId="1A6DCBF5"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E153274"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E3D8D5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A633BF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Sebze içecekleri</w:t>
            </w:r>
          </w:p>
        </w:tc>
        <w:tc>
          <w:tcPr>
            <w:tcW w:w="4394" w:type="dxa"/>
            <w:tcBorders>
              <w:top w:val="nil"/>
              <w:left w:val="nil"/>
              <w:bottom w:val="single" w:sz="4" w:space="0" w:color="auto"/>
              <w:right w:val="single" w:sz="4" w:space="0" w:color="auto"/>
            </w:tcBorders>
            <w:shd w:val="clear" w:color="auto" w:fill="auto"/>
            <w:vAlign w:val="center"/>
          </w:tcPr>
          <w:p w14:paraId="2C00168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 mg/100 mL</w:t>
            </w:r>
          </w:p>
        </w:tc>
      </w:tr>
      <w:tr w:rsidR="0062451E" w:rsidRPr="00491FF1" w14:paraId="32332F4A" w14:textId="77777777" w:rsidTr="009E7600">
        <w:trPr>
          <w:trHeight w:val="199"/>
        </w:trPr>
        <w:tc>
          <w:tcPr>
            <w:tcW w:w="2393" w:type="dxa"/>
            <w:vMerge/>
            <w:tcBorders>
              <w:top w:val="nil"/>
              <w:left w:val="single" w:sz="4" w:space="0" w:color="auto"/>
              <w:right w:val="single" w:sz="4" w:space="0" w:color="auto"/>
            </w:tcBorders>
            <w:shd w:val="clear" w:color="auto" w:fill="F2F2F2" w:themeFill="background1" w:themeFillShade="F2"/>
          </w:tcPr>
          <w:p w14:paraId="01363A58"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868E84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BA2FED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Kahve bazlı içecekler, çay bazlı içecekler</w:t>
            </w:r>
          </w:p>
        </w:tc>
        <w:tc>
          <w:tcPr>
            <w:tcW w:w="4394" w:type="dxa"/>
            <w:tcBorders>
              <w:top w:val="nil"/>
              <w:left w:val="nil"/>
              <w:bottom w:val="single" w:sz="4" w:space="0" w:color="auto"/>
              <w:right w:val="single" w:sz="4" w:space="0" w:color="auto"/>
            </w:tcBorders>
            <w:shd w:val="clear" w:color="auto" w:fill="auto"/>
            <w:vAlign w:val="center"/>
          </w:tcPr>
          <w:p w14:paraId="0717AC2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1,5 mg/100 mL</w:t>
            </w:r>
          </w:p>
        </w:tc>
      </w:tr>
      <w:tr w:rsidR="0062451E" w:rsidRPr="00491FF1" w14:paraId="3DFDC15B" w14:textId="77777777" w:rsidTr="009E7600">
        <w:trPr>
          <w:trHeight w:val="230"/>
        </w:trPr>
        <w:tc>
          <w:tcPr>
            <w:tcW w:w="2393" w:type="dxa"/>
            <w:vMerge/>
            <w:tcBorders>
              <w:top w:val="nil"/>
              <w:left w:val="single" w:sz="4" w:space="0" w:color="auto"/>
              <w:right w:val="single" w:sz="4" w:space="0" w:color="auto"/>
            </w:tcBorders>
            <w:shd w:val="clear" w:color="auto" w:fill="F2F2F2" w:themeFill="background1" w:themeFillShade="F2"/>
          </w:tcPr>
          <w:p w14:paraId="70A9FC0A"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436FF2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CE6A86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Aromalandırılmış su-gazsız</w:t>
            </w:r>
          </w:p>
        </w:tc>
        <w:tc>
          <w:tcPr>
            <w:tcW w:w="4394" w:type="dxa"/>
            <w:tcBorders>
              <w:top w:val="nil"/>
              <w:left w:val="nil"/>
              <w:bottom w:val="single" w:sz="4" w:space="0" w:color="auto"/>
              <w:right w:val="single" w:sz="4" w:space="0" w:color="auto"/>
            </w:tcBorders>
            <w:shd w:val="clear" w:color="auto" w:fill="auto"/>
            <w:vAlign w:val="center"/>
          </w:tcPr>
          <w:p w14:paraId="07D6295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 mg/100 mL</w:t>
            </w:r>
          </w:p>
        </w:tc>
      </w:tr>
      <w:tr w:rsidR="0062451E" w:rsidRPr="00491FF1" w14:paraId="121175BE" w14:textId="77777777" w:rsidTr="009E7600">
        <w:trPr>
          <w:trHeight w:val="107"/>
        </w:trPr>
        <w:tc>
          <w:tcPr>
            <w:tcW w:w="2393" w:type="dxa"/>
            <w:vMerge/>
            <w:tcBorders>
              <w:top w:val="nil"/>
              <w:left w:val="single" w:sz="4" w:space="0" w:color="auto"/>
              <w:right w:val="single" w:sz="4" w:space="0" w:color="auto"/>
            </w:tcBorders>
            <w:shd w:val="clear" w:color="auto" w:fill="F2F2F2" w:themeFill="background1" w:themeFillShade="F2"/>
          </w:tcPr>
          <w:p w14:paraId="4AEFA177"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612312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2F4F76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Önpişirilmiş yulaf ezmeli tahıl</w:t>
            </w:r>
          </w:p>
        </w:tc>
        <w:tc>
          <w:tcPr>
            <w:tcW w:w="4394" w:type="dxa"/>
            <w:tcBorders>
              <w:top w:val="nil"/>
              <w:left w:val="nil"/>
              <w:bottom w:val="single" w:sz="4" w:space="0" w:color="auto"/>
              <w:right w:val="single" w:sz="4" w:space="0" w:color="auto"/>
            </w:tcBorders>
            <w:shd w:val="clear" w:color="auto" w:fill="auto"/>
            <w:vAlign w:val="center"/>
          </w:tcPr>
          <w:p w14:paraId="6AC4919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2,5 mg/100 g</w:t>
            </w:r>
          </w:p>
        </w:tc>
      </w:tr>
      <w:tr w:rsidR="0062451E" w:rsidRPr="00491FF1" w14:paraId="6D9995DD" w14:textId="77777777" w:rsidTr="009E7600">
        <w:trPr>
          <w:trHeight w:val="138"/>
        </w:trPr>
        <w:tc>
          <w:tcPr>
            <w:tcW w:w="2393" w:type="dxa"/>
            <w:vMerge/>
            <w:tcBorders>
              <w:top w:val="nil"/>
              <w:left w:val="single" w:sz="4" w:space="0" w:color="auto"/>
              <w:right w:val="single" w:sz="4" w:space="0" w:color="auto"/>
            </w:tcBorders>
            <w:shd w:val="clear" w:color="auto" w:fill="F2F2F2" w:themeFill="background1" w:themeFillShade="F2"/>
          </w:tcPr>
          <w:p w14:paraId="42DEBC7C"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5F1BF4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645008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Diğer tahıllar</w:t>
            </w:r>
          </w:p>
        </w:tc>
        <w:tc>
          <w:tcPr>
            <w:tcW w:w="4394" w:type="dxa"/>
            <w:tcBorders>
              <w:top w:val="nil"/>
              <w:left w:val="nil"/>
              <w:bottom w:val="single" w:sz="4" w:space="0" w:color="auto"/>
              <w:right w:val="single" w:sz="4" w:space="0" w:color="auto"/>
            </w:tcBorders>
            <w:shd w:val="clear" w:color="auto" w:fill="auto"/>
            <w:vAlign w:val="center"/>
          </w:tcPr>
          <w:p w14:paraId="303147B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4,5 mg/100 g</w:t>
            </w:r>
          </w:p>
        </w:tc>
      </w:tr>
      <w:tr w:rsidR="0062451E" w:rsidRPr="00491FF1" w14:paraId="227B9B6F" w14:textId="77777777" w:rsidTr="009E7600">
        <w:trPr>
          <w:trHeight w:val="284"/>
        </w:trPr>
        <w:tc>
          <w:tcPr>
            <w:tcW w:w="2393" w:type="dxa"/>
            <w:vMerge/>
            <w:tcBorders>
              <w:top w:val="nil"/>
              <w:left w:val="single" w:sz="4" w:space="0" w:color="auto"/>
              <w:right w:val="single" w:sz="4" w:space="0" w:color="auto"/>
            </w:tcBorders>
            <w:shd w:val="clear" w:color="auto" w:fill="F2F2F2" w:themeFill="background1" w:themeFillShade="F2"/>
          </w:tcPr>
          <w:p w14:paraId="381743AF"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F8C68E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8A1B8C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Yenilebilir buzlu ürünler, sütlü tatlılar</w:t>
            </w:r>
          </w:p>
        </w:tc>
        <w:tc>
          <w:tcPr>
            <w:tcW w:w="4394" w:type="dxa"/>
            <w:tcBorders>
              <w:top w:val="nil"/>
              <w:left w:val="nil"/>
              <w:bottom w:val="single" w:sz="4" w:space="0" w:color="auto"/>
              <w:right w:val="single" w:sz="4" w:space="0" w:color="auto"/>
            </w:tcBorders>
            <w:shd w:val="clear" w:color="auto" w:fill="auto"/>
            <w:vAlign w:val="center"/>
          </w:tcPr>
          <w:p w14:paraId="6F3A166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4 mg/100 g</w:t>
            </w:r>
          </w:p>
        </w:tc>
      </w:tr>
      <w:tr w:rsidR="0062451E" w:rsidRPr="00491FF1" w14:paraId="1E789B80" w14:textId="77777777" w:rsidTr="009E7600">
        <w:trPr>
          <w:trHeight w:val="146"/>
        </w:trPr>
        <w:tc>
          <w:tcPr>
            <w:tcW w:w="2393" w:type="dxa"/>
            <w:vMerge/>
            <w:tcBorders>
              <w:top w:val="nil"/>
              <w:left w:val="single" w:sz="4" w:space="0" w:color="auto"/>
              <w:right w:val="single" w:sz="4" w:space="0" w:color="auto"/>
            </w:tcBorders>
            <w:shd w:val="clear" w:color="auto" w:fill="F2F2F2" w:themeFill="background1" w:themeFillShade="F2"/>
          </w:tcPr>
          <w:p w14:paraId="7B06B595"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B71012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946F27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Puding karışımları (tüketime hazır)</w:t>
            </w:r>
          </w:p>
        </w:tc>
        <w:tc>
          <w:tcPr>
            <w:tcW w:w="4394" w:type="dxa"/>
            <w:tcBorders>
              <w:top w:val="nil"/>
              <w:left w:val="nil"/>
              <w:bottom w:val="single" w:sz="4" w:space="0" w:color="auto"/>
              <w:right w:val="single" w:sz="4" w:space="0" w:color="auto"/>
            </w:tcBorders>
            <w:shd w:val="clear" w:color="auto" w:fill="auto"/>
            <w:vAlign w:val="center"/>
          </w:tcPr>
          <w:p w14:paraId="41D188C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 mg/100 g</w:t>
            </w:r>
          </w:p>
        </w:tc>
      </w:tr>
      <w:tr w:rsidR="0062451E" w:rsidRPr="00491FF1" w14:paraId="7C37C92F" w14:textId="77777777" w:rsidTr="009E7600">
        <w:trPr>
          <w:trHeight w:val="306"/>
        </w:trPr>
        <w:tc>
          <w:tcPr>
            <w:tcW w:w="2393" w:type="dxa"/>
            <w:vMerge/>
            <w:tcBorders>
              <w:top w:val="nil"/>
              <w:left w:val="single" w:sz="4" w:space="0" w:color="auto"/>
              <w:right w:val="single" w:sz="4" w:space="0" w:color="auto"/>
            </w:tcBorders>
            <w:shd w:val="clear" w:color="auto" w:fill="F2F2F2" w:themeFill="background1" w:themeFillShade="F2"/>
          </w:tcPr>
          <w:p w14:paraId="13F23E3E"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F4A819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85AC9C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Yoğurt bazlı ürünler</w:t>
            </w:r>
          </w:p>
        </w:tc>
        <w:tc>
          <w:tcPr>
            <w:tcW w:w="4394" w:type="dxa"/>
            <w:tcBorders>
              <w:top w:val="nil"/>
              <w:left w:val="nil"/>
              <w:bottom w:val="single" w:sz="4" w:space="0" w:color="auto"/>
              <w:right w:val="single" w:sz="4" w:space="0" w:color="auto"/>
            </w:tcBorders>
            <w:shd w:val="clear" w:color="auto" w:fill="auto"/>
            <w:vAlign w:val="center"/>
          </w:tcPr>
          <w:p w14:paraId="4DFCF45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 mg/100 g</w:t>
            </w:r>
          </w:p>
        </w:tc>
      </w:tr>
      <w:tr w:rsidR="0062451E" w:rsidRPr="00491FF1" w14:paraId="4F83CA19" w14:textId="77777777" w:rsidTr="009E7600">
        <w:trPr>
          <w:trHeight w:val="126"/>
        </w:trPr>
        <w:tc>
          <w:tcPr>
            <w:tcW w:w="2393" w:type="dxa"/>
            <w:vMerge/>
            <w:tcBorders>
              <w:top w:val="nil"/>
              <w:left w:val="single" w:sz="4" w:space="0" w:color="auto"/>
              <w:right w:val="single" w:sz="4" w:space="0" w:color="auto"/>
            </w:tcBorders>
            <w:shd w:val="clear" w:color="auto" w:fill="F2F2F2" w:themeFill="background1" w:themeFillShade="F2"/>
          </w:tcPr>
          <w:p w14:paraId="032E06C4"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7C635E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A0E378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Çikolatalı şekerlemeler</w:t>
            </w:r>
          </w:p>
        </w:tc>
        <w:tc>
          <w:tcPr>
            <w:tcW w:w="4394" w:type="dxa"/>
            <w:tcBorders>
              <w:top w:val="nil"/>
              <w:left w:val="nil"/>
              <w:bottom w:val="single" w:sz="4" w:space="0" w:color="auto"/>
              <w:right w:val="single" w:sz="4" w:space="0" w:color="auto"/>
            </w:tcBorders>
            <w:shd w:val="clear" w:color="auto" w:fill="auto"/>
            <w:vAlign w:val="center"/>
          </w:tcPr>
          <w:p w14:paraId="7E74523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7,5 mg/100 g</w:t>
            </w:r>
          </w:p>
        </w:tc>
      </w:tr>
      <w:tr w:rsidR="0062451E" w:rsidRPr="00491FF1" w14:paraId="230C45C2" w14:textId="77777777" w:rsidTr="009E7600">
        <w:trPr>
          <w:trHeight w:val="300"/>
        </w:trPr>
        <w:tc>
          <w:tcPr>
            <w:tcW w:w="2393" w:type="dxa"/>
            <w:vMerge/>
            <w:tcBorders>
              <w:top w:val="nil"/>
              <w:left w:val="single" w:sz="4" w:space="0" w:color="auto"/>
              <w:right w:val="single" w:sz="4" w:space="0" w:color="auto"/>
            </w:tcBorders>
            <w:shd w:val="clear" w:color="auto" w:fill="F2F2F2" w:themeFill="background1" w:themeFillShade="F2"/>
          </w:tcPr>
          <w:p w14:paraId="0DECF621"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6AB09A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A9F532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Sert şeker</w:t>
            </w:r>
          </w:p>
        </w:tc>
        <w:tc>
          <w:tcPr>
            <w:tcW w:w="4394" w:type="dxa"/>
            <w:tcBorders>
              <w:top w:val="nil"/>
              <w:left w:val="nil"/>
              <w:bottom w:val="single" w:sz="4" w:space="0" w:color="auto"/>
              <w:right w:val="single" w:sz="4" w:space="0" w:color="auto"/>
            </w:tcBorders>
            <w:shd w:val="clear" w:color="auto" w:fill="auto"/>
            <w:vAlign w:val="center"/>
          </w:tcPr>
          <w:p w14:paraId="4D46753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27 mg/100 g</w:t>
            </w:r>
          </w:p>
        </w:tc>
      </w:tr>
      <w:tr w:rsidR="0062451E" w:rsidRPr="00491FF1" w14:paraId="3E01DB7C" w14:textId="77777777" w:rsidTr="009E7600">
        <w:trPr>
          <w:trHeight w:val="141"/>
        </w:trPr>
        <w:tc>
          <w:tcPr>
            <w:tcW w:w="2393" w:type="dxa"/>
            <w:vMerge/>
            <w:tcBorders>
              <w:top w:val="nil"/>
              <w:left w:val="single" w:sz="4" w:space="0" w:color="auto"/>
              <w:right w:val="single" w:sz="4" w:space="0" w:color="auto"/>
            </w:tcBorders>
            <w:shd w:val="clear" w:color="auto" w:fill="F2F2F2" w:themeFill="background1" w:themeFillShade="F2"/>
          </w:tcPr>
          <w:p w14:paraId="28DCD77B"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B433F6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DE45BB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Şekersiz sakız</w:t>
            </w:r>
          </w:p>
        </w:tc>
        <w:tc>
          <w:tcPr>
            <w:tcW w:w="4394" w:type="dxa"/>
            <w:tcBorders>
              <w:top w:val="nil"/>
              <w:left w:val="nil"/>
              <w:bottom w:val="single" w:sz="4" w:space="0" w:color="auto"/>
              <w:right w:val="single" w:sz="4" w:space="0" w:color="auto"/>
            </w:tcBorders>
            <w:shd w:val="clear" w:color="auto" w:fill="auto"/>
            <w:vAlign w:val="center"/>
          </w:tcPr>
          <w:p w14:paraId="5C9E3FC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115 mg/100 g</w:t>
            </w:r>
          </w:p>
        </w:tc>
      </w:tr>
      <w:tr w:rsidR="0062451E" w:rsidRPr="00491FF1" w14:paraId="0412C14C" w14:textId="77777777" w:rsidTr="009E7600">
        <w:trPr>
          <w:trHeight w:val="283"/>
        </w:trPr>
        <w:tc>
          <w:tcPr>
            <w:tcW w:w="2393" w:type="dxa"/>
            <w:vMerge/>
            <w:tcBorders>
              <w:top w:val="nil"/>
              <w:left w:val="single" w:sz="4" w:space="0" w:color="auto"/>
              <w:right w:val="single" w:sz="4" w:space="0" w:color="auto"/>
            </w:tcBorders>
            <w:shd w:val="clear" w:color="auto" w:fill="F2F2F2" w:themeFill="background1" w:themeFillShade="F2"/>
          </w:tcPr>
          <w:p w14:paraId="684DF93D"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25F872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5D0D5E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Beyazlatıcı / kahve kreması </w:t>
            </w:r>
          </w:p>
        </w:tc>
        <w:tc>
          <w:tcPr>
            <w:tcW w:w="4394" w:type="dxa"/>
            <w:tcBorders>
              <w:top w:val="nil"/>
              <w:left w:val="nil"/>
              <w:bottom w:val="single" w:sz="4" w:space="0" w:color="auto"/>
              <w:right w:val="single" w:sz="4" w:space="0" w:color="auto"/>
            </w:tcBorders>
            <w:shd w:val="clear" w:color="auto" w:fill="auto"/>
            <w:vAlign w:val="center"/>
          </w:tcPr>
          <w:p w14:paraId="67AA1C7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40 mg/100 g</w:t>
            </w:r>
          </w:p>
        </w:tc>
      </w:tr>
      <w:tr w:rsidR="0062451E" w:rsidRPr="00491FF1" w14:paraId="2A8414DB" w14:textId="77777777" w:rsidTr="009E7600">
        <w:trPr>
          <w:trHeight w:val="191"/>
        </w:trPr>
        <w:tc>
          <w:tcPr>
            <w:tcW w:w="2393" w:type="dxa"/>
            <w:vMerge/>
            <w:tcBorders>
              <w:top w:val="nil"/>
              <w:left w:val="single" w:sz="4" w:space="0" w:color="auto"/>
              <w:right w:val="single" w:sz="4" w:space="0" w:color="auto"/>
            </w:tcBorders>
            <w:shd w:val="clear" w:color="auto" w:fill="F2F2F2" w:themeFill="background1" w:themeFillShade="F2"/>
          </w:tcPr>
          <w:p w14:paraId="5E8E3FB3"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22E8D9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EFBCD3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Tatlandırıcılar</w:t>
            </w:r>
          </w:p>
        </w:tc>
        <w:tc>
          <w:tcPr>
            <w:tcW w:w="4394" w:type="dxa"/>
            <w:tcBorders>
              <w:top w:val="nil"/>
              <w:left w:val="nil"/>
              <w:bottom w:val="single" w:sz="4" w:space="0" w:color="auto"/>
              <w:right w:val="single" w:sz="4" w:space="0" w:color="auto"/>
            </w:tcBorders>
            <w:shd w:val="clear" w:color="auto" w:fill="auto"/>
            <w:vAlign w:val="center"/>
          </w:tcPr>
          <w:p w14:paraId="3CFBFF7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200 mg/100 g</w:t>
            </w:r>
          </w:p>
        </w:tc>
      </w:tr>
      <w:tr w:rsidR="0062451E" w:rsidRPr="00491FF1" w14:paraId="3201A11C"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2820D7DF"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F06565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12AF04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Çorba (tüketime hazır)</w:t>
            </w:r>
          </w:p>
        </w:tc>
        <w:tc>
          <w:tcPr>
            <w:tcW w:w="4394" w:type="dxa"/>
            <w:tcBorders>
              <w:top w:val="nil"/>
              <w:left w:val="nil"/>
              <w:bottom w:val="single" w:sz="4" w:space="0" w:color="auto"/>
              <w:right w:val="single" w:sz="4" w:space="0" w:color="auto"/>
            </w:tcBorders>
            <w:shd w:val="clear" w:color="auto" w:fill="auto"/>
            <w:vAlign w:val="center"/>
          </w:tcPr>
          <w:p w14:paraId="675138E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1,1 mg/100 g</w:t>
            </w:r>
          </w:p>
        </w:tc>
      </w:tr>
      <w:tr w:rsidR="0062451E" w:rsidRPr="00491FF1" w14:paraId="5AC1B3A8" w14:textId="77777777" w:rsidTr="009E7600">
        <w:trPr>
          <w:trHeight w:val="241"/>
        </w:trPr>
        <w:tc>
          <w:tcPr>
            <w:tcW w:w="2393" w:type="dxa"/>
            <w:vMerge/>
            <w:tcBorders>
              <w:top w:val="nil"/>
              <w:left w:val="single" w:sz="4" w:space="0" w:color="auto"/>
              <w:right w:val="single" w:sz="4" w:space="0" w:color="auto"/>
            </w:tcBorders>
            <w:shd w:val="clear" w:color="auto" w:fill="F2F2F2" w:themeFill="background1" w:themeFillShade="F2"/>
          </w:tcPr>
          <w:p w14:paraId="038E7948"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BCF64E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E5F7A3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Salata sosu</w:t>
            </w:r>
          </w:p>
        </w:tc>
        <w:tc>
          <w:tcPr>
            <w:tcW w:w="4394" w:type="dxa"/>
            <w:tcBorders>
              <w:top w:val="nil"/>
              <w:left w:val="nil"/>
              <w:bottom w:val="single" w:sz="4" w:space="0" w:color="auto"/>
              <w:right w:val="single" w:sz="4" w:space="0" w:color="auto"/>
            </w:tcBorders>
            <w:shd w:val="clear" w:color="auto" w:fill="auto"/>
            <w:vAlign w:val="center"/>
          </w:tcPr>
          <w:p w14:paraId="1FDF761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16 mg/100 g</w:t>
            </w:r>
          </w:p>
        </w:tc>
      </w:tr>
      <w:tr w:rsidR="0062451E" w:rsidRPr="00491FF1" w14:paraId="722A070B" w14:textId="77777777" w:rsidTr="009E7600">
        <w:trPr>
          <w:trHeight w:val="117"/>
        </w:trPr>
        <w:tc>
          <w:tcPr>
            <w:tcW w:w="2393" w:type="dxa"/>
            <w:vMerge/>
            <w:tcBorders>
              <w:top w:val="nil"/>
              <w:left w:val="single" w:sz="4" w:space="0" w:color="auto"/>
              <w:right w:val="single" w:sz="4" w:space="0" w:color="auto"/>
            </w:tcBorders>
            <w:shd w:val="clear" w:color="auto" w:fill="F2F2F2" w:themeFill="background1" w:themeFillShade="F2"/>
          </w:tcPr>
          <w:p w14:paraId="54161E6E"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F9A391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A8D7DC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Bitkisel protein</w:t>
            </w:r>
          </w:p>
        </w:tc>
        <w:tc>
          <w:tcPr>
            <w:tcW w:w="4394" w:type="dxa"/>
            <w:tcBorders>
              <w:top w:val="nil"/>
              <w:left w:val="nil"/>
              <w:bottom w:val="single" w:sz="4" w:space="0" w:color="auto"/>
              <w:right w:val="single" w:sz="4" w:space="0" w:color="auto"/>
            </w:tcBorders>
            <w:shd w:val="clear" w:color="auto" w:fill="auto"/>
            <w:vAlign w:val="center"/>
          </w:tcPr>
          <w:p w14:paraId="711FF5E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 mg/100 g</w:t>
            </w:r>
          </w:p>
        </w:tc>
      </w:tr>
      <w:tr w:rsidR="0062451E" w:rsidRPr="00491FF1" w14:paraId="777146B1" w14:textId="77777777" w:rsidTr="009E7600">
        <w:trPr>
          <w:trHeight w:val="152"/>
        </w:trPr>
        <w:tc>
          <w:tcPr>
            <w:tcW w:w="2393" w:type="dxa"/>
            <w:vMerge/>
            <w:tcBorders>
              <w:top w:val="nil"/>
              <w:left w:val="single" w:sz="4" w:space="0" w:color="auto"/>
              <w:right w:val="single" w:sz="4" w:space="0" w:color="auto"/>
            </w:tcBorders>
            <w:shd w:val="clear" w:color="auto" w:fill="F2F2F2" w:themeFill="background1" w:themeFillShade="F2"/>
          </w:tcPr>
          <w:p w14:paraId="515D26B5"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DA2D56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AE0CC1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öğün yerine geçen gıdalar (içecekler hariç)</w:t>
            </w:r>
          </w:p>
        </w:tc>
        <w:tc>
          <w:tcPr>
            <w:tcW w:w="4394" w:type="dxa"/>
            <w:tcBorders>
              <w:top w:val="nil"/>
              <w:left w:val="nil"/>
              <w:bottom w:val="single" w:sz="4" w:space="0" w:color="auto"/>
              <w:right w:val="single" w:sz="4" w:space="0" w:color="auto"/>
            </w:tcBorders>
            <w:shd w:val="clear" w:color="auto" w:fill="auto"/>
            <w:vAlign w:val="center"/>
          </w:tcPr>
          <w:p w14:paraId="4D02974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 mg/öğün</w:t>
            </w:r>
          </w:p>
        </w:tc>
      </w:tr>
      <w:tr w:rsidR="0062451E" w:rsidRPr="00491FF1" w14:paraId="5D9DD92E" w14:textId="77777777" w:rsidTr="009E7600">
        <w:trPr>
          <w:trHeight w:val="250"/>
        </w:trPr>
        <w:tc>
          <w:tcPr>
            <w:tcW w:w="2393" w:type="dxa"/>
            <w:vMerge/>
            <w:tcBorders>
              <w:top w:val="nil"/>
              <w:left w:val="single" w:sz="4" w:space="0" w:color="auto"/>
              <w:right w:val="single" w:sz="4" w:space="0" w:color="auto"/>
            </w:tcBorders>
            <w:shd w:val="clear" w:color="auto" w:fill="F2F2F2" w:themeFill="background1" w:themeFillShade="F2"/>
          </w:tcPr>
          <w:p w14:paraId="4FB1E957"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7517DF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C59E13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öğün yerine geçen gıdalar (içecekler için)</w:t>
            </w:r>
          </w:p>
        </w:tc>
        <w:tc>
          <w:tcPr>
            <w:tcW w:w="4394" w:type="dxa"/>
            <w:tcBorders>
              <w:top w:val="nil"/>
              <w:left w:val="nil"/>
              <w:bottom w:val="single" w:sz="4" w:space="0" w:color="auto"/>
              <w:right w:val="single" w:sz="4" w:space="0" w:color="auto"/>
            </w:tcBorders>
            <w:shd w:val="clear" w:color="auto" w:fill="auto"/>
            <w:vAlign w:val="center"/>
          </w:tcPr>
          <w:p w14:paraId="6F20EFD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 mg/100 mL</w:t>
            </w:r>
          </w:p>
        </w:tc>
      </w:tr>
      <w:tr w:rsidR="0062451E" w:rsidRPr="00491FF1" w14:paraId="790FB170" w14:textId="77777777" w:rsidTr="009E7600">
        <w:trPr>
          <w:trHeight w:val="108"/>
        </w:trPr>
        <w:tc>
          <w:tcPr>
            <w:tcW w:w="2393" w:type="dxa"/>
            <w:vMerge/>
            <w:tcBorders>
              <w:top w:val="nil"/>
              <w:left w:val="single" w:sz="4" w:space="0" w:color="auto"/>
              <w:right w:val="single" w:sz="4" w:space="0" w:color="auto"/>
            </w:tcBorders>
            <w:shd w:val="clear" w:color="auto" w:fill="F2F2F2" w:themeFill="background1" w:themeFillShade="F2"/>
          </w:tcPr>
          <w:p w14:paraId="0BA19E0B"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238C7C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755684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p>
        </w:tc>
        <w:tc>
          <w:tcPr>
            <w:tcW w:w="4394" w:type="dxa"/>
            <w:tcBorders>
              <w:top w:val="nil"/>
              <w:left w:val="nil"/>
              <w:bottom w:val="single" w:sz="4" w:space="0" w:color="auto"/>
              <w:right w:val="single" w:sz="4" w:space="0" w:color="auto"/>
            </w:tcBorders>
            <w:shd w:val="clear" w:color="auto" w:fill="auto"/>
            <w:vAlign w:val="center"/>
          </w:tcPr>
          <w:p w14:paraId="528E21B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3 mg/tek kullanım</w:t>
            </w:r>
          </w:p>
          <w:p w14:paraId="31B1477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lastRenderedPageBreak/>
              <w:t>9 mg/gün</w:t>
            </w:r>
          </w:p>
        </w:tc>
      </w:tr>
      <w:tr w:rsidR="0062451E" w:rsidRPr="00491FF1" w14:paraId="5B10A3B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A1716A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2CC5C4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44FD13A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Alkolsüz toz içecek karışımları</w:t>
            </w:r>
          </w:p>
        </w:tc>
        <w:tc>
          <w:tcPr>
            <w:tcW w:w="4394" w:type="dxa"/>
            <w:tcBorders>
              <w:top w:val="nil"/>
              <w:left w:val="nil"/>
              <w:right w:val="single" w:sz="4" w:space="0" w:color="auto"/>
            </w:tcBorders>
            <w:shd w:val="clear" w:color="auto" w:fill="auto"/>
          </w:tcPr>
          <w:p w14:paraId="3BE854F9"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1,5 mg/100 mL olacak şekilde 14,5 mg/kg</w:t>
            </w:r>
          </w:p>
        </w:tc>
      </w:tr>
      <w:tr w:rsidR="0062451E" w:rsidRPr="00491FF1" w14:paraId="4F25276D"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8661D8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0872FF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0D47D67F"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 xml:space="preserve">1. Bu yeni gıdayı içeren gıdaların etiketinde ‘Dihidrokapsiat ’ ifadesi yer alır. </w:t>
            </w:r>
          </w:p>
          <w:p w14:paraId="17FC8FC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   Sentetik dihidrokapsiat içeren takviye edici gıdaların etiketinde, ‘4,5 yaşından küçük çocuklar için uygun değildir.’ ifadesi yer alır.</w:t>
            </w:r>
          </w:p>
        </w:tc>
      </w:tr>
      <w:tr w:rsidR="0062451E" w:rsidRPr="00491FF1" w14:paraId="375B33B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F6661C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5C1FFA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2E7AC819"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DDF326E"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40DC862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713F56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03BABC8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609DADF"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69E5FF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4D4041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4AE724D"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b/>
              </w:rPr>
              <w:t xml:space="preserve">Açıklama/Tanım: </w:t>
            </w:r>
            <w:r w:rsidRPr="00491FF1">
              <w:rPr>
                <w:rFonts w:ascii="Times New Roman" w:hAnsi="Times New Roman" w:cs="Times New Roman"/>
              </w:rPr>
              <w:t>Dihidrokapsiat, vanilil alkol ve 8-metilnonanoik asitin enzim-katalizli esterifikasyonu ile sentezlenir. Esterifikasyon işlemini takiben dihidrokapsiat, n-heksan ile ekstrakte edilir.</w:t>
            </w:r>
          </w:p>
          <w:p w14:paraId="2363BC6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Viskoz, renksizden sarıya rengi değişen sıvı</w:t>
            </w:r>
          </w:p>
          <w:p w14:paraId="4440943D"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Kimyasal formül: C</w:t>
            </w:r>
            <w:r w:rsidRPr="00491FF1">
              <w:rPr>
                <w:rFonts w:ascii="Times New Roman" w:hAnsi="Times New Roman" w:cs="Times New Roman"/>
                <w:vertAlign w:val="subscript"/>
              </w:rPr>
              <w:t>18</w:t>
            </w:r>
            <w:r w:rsidRPr="00491FF1">
              <w:rPr>
                <w:rFonts w:ascii="Times New Roman" w:hAnsi="Times New Roman" w:cs="Times New Roman"/>
              </w:rPr>
              <w:t>H</w:t>
            </w:r>
            <w:r w:rsidRPr="00491FF1">
              <w:rPr>
                <w:rFonts w:ascii="Times New Roman" w:hAnsi="Times New Roman" w:cs="Times New Roman"/>
                <w:vertAlign w:val="subscript"/>
              </w:rPr>
              <w:t>28</w:t>
            </w:r>
            <w:r w:rsidRPr="00491FF1">
              <w:rPr>
                <w:rFonts w:ascii="Times New Roman" w:hAnsi="Times New Roman" w:cs="Times New Roman"/>
              </w:rPr>
              <w:t>O</w:t>
            </w:r>
            <w:r w:rsidRPr="00491FF1">
              <w:rPr>
                <w:rFonts w:ascii="Times New Roman" w:hAnsi="Times New Roman" w:cs="Times New Roman"/>
                <w:vertAlign w:val="subscript"/>
              </w:rPr>
              <w:t>4</w:t>
            </w:r>
          </w:p>
          <w:p w14:paraId="7C83BE8D"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CAS No: 205687-03-2</w:t>
            </w:r>
          </w:p>
          <w:tbl>
            <w:tblPr>
              <w:tblStyle w:val="TabloKlavuzu"/>
              <w:tblW w:w="0" w:type="auto"/>
              <w:tblInd w:w="553" w:type="dxa"/>
              <w:tblLayout w:type="fixed"/>
              <w:tblLook w:val="04A0" w:firstRow="1" w:lastRow="0" w:firstColumn="1" w:lastColumn="0" w:noHBand="0" w:noVBand="1"/>
            </w:tblPr>
            <w:tblGrid>
              <w:gridCol w:w="3241"/>
              <w:gridCol w:w="993"/>
            </w:tblGrid>
            <w:tr w:rsidR="0062451E" w:rsidRPr="00491FF1" w14:paraId="4CDAD7E7" w14:textId="77777777" w:rsidTr="009E7600">
              <w:tc>
                <w:tcPr>
                  <w:tcW w:w="4234" w:type="dxa"/>
                  <w:gridSpan w:val="2"/>
                  <w:tcBorders>
                    <w:left w:val="nil"/>
                    <w:bottom w:val="single" w:sz="4" w:space="0" w:color="auto"/>
                    <w:right w:val="nil"/>
                  </w:tcBorders>
                </w:tcPr>
                <w:p w14:paraId="6532119E"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Fiziksel-kimyasal özellikleri (%)</w:t>
                  </w:r>
                </w:p>
              </w:tc>
            </w:tr>
            <w:tr w:rsidR="0062451E" w:rsidRPr="00491FF1" w14:paraId="3F6E8950" w14:textId="77777777" w:rsidTr="009E7600">
              <w:tc>
                <w:tcPr>
                  <w:tcW w:w="3241" w:type="dxa"/>
                  <w:tcBorders>
                    <w:left w:val="nil"/>
                    <w:bottom w:val="nil"/>
                    <w:right w:val="nil"/>
                  </w:tcBorders>
                </w:tcPr>
                <w:p w14:paraId="02999C47"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Dihidrokapsiat</w:t>
                  </w:r>
                </w:p>
              </w:tc>
              <w:tc>
                <w:tcPr>
                  <w:tcW w:w="993" w:type="dxa"/>
                  <w:tcBorders>
                    <w:left w:val="nil"/>
                    <w:bottom w:val="nil"/>
                    <w:right w:val="nil"/>
                  </w:tcBorders>
                </w:tcPr>
                <w:p w14:paraId="5A0CFDB9"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&gt; 94</w:t>
                  </w:r>
                </w:p>
              </w:tc>
            </w:tr>
            <w:tr w:rsidR="0062451E" w:rsidRPr="00491FF1" w14:paraId="38577829" w14:textId="77777777" w:rsidTr="009E7600">
              <w:tc>
                <w:tcPr>
                  <w:tcW w:w="3241" w:type="dxa"/>
                  <w:tcBorders>
                    <w:top w:val="nil"/>
                    <w:left w:val="nil"/>
                    <w:bottom w:val="nil"/>
                    <w:right w:val="nil"/>
                  </w:tcBorders>
                </w:tcPr>
                <w:p w14:paraId="0E968A26"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8-Metilnonanoik asit</w:t>
                  </w:r>
                </w:p>
              </w:tc>
              <w:tc>
                <w:tcPr>
                  <w:tcW w:w="993" w:type="dxa"/>
                  <w:tcBorders>
                    <w:top w:val="nil"/>
                    <w:left w:val="nil"/>
                    <w:bottom w:val="nil"/>
                    <w:right w:val="nil"/>
                  </w:tcBorders>
                </w:tcPr>
                <w:p w14:paraId="403E7D3E"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6,0</w:t>
                  </w:r>
                </w:p>
              </w:tc>
            </w:tr>
            <w:tr w:rsidR="0062451E" w:rsidRPr="00491FF1" w14:paraId="109DFD09" w14:textId="77777777" w:rsidTr="009E7600">
              <w:tc>
                <w:tcPr>
                  <w:tcW w:w="3241" w:type="dxa"/>
                  <w:tcBorders>
                    <w:top w:val="nil"/>
                    <w:left w:val="nil"/>
                    <w:bottom w:val="nil"/>
                    <w:right w:val="nil"/>
                  </w:tcBorders>
                </w:tcPr>
                <w:p w14:paraId="0EA97F0F"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Vanilil alkol</w:t>
                  </w:r>
                </w:p>
              </w:tc>
              <w:tc>
                <w:tcPr>
                  <w:tcW w:w="993" w:type="dxa"/>
                  <w:tcBorders>
                    <w:top w:val="nil"/>
                    <w:left w:val="nil"/>
                    <w:bottom w:val="nil"/>
                    <w:right w:val="nil"/>
                  </w:tcBorders>
                </w:tcPr>
                <w:p w14:paraId="177C24D7"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w:t>
                  </w:r>
                </w:p>
              </w:tc>
            </w:tr>
            <w:tr w:rsidR="0062451E" w:rsidRPr="00491FF1" w14:paraId="4C9BFA9E" w14:textId="77777777" w:rsidTr="009E7600">
              <w:tc>
                <w:tcPr>
                  <w:tcW w:w="3241" w:type="dxa"/>
                  <w:tcBorders>
                    <w:top w:val="nil"/>
                    <w:left w:val="nil"/>
                    <w:right w:val="nil"/>
                  </w:tcBorders>
                </w:tcPr>
                <w:p w14:paraId="18010D33"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Sentezle ilgili diğer maddeler</w:t>
                  </w:r>
                </w:p>
              </w:tc>
              <w:tc>
                <w:tcPr>
                  <w:tcW w:w="993" w:type="dxa"/>
                  <w:tcBorders>
                    <w:top w:val="nil"/>
                    <w:left w:val="nil"/>
                    <w:right w:val="nil"/>
                  </w:tcBorders>
                </w:tcPr>
                <w:p w14:paraId="7B642994"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2,0</w:t>
                  </w:r>
                </w:p>
              </w:tc>
            </w:tr>
          </w:tbl>
          <w:p w14:paraId="16EA4FF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EC8C8A6"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1E5C5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EEE0CDC"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67C662BE" w14:textId="77777777" w:rsidR="0062451E" w:rsidRPr="00491FF1" w:rsidRDefault="0062451E" w:rsidP="0062451E">
            <w:pPr>
              <w:shd w:val="clear" w:color="auto" w:fill="D9D9D9" w:themeFill="background1" w:themeFillShade="D9"/>
              <w:jc w:val="both"/>
              <w:rPr>
                <w:rFonts w:ascii="Times New Roman" w:hAnsi="Times New Roman" w:cs="Times New Roman"/>
                <w:bCs/>
                <w:iCs/>
              </w:rPr>
            </w:pPr>
            <w:r w:rsidRPr="00491FF1">
              <w:rPr>
                <w:rFonts w:ascii="Times New Roman" w:hAnsi="Times New Roman" w:cs="Times New Roman"/>
                <w:bCs/>
                <w:iCs/>
              </w:rPr>
              <w:t>D-riboz</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40C6F61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BDB3C0D"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149B8FF3"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41BE0670" w14:textId="77777777" w:rsidTr="009E7600">
        <w:trPr>
          <w:trHeight w:val="266"/>
        </w:trPr>
        <w:tc>
          <w:tcPr>
            <w:tcW w:w="2393" w:type="dxa"/>
            <w:vMerge/>
            <w:tcBorders>
              <w:top w:val="nil"/>
              <w:left w:val="single" w:sz="4" w:space="0" w:color="auto"/>
              <w:right w:val="single" w:sz="4" w:space="0" w:color="auto"/>
            </w:tcBorders>
            <w:shd w:val="clear" w:color="auto" w:fill="F2F2F2" w:themeFill="background1" w:themeFillShade="F2"/>
          </w:tcPr>
          <w:p w14:paraId="7D701482" w14:textId="77777777" w:rsidR="0062451E" w:rsidRPr="00491FF1" w:rsidRDefault="0062451E" w:rsidP="0062451E">
            <w:pPr>
              <w:shd w:val="clear" w:color="auto" w:fill="D9D9D9" w:themeFill="background1" w:themeFillShade="D9"/>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FCFAF1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D7D0CE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Tahıl barlar</w:t>
            </w:r>
          </w:p>
        </w:tc>
        <w:tc>
          <w:tcPr>
            <w:tcW w:w="4394" w:type="dxa"/>
            <w:tcBorders>
              <w:top w:val="nil"/>
              <w:left w:val="nil"/>
              <w:bottom w:val="single" w:sz="4" w:space="0" w:color="auto"/>
              <w:right w:val="single" w:sz="4" w:space="0" w:color="auto"/>
            </w:tcBorders>
            <w:shd w:val="clear" w:color="auto" w:fill="auto"/>
            <w:vAlign w:val="center"/>
          </w:tcPr>
          <w:p w14:paraId="7164C3F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0,20 g/100 g</w:t>
            </w:r>
          </w:p>
        </w:tc>
      </w:tr>
      <w:tr w:rsidR="0062451E" w:rsidRPr="00491FF1" w14:paraId="5B09CCF8" w14:textId="77777777" w:rsidTr="009E7600">
        <w:trPr>
          <w:trHeight w:val="160"/>
        </w:trPr>
        <w:tc>
          <w:tcPr>
            <w:tcW w:w="2393" w:type="dxa"/>
            <w:vMerge/>
            <w:tcBorders>
              <w:top w:val="nil"/>
              <w:left w:val="single" w:sz="4" w:space="0" w:color="auto"/>
              <w:right w:val="single" w:sz="4" w:space="0" w:color="auto"/>
            </w:tcBorders>
            <w:shd w:val="clear" w:color="auto" w:fill="F2F2F2" w:themeFill="background1" w:themeFillShade="F2"/>
          </w:tcPr>
          <w:p w14:paraId="3209C357" w14:textId="77777777" w:rsidR="0062451E" w:rsidRPr="00491FF1" w:rsidRDefault="0062451E" w:rsidP="0062451E">
            <w:pPr>
              <w:shd w:val="clear" w:color="auto" w:fill="D9D9D9" w:themeFill="background1" w:themeFillShade="D9"/>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B97B37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5CD251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Hafif fırıncılık ürünleri</w:t>
            </w:r>
          </w:p>
        </w:tc>
        <w:tc>
          <w:tcPr>
            <w:tcW w:w="4394" w:type="dxa"/>
            <w:tcBorders>
              <w:top w:val="nil"/>
              <w:left w:val="nil"/>
              <w:bottom w:val="single" w:sz="4" w:space="0" w:color="auto"/>
              <w:right w:val="single" w:sz="4" w:space="0" w:color="auto"/>
            </w:tcBorders>
            <w:shd w:val="clear" w:color="auto" w:fill="auto"/>
            <w:vAlign w:val="center"/>
          </w:tcPr>
          <w:p w14:paraId="6A15A28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0,31 g/100 g</w:t>
            </w:r>
          </w:p>
        </w:tc>
      </w:tr>
      <w:tr w:rsidR="0062451E" w:rsidRPr="00491FF1" w14:paraId="1174C621"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22092674" w14:textId="77777777" w:rsidR="0062451E" w:rsidRPr="00491FF1" w:rsidRDefault="0062451E" w:rsidP="0062451E">
            <w:pPr>
              <w:shd w:val="clear" w:color="auto" w:fill="D9D9D9" w:themeFill="background1" w:themeFillShade="D9"/>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414FA3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3D10F04"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Çikolatalı şekerlemeler</w:t>
            </w:r>
          </w:p>
          <w:p w14:paraId="4639D4E9"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(çikolatalı barlar hariç) </w:t>
            </w:r>
          </w:p>
        </w:tc>
        <w:tc>
          <w:tcPr>
            <w:tcW w:w="4394" w:type="dxa"/>
            <w:tcBorders>
              <w:top w:val="nil"/>
              <w:left w:val="nil"/>
              <w:bottom w:val="single" w:sz="4" w:space="0" w:color="auto"/>
              <w:right w:val="single" w:sz="4" w:space="0" w:color="auto"/>
            </w:tcBorders>
            <w:shd w:val="clear" w:color="auto" w:fill="auto"/>
            <w:vAlign w:val="center"/>
          </w:tcPr>
          <w:p w14:paraId="33A9BAE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0,17 g/100 g</w:t>
            </w:r>
          </w:p>
        </w:tc>
      </w:tr>
      <w:tr w:rsidR="0062451E" w:rsidRPr="00491FF1" w14:paraId="1D0C8067" w14:textId="77777777" w:rsidTr="009E7600">
        <w:trPr>
          <w:trHeight w:val="178"/>
        </w:trPr>
        <w:tc>
          <w:tcPr>
            <w:tcW w:w="2393" w:type="dxa"/>
            <w:vMerge/>
            <w:tcBorders>
              <w:top w:val="nil"/>
              <w:left w:val="single" w:sz="4" w:space="0" w:color="auto"/>
              <w:right w:val="single" w:sz="4" w:space="0" w:color="auto"/>
            </w:tcBorders>
            <w:shd w:val="clear" w:color="auto" w:fill="F2F2F2" w:themeFill="background1" w:themeFillShade="F2"/>
          </w:tcPr>
          <w:p w14:paraId="47E1A406" w14:textId="77777777" w:rsidR="0062451E" w:rsidRPr="00491FF1" w:rsidRDefault="0062451E" w:rsidP="0062451E">
            <w:pPr>
              <w:shd w:val="clear" w:color="auto" w:fill="D9D9D9" w:themeFill="background1" w:themeFillShade="D9"/>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65E515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B629A2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Süt bazlı içecekler (malt ve şeykler hariç)</w:t>
            </w:r>
          </w:p>
        </w:tc>
        <w:tc>
          <w:tcPr>
            <w:tcW w:w="4394" w:type="dxa"/>
            <w:tcBorders>
              <w:top w:val="nil"/>
              <w:left w:val="nil"/>
              <w:bottom w:val="single" w:sz="4" w:space="0" w:color="auto"/>
              <w:right w:val="single" w:sz="4" w:space="0" w:color="auto"/>
            </w:tcBorders>
            <w:shd w:val="clear" w:color="auto" w:fill="auto"/>
            <w:vAlign w:val="center"/>
          </w:tcPr>
          <w:p w14:paraId="70C051B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0,08 g/100 g</w:t>
            </w:r>
          </w:p>
        </w:tc>
      </w:tr>
      <w:tr w:rsidR="0062451E" w:rsidRPr="00491FF1" w14:paraId="19EE82DA" w14:textId="77777777" w:rsidTr="009E7600">
        <w:trPr>
          <w:trHeight w:val="283"/>
        </w:trPr>
        <w:tc>
          <w:tcPr>
            <w:tcW w:w="2393" w:type="dxa"/>
            <w:vMerge/>
            <w:tcBorders>
              <w:top w:val="nil"/>
              <w:left w:val="single" w:sz="4" w:space="0" w:color="auto"/>
              <w:right w:val="single" w:sz="4" w:space="0" w:color="auto"/>
            </w:tcBorders>
            <w:shd w:val="clear" w:color="auto" w:fill="F2F2F2" w:themeFill="background1" w:themeFillShade="F2"/>
          </w:tcPr>
          <w:p w14:paraId="03A6A080" w14:textId="77777777" w:rsidR="0062451E" w:rsidRPr="00491FF1" w:rsidRDefault="0062451E" w:rsidP="0062451E">
            <w:pPr>
              <w:shd w:val="clear" w:color="auto" w:fill="D9D9D9" w:themeFill="background1" w:themeFillShade="D9"/>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A68010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2FB472C" w14:textId="77777777" w:rsidR="0062451E" w:rsidRPr="00491FF1" w:rsidRDefault="0062451E" w:rsidP="0062451E">
            <w:pPr>
              <w:spacing w:after="0" w:line="240" w:lineRule="auto"/>
              <w:rPr>
                <w:rFonts w:ascii="Times New Roman" w:hAnsi="Times New Roman" w:cs="Times New Roman"/>
                <w:strike/>
              </w:rPr>
            </w:pPr>
            <w:r w:rsidRPr="00491FF1">
              <w:rPr>
                <w:rFonts w:ascii="Times New Roman" w:hAnsi="Times New Roman" w:cs="Times New Roman"/>
              </w:rPr>
              <w:t>Özellikle sporcular için yoğun kas gücü harcamalarını karşılamaya yönelik içecekler</w:t>
            </w:r>
            <w:r w:rsidRPr="00491FF1">
              <w:rPr>
                <w:rFonts w:ascii="Times New Roman" w:eastAsia="Times New Roman" w:hAnsi="Times New Roman" w:cs="Times New Roman"/>
                <w:lang w:eastAsia="tr-TR"/>
              </w:rPr>
              <w:t>, izotonik ve enerji içecekleri</w:t>
            </w:r>
          </w:p>
        </w:tc>
        <w:tc>
          <w:tcPr>
            <w:tcW w:w="4394" w:type="dxa"/>
            <w:tcBorders>
              <w:top w:val="nil"/>
              <w:left w:val="nil"/>
              <w:bottom w:val="single" w:sz="4" w:space="0" w:color="auto"/>
              <w:right w:val="single" w:sz="4" w:space="0" w:color="auto"/>
            </w:tcBorders>
            <w:shd w:val="clear" w:color="auto" w:fill="auto"/>
            <w:vAlign w:val="center"/>
          </w:tcPr>
          <w:p w14:paraId="2CE64B9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0,80 g/100 g</w:t>
            </w:r>
          </w:p>
        </w:tc>
      </w:tr>
      <w:tr w:rsidR="0062451E" w:rsidRPr="00491FF1" w14:paraId="0297B12C" w14:textId="77777777" w:rsidTr="009E7600">
        <w:trPr>
          <w:trHeight w:val="191"/>
        </w:trPr>
        <w:tc>
          <w:tcPr>
            <w:tcW w:w="2393" w:type="dxa"/>
            <w:vMerge/>
            <w:tcBorders>
              <w:top w:val="nil"/>
              <w:left w:val="single" w:sz="4" w:space="0" w:color="auto"/>
              <w:right w:val="single" w:sz="4" w:space="0" w:color="auto"/>
            </w:tcBorders>
            <w:shd w:val="clear" w:color="auto" w:fill="F2F2F2" w:themeFill="background1" w:themeFillShade="F2"/>
          </w:tcPr>
          <w:p w14:paraId="6E1E9200" w14:textId="77777777" w:rsidR="0062451E" w:rsidRPr="00491FF1" w:rsidRDefault="0062451E" w:rsidP="0062451E">
            <w:pPr>
              <w:shd w:val="clear" w:color="auto" w:fill="D9D9D9" w:themeFill="background1" w:themeFillShade="D9"/>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5D3FBA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06A97B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Özellikle sporcular için yoğun kas gücü harcamalarını karşılamaya yönelik barlar</w:t>
            </w:r>
          </w:p>
        </w:tc>
        <w:tc>
          <w:tcPr>
            <w:tcW w:w="4394" w:type="dxa"/>
            <w:tcBorders>
              <w:top w:val="nil"/>
              <w:left w:val="nil"/>
              <w:bottom w:val="single" w:sz="4" w:space="0" w:color="auto"/>
              <w:right w:val="single" w:sz="4" w:space="0" w:color="auto"/>
            </w:tcBorders>
            <w:shd w:val="clear" w:color="auto" w:fill="auto"/>
            <w:vAlign w:val="center"/>
          </w:tcPr>
          <w:p w14:paraId="244B94C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3,3 g/100 g</w:t>
            </w:r>
          </w:p>
        </w:tc>
      </w:tr>
      <w:tr w:rsidR="0062451E" w:rsidRPr="00491FF1" w14:paraId="18424FF6" w14:textId="77777777" w:rsidTr="009E7600">
        <w:trPr>
          <w:trHeight w:val="209"/>
        </w:trPr>
        <w:tc>
          <w:tcPr>
            <w:tcW w:w="2393" w:type="dxa"/>
            <w:vMerge/>
            <w:tcBorders>
              <w:top w:val="nil"/>
              <w:left w:val="single" w:sz="4" w:space="0" w:color="auto"/>
              <w:right w:val="single" w:sz="4" w:space="0" w:color="auto"/>
            </w:tcBorders>
            <w:shd w:val="clear" w:color="auto" w:fill="F2F2F2" w:themeFill="background1" w:themeFillShade="F2"/>
          </w:tcPr>
          <w:p w14:paraId="1074A9C6" w14:textId="77777777" w:rsidR="0062451E" w:rsidRPr="00491FF1" w:rsidRDefault="0062451E" w:rsidP="0062451E">
            <w:pPr>
              <w:shd w:val="clear" w:color="auto" w:fill="D9D9D9" w:themeFill="background1" w:themeFillShade="D9"/>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6A1BAA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5830344"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Vücut ağırlığı kontrolü için öğün yerine geçen gıdalar</w:t>
            </w:r>
          </w:p>
          <w:p w14:paraId="6E213D0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(içecek olarak)</w:t>
            </w:r>
          </w:p>
        </w:tc>
        <w:tc>
          <w:tcPr>
            <w:tcW w:w="4394" w:type="dxa"/>
            <w:tcBorders>
              <w:top w:val="nil"/>
              <w:left w:val="nil"/>
              <w:bottom w:val="single" w:sz="4" w:space="0" w:color="auto"/>
              <w:right w:val="single" w:sz="4" w:space="0" w:color="auto"/>
            </w:tcBorders>
            <w:shd w:val="clear" w:color="auto" w:fill="auto"/>
            <w:vAlign w:val="center"/>
          </w:tcPr>
          <w:p w14:paraId="0C2F93B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0,13 g/100 g</w:t>
            </w:r>
          </w:p>
        </w:tc>
      </w:tr>
      <w:tr w:rsidR="0062451E" w:rsidRPr="00491FF1" w14:paraId="0BC354CE" w14:textId="77777777" w:rsidTr="009E7600">
        <w:trPr>
          <w:trHeight w:val="259"/>
        </w:trPr>
        <w:tc>
          <w:tcPr>
            <w:tcW w:w="2393" w:type="dxa"/>
            <w:vMerge/>
            <w:tcBorders>
              <w:top w:val="nil"/>
              <w:left w:val="single" w:sz="4" w:space="0" w:color="auto"/>
              <w:right w:val="single" w:sz="4" w:space="0" w:color="auto"/>
            </w:tcBorders>
            <w:shd w:val="clear" w:color="auto" w:fill="F2F2F2" w:themeFill="background1" w:themeFillShade="F2"/>
          </w:tcPr>
          <w:p w14:paraId="4302559A" w14:textId="77777777" w:rsidR="0062451E" w:rsidRPr="00491FF1" w:rsidRDefault="0062451E" w:rsidP="0062451E">
            <w:pPr>
              <w:shd w:val="clear" w:color="auto" w:fill="D9D9D9" w:themeFill="background1" w:themeFillShade="D9"/>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B9AC87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C0A518F"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Vücut ağırlığı kontrolü için öğün yerine geçen gıdalar</w:t>
            </w:r>
          </w:p>
          <w:p w14:paraId="02E78EE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(bar olarak)</w:t>
            </w:r>
          </w:p>
        </w:tc>
        <w:tc>
          <w:tcPr>
            <w:tcW w:w="4394" w:type="dxa"/>
            <w:tcBorders>
              <w:top w:val="nil"/>
              <w:left w:val="nil"/>
              <w:bottom w:val="single" w:sz="4" w:space="0" w:color="auto"/>
              <w:right w:val="single" w:sz="4" w:space="0" w:color="auto"/>
            </w:tcBorders>
            <w:shd w:val="clear" w:color="auto" w:fill="auto"/>
            <w:vAlign w:val="center"/>
          </w:tcPr>
          <w:p w14:paraId="0860FC7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3,30 g/100 g</w:t>
            </w:r>
          </w:p>
        </w:tc>
      </w:tr>
      <w:tr w:rsidR="0062451E" w:rsidRPr="00491FF1" w14:paraId="1997858F"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F9923F0" w14:textId="77777777" w:rsidR="0062451E" w:rsidRPr="00491FF1" w:rsidRDefault="0062451E" w:rsidP="0062451E">
            <w:pPr>
              <w:shd w:val="clear" w:color="auto" w:fill="D9D9D9" w:themeFill="background1" w:themeFillShade="D9"/>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104993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8769C8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Şekerlemeler</w:t>
            </w:r>
          </w:p>
        </w:tc>
        <w:tc>
          <w:tcPr>
            <w:tcW w:w="4394" w:type="dxa"/>
            <w:tcBorders>
              <w:top w:val="nil"/>
              <w:left w:val="nil"/>
              <w:bottom w:val="single" w:sz="4" w:space="0" w:color="auto"/>
              <w:right w:val="single" w:sz="4" w:space="0" w:color="auto"/>
            </w:tcBorders>
            <w:shd w:val="clear" w:color="auto" w:fill="auto"/>
            <w:vAlign w:val="center"/>
          </w:tcPr>
          <w:p w14:paraId="7961020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0,20 g/100 g</w:t>
            </w:r>
          </w:p>
        </w:tc>
      </w:tr>
      <w:tr w:rsidR="0062451E" w:rsidRPr="00491FF1" w14:paraId="14BEAE9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4EB8FA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BF29ED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65C42ED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Çay ve infüzyonlar (sulandırılmak üzere üretilmiş toz formda-Türk Gıda Kodeksi Çay Tebliği kapsamındaki ürünler hariç)</w:t>
            </w:r>
          </w:p>
        </w:tc>
        <w:tc>
          <w:tcPr>
            <w:tcW w:w="4394" w:type="dxa"/>
            <w:tcBorders>
              <w:top w:val="nil"/>
              <w:left w:val="nil"/>
              <w:right w:val="single" w:sz="4" w:space="0" w:color="auto"/>
            </w:tcBorders>
            <w:shd w:val="clear" w:color="auto" w:fill="auto"/>
          </w:tcPr>
          <w:p w14:paraId="3244CEC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0,23 g/100 g</w:t>
            </w:r>
          </w:p>
        </w:tc>
      </w:tr>
      <w:tr w:rsidR="0062451E" w:rsidRPr="00491FF1" w14:paraId="5194D733"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723CDD6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407812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EF1A36F"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 xml:space="preserve">Söz konusu yeni gıda, kendisini içeren gıdaların etiketinde ‘D-riboz’ olarak belirtilir. </w:t>
            </w:r>
          </w:p>
          <w:p w14:paraId="2717A800"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D-riboz içeren gıdanın etiketinde, aynı gün içerisinde D-riboz içeren takviye edici gıda tüketilmişse D-riboz içeren gıdaların tüketilmemesi gerektiğine dair bir ifade yer alır.</w:t>
            </w:r>
          </w:p>
        </w:tc>
      </w:tr>
      <w:tr w:rsidR="0062451E" w:rsidRPr="00491FF1" w14:paraId="42E6B9D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610992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5CFDD3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22662002"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4BCB885C"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2873D05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E0C304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34A621F7"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16 Nisan 2019 tarihinde kullanımına izin verilmiştir.  </w:t>
            </w:r>
          </w:p>
          <w:p w14:paraId="6471BD7F"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D-ribozun kullanımı, bu Yönetmeliğin </w:t>
            </w:r>
            <w:r w:rsidRPr="00491FF1">
              <w:rPr>
                <w:rFonts w:ascii="Times New Roman" w:hAnsi="Times New Roman" w:cs="Times New Roman"/>
                <w:lang w:eastAsia="tr-TR"/>
              </w:rPr>
              <w:t>Verilerin korunması durumunda izin prosedürü</w:t>
            </w:r>
            <w:r w:rsidRPr="00491FF1">
              <w:rPr>
                <w:rFonts w:ascii="Times New Roman" w:hAnsi="Times New Roman" w:cs="Times New Roman"/>
              </w:rPr>
              <w:t xml:space="preserve"> başlıklı 25 inci maddesinde bahsedilen koruma altına alınan tescilli bilimsel kanıtlar veya bilimsel verilere dayanmaktadır.</w:t>
            </w:r>
          </w:p>
          <w:p w14:paraId="7A7F96E3" w14:textId="77777777" w:rsidR="0062451E" w:rsidRPr="00491FF1" w:rsidRDefault="0062451E" w:rsidP="0062451E">
            <w:pPr>
              <w:shd w:val="clear" w:color="auto" w:fill="FFFFFF" w:themeFill="background1"/>
              <w:spacing w:after="0" w:line="240" w:lineRule="auto"/>
              <w:rPr>
                <w:rFonts w:ascii="Times New Roman" w:hAnsi="Times New Roman" w:cs="Times New Roman"/>
              </w:rPr>
            </w:pPr>
            <w:r w:rsidRPr="00491FF1">
              <w:rPr>
                <w:rFonts w:ascii="Times New Roman" w:hAnsi="Times New Roman" w:cs="Times New Roman"/>
                <w:b/>
                <w:bCs/>
              </w:rPr>
              <w:t>Başvuru sahibi:</w:t>
            </w:r>
            <w:r w:rsidRPr="00491FF1">
              <w:rPr>
                <w:rFonts w:ascii="Times New Roman" w:hAnsi="Times New Roman" w:cs="Times New Roman"/>
              </w:rPr>
              <w:t xml:space="preserve"> Bioenergy Life Science, Inc., 13840 </w:t>
            </w:r>
          </w:p>
          <w:p w14:paraId="0BCC75EF" w14:textId="77777777" w:rsidR="0062451E" w:rsidRPr="00491FF1" w:rsidRDefault="0062451E" w:rsidP="0062451E">
            <w:pPr>
              <w:shd w:val="clear" w:color="auto" w:fill="FFFFFF" w:themeFill="background1"/>
              <w:spacing w:after="0" w:line="240" w:lineRule="auto"/>
              <w:rPr>
                <w:rFonts w:ascii="Times New Roman" w:hAnsi="Times New Roman" w:cs="Times New Roman"/>
              </w:rPr>
            </w:pPr>
            <w:r w:rsidRPr="00491FF1">
              <w:rPr>
                <w:rFonts w:ascii="Times New Roman" w:hAnsi="Times New Roman" w:cs="Times New Roman"/>
              </w:rPr>
              <w:t>Johnson St. NE, Minneapolis, Minnesota, 55304, USA.</w:t>
            </w:r>
          </w:p>
          <w:p w14:paraId="3DD501DB" w14:textId="77777777" w:rsidR="0062451E" w:rsidRPr="00491FF1" w:rsidRDefault="0062451E" w:rsidP="0062451E">
            <w:pPr>
              <w:shd w:val="clear" w:color="auto" w:fill="FFFFFF" w:themeFill="background1"/>
              <w:spacing w:after="0" w:line="240" w:lineRule="auto"/>
              <w:rPr>
                <w:rFonts w:ascii="Times New Roman" w:hAnsi="Times New Roman" w:cs="Times New Roman"/>
              </w:rPr>
            </w:pPr>
            <w:r w:rsidRPr="00491FF1">
              <w:rPr>
                <w:rFonts w:ascii="Times New Roman" w:hAnsi="Times New Roman" w:cs="Times New Roman"/>
              </w:rPr>
              <w:t>Başka bir başvuru sahibinin bu yeni gıda için veri koruma süresi boyunca 25 inci maddeye göre koruma altına alınan tescilli bilimsel kanıtlar veya bilimsel verilere atıf yapmadan izin alması veya ilk başvuru sahibi ile anlaşma yaparak izin alması dışında, yeni gıda olarak D-riboz sadece Bioenergy Life Science, Inc. tarafından piyasaya arz edilir.</w:t>
            </w:r>
          </w:p>
          <w:p w14:paraId="2FB4F29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
                <w:bCs/>
              </w:rPr>
              <w:t>Veri korumasının bitiş tarihi:</w:t>
            </w:r>
            <w:r w:rsidRPr="00491FF1">
              <w:rPr>
                <w:rFonts w:ascii="Times New Roman" w:hAnsi="Times New Roman" w:cs="Times New Roman"/>
              </w:rPr>
              <w:t xml:space="preserve"> 16 Nisan 2024. </w:t>
            </w:r>
          </w:p>
        </w:tc>
      </w:tr>
      <w:tr w:rsidR="0062451E" w:rsidRPr="00491FF1" w14:paraId="36E82156"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A3B14C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798EA9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06C6398"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D-riboz, </w:t>
            </w:r>
            <w:r w:rsidRPr="00491FF1">
              <w:rPr>
                <w:rFonts w:ascii="Times New Roman" w:hAnsi="Times New Roman" w:cs="Times New Roman"/>
                <w:i/>
              </w:rPr>
              <w:t>Bacillus subtilis</w:t>
            </w:r>
            <w:r w:rsidRPr="00491FF1">
              <w:rPr>
                <w:rFonts w:ascii="Times New Roman" w:hAnsi="Times New Roman" w:cs="Times New Roman"/>
              </w:rPr>
              <w:t>’in transketolaz-eksik suşu (transketolase-deficient strain) kullanılarak fermentasyon yoluyla üretilen bir aldopentoz monosakkarittir.</w:t>
            </w:r>
          </w:p>
          <w:p w14:paraId="493595A9"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Kimyasal formül: C₅H₁₀O₅ </w:t>
            </w:r>
          </w:p>
          <w:p w14:paraId="27BB4D43"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CAS No: 50-69-1 </w:t>
            </w:r>
          </w:p>
          <w:p w14:paraId="578FC726"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 xml:space="preserve">Molekül ağırlığı: 150,13 Da </w:t>
            </w:r>
          </w:p>
          <w:tbl>
            <w:tblPr>
              <w:tblStyle w:val="TabloKlavuzu"/>
              <w:tblW w:w="0" w:type="auto"/>
              <w:tblInd w:w="123" w:type="dxa"/>
              <w:tblLayout w:type="fixed"/>
              <w:tblLook w:val="04A0" w:firstRow="1" w:lastRow="0" w:firstColumn="1" w:lastColumn="0" w:noHBand="0" w:noVBand="1"/>
            </w:tblPr>
            <w:tblGrid>
              <w:gridCol w:w="2533"/>
              <w:gridCol w:w="1985"/>
              <w:gridCol w:w="12"/>
              <w:gridCol w:w="2391"/>
              <w:gridCol w:w="1136"/>
              <w:gridCol w:w="20"/>
              <w:gridCol w:w="1386"/>
              <w:gridCol w:w="993"/>
              <w:gridCol w:w="20"/>
              <w:gridCol w:w="38"/>
            </w:tblGrid>
            <w:tr w:rsidR="0062451E" w:rsidRPr="00491FF1" w14:paraId="6ECE0CC4" w14:textId="77777777" w:rsidTr="009E7600">
              <w:trPr>
                <w:gridAfter w:val="1"/>
                <w:wAfter w:w="38" w:type="dxa"/>
                <w:trHeight w:val="269"/>
              </w:trPr>
              <w:tc>
                <w:tcPr>
                  <w:tcW w:w="4530" w:type="dxa"/>
                  <w:gridSpan w:val="3"/>
                  <w:tcBorders>
                    <w:left w:val="nil"/>
                    <w:right w:val="nil"/>
                  </w:tcBorders>
                </w:tcPr>
                <w:p w14:paraId="41D7E568"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Karakteristik özellikler /Bileşim</w:t>
                  </w:r>
                </w:p>
              </w:tc>
              <w:tc>
                <w:tcPr>
                  <w:tcW w:w="3547" w:type="dxa"/>
                  <w:gridSpan w:val="3"/>
                  <w:tcBorders>
                    <w:left w:val="nil"/>
                    <w:right w:val="nil"/>
                  </w:tcBorders>
                </w:tcPr>
                <w:p w14:paraId="12889024"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c>
                <w:tcPr>
                  <w:tcW w:w="2399" w:type="dxa"/>
                  <w:gridSpan w:val="3"/>
                  <w:tcBorders>
                    <w:left w:val="nil"/>
                    <w:right w:val="nil"/>
                  </w:tcBorders>
                </w:tcPr>
                <w:p w14:paraId="1C0E61E3"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(mg/kg)</w:t>
                  </w:r>
                </w:p>
              </w:tc>
            </w:tr>
            <w:tr w:rsidR="0062451E" w:rsidRPr="00491FF1" w14:paraId="55054917" w14:textId="77777777" w:rsidTr="009E7600">
              <w:trPr>
                <w:gridAfter w:val="2"/>
                <w:wAfter w:w="58" w:type="dxa"/>
                <w:trHeight w:val="285"/>
              </w:trPr>
              <w:tc>
                <w:tcPr>
                  <w:tcW w:w="2533" w:type="dxa"/>
                  <w:vMerge w:val="restart"/>
                  <w:tcBorders>
                    <w:left w:val="nil"/>
                    <w:bottom w:val="nil"/>
                    <w:right w:val="nil"/>
                  </w:tcBorders>
                </w:tcPr>
                <w:p w14:paraId="71CCAA18"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Görünüm</w:t>
                  </w:r>
                </w:p>
              </w:tc>
              <w:tc>
                <w:tcPr>
                  <w:tcW w:w="1985" w:type="dxa"/>
                  <w:vMerge w:val="restart"/>
                  <w:tcBorders>
                    <w:left w:val="nil"/>
                    <w:bottom w:val="nil"/>
                    <w:right w:val="nil"/>
                  </w:tcBorders>
                </w:tcPr>
                <w:p w14:paraId="53A65454"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Tozlu yapıda kuru, beyazdan sarıya değişen renkte</w:t>
                  </w:r>
                </w:p>
              </w:tc>
              <w:tc>
                <w:tcPr>
                  <w:tcW w:w="2403" w:type="dxa"/>
                  <w:gridSpan w:val="2"/>
                  <w:vMerge w:val="restart"/>
                  <w:tcBorders>
                    <w:left w:val="nil"/>
                    <w:bottom w:val="nil"/>
                    <w:right w:val="nil"/>
                  </w:tcBorders>
                </w:tcPr>
                <w:p w14:paraId="2EFDECDD"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koloni sayısı (kob/g)</w:t>
                  </w:r>
                </w:p>
              </w:tc>
              <w:tc>
                <w:tcPr>
                  <w:tcW w:w="1136" w:type="dxa"/>
                  <w:vMerge w:val="restart"/>
                  <w:tcBorders>
                    <w:left w:val="nil"/>
                    <w:bottom w:val="nil"/>
                    <w:right w:val="nil"/>
                  </w:tcBorders>
                </w:tcPr>
                <w:p w14:paraId="5E74A5A9"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100</w:t>
                  </w:r>
                </w:p>
              </w:tc>
              <w:tc>
                <w:tcPr>
                  <w:tcW w:w="1406" w:type="dxa"/>
                  <w:gridSpan w:val="2"/>
                  <w:tcBorders>
                    <w:left w:val="nil"/>
                    <w:bottom w:val="nil"/>
                    <w:right w:val="nil"/>
                  </w:tcBorders>
                </w:tcPr>
                <w:p w14:paraId="3C043A42"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Kurşun</w:t>
                  </w:r>
                </w:p>
              </w:tc>
              <w:tc>
                <w:tcPr>
                  <w:tcW w:w="993" w:type="dxa"/>
                  <w:tcBorders>
                    <w:left w:val="nil"/>
                    <w:bottom w:val="nil"/>
                    <w:right w:val="nil"/>
                  </w:tcBorders>
                </w:tcPr>
                <w:p w14:paraId="093BC51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0,1</w:t>
                  </w:r>
                </w:p>
              </w:tc>
            </w:tr>
            <w:tr w:rsidR="0062451E" w:rsidRPr="00491FF1" w14:paraId="287D3E24" w14:textId="77777777" w:rsidTr="009E7600">
              <w:trPr>
                <w:gridAfter w:val="2"/>
                <w:wAfter w:w="58" w:type="dxa"/>
                <w:trHeight w:val="164"/>
              </w:trPr>
              <w:tc>
                <w:tcPr>
                  <w:tcW w:w="2533" w:type="dxa"/>
                  <w:vMerge/>
                  <w:tcBorders>
                    <w:top w:val="nil"/>
                    <w:left w:val="nil"/>
                    <w:bottom w:val="nil"/>
                    <w:right w:val="nil"/>
                  </w:tcBorders>
                </w:tcPr>
                <w:p w14:paraId="46D1DE9B" w14:textId="77777777" w:rsidR="0062451E" w:rsidRPr="00491FF1" w:rsidRDefault="0062451E" w:rsidP="00997AA5">
                  <w:pPr>
                    <w:rPr>
                      <w:rFonts w:ascii="Times New Roman" w:eastAsia="Times New Roman" w:hAnsi="Times New Roman" w:cs="Times New Roman"/>
                      <w:lang w:eastAsia="tr-TR"/>
                    </w:rPr>
                  </w:pPr>
                </w:p>
              </w:tc>
              <w:tc>
                <w:tcPr>
                  <w:tcW w:w="1985" w:type="dxa"/>
                  <w:vMerge/>
                  <w:tcBorders>
                    <w:top w:val="nil"/>
                    <w:left w:val="nil"/>
                    <w:bottom w:val="nil"/>
                    <w:right w:val="nil"/>
                  </w:tcBorders>
                </w:tcPr>
                <w:p w14:paraId="7C55C5AF" w14:textId="77777777" w:rsidR="0062451E" w:rsidRPr="00491FF1" w:rsidRDefault="0062451E" w:rsidP="00997AA5">
                  <w:pPr>
                    <w:rPr>
                      <w:rFonts w:ascii="Times New Roman" w:eastAsia="Times New Roman" w:hAnsi="Times New Roman" w:cs="Times New Roman"/>
                      <w:lang w:eastAsia="tr-TR"/>
                    </w:rPr>
                  </w:pPr>
                </w:p>
              </w:tc>
              <w:tc>
                <w:tcPr>
                  <w:tcW w:w="2403" w:type="dxa"/>
                  <w:gridSpan w:val="2"/>
                  <w:vMerge/>
                  <w:tcBorders>
                    <w:top w:val="nil"/>
                    <w:left w:val="nil"/>
                    <w:bottom w:val="nil"/>
                    <w:right w:val="nil"/>
                  </w:tcBorders>
                </w:tcPr>
                <w:p w14:paraId="018DC191" w14:textId="77777777" w:rsidR="0062451E" w:rsidRPr="00491FF1" w:rsidRDefault="0062451E" w:rsidP="00997AA5">
                  <w:pPr>
                    <w:rPr>
                      <w:rFonts w:ascii="Times New Roman" w:eastAsia="Times New Roman" w:hAnsi="Times New Roman" w:cs="Times New Roman"/>
                      <w:lang w:eastAsia="tr-TR"/>
                    </w:rPr>
                  </w:pPr>
                </w:p>
              </w:tc>
              <w:tc>
                <w:tcPr>
                  <w:tcW w:w="1136" w:type="dxa"/>
                  <w:vMerge/>
                  <w:tcBorders>
                    <w:top w:val="nil"/>
                    <w:left w:val="nil"/>
                    <w:bottom w:val="nil"/>
                    <w:right w:val="nil"/>
                  </w:tcBorders>
                </w:tcPr>
                <w:p w14:paraId="364775DF" w14:textId="77777777" w:rsidR="0062451E" w:rsidRPr="00491FF1" w:rsidRDefault="0062451E" w:rsidP="00997AA5">
                  <w:pPr>
                    <w:rPr>
                      <w:rFonts w:ascii="Times New Roman" w:eastAsia="Times New Roman" w:hAnsi="Times New Roman" w:cs="Times New Roman"/>
                      <w:lang w:eastAsia="tr-TR"/>
                    </w:rPr>
                  </w:pPr>
                </w:p>
              </w:tc>
              <w:tc>
                <w:tcPr>
                  <w:tcW w:w="1406" w:type="dxa"/>
                  <w:gridSpan w:val="2"/>
                  <w:tcBorders>
                    <w:top w:val="nil"/>
                    <w:left w:val="nil"/>
                    <w:bottom w:val="nil"/>
                    <w:right w:val="nil"/>
                  </w:tcBorders>
                </w:tcPr>
                <w:p w14:paraId="6E81CD9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Arsenik</w:t>
                  </w:r>
                </w:p>
              </w:tc>
              <w:tc>
                <w:tcPr>
                  <w:tcW w:w="993" w:type="dxa"/>
                  <w:tcBorders>
                    <w:top w:val="nil"/>
                    <w:left w:val="nil"/>
                    <w:bottom w:val="nil"/>
                    <w:right w:val="nil"/>
                  </w:tcBorders>
                </w:tcPr>
                <w:p w14:paraId="04B82C0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w:t>
                  </w:r>
                </w:p>
              </w:tc>
            </w:tr>
            <w:tr w:rsidR="0062451E" w:rsidRPr="00491FF1" w14:paraId="202DBFE5" w14:textId="77777777" w:rsidTr="009E7600">
              <w:trPr>
                <w:gridAfter w:val="2"/>
                <w:wAfter w:w="58" w:type="dxa"/>
                <w:trHeight w:val="68"/>
              </w:trPr>
              <w:tc>
                <w:tcPr>
                  <w:tcW w:w="2533" w:type="dxa"/>
                  <w:vMerge/>
                  <w:tcBorders>
                    <w:top w:val="nil"/>
                    <w:left w:val="nil"/>
                    <w:bottom w:val="nil"/>
                    <w:right w:val="nil"/>
                  </w:tcBorders>
                </w:tcPr>
                <w:p w14:paraId="67C5B6C1" w14:textId="77777777" w:rsidR="0062451E" w:rsidRPr="00491FF1" w:rsidRDefault="0062451E" w:rsidP="00997AA5">
                  <w:pPr>
                    <w:rPr>
                      <w:rFonts w:ascii="Times New Roman" w:eastAsia="Times New Roman" w:hAnsi="Times New Roman" w:cs="Times New Roman"/>
                      <w:lang w:eastAsia="tr-TR"/>
                    </w:rPr>
                  </w:pPr>
                </w:p>
              </w:tc>
              <w:tc>
                <w:tcPr>
                  <w:tcW w:w="1985" w:type="dxa"/>
                  <w:vMerge/>
                  <w:tcBorders>
                    <w:top w:val="nil"/>
                    <w:left w:val="nil"/>
                    <w:bottom w:val="nil"/>
                    <w:right w:val="nil"/>
                  </w:tcBorders>
                </w:tcPr>
                <w:p w14:paraId="2700F57D" w14:textId="77777777" w:rsidR="0062451E" w:rsidRPr="00491FF1" w:rsidRDefault="0062451E" w:rsidP="00997AA5">
                  <w:pPr>
                    <w:rPr>
                      <w:rFonts w:ascii="Times New Roman" w:eastAsia="Times New Roman" w:hAnsi="Times New Roman" w:cs="Times New Roman"/>
                      <w:lang w:eastAsia="tr-TR"/>
                    </w:rPr>
                  </w:pPr>
                </w:p>
              </w:tc>
              <w:tc>
                <w:tcPr>
                  <w:tcW w:w="2403" w:type="dxa"/>
                  <w:gridSpan w:val="2"/>
                  <w:tcBorders>
                    <w:top w:val="nil"/>
                    <w:left w:val="nil"/>
                    <w:bottom w:val="nil"/>
                    <w:right w:val="nil"/>
                  </w:tcBorders>
                </w:tcPr>
                <w:p w14:paraId="6AD67B0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Maya (kob/g)</w:t>
                  </w:r>
                </w:p>
              </w:tc>
              <w:tc>
                <w:tcPr>
                  <w:tcW w:w="1136" w:type="dxa"/>
                  <w:tcBorders>
                    <w:top w:val="nil"/>
                    <w:left w:val="nil"/>
                    <w:bottom w:val="nil"/>
                    <w:right w:val="nil"/>
                  </w:tcBorders>
                </w:tcPr>
                <w:p w14:paraId="413B75D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w:t>
                  </w:r>
                </w:p>
              </w:tc>
              <w:tc>
                <w:tcPr>
                  <w:tcW w:w="1406" w:type="dxa"/>
                  <w:gridSpan w:val="2"/>
                  <w:tcBorders>
                    <w:top w:val="nil"/>
                    <w:left w:val="nil"/>
                    <w:bottom w:val="nil"/>
                    <w:right w:val="nil"/>
                  </w:tcBorders>
                </w:tcPr>
                <w:p w14:paraId="21259EE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Kadmiyum</w:t>
                  </w:r>
                </w:p>
              </w:tc>
              <w:tc>
                <w:tcPr>
                  <w:tcW w:w="993" w:type="dxa"/>
                  <w:tcBorders>
                    <w:top w:val="nil"/>
                    <w:left w:val="nil"/>
                    <w:bottom w:val="nil"/>
                    <w:right w:val="nil"/>
                  </w:tcBorders>
                </w:tcPr>
                <w:p w14:paraId="3B4D511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w:t>
                  </w:r>
                </w:p>
              </w:tc>
            </w:tr>
            <w:tr w:rsidR="0062451E" w:rsidRPr="00491FF1" w14:paraId="627008E8" w14:textId="77777777" w:rsidTr="009E7600">
              <w:trPr>
                <w:gridAfter w:val="2"/>
                <w:wAfter w:w="58" w:type="dxa"/>
                <w:trHeight w:val="70"/>
              </w:trPr>
              <w:tc>
                <w:tcPr>
                  <w:tcW w:w="2533" w:type="dxa"/>
                  <w:tcBorders>
                    <w:top w:val="nil"/>
                    <w:left w:val="nil"/>
                    <w:bottom w:val="nil"/>
                    <w:right w:val="nil"/>
                  </w:tcBorders>
                </w:tcPr>
                <w:p w14:paraId="16277F6C"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Spesifik rotasyon [α]</w:t>
                  </w:r>
                  <w:r w:rsidRPr="00491FF1">
                    <w:rPr>
                      <w:rFonts w:ascii="Times New Roman" w:eastAsia="Times New Roman" w:hAnsi="Times New Roman" w:cs="Times New Roman"/>
                      <w:vertAlign w:val="subscript"/>
                      <w:lang w:eastAsia="tr-TR"/>
                    </w:rPr>
                    <w:t>D</w:t>
                  </w:r>
                  <w:r w:rsidRPr="00491FF1">
                    <w:rPr>
                      <w:rFonts w:ascii="Times New Roman" w:eastAsia="Times New Roman" w:hAnsi="Times New Roman" w:cs="Times New Roman"/>
                      <w:vertAlign w:val="superscript"/>
                      <w:lang w:eastAsia="tr-TR"/>
                    </w:rPr>
                    <w:t>25</w:t>
                  </w:r>
                </w:p>
              </w:tc>
              <w:tc>
                <w:tcPr>
                  <w:tcW w:w="1985" w:type="dxa"/>
                  <w:tcBorders>
                    <w:top w:val="nil"/>
                    <w:left w:val="nil"/>
                    <w:bottom w:val="nil"/>
                    <w:right w:val="nil"/>
                  </w:tcBorders>
                </w:tcPr>
                <w:p w14:paraId="045013CD"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19,0°) - (– 21,0°)</w:t>
                  </w:r>
                </w:p>
              </w:tc>
              <w:tc>
                <w:tcPr>
                  <w:tcW w:w="2403" w:type="dxa"/>
                  <w:gridSpan w:val="2"/>
                  <w:tcBorders>
                    <w:top w:val="nil"/>
                    <w:left w:val="nil"/>
                    <w:bottom w:val="nil"/>
                    <w:right w:val="nil"/>
                  </w:tcBorders>
                </w:tcPr>
                <w:p w14:paraId="0F14507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Küf (kob/g)</w:t>
                  </w:r>
                </w:p>
              </w:tc>
              <w:tc>
                <w:tcPr>
                  <w:tcW w:w="1136" w:type="dxa"/>
                  <w:tcBorders>
                    <w:top w:val="nil"/>
                    <w:left w:val="nil"/>
                    <w:bottom w:val="nil"/>
                    <w:right w:val="nil"/>
                  </w:tcBorders>
                </w:tcPr>
                <w:p w14:paraId="19602A38"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100</w:t>
                  </w:r>
                </w:p>
              </w:tc>
              <w:tc>
                <w:tcPr>
                  <w:tcW w:w="1406" w:type="dxa"/>
                  <w:gridSpan w:val="2"/>
                  <w:tcBorders>
                    <w:top w:val="nil"/>
                    <w:left w:val="nil"/>
                    <w:bottom w:val="nil"/>
                    <w:right w:val="nil"/>
                  </w:tcBorders>
                </w:tcPr>
                <w:p w14:paraId="19406E47"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Cıva</w:t>
                  </w:r>
                </w:p>
              </w:tc>
              <w:tc>
                <w:tcPr>
                  <w:tcW w:w="993" w:type="dxa"/>
                  <w:tcBorders>
                    <w:top w:val="nil"/>
                    <w:left w:val="nil"/>
                    <w:bottom w:val="nil"/>
                    <w:right w:val="nil"/>
                  </w:tcBorders>
                </w:tcPr>
                <w:p w14:paraId="57D35BA7"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0,1</w:t>
                  </w:r>
                </w:p>
              </w:tc>
            </w:tr>
            <w:tr w:rsidR="0062451E" w:rsidRPr="00491FF1" w14:paraId="70C9EE00" w14:textId="77777777" w:rsidTr="009E7600">
              <w:trPr>
                <w:gridAfter w:val="2"/>
                <w:wAfter w:w="58" w:type="dxa"/>
                <w:trHeight w:val="270"/>
              </w:trPr>
              <w:tc>
                <w:tcPr>
                  <w:tcW w:w="2533" w:type="dxa"/>
                  <w:vMerge w:val="restart"/>
                  <w:tcBorders>
                    <w:top w:val="nil"/>
                    <w:left w:val="nil"/>
                    <w:bottom w:val="nil"/>
                    <w:right w:val="nil"/>
                  </w:tcBorders>
                </w:tcPr>
                <w:p w14:paraId="7F12940E"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D-riboz saflık (% kuru formda) HPLC/RI (*) Metot</w:t>
                  </w:r>
                </w:p>
              </w:tc>
              <w:tc>
                <w:tcPr>
                  <w:tcW w:w="1985" w:type="dxa"/>
                  <w:vMerge w:val="restart"/>
                  <w:tcBorders>
                    <w:top w:val="nil"/>
                    <w:left w:val="nil"/>
                    <w:bottom w:val="nil"/>
                    <w:right w:val="nil"/>
                  </w:tcBorders>
                </w:tcPr>
                <w:p w14:paraId="06C6CCE2"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98,0–102,0</w:t>
                  </w:r>
                </w:p>
              </w:tc>
              <w:tc>
                <w:tcPr>
                  <w:tcW w:w="2403" w:type="dxa"/>
                  <w:gridSpan w:val="2"/>
                  <w:tcBorders>
                    <w:top w:val="nil"/>
                    <w:left w:val="nil"/>
                    <w:bottom w:val="nil"/>
                    <w:right w:val="nil"/>
                  </w:tcBorders>
                </w:tcPr>
                <w:p w14:paraId="13AEADE1"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Koliform (kob/g)</w:t>
                  </w:r>
                </w:p>
              </w:tc>
              <w:tc>
                <w:tcPr>
                  <w:tcW w:w="1136" w:type="dxa"/>
                  <w:tcBorders>
                    <w:top w:val="nil"/>
                    <w:left w:val="nil"/>
                    <w:bottom w:val="nil"/>
                    <w:right w:val="nil"/>
                  </w:tcBorders>
                </w:tcPr>
                <w:p w14:paraId="2F5157EC"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c>
                <w:tcPr>
                  <w:tcW w:w="1406" w:type="dxa"/>
                  <w:gridSpan w:val="2"/>
                  <w:tcBorders>
                    <w:top w:val="nil"/>
                    <w:left w:val="nil"/>
                    <w:bottom w:val="nil"/>
                    <w:right w:val="nil"/>
                  </w:tcBorders>
                </w:tcPr>
                <w:p w14:paraId="5EA6C1A3" w14:textId="77777777" w:rsidR="0062451E" w:rsidRPr="00491FF1" w:rsidRDefault="0062451E" w:rsidP="00997AA5">
                  <w:pPr>
                    <w:rPr>
                      <w:rFonts w:ascii="Times New Roman" w:eastAsia="Times New Roman" w:hAnsi="Times New Roman" w:cs="Times New Roman"/>
                      <w:b/>
                      <w:lang w:eastAsia="tr-TR"/>
                    </w:rPr>
                  </w:pPr>
                </w:p>
              </w:tc>
              <w:tc>
                <w:tcPr>
                  <w:tcW w:w="993" w:type="dxa"/>
                  <w:tcBorders>
                    <w:top w:val="nil"/>
                    <w:left w:val="nil"/>
                    <w:bottom w:val="nil"/>
                    <w:right w:val="nil"/>
                  </w:tcBorders>
                </w:tcPr>
                <w:p w14:paraId="3E5F804D" w14:textId="77777777" w:rsidR="0062451E" w:rsidRPr="00491FF1" w:rsidRDefault="0062451E" w:rsidP="00997AA5">
                  <w:pPr>
                    <w:rPr>
                      <w:rFonts w:ascii="Times New Roman" w:eastAsia="Times New Roman" w:hAnsi="Times New Roman" w:cs="Times New Roman"/>
                      <w:b/>
                      <w:lang w:eastAsia="tr-TR"/>
                    </w:rPr>
                  </w:pPr>
                </w:p>
              </w:tc>
            </w:tr>
            <w:tr w:rsidR="0062451E" w:rsidRPr="00491FF1" w14:paraId="10ED70D4" w14:textId="77777777" w:rsidTr="009E7600">
              <w:trPr>
                <w:gridAfter w:val="2"/>
                <w:wAfter w:w="58" w:type="dxa"/>
                <w:trHeight w:val="480"/>
              </w:trPr>
              <w:tc>
                <w:tcPr>
                  <w:tcW w:w="2533" w:type="dxa"/>
                  <w:vMerge/>
                  <w:tcBorders>
                    <w:top w:val="nil"/>
                    <w:left w:val="nil"/>
                    <w:bottom w:val="nil"/>
                    <w:right w:val="nil"/>
                  </w:tcBorders>
                </w:tcPr>
                <w:p w14:paraId="0DBC62A6" w14:textId="77777777" w:rsidR="0062451E" w:rsidRPr="00491FF1" w:rsidRDefault="0062451E" w:rsidP="00997AA5">
                  <w:pPr>
                    <w:rPr>
                      <w:rFonts w:ascii="Times New Roman" w:eastAsia="Times New Roman" w:hAnsi="Times New Roman" w:cs="Times New Roman"/>
                      <w:lang w:eastAsia="tr-TR"/>
                    </w:rPr>
                  </w:pPr>
                </w:p>
              </w:tc>
              <w:tc>
                <w:tcPr>
                  <w:tcW w:w="1985" w:type="dxa"/>
                  <w:vMerge/>
                  <w:tcBorders>
                    <w:top w:val="nil"/>
                    <w:left w:val="nil"/>
                    <w:bottom w:val="nil"/>
                    <w:right w:val="nil"/>
                  </w:tcBorders>
                </w:tcPr>
                <w:p w14:paraId="0F213C78" w14:textId="77777777" w:rsidR="0062451E" w:rsidRPr="00491FF1" w:rsidRDefault="0062451E" w:rsidP="00997AA5">
                  <w:pPr>
                    <w:rPr>
                      <w:rFonts w:ascii="Times New Roman" w:eastAsia="Times New Roman" w:hAnsi="Times New Roman" w:cs="Times New Roman"/>
                      <w:lang w:eastAsia="tr-TR"/>
                    </w:rPr>
                  </w:pPr>
                </w:p>
              </w:tc>
              <w:tc>
                <w:tcPr>
                  <w:tcW w:w="2403" w:type="dxa"/>
                  <w:gridSpan w:val="2"/>
                  <w:tcBorders>
                    <w:top w:val="nil"/>
                    <w:left w:val="nil"/>
                    <w:bottom w:val="nil"/>
                    <w:right w:val="nil"/>
                  </w:tcBorders>
                </w:tcPr>
                <w:p w14:paraId="091989F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sp (25 g’da)</w:t>
                  </w:r>
                </w:p>
              </w:tc>
              <w:tc>
                <w:tcPr>
                  <w:tcW w:w="1136" w:type="dxa"/>
                  <w:tcBorders>
                    <w:top w:val="nil"/>
                    <w:left w:val="nil"/>
                    <w:bottom w:val="nil"/>
                    <w:right w:val="nil"/>
                  </w:tcBorders>
                </w:tcPr>
                <w:p w14:paraId="33CF397A"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Bulunmaz</w:t>
                  </w:r>
                </w:p>
              </w:tc>
              <w:tc>
                <w:tcPr>
                  <w:tcW w:w="1406" w:type="dxa"/>
                  <w:gridSpan w:val="2"/>
                  <w:tcBorders>
                    <w:top w:val="nil"/>
                    <w:left w:val="nil"/>
                    <w:bottom w:val="nil"/>
                    <w:right w:val="nil"/>
                  </w:tcBorders>
                </w:tcPr>
                <w:p w14:paraId="2FDCC840" w14:textId="77777777" w:rsidR="0062451E" w:rsidRPr="00491FF1" w:rsidRDefault="0062451E" w:rsidP="00997AA5">
                  <w:pPr>
                    <w:rPr>
                      <w:rFonts w:ascii="Times New Roman" w:eastAsia="Times New Roman" w:hAnsi="Times New Roman" w:cs="Times New Roman"/>
                      <w:b/>
                      <w:lang w:eastAsia="tr-TR"/>
                    </w:rPr>
                  </w:pPr>
                </w:p>
              </w:tc>
              <w:tc>
                <w:tcPr>
                  <w:tcW w:w="993" w:type="dxa"/>
                  <w:tcBorders>
                    <w:top w:val="nil"/>
                    <w:left w:val="nil"/>
                    <w:bottom w:val="nil"/>
                    <w:right w:val="nil"/>
                  </w:tcBorders>
                </w:tcPr>
                <w:p w14:paraId="43FB0B4D" w14:textId="77777777" w:rsidR="0062451E" w:rsidRPr="00491FF1" w:rsidRDefault="0062451E" w:rsidP="00997AA5">
                  <w:pPr>
                    <w:rPr>
                      <w:rFonts w:ascii="Times New Roman" w:eastAsia="Times New Roman" w:hAnsi="Times New Roman" w:cs="Times New Roman"/>
                      <w:b/>
                      <w:lang w:eastAsia="tr-TR"/>
                    </w:rPr>
                  </w:pPr>
                </w:p>
              </w:tc>
            </w:tr>
            <w:tr w:rsidR="0062451E" w:rsidRPr="00491FF1" w14:paraId="639BCDFE" w14:textId="77777777" w:rsidTr="009E7600">
              <w:trPr>
                <w:gridAfter w:val="2"/>
                <w:wAfter w:w="58" w:type="dxa"/>
              </w:trPr>
              <w:tc>
                <w:tcPr>
                  <w:tcW w:w="2533" w:type="dxa"/>
                  <w:tcBorders>
                    <w:top w:val="nil"/>
                    <w:left w:val="nil"/>
                    <w:bottom w:val="nil"/>
                    <w:right w:val="nil"/>
                  </w:tcBorders>
                </w:tcPr>
                <w:p w14:paraId="000E1F0E"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Kül (%)</w:t>
                  </w:r>
                </w:p>
              </w:tc>
              <w:tc>
                <w:tcPr>
                  <w:tcW w:w="1985" w:type="dxa"/>
                  <w:tcBorders>
                    <w:top w:val="nil"/>
                    <w:left w:val="nil"/>
                    <w:bottom w:val="nil"/>
                    <w:right w:val="nil"/>
                  </w:tcBorders>
                </w:tcPr>
                <w:p w14:paraId="38CA0BBE"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0,2</w:t>
                  </w:r>
                </w:p>
              </w:tc>
              <w:tc>
                <w:tcPr>
                  <w:tcW w:w="2403" w:type="dxa"/>
                  <w:gridSpan w:val="2"/>
                  <w:tcBorders>
                    <w:top w:val="nil"/>
                    <w:left w:val="nil"/>
                    <w:bottom w:val="nil"/>
                    <w:right w:val="nil"/>
                  </w:tcBorders>
                </w:tcPr>
                <w:p w14:paraId="3A313F95" w14:textId="77777777" w:rsidR="0062451E" w:rsidRPr="00491FF1" w:rsidRDefault="0062451E" w:rsidP="00997AA5">
                  <w:pPr>
                    <w:rPr>
                      <w:rFonts w:ascii="Times New Roman" w:eastAsia="Times New Roman" w:hAnsi="Times New Roman" w:cs="Times New Roman"/>
                      <w:b/>
                      <w:lang w:eastAsia="tr-TR"/>
                    </w:rPr>
                  </w:pPr>
                </w:p>
              </w:tc>
              <w:tc>
                <w:tcPr>
                  <w:tcW w:w="1136" w:type="dxa"/>
                  <w:tcBorders>
                    <w:top w:val="nil"/>
                    <w:left w:val="nil"/>
                    <w:bottom w:val="nil"/>
                    <w:right w:val="nil"/>
                  </w:tcBorders>
                </w:tcPr>
                <w:p w14:paraId="0E610A27" w14:textId="77777777" w:rsidR="0062451E" w:rsidRPr="00491FF1" w:rsidRDefault="0062451E" w:rsidP="00997AA5">
                  <w:pPr>
                    <w:rPr>
                      <w:rFonts w:ascii="Times New Roman" w:eastAsia="Times New Roman" w:hAnsi="Times New Roman" w:cs="Times New Roman"/>
                      <w:b/>
                      <w:lang w:eastAsia="tr-TR"/>
                    </w:rPr>
                  </w:pPr>
                </w:p>
              </w:tc>
              <w:tc>
                <w:tcPr>
                  <w:tcW w:w="1406" w:type="dxa"/>
                  <w:gridSpan w:val="2"/>
                  <w:tcBorders>
                    <w:top w:val="nil"/>
                    <w:left w:val="nil"/>
                    <w:bottom w:val="nil"/>
                    <w:right w:val="nil"/>
                  </w:tcBorders>
                </w:tcPr>
                <w:p w14:paraId="3BCF3789" w14:textId="77777777" w:rsidR="0062451E" w:rsidRPr="00491FF1" w:rsidRDefault="0062451E" w:rsidP="00997AA5">
                  <w:pPr>
                    <w:rPr>
                      <w:rFonts w:ascii="Times New Roman" w:eastAsia="Times New Roman" w:hAnsi="Times New Roman" w:cs="Times New Roman"/>
                      <w:b/>
                      <w:lang w:eastAsia="tr-TR"/>
                    </w:rPr>
                  </w:pPr>
                </w:p>
              </w:tc>
              <w:tc>
                <w:tcPr>
                  <w:tcW w:w="993" w:type="dxa"/>
                  <w:tcBorders>
                    <w:top w:val="nil"/>
                    <w:left w:val="nil"/>
                    <w:bottom w:val="nil"/>
                    <w:right w:val="nil"/>
                  </w:tcBorders>
                </w:tcPr>
                <w:p w14:paraId="1792538C" w14:textId="77777777" w:rsidR="0062451E" w:rsidRPr="00491FF1" w:rsidRDefault="0062451E" w:rsidP="00997AA5">
                  <w:pPr>
                    <w:rPr>
                      <w:rFonts w:ascii="Times New Roman" w:eastAsia="Times New Roman" w:hAnsi="Times New Roman" w:cs="Times New Roman"/>
                      <w:b/>
                      <w:lang w:eastAsia="tr-TR"/>
                    </w:rPr>
                  </w:pPr>
                </w:p>
              </w:tc>
            </w:tr>
            <w:tr w:rsidR="0062451E" w:rsidRPr="00491FF1" w14:paraId="582EE7DE" w14:textId="77777777" w:rsidTr="009E7600">
              <w:trPr>
                <w:gridAfter w:val="2"/>
                <w:wAfter w:w="58" w:type="dxa"/>
              </w:trPr>
              <w:tc>
                <w:tcPr>
                  <w:tcW w:w="2533" w:type="dxa"/>
                  <w:tcBorders>
                    <w:top w:val="nil"/>
                    <w:left w:val="nil"/>
                    <w:bottom w:val="nil"/>
                    <w:right w:val="nil"/>
                  </w:tcBorders>
                </w:tcPr>
                <w:p w14:paraId="6B3A6296"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Kurutma kaybı (% nem)</w:t>
                  </w:r>
                </w:p>
              </w:tc>
              <w:tc>
                <w:tcPr>
                  <w:tcW w:w="1985" w:type="dxa"/>
                  <w:tcBorders>
                    <w:top w:val="nil"/>
                    <w:left w:val="nil"/>
                    <w:bottom w:val="nil"/>
                    <w:right w:val="nil"/>
                  </w:tcBorders>
                </w:tcPr>
                <w:p w14:paraId="39E5021D"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0,5</w:t>
                  </w:r>
                </w:p>
              </w:tc>
              <w:tc>
                <w:tcPr>
                  <w:tcW w:w="2403" w:type="dxa"/>
                  <w:gridSpan w:val="2"/>
                  <w:tcBorders>
                    <w:top w:val="nil"/>
                    <w:left w:val="nil"/>
                    <w:bottom w:val="nil"/>
                    <w:right w:val="nil"/>
                  </w:tcBorders>
                </w:tcPr>
                <w:p w14:paraId="218EE27C" w14:textId="77777777" w:rsidR="0062451E" w:rsidRPr="00491FF1" w:rsidRDefault="0062451E" w:rsidP="00997AA5">
                  <w:pPr>
                    <w:rPr>
                      <w:rFonts w:ascii="Times New Roman" w:eastAsia="Times New Roman" w:hAnsi="Times New Roman" w:cs="Times New Roman"/>
                      <w:b/>
                      <w:lang w:eastAsia="tr-TR"/>
                    </w:rPr>
                  </w:pPr>
                </w:p>
              </w:tc>
              <w:tc>
                <w:tcPr>
                  <w:tcW w:w="1136" w:type="dxa"/>
                  <w:tcBorders>
                    <w:top w:val="nil"/>
                    <w:left w:val="nil"/>
                    <w:bottom w:val="nil"/>
                    <w:right w:val="nil"/>
                  </w:tcBorders>
                </w:tcPr>
                <w:p w14:paraId="0193819F" w14:textId="77777777" w:rsidR="0062451E" w:rsidRPr="00491FF1" w:rsidRDefault="0062451E" w:rsidP="00997AA5">
                  <w:pPr>
                    <w:rPr>
                      <w:rFonts w:ascii="Times New Roman" w:eastAsia="Times New Roman" w:hAnsi="Times New Roman" w:cs="Times New Roman"/>
                      <w:bCs/>
                      <w:lang w:eastAsia="tr-TR"/>
                    </w:rPr>
                  </w:pPr>
                </w:p>
              </w:tc>
              <w:tc>
                <w:tcPr>
                  <w:tcW w:w="1406" w:type="dxa"/>
                  <w:gridSpan w:val="2"/>
                  <w:tcBorders>
                    <w:top w:val="nil"/>
                    <w:left w:val="nil"/>
                    <w:bottom w:val="nil"/>
                    <w:right w:val="nil"/>
                  </w:tcBorders>
                </w:tcPr>
                <w:p w14:paraId="12E06AAF" w14:textId="77777777" w:rsidR="0062451E" w:rsidRPr="00491FF1" w:rsidRDefault="0062451E" w:rsidP="00997AA5">
                  <w:pPr>
                    <w:rPr>
                      <w:rFonts w:ascii="Times New Roman" w:eastAsia="Times New Roman" w:hAnsi="Times New Roman" w:cs="Times New Roman"/>
                      <w:b/>
                      <w:lang w:eastAsia="tr-TR"/>
                    </w:rPr>
                  </w:pPr>
                </w:p>
              </w:tc>
              <w:tc>
                <w:tcPr>
                  <w:tcW w:w="993" w:type="dxa"/>
                  <w:tcBorders>
                    <w:top w:val="nil"/>
                    <w:left w:val="nil"/>
                    <w:bottom w:val="nil"/>
                    <w:right w:val="nil"/>
                  </w:tcBorders>
                </w:tcPr>
                <w:p w14:paraId="46697EB6" w14:textId="77777777" w:rsidR="0062451E" w:rsidRPr="00491FF1" w:rsidRDefault="0062451E" w:rsidP="00997AA5">
                  <w:pPr>
                    <w:rPr>
                      <w:rFonts w:ascii="Times New Roman" w:eastAsia="Times New Roman" w:hAnsi="Times New Roman" w:cs="Times New Roman"/>
                      <w:b/>
                      <w:lang w:eastAsia="tr-TR"/>
                    </w:rPr>
                  </w:pPr>
                </w:p>
              </w:tc>
            </w:tr>
            <w:tr w:rsidR="0062451E" w:rsidRPr="00491FF1" w14:paraId="414C376B" w14:textId="77777777" w:rsidTr="009E7600">
              <w:trPr>
                <w:gridAfter w:val="2"/>
                <w:wAfter w:w="58" w:type="dxa"/>
              </w:trPr>
              <w:tc>
                <w:tcPr>
                  <w:tcW w:w="2533" w:type="dxa"/>
                  <w:tcBorders>
                    <w:top w:val="nil"/>
                    <w:left w:val="nil"/>
                    <w:right w:val="nil"/>
                  </w:tcBorders>
                </w:tcPr>
                <w:p w14:paraId="1A82066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Çözeltinin berraklığı (% geçirgen)</w:t>
                  </w:r>
                </w:p>
              </w:tc>
              <w:tc>
                <w:tcPr>
                  <w:tcW w:w="1985" w:type="dxa"/>
                  <w:tcBorders>
                    <w:top w:val="nil"/>
                    <w:left w:val="nil"/>
                    <w:right w:val="nil"/>
                  </w:tcBorders>
                </w:tcPr>
                <w:p w14:paraId="093CF763"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95</w:t>
                  </w:r>
                </w:p>
              </w:tc>
              <w:tc>
                <w:tcPr>
                  <w:tcW w:w="2403" w:type="dxa"/>
                  <w:gridSpan w:val="2"/>
                  <w:tcBorders>
                    <w:top w:val="nil"/>
                    <w:left w:val="nil"/>
                    <w:right w:val="nil"/>
                  </w:tcBorders>
                </w:tcPr>
                <w:p w14:paraId="02EB5381" w14:textId="77777777" w:rsidR="0062451E" w:rsidRPr="00491FF1" w:rsidRDefault="0062451E" w:rsidP="00997AA5">
                  <w:pPr>
                    <w:rPr>
                      <w:rFonts w:ascii="Times New Roman" w:eastAsia="Times New Roman" w:hAnsi="Times New Roman" w:cs="Times New Roman"/>
                      <w:b/>
                      <w:lang w:eastAsia="tr-TR"/>
                    </w:rPr>
                  </w:pPr>
                </w:p>
              </w:tc>
              <w:tc>
                <w:tcPr>
                  <w:tcW w:w="1136" w:type="dxa"/>
                  <w:tcBorders>
                    <w:top w:val="nil"/>
                    <w:left w:val="nil"/>
                    <w:right w:val="nil"/>
                  </w:tcBorders>
                </w:tcPr>
                <w:p w14:paraId="18EF3ABB" w14:textId="77777777" w:rsidR="0062451E" w:rsidRPr="00491FF1" w:rsidRDefault="0062451E" w:rsidP="00997AA5">
                  <w:pPr>
                    <w:rPr>
                      <w:rFonts w:ascii="Times New Roman" w:eastAsia="Times New Roman" w:hAnsi="Times New Roman" w:cs="Times New Roman"/>
                      <w:b/>
                      <w:lang w:eastAsia="tr-TR"/>
                    </w:rPr>
                  </w:pPr>
                </w:p>
              </w:tc>
              <w:tc>
                <w:tcPr>
                  <w:tcW w:w="1406" w:type="dxa"/>
                  <w:gridSpan w:val="2"/>
                  <w:tcBorders>
                    <w:top w:val="nil"/>
                    <w:left w:val="nil"/>
                    <w:right w:val="nil"/>
                  </w:tcBorders>
                </w:tcPr>
                <w:p w14:paraId="2CACDAA0" w14:textId="77777777" w:rsidR="0062451E" w:rsidRPr="00491FF1" w:rsidRDefault="0062451E" w:rsidP="00997AA5">
                  <w:pPr>
                    <w:rPr>
                      <w:rFonts w:ascii="Times New Roman" w:eastAsia="Times New Roman" w:hAnsi="Times New Roman" w:cs="Times New Roman"/>
                      <w:b/>
                      <w:lang w:eastAsia="tr-TR"/>
                    </w:rPr>
                  </w:pPr>
                </w:p>
              </w:tc>
              <w:tc>
                <w:tcPr>
                  <w:tcW w:w="993" w:type="dxa"/>
                  <w:tcBorders>
                    <w:top w:val="nil"/>
                    <w:left w:val="nil"/>
                    <w:right w:val="nil"/>
                  </w:tcBorders>
                </w:tcPr>
                <w:p w14:paraId="7E4BE990" w14:textId="77777777" w:rsidR="0062451E" w:rsidRPr="00491FF1" w:rsidRDefault="0062451E" w:rsidP="00997AA5">
                  <w:pPr>
                    <w:rPr>
                      <w:rFonts w:ascii="Times New Roman" w:eastAsia="Times New Roman" w:hAnsi="Times New Roman" w:cs="Times New Roman"/>
                      <w:b/>
                      <w:lang w:eastAsia="tr-TR"/>
                    </w:rPr>
                  </w:pPr>
                </w:p>
              </w:tc>
            </w:tr>
            <w:tr w:rsidR="0062451E" w:rsidRPr="00491FF1" w14:paraId="4EEF7472" w14:textId="77777777" w:rsidTr="009E7600">
              <w:tc>
                <w:tcPr>
                  <w:tcW w:w="10514" w:type="dxa"/>
                  <w:gridSpan w:val="10"/>
                  <w:tcBorders>
                    <w:left w:val="nil"/>
                    <w:bottom w:val="nil"/>
                    <w:right w:val="nil"/>
                  </w:tcBorders>
                </w:tcPr>
                <w:p w14:paraId="23F6D25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lastRenderedPageBreak/>
                    <w:t>*Refraktif indeks HPLC</w:t>
                  </w:r>
                </w:p>
              </w:tc>
            </w:tr>
          </w:tbl>
          <w:p w14:paraId="53531F6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EB524B7"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53AA3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F2EE97E"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664E778B" w14:textId="77777777" w:rsidR="0062451E" w:rsidRPr="00491FF1" w:rsidRDefault="0062451E" w:rsidP="0062451E">
            <w:pPr>
              <w:jc w:val="both"/>
              <w:rPr>
                <w:rFonts w:ascii="Times New Roman" w:hAnsi="Times New Roman" w:cs="Times New Roman"/>
                <w:bCs/>
                <w:iCs/>
              </w:rPr>
            </w:pPr>
            <w:r w:rsidRPr="00491FF1">
              <w:rPr>
                <w:rFonts w:ascii="Times New Roman" w:hAnsi="Times New Roman" w:cs="Times New Roman"/>
                <w:bCs/>
                <w:iCs/>
              </w:rPr>
              <w:t>D-Tagatoz</w:t>
            </w:r>
          </w:p>
          <w:p w14:paraId="6B4CF20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1EDCAE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1A8E3ADE"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D75118B"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389D447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5C08B7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6B36EC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11223" w:type="dxa"/>
            <w:gridSpan w:val="5"/>
            <w:tcBorders>
              <w:top w:val="nil"/>
              <w:left w:val="nil"/>
              <w:right w:val="single" w:sz="4" w:space="0" w:color="auto"/>
            </w:tcBorders>
            <w:shd w:val="clear" w:color="auto" w:fill="auto"/>
          </w:tcPr>
          <w:p w14:paraId="5CAECA8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Belirlenmemiş.</w:t>
            </w:r>
          </w:p>
        </w:tc>
      </w:tr>
      <w:tr w:rsidR="0062451E" w:rsidRPr="00491FF1" w14:paraId="653D2381"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04592AE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BCFC24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1C5DCA68"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1. Bu yeni gıdayı içeren gıdaların etiketinde ‘D-Tagatoz’ ifadesi yer alır.</w:t>
            </w:r>
          </w:p>
          <w:p w14:paraId="552AC7BB"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2. D-Tagatoz miktarının 15 g/porsiyon’u aştığı gıdaların ve tüketildiği şekliyle %1’den daha fazla D-Tagatoz içeren bütün içeceklerin etiketinde ‘Aşırı tüketimi laksatif etkilere yol açabilir’ ifadesi yer alır.</w:t>
            </w:r>
          </w:p>
        </w:tc>
      </w:tr>
      <w:tr w:rsidR="0062451E" w:rsidRPr="00491FF1" w14:paraId="2C4849A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587EC2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A7B30F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63115DCC"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59E05FCC"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C3D7C4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DD4B07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3383946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AB3D253"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FC7FA0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5D01ED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1C3AC87D"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Açıklama/Tanım:</w:t>
            </w:r>
          </w:p>
          <w:p w14:paraId="162A1C5C"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 xml:space="preserve">Tagatoz, galaktozun kimyasal veya enzimatik dönüşüm yoluyla izomerleştirilmesiyle veya fruktozun enzimatik dönüşüm yoluyla epimerizasyonuyla üretilir. Bunlar tek basamaklı dönüşümlerdir.  </w:t>
            </w:r>
          </w:p>
          <w:tbl>
            <w:tblPr>
              <w:tblStyle w:val="TabloKlavuzu"/>
              <w:tblW w:w="0" w:type="auto"/>
              <w:tblInd w:w="27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96"/>
              <w:gridCol w:w="2835"/>
              <w:gridCol w:w="3351"/>
              <w:gridCol w:w="1446"/>
              <w:gridCol w:w="18"/>
            </w:tblGrid>
            <w:tr w:rsidR="0062451E" w:rsidRPr="00491FF1" w14:paraId="18BCE4D7" w14:textId="77777777" w:rsidTr="00F071A5">
              <w:trPr>
                <w:gridAfter w:val="1"/>
                <w:wAfter w:w="18" w:type="dxa"/>
              </w:trPr>
              <w:tc>
                <w:tcPr>
                  <w:tcW w:w="5231" w:type="dxa"/>
                  <w:gridSpan w:val="2"/>
                </w:tcPr>
                <w:p w14:paraId="688EAAB2" w14:textId="77777777" w:rsidR="0062451E" w:rsidRPr="00491FF1" w:rsidRDefault="0062451E" w:rsidP="00997AA5">
                  <w:pPr>
                    <w:rPr>
                      <w:rFonts w:ascii="Times New Roman" w:eastAsia="Times New Roman" w:hAnsi="Times New Roman" w:cs="Times New Roman"/>
                      <w:b/>
                      <w:lang w:eastAsia="tr-TR"/>
                    </w:rPr>
                  </w:pPr>
                </w:p>
              </w:tc>
              <w:tc>
                <w:tcPr>
                  <w:tcW w:w="4797" w:type="dxa"/>
                  <w:gridSpan w:val="2"/>
                </w:tcPr>
                <w:p w14:paraId="44374E1F"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Saflık</w:t>
                  </w:r>
                </w:p>
              </w:tc>
            </w:tr>
            <w:tr w:rsidR="0062451E" w:rsidRPr="00491FF1" w14:paraId="463B386D" w14:textId="77777777" w:rsidTr="00F071A5">
              <w:trPr>
                <w:trHeight w:val="255"/>
              </w:trPr>
              <w:tc>
                <w:tcPr>
                  <w:tcW w:w="2396" w:type="dxa"/>
                  <w:vMerge w:val="restart"/>
                </w:tcPr>
                <w:p w14:paraId="21A3BCF6"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Görünüm</w:t>
                  </w:r>
                </w:p>
              </w:tc>
              <w:tc>
                <w:tcPr>
                  <w:tcW w:w="2835" w:type="dxa"/>
                  <w:vMerge w:val="restart"/>
                </w:tcPr>
                <w:p w14:paraId="2194ED54"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Beyaz veya beyazımsı kristal yapıda</w:t>
                  </w:r>
                </w:p>
              </w:tc>
              <w:tc>
                <w:tcPr>
                  <w:tcW w:w="3351" w:type="dxa"/>
                </w:tcPr>
                <w:p w14:paraId="69617FB0"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D-Tagatoz (% Kuru ağırlıkta)</w:t>
                  </w:r>
                </w:p>
              </w:tc>
              <w:tc>
                <w:tcPr>
                  <w:tcW w:w="1464" w:type="dxa"/>
                  <w:gridSpan w:val="2"/>
                </w:tcPr>
                <w:p w14:paraId="5C6C6A69"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98</w:t>
                  </w:r>
                </w:p>
              </w:tc>
            </w:tr>
            <w:tr w:rsidR="0062451E" w:rsidRPr="00491FF1" w14:paraId="05F043AA" w14:textId="77777777" w:rsidTr="00F071A5">
              <w:trPr>
                <w:trHeight w:val="166"/>
              </w:trPr>
              <w:tc>
                <w:tcPr>
                  <w:tcW w:w="2396" w:type="dxa"/>
                  <w:vMerge/>
                </w:tcPr>
                <w:p w14:paraId="68F09838" w14:textId="77777777" w:rsidR="0062451E" w:rsidRPr="00491FF1" w:rsidRDefault="0062451E" w:rsidP="00997AA5">
                  <w:pPr>
                    <w:rPr>
                      <w:rFonts w:ascii="Times New Roman" w:eastAsia="Times New Roman" w:hAnsi="Times New Roman" w:cs="Times New Roman"/>
                      <w:lang w:eastAsia="tr-TR"/>
                    </w:rPr>
                  </w:pPr>
                </w:p>
              </w:tc>
              <w:tc>
                <w:tcPr>
                  <w:tcW w:w="2835" w:type="dxa"/>
                  <w:vMerge/>
                </w:tcPr>
                <w:p w14:paraId="710C8863" w14:textId="77777777" w:rsidR="0062451E" w:rsidRPr="00491FF1" w:rsidRDefault="0062451E" w:rsidP="00997AA5">
                  <w:pPr>
                    <w:rPr>
                      <w:rFonts w:ascii="Times New Roman" w:eastAsia="Times New Roman" w:hAnsi="Times New Roman" w:cs="Times New Roman"/>
                      <w:lang w:eastAsia="tr-TR"/>
                    </w:rPr>
                  </w:pPr>
                </w:p>
              </w:tc>
              <w:tc>
                <w:tcPr>
                  <w:tcW w:w="3351" w:type="dxa"/>
                </w:tcPr>
                <w:p w14:paraId="08D93B5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Kurutma kaybı (102°C, 2 saat) (%)</w:t>
                  </w:r>
                </w:p>
              </w:tc>
              <w:tc>
                <w:tcPr>
                  <w:tcW w:w="1464" w:type="dxa"/>
                  <w:gridSpan w:val="2"/>
                </w:tcPr>
                <w:p w14:paraId="10C58E49"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r>
            <w:tr w:rsidR="0062451E" w:rsidRPr="00491FF1" w14:paraId="49BF74CA" w14:textId="77777777" w:rsidTr="00F071A5">
              <w:tc>
                <w:tcPr>
                  <w:tcW w:w="2396" w:type="dxa"/>
                </w:tcPr>
                <w:p w14:paraId="6D608CA0"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Kimyasal ad</w:t>
                  </w:r>
                </w:p>
              </w:tc>
              <w:tc>
                <w:tcPr>
                  <w:tcW w:w="2835" w:type="dxa"/>
                </w:tcPr>
                <w:p w14:paraId="2BFFB4FC"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D-tagatoz</w:t>
                  </w:r>
                </w:p>
              </w:tc>
              <w:tc>
                <w:tcPr>
                  <w:tcW w:w="3351" w:type="dxa"/>
                  <w:vMerge w:val="restart"/>
                </w:tcPr>
                <w:p w14:paraId="0BCEFFE4"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Spesifik rotasyon: [α]</w:t>
                  </w:r>
                  <w:r w:rsidRPr="00491FF1">
                    <w:rPr>
                      <w:rFonts w:ascii="Times New Roman" w:eastAsia="Times New Roman" w:hAnsi="Times New Roman" w:cs="Times New Roman"/>
                      <w:vertAlign w:val="subscript"/>
                      <w:lang w:eastAsia="tr-TR"/>
                    </w:rPr>
                    <w:t>D</w:t>
                  </w:r>
                  <w:r w:rsidRPr="00491FF1">
                    <w:rPr>
                      <w:rFonts w:ascii="Times New Roman" w:eastAsia="Times New Roman" w:hAnsi="Times New Roman" w:cs="Times New Roman"/>
                      <w:vertAlign w:val="superscript"/>
                      <w:lang w:eastAsia="tr-TR"/>
                    </w:rPr>
                    <w:t xml:space="preserve">20 </w:t>
                  </w:r>
                  <w:r w:rsidRPr="00491FF1">
                    <w:rPr>
                      <w:rFonts w:ascii="Times New Roman" w:eastAsia="Times New Roman" w:hAnsi="Times New Roman" w:cs="Times New Roman"/>
                      <w:lang w:eastAsia="tr-TR"/>
                    </w:rPr>
                    <w:t>(% 1 sulu çözelti)</w:t>
                  </w:r>
                  <w:r w:rsidRPr="00491FF1">
                    <w:rPr>
                      <w:rFonts w:ascii="Times New Roman" w:eastAsia="Times New Roman" w:hAnsi="Times New Roman" w:cs="Times New Roman"/>
                      <w:vertAlign w:val="superscript"/>
                      <w:lang w:eastAsia="tr-TR"/>
                    </w:rPr>
                    <w:t>(**)</w:t>
                  </w:r>
                </w:p>
              </w:tc>
              <w:tc>
                <w:tcPr>
                  <w:tcW w:w="1464" w:type="dxa"/>
                  <w:gridSpan w:val="2"/>
                  <w:vMerge w:val="restart"/>
                </w:tcPr>
                <w:p w14:paraId="1F3B873A"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(-4°)- (-5.6°)</w:t>
                  </w:r>
                </w:p>
              </w:tc>
            </w:tr>
            <w:tr w:rsidR="0062451E" w:rsidRPr="00491FF1" w14:paraId="629F5510" w14:textId="77777777" w:rsidTr="00F071A5">
              <w:trPr>
                <w:trHeight w:val="70"/>
              </w:trPr>
              <w:tc>
                <w:tcPr>
                  <w:tcW w:w="2396" w:type="dxa"/>
                </w:tcPr>
                <w:p w14:paraId="50F0567A"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Sinonimi</w:t>
                  </w:r>
                </w:p>
              </w:tc>
              <w:tc>
                <w:tcPr>
                  <w:tcW w:w="2835" w:type="dxa"/>
                </w:tcPr>
                <w:p w14:paraId="2F327225"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D-</w:t>
                  </w:r>
                  <w:r w:rsidRPr="00491FF1">
                    <w:rPr>
                      <w:rFonts w:ascii="Times New Roman" w:eastAsia="Times New Roman" w:hAnsi="Times New Roman" w:cs="Times New Roman"/>
                      <w:i/>
                      <w:lang w:eastAsia="tr-TR"/>
                    </w:rPr>
                    <w:t>likso-</w:t>
                  </w:r>
                  <w:r w:rsidRPr="00491FF1">
                    <w:rPr>
                      <w:rFonts w:ascii="Times New Roman" w:eastAsia="Times New Roman" w:hAnsi="Times New Roman" w:cs="Times New Roman"/>
                      <w:lang w:eastAsia="tr-TR"/>
                    </w:rPr>
                    <w:t>Hekzuloz</w:t>
                  </w:r>
                </w:p>
              </w:tc>
              <w:tc>
                <w:tcPr>
                  <w:tcW w:w="3351" w:type="dxa"/>
                  <w:vMerge/>
                </w:tcPr>
                <w:p w14:paraId="3D51B787" w14:textId="77777777" w:rsidR="0062451E" w:rsidRPr="00491FF1" w:rsidRDefault="0062451E" w:rsidP="00997AA5">
                  <w:pPr>
                    <w:rPr>
                      <w:rFonts w:ascii="Times New Roman" w:eastAsia="Times New Roman" w:hAnsi="Times New Roman" w:cs="Times New Roman"/>
                      <w:b/>
                      <w:lang w:eastAsia="tr-TR"/>
                    </w:rPr>
                  </w:pPr>
                </w:p>
              </w:tc>
              <w:tc>
                <w:tcPr>
                  <w:tcW w:w="1464" w:type="dxa"/>
                  <w:gridSpan w:val="2"/>
                  <w:vMerge/>
                </w:tcPr>
                <w:p w14:paraId="02FA97D4" w14:textId="77777777" w:rsidR="0062451E" w:rsidRPr="00491FF1" w:rsidRDefault="0062451E" w:rsidP="00997AA5">
                  <w:pPr>
                    <w:rPr>
                      <w:rFonts w:ascii="Times New Roman" w:eastAsia="Times New Roman" w:hAnsi="Times New Roman" w:cs="Times New Roman"/>
                      <w:b/>
                      <w:lang w:eastAsia="tr-TR"/>
                    </w:rPr>
                  </w:pPr>
                </w:p>
              </w:tc>
            </w:tr>
            <w:tr w:rsidR="0062451E" w:rsidRPr="00491FF1" w14:paraId="4EB873F0" w14:textId="77777777" w:rsidTr="00F071A5">
              <w:trPr>
                <w:trHeight w:val="255"/>
              </w:trPr>
              <w:tc>
                <w:tcPr>
                  <w:tcW w:w="2396" w:type="dxa"/>
                </w:tcPr>
                <w:p w14:paraId="158F37B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CAS No</w:t>
                  </w:r>
                </w:p>
              </w:tc>
              <w:tc>
                <w:tcPr>
                  <w:tcW w:w="2835" w:type="dxa"/>
                </w:tcPr>
                <w:p w14:paraId="3259E78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87-81-0</w:t>
                  </w:r>
                </w:p>
              </w:tc>
              <w:tc>
                <w:tcPr>
                  <w:tcW w:w="3351" w:type="dxa"/>
                </w:tcPr>
                <w:p w14:paraId="3E13599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Erime aralığı (°C)</w:t>
                  </w:r>
                </w:p>
              </w:tc>
              <w:tc>
                <w:tcPr>
                  <w:tcW w:w="1464" w:type="dxa"/>
                  <w:gridSpan w:val="2"/>
                </w:tcPr>
                <w:p w14:paraId="0761D1C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133 – 137</w:t>
                  </w:r>
                </w:p>
              </w:tc>
            </w:tr>
            <w:tr w:rsidR="0062451E" w:rsidRPr="00491FF1" w14:paraId="45D11317" w14:textId="77777777" w:rsidTr="00F071A5">
              <w:trPr>
                <w:trHeight w:val="276"/>
              </w:trPr>
              <w:tc>
                <w:tcPr>
                  <w:tcW w:w="2396" w:type="dxa"/>
                  <w:tcBorders>
                    <w:bottom w:val="nil"/>
                  </w:tcBorders>
                </w:tcPr>
                <w:p w14:paraId="1544991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Kimyasal formül</w:t>
                  </w:r>
                </w:p>
              </w:tc>
              <w:tc>
                <w:tcPr>
                  <w:tcW w:w="2835" w:type="dxa"/>
                  <w:tcBorders>
                    <w:bottom w:val="nil"/>
                  </w:tcBorders>
                </w:tcPr>
                <w:p w14:paraId="03B15469"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C</w:t>
                  </w:r>
                  <w:r w:rsidRPr="00491FF1">
                    <w:rPr>
                      <w:rFonts w:ascii="Times New Roman" w:eastAsia="Times New Roman" w:hAnsi="Times New Roman" w:cs="Times New Roman"/>
                      <w:vertAlign w:val="subscript"/>
                      <w:lang w:eastAsia="tr-TR"/>
                    </w:rPr>
                    <w:t>6</w:t>
                  </w:r>
                  <w:r w:rsidRPr="00491FF1">
                    <w:rPr>
                      <w:rFonts w:ascii="Times New Roman" w:eastAsia="Times New Roman" w:hAnsi="Times New Roman" w:cs="Times New Roman"/>
                      <w:lang w:eastAsia="tr-TR"/>
                    </w:rPr>
                    <w:t>H</w:t>
                  </w:r>
                  <w:r w:rsidRPr="00491FF1">
                    <w:rPr>
                      <w:rFonts w:ascii="Times New Roman" w:eastAsia="Times New Roman" w:hAnsi="Times New Roman" w:cs="Times New Roman"/>
                      <w:vertAlign w:val="subscript"/>
                      <w:lang w:eastAsia="tr-TR"/>
                    </w:rPr>
                    <w:t>12</w:t>
                  </w:r>
                  <w:r w:rsidRPr="00491FF1">
                    <w:rPr>
                      <w:rFonts w:ascii="Times New Roman" w:eastAsia="Times New Roman" w:hAnsi="Times New Roman" w:cs="Times New Roman"/>
                      <w:lang w:eastAsia="tr-TR"/>
                    </w:rPr>
                    <w:t>O</w:t>
                  </w:r>
                  <w:r w:rsidRPr="00491FF1">
                    <w:rPr>
                      <w:rFonts w:ascii="Times New Roman" w:eastAsia="Times New Roman" w:hAnsi="Times New Roman" w:cs="Times New Roman"/>
                      <w:vertAlign w:val="subscript"/>
                      <w:lang w:eastAsia="tr-TR"/>
                    </w:rPr>
                    <w:t>6</w:t>
                  </w:r>
                </w:p>
              </w:tc>
              <w:tc>
                <w:tcPr>
                  <w:tcW w:w="3351" w:type="dxa"/>
                  <w:tcBorders>
                    <w:bottom w:val="nil"/>
                  </w:tcBorders>
                </w:tcPr>
                <w:p w14:paraId="273B0E94" w14:textId="66893CB1" w:rsidR="0062451E" w:rsidRPr="00491FF1" w:rsidRDefault="0062451E" w:rsidP="00997AA5">
                  <w:pPr>
                    <w:pBdr>
                      <w:bottom w:val="single" w:sz="4" w:space="1" w:color="auto"/>
                    </w:pBdr>
                    <w:rPr>
                      <w:rFonts w:ascii="Times New Roman" w:eastAsia="Times New Roman" w:hAnsi="Times New Roman" w:cs="Times New Roman"/>
                      <w:b/>
                      <w:lang w:eastAsia="tr-TR"/>
                    </w:rPr>
                  </w:pPr>
                  <w:r w:rsidRPr="00F071A5">
                    <w:rPr>
                      <w:rFonts w:ascii="Times New Roman" w:eastAsia="Times New Roman" w:hAnsi="Times New Roman" w:cs="Times New Roman"/>
                      <w:b/>
                      <w:lang w:eastAsia="tr-TR"/>
                    </w:rPr>
                    <w:t>Ağır Metaller</w:t>
                  </w:r>
                </w:p>
              </w:tc>
              <w:tc>
                <w:tcPr>
                  <w:tcW w:w="1464" w:type="dxa"/>
                  <w:gridSpan w:val="2"/>
                  <w:tcBorders>
                    <w:bottom w:val="nil"/>
                  </w:tcBorders>
                </w:tcPr>
                <w:p w14:paraId="7EDB802C" w14:textId="1BF49A84" w:rsidR="0062451E" w:rsidRPr="00491FF1" w:rsidRDefault="0062451E" w:rsidP="00997AA5">
                  <w:pPr>
                    <w:rPr>
                      <w:rFonts w:ascii="Times New Roman" w:eastAsia="Times New Roman" w:hAnsi="Times New Roman" w:cs="Times New Roman"/>
                      <w:b/>
                      <w:lang w:eastAsia="tr-TR"/>
                    </w:rPr>
                  </w:pPr>
                </w:p>
              </w:tc>
            </w:tr>
            <w:tr w:rsidR="00F071A5" w:rsidRPr="00491FF1" w14:paraId="6BE01BC0" w14:textId="77777777" w:rsidTr="00F071A5">
              <w:trPr>
                <w:trHeight w:val="242"/>
              </w:trPr>
              <w:tc>
                <w:tcPr>
                  <w:tcW w:w="2396" w:type="dxa"/>
                  <w:tcBorders>
                    <w:top w:val="nil"/>
                    <w:bottom w:val="single" w:sz="4" w:space="0" w:color="auto"/>
                  </w:tcBorders>
                </w:tcPr>
                <w:p w14:paraId="6BCC416E" w14:textId="093D1ED6" w:rsidR="00F071A5" w:rsidRPr="00491FF1" w:rsidRDefault="00F071A5"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Formül ağırlığı (g/mol)</w:t>
                  </w:r>
                </w:p>
              </w:tc>
              <w:tc>
                <w:tcPr>
                  <w:tcW w:w="2835" w:type="dxa"/>
                  <w:tcBorders>
                    <w:top w:val="nil"/>
                    <w:bottom w:val="single" w:sz="4" w:space="0" w:color="auto"/>
                  </w:tcBorders>
                </w:tcPr>
                <w:p w14:paraId="15F704A3" w14:textId="08D4AED1" w:rsidR="00F071A5" w:rsidRPr="00491FF1" w:rsidRDefault="00F071A5"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180,16</w:t>
                  </w:r>
                </w:p>
              </w:tc>
              <w:tc>
                <w:tcPr>
                  <w:tcW w:w="3351" w:type="dxa"/>
                  <w:tcBorders>
                    <w:top w:val="nil"/>
                    <w:bottom w:val="single" w:sz="4" w:space="0" w:color="auto"/>
                  </w:tcBorders>
                </w:tcPr>
                <w:p w14:paraId="40799571" w14:textId="6CB7E997" w:rsidR="00F071A5" w:rsidRPr="00F071A5" w:rsidRDefault="00F071A5" w:rsidP="00997AA5">
                  <w:pPr>
                    <w:pBdr>
                      <w:bottom w:val="single" w:sz="4" w:space="1" w:color="auto"/>
                    </w:pBd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Kurşun (mg/kg)</w:t>
                  </w:r>
                  <w:r w:rsidRPr="00491FF1">
                    <w:rPr>
                      <w:rFonts w:ascii="Times New Roman" w:eastAsia="Times New Roman" w:hAnsi="Times New Roman" w:cs="Times New Roman"/>
                      <w:vertAlign w:val="superscript"/>
                      <w:lang w:eastAsia="tr-TR"/>
                    </w:rPr>
                    <w:t>(*)</w:t>
                  </w:r>
                </w:p>
              </w:tc>
              <w:tc>
                <w:tcPr>
                  <w:tcW w:w="1464" w:type="dxa"/>
                  <w:gridSpan w:val="2"/>
                  <w:tcBorders>
                    <w:top w:val="nil"/>
                    <w:bottom w:val="single" w:sz="4" w:space="0" w:color="auto"/>
                  </w:tcBorders>
                </w:tcPr>
                <w:p w14:paraId="1366DAAF" w14:textId="13C8DDE0" w:rsidR="00F071A5" w:rsidRPr="00491FF1" w:rsidRDefault="00F071A5"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w:t>
                  </w:r>
                </w:p>
              </w:tc>
            </w:tr>
            <w:tr w:rsidR="00F071A5" w:rsidRPr="00491FF1" w14:paraId="6614B9D3" w14:textId="77777777" w:rsidTr="00F071A5">
              <w:tc>
                <w:tcPr>
                  <w:tcW w:w="10046" w:type="dxa"/>
                  <w:gridSpan w:val="5"/>
                  <w:tcBorders>
                    <w:top w:val="single" w:sz="4" w:space="0" w:color="auto"/>
                  </w:tcBorders>
                </w:tcPr>
                <w:p w14:paraId="30CDE69C" w14:textId="77777777" w:rsidR="00F071A5" w:rsidRPr="00491FF1" w:rsidRDefault="00F071A5" w:rsidP="00997AA5">
                  <w:pPr>
                    <w:rPr>
                      <w:rFonts w:ascii="Times New Roman" w:eastAsia="Times New Roman" w:hAnsi="Times New Roman" w:cs="Times New Roman"/>
                      <w:lang w:eastAsia="tr-TR"/>
                    </w:rPr>
                  </w:pPr>
                  <w:r w:rsidRPr="00491FF1">
                    <w:rPr>
                      <w:rFonts w:ascii="Times New Roman" w:eastAsia="Times New Roman" w:hAnsi="Times New Roman" w:cs="Times New Roman"/>
                      <w:vertAlign w:val="superscript"/>
                      <w:lang w:eastAsia="tr-TR"/>
                    </w:rPr>
                    <w:t xml:space="preserve">* </w:t>
                  </w:r>
                  <w:r w:rsidRPr="00491FF1">
                    <w:rPr>
                      <w:rFonts w:ascii="Times New Roman" w:eastAsia="Times New Roman" w:hAnsi="Times New Roman" w:cs="Times New Roman"/>
                      <w:lang w:eastAsia="tr-TR"/>
                    </w:rPr>
                    <w:t>Belirli bir seviyeye uygun bir atomik absorpsiyon tekniği kullanarak belirlenir. Örneklerin büyüklüğünün seçimi ve numune hazırlama yöntemi, FNP 5</w:t>
                  </w:r>
                  <w:r w:rsidRPr="00491FF1">
                    <w:rPr>
                      <w:rFonts w:ascii="Times New Roman" w:eastAsia="Times New Roman" w:hAnsi="Times New Roman" w:cs="Times New Roman"/>
                      <w:vertAlign w:val="superscript"/>
                      <w:lang w:eastAsia="tr-TR"/>
                    </w:rPr>
                    <w:t>**</w:t>
                  </w:r>
                  <w:r w:rsidRPr="00491FF1">
                    <w:rPr>
                      <w:rFonts w:ascii="Times New Roman" w:eastAsia="Times New Roman" w:hAnsi="Times New Roman" w:cs="Times New Roman"/>
                      <w:lang w:eastAsia="tr-TR"/>
                    </w:rPr>
                    <w:t>’ de belirtilen ‘Enstrümental Yöntemlerin’ ilkelerine göre belirlenir.</w:t>
                  </w:r>
                </w:p>
              </w:tc>
            </w:tr>
            <w:tr w:rsidR="00F071A5" w:rsidRPr="00491FF1" w14:paraId="0F02A02A" w14:textId="77777777" w:rsidTr="00F071A5">
              <w:tc>
                <w:tcPr>
                  <w:tcW w:w="10046" w:type="dxa"/>
                  <w:gridSpan w:val="5"/>
                </w:tcPr>
                <w:p w14:paraId="4429B49C" w14:textId="77777777" w:rsidR="00F071A5" w:rsidRPr="00491FF1" w:rsidRDefault="00F071A5" w:rsidP="00997AA5">
                  <w:pPr>
                    <w:rPr>
                      <w:rFonts w:ascii="Times New Roman" w:eastAsia="Times New Roman" w:hAnsi="Times New Roman" w:cs="Times New Roman"/>
                      <w:lang w:eastAsia="tr-TR"/>
                    </w:rPr>
                  </w:pPr>
                  <w:r w:rsidRPr="00491FF1">
                    <w:rPr>
                      <w:rFonts w:ascii="Times New Roman" w:eastAsia="Times New Roman" w:hAnsi="Times New Roman" w:cs="Times New Roman"/>
                      <w:vertAlign w:val="superscript"/>
                      <w:lang w:eastAsia="tr-TR"/>
                    </w:rPr>
                    <w:t xml:space="preserve">** </w:t>
                  </w:r>
                  <w:r w:rsidRPr="00491FF1">
                    <w:rPr>
                      <w:rFonts w:ascii="Times New Roman" w:eastAsia="Times New Roman" w:hAnsi="Times New Roman" w:cs="Times New Roman"/>
                      <w:lang w:eastAsia="tr-TR"/>
                    </w:rPr>
                    <w:t>Gıda ve Beslenme makalesi 5 Rev. 2—Genel Bildirimler, genel analitik teknikler, tanımlama testleri, test çözeltileri ve referans materyallerinin tanımlanması için rehber doküman (JECFA), 1991, 322p.— ISBN 92-5-102991-1.</w:t>
                  </w:r>
                </w:p>
              </w:tc>
            </w:tr>
          </w:tbl>
          <w:p w14:paraId="72C7166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AF3CEA2"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890B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D5CD540"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564B121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Cs/>
                <w:iCs/>
                <w:color w:val="000000"/>
                <w:lang w:eastAsia="tr-TR"/>
              </w:rPr>
              <w:t>Düşük yağlı kakao ekstraktı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1902C6A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1A8B4ED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6D5BFF44"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16FEC89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D6DFAB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F37880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00698C9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Cs/>
                <w:color w:val="000000"/>
                <w:lang w:eastAsia="tr-TR"/>
              </w:rPr>
              <w:t>Takviye edici gıdalar</w:t>
            </w:r>
            <w:r w:rsidRPr="00491FF1">
              <w:rPr>
                <w:rFonts w:ascii="Times New Roman" w:eastAsia="Times New Roman" w:hAnsi="Times New Roman" w:cs="Times New Roman"/>
                <w:bCs/>
                <w:color w:val="000000"/>
                <w:vertAlign w:val="superscript"/>
                <w:lang w:eastAsia="tr-TR"/>
              </w:rPr>
              <w:t>(1)</w:t>
            </w:r>
          </w:p>
        </w:tc>
        <w:tc>
          <w:tcPr>
            <w:tcW w:w="4394" w:type="dxa"/>
            <w:tcBorders>
              <w:top w:val="nil"/>
              <w:left w:val="nil"/>
              <w:right w:val="single" w:sz="4" w:space="0" w:color="auto"/>
            </w:tcBorders>
            <w:shd w:val="clear" w:color="auto" w:fill="auto"/>
          </w:tcPr>
          <w:p w14:paraId="6C4465B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730 mg/porsiyon ve yaklaşık 1,2 g/gün</w:t>
            </w:r>
          </w:p>
        </w:tc>
      </w:tr>
      <w:tr w:rsidR="0062451E" w:rsidRPr="00491FF1" w14:paraId="56C54C63"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761359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752F18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408769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Tüketici, kakao flavanollerinin günde 600 mg’dan fazla tüketilmemesi gerektiği konusunda bilgilendirilir.</w:t>
            </w:r>
          </w:p>
          <w:p w14:paraId="13B9B79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A28E0F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A1049B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DE8732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299592AE"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43F40D88"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3D4A858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EF2195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58C2CB0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54B6681"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4B7FE8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1ABB4D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tbl>
            <w:tblPr>
              <w:tblStyle w:val="TabloKlavuzu"/>
              <w:tblW w:w="0" w:type="auto"/>
              <w:tblInd w:w="438" w:type="dxa"/>
              <w:tblLayout w:type="fixed"/>
              <w:tblLook w:val="04A0" w:firstRow="1" w:lastRow="0" w:firstColumn="1" w:lastColumn="0" w:noHBand="0" w:noVBand="1"/>
            </w:tblPr>
            <w:tblGrid>
              <w:gridCol w:w="4549"/>
              <w:gridCol w:w="3969"/>
            </w:tblGrid>
            <w:tr w:rsidR="0062451E" w:rsidRPr="00491FF1" w14:paraId="2C5A249C" w14:textId="77777777" w:rsidTr="009E7600">
              <w:tc>
                <w:tcPr>
                  <w:tcW w:w="8518" w:type="dxa"/>
                  <w:gridSpan w:val="2"/>
                  <w:tcBorders>
                    <w:left w:val="nil"/>
                    <w:bottom w:val="single" w:sz="4" w:space="0" w:color="auto"/>
                    <w:right w:val="nil"/>
                  </w:tcBorders>
                </w:tcPr>
                <w:p w14:paraId="5345805C" w14:textId="77777777" w:rsidR="0062451E" w:rsidRPr="00491FF1" w:rsidRDefault="0062451E" w:rsidP="00997AA5">
                  <w:pPr>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Düşük yağlı kakao (</w:t>
                  </w:r>
                  <w:r w:rsidRPr="00491FF1">
                    <w:rPr>
                      <w:rFonts w:ascii="Times New Roman" w:eastAsia="Times New Roman" w:hAnsi="Times New Roman" w:cs="Times New Roman"/>
                      <w:b/>
                      <w:bCs/>
                      <w:i/>
                      <w:lang w:eastAsia="tr-TR"/>
                    </w:rPr>
                    <w:t>Theobroma cacao</w:t>
                  </w:r>
                  <w:r w:rsidRPr="00491FF1">
                    <w:rPr>
                      <w:rFonts w:ascii="Times New Roman" w:eastAsia="Times New Roman" w:hAnsi="Times New Roman" w:cs="Times New Roman"/>
                      <w:b/>
                      <w:bCs/>
                      <w:lang w:eastAsia="tr-TR"/>
                    </w:rPr>
                    <w:t xml:space="preserve"> L.) ekstraktı</w:t>
                  </w:r>
                </w:p>
              </w:tc>
            </w:tr>
            <w:tr w:rsidR="0062451E" w:rsidRPr="00491FF1" w14:paraId="0F12E790" w14:textId="77777777" w:rsidTr="009E7600">
              <w:tc>
                <w:tcPr>
                  <w:tcW w:w="4549" w:type="dxa"/>
                  <w:tcBorders>
                    <w:left w:val="nil"/>
                    <w:bottom w:val="nil"/>
                    <w:right w:val="nil"/>
                  </w:tcBorders>
                </w:tcPr>
                <w:p w14:paraId="193B50B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Görünüm</w:t>
                  </w:r>
                </w:p>
              </w:tc>
              <w:tc>
                <w:tcPr>
                  <w:tcW w:w="3969" w:type="dxa"/>
                  <w:tcBorders>
                    <w:left w:val="nil"/>
                    <w:bottom w:val="nil"/>
                    <w:right w:val="nil"/>
                  </w:tcBorders>
                </w:tcPr>
                <w:p w14:paraId="1393258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Koyu kırmızıdan mora rengi değişen toz</w:t>
                  </w:r>
                </w:p>
              </w:tc>
            </w:tr>
            <w:tr w:rsidR="0062451E" w:rsidRPr="00491FF1" w14:paraId="1A8B6C92" w14:textId="77777777" w:rsidTr="009E7600">
              <w:tc>
                <w:tcPr>
                  <w:tcW w:w="4549" w:type="dxa"/>
                  <w:tcBorders>
                    <w:top w:val="nil"/>
                    <w:left w:val="nil"/>
                    <w:bottom w:val="nil"/>
                    <w:right w:val="nil"/>
                  </w:tcBorders>
                </w:tcPr>
                <w:p w14:paraId="634A320A"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Kakao ekstraktı, konsantre (% en az)</w:t>
                  </w:r>
                </w:p>
              </w:tc>
              <w:tc>
                <w:tcPr>
                  <w:tcW w:w="3969" w:type="dxa"/>
                  <w:tcBorders>
                    <w:top w:val="nil"/>
                    <w:left w:val="nil"/>
                    <w:bottom w:val="nil"/>
                    <w:right w:val="nil"/>
                  </w:tcBorders>
                </w:tcPr>
                <w:p w14:paraId="306E8259"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99</w:t>
                  </w:r>
                </w:p>
              </w:tc>
            </w:tr>
            <w:tr w:rsidR="0062451E" w:rsidRPr="00491FF1" w14:paraId="41A6B506" w14:textId="77777777" w:rsidTr="009E7600">
              <w:tc>
                <w:tcPr>
                  <w:tcW w:w="4549" w:type="dxa"/>
                  <w:tcBorders>
                    <w:top w:val="nil"/>
                    <w:left w:val="nil"/>
                    <w:bottom w:val="nil"/>
                    <w:right w:val="nil"/>
                  </w:tcBorders>
                </w:tcPr>
                <w:p w14:paraId="71D0E78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Silisyum dioksit (teknolojik amaçlı) (% en fazla)</w:t>
                  </w:r>
                </w:p>
              </w:tc>
              <w:tc>
                <w:tcPr>
                  <w:tcW w:w="3969" w:type="dxa"/>
                  <w:tcBorders>
                    <w:top w:val="nil"/>
                    <w:left w:val="nil"/>
                    <w:bottom w:val="nil"/>
                    <w:right w:val="nil"/>
                  </w:tcBorders>
                </w:tcPr>
                <w:p w14:paraId="764EA1E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1,0</w:t>
                  </w:r>
                </w:p>
              </w:tc>
            </w:tr>
            <w:tr w:rsidR="0062451E" w:rsidRPr="00491FF1" w14:paraId="16BAE595" w14:textId="77777777" w:rsidTr="009E7600">
              <w:tc>
                <w:tcPr>
                  <w:tcW w:w="4549" w:type="dxa"/>
                  <w:tcBorders>
                    <w:top w:val="nil"/>
                    <w:left w:val="nil"/>
                    <w:bottom w:val="nil"/>
                    <w:right w:val="nil"/>
                  </w:tcBorders>
                </w:tcPr>
                <w:p w14:paraId="337B7C6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Kakao flavanolleri (mg/g en az)</w:t>
                  </w:r>
                </w:p>
              </w:tc>
              <w:tc>
                <w:tcPr>
                  <w:tcW w:w="3969" w:type="dxa"/>
                  <w:tcBorders>
                    <w:top w:val="nil"/>
                    <w:left w:val="nil"/>
                    <w:bottom w:val="nil"/>
                    <w:right w:val="nil"/>
                  </w:tcBorders>
                </w:tcPr>
                <w:p w14:paraId="235F3682"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300 </w:t>
                  </w:r>
                </w:p>
              </w:tc>
            </w:tr>
            <w:tr w:rsidR="0062451E" w:rsidRPr="00491FF1" w14:paraId="2713DE70" w14:textId="77777777" w:rsidTr="009E7600">
              <w:tc>
                <w:tcPr>
                  <w:tcW w:w="4549" w:type="dxa"/>
                  <w:tcBorders>
                    <w:top w:val="nil"/>
                    <w:left w:val="nil"/>
                    <w:bottom w:val="nil"/>
                    <w:right w:val="nil"/>
                  </w:tcBorders>
                </w:tcPr>
                <w:p w14:paraId="1B063C2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Epikateşin (mg/g en az)</w:t>
                  </w:r>
                </w:p>
              </w:tc>
              <w:tc>
                <w:tcPr>
                  <w:tcW w:w="3969" w:type="dxa"/>
                  <w:tcBorders>
                    <w:top w:val="nil"/>
                    <w:left w:val="nil"/>
                    <w:bottom w:val="nil"/>
                    <w:right w:val="nil"/>
                  </w:tcBorders>
                </w:tcPr>
                <w:p w14:paraId="593D7DE7"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45</w:t>
                  </w:r>
                </w:p>
              </w:tc>
            </w:tr>
            <w:tr w:rsidR="0062451E" w:rsidRPr="00491FF1" w14:paraId="12D0791B" w14:textId="77777777" w:rsidTr="009E7600">
              <w:tc>
                <w:tcPr>
                  <w:tcW w:w="4549" w:type="dxa"/>
                  <w:tcBorders>
                    <w:top w:val="nil"/>
                    <w:left w:val="nil"/>
                    <w:right w:val="nil"/>
                  </w:tcBorders>
                </w:tcPr>
                <w:p w14:paraId="40492828"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Kurutma kaybı (% en fazla)</w:t>
                  </w:r>
                </w:p>
              </w:tc>
              <w:tc>
                <w:tcPr>
                  <w:tcW w:w="3969" w:type="dxa"/>
                  <w:tcBorders>
                    <w:top w:val="nil"/>
                    <w:left w:val="nil"/>
                    <w:right w:val="nil"/>
                  </w:tcBorders>
                </w:tcPr>
                <w:p w14:paraId="51966C9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5,0</w:t>
                  </w:r>
                </w:p>
              </w:tc>
            </w:tr>
          </w:tbl>
          <w:p w14:paraId="62C2C6A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D078AB5"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A8566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62B14B2"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7560FAB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
              </w:rPr>
              <w:t>Echinacea angustifolia</w:t>
            </w:r>
            <w:r w:rsidRPr="00491FF1">
              <w:rPr>
                <w:rFonts w:ascii="Times New Roman" w:hAnsi="Times New Roman" w:cs="Times New Roman"/>
                <w:bCs/>
              </w:rPr>
              <w:t>’nın hücre kültürünün ekstraktı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247E80A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41AD94B"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350EDC6D"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2D9CD5D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DC5B50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4BD8DA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26F0128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63040E1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
              </w:rPr>
              <w:t>Echinacea</w:t>
            </w:r>
            <w:r w:rsidRPr="00491FF1">
              <w:rPr>
                <w:rFonts w:ascii="Times New Roman" w:hAnsi="Times New Roman" w:cs="Times New Roman"/>
                <w:i/>
              </w:rPr>
              <w:t xml:space="preserve"> angustifolia</w:t>
            </w:r>
            <w:r w:rsidRPr="00491FF1">
              <w:rPr>
                <w:rFonts w:ascii="Times New Roman" w:hAnsi="Times New Roman" w:cs="Times New Roman"/>
              </w:rPr>
              <w:t xml:space="preserve"> kökünün benzer bir ekstraktının takviye edici gıdalarda normal kullanımına uygun olarak</w:t>
            </w:r>
          </w:p>
        </w:tc>
      </w:tr>
      <w:tr w:rsidR="0062451E" w:rsidRPr="00491FF1" w14:paraId="40CBDD64"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74C4FC0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406D2E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54D66AC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A946A8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7F9118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9225DD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16767C8A"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5D5910ED"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0AC7F0A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367D2D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3110675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A3A85D3"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3CEB474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919B62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5A6D9D5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
              </w:rPr>
              <w:t xml:space="preserve">Açıklama/Tanım: </w:t>
            </w:r>
            <w:r w:rsidRPr="00491FF1">
              <w:rPr>
                <w:rFonts w:ascii="Times New Roman" w:hAnsi="Times New Roman" w:cs="Times New Roman"/>
              </w:rPr>
              <w:t>Bitki doku kültüründen elde edilen</w:t>
            </w:r>
            <w:r w:rsidRPr="00491FF1">
              <w:rPr>
                <w:rFonts w:ascii="Times New Roman" w:hAnsi="Times New Roman" w:cs="Times New Roman"/>
                <w:bCs/>
                <w:i/>
              </w:rPr>
              <w:t xml:space="preserve"> Echinacea</w:t>
            </w:r>
            <w:r w:rsidRPr="00491FF1">
              <w:rPr>
                <w:rFonts w:ascii="Times New Roman" w:hAnsi="Times New Roman" w:cs="Times New Roman"/>
                <w:i/>
              </w:rPr>
              <w:t xml:space="preserve"> angustifolia</w:t>
            </w:r>
            <w:r w:rsidRPr="00491FF1">
              <w:rPr>
                <w:rFonts w:ascii="Times New Roman" w:hAnsi="Times New Roman" w:cs="Times New Roman"/>
              </w:rPr>
              <w:t xml:space="preserve"> köklerinin ekstraktı, piyasaya çıkartılmış % 4 echinacoside'e titre edilen etanol-sudan elde edilen </w:t>
            </w:r>
            <w:r w:rsidRPr="00491FF1">
              <w:rPr>
                <w:rFonts w:ascii="Times New Roman" w:hAnsi="Times New Roman" w:cs="Times New Roman"/>
                <w:bCs/>
                <w:i/>
              </w:rPr>
              <w:t>Echinacea</w:t>
            </w:r>
            <w:r w:rsidRPr="00491FF1">
              <w:rPr>
                <w:rFonts w:ascii="Times New Roman" w:hAnsi="Times New Roman" w:cs="Times New Roman"/>
                <w:i/>
              </w:rPr>
              <w:t xml:space="preserve"> angustifolia</w:t>
            </w:r>
            <w:r w:rsidRPr="00491FF1">
              <w:rPr>
                <w:rFonts w:ascii="Times New Roman" w:hAnsi="Times New Roman" w:cs="Times New Roman"/>
              </w:rPr>
              <w:t xml:space="preserve"> kökü ekstraktına büyük ölçüde eşdeğerdir.</w:t>
            </w:r>
          </w:p>
        </w:tc>
      </w:tr>
      <w:tr w:rsidR="0062451E" w:rsidRPr="00491FF1" w14:paraId="38F61292"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CBA5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E025639"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533338E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
              </w:rPr>
              <w:t>Echinacea purpurea</w:t>
            </w:r>
            <w:r w:rsidRPr="00491FF1">
              <w:rPr>
                <w:rFonts w:ascii="Times New Roman" w:hAnsi="Times New Roman" w:cs="Times New Roman"/>
                <w:bCs/>
              </w:rPr>
              <w:t>’nın hücre kültürünün ekstraktı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F1A521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5FCC9007"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45BE3BA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082C82A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AB28E2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F04C9B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15BB068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42F6912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
              </w:rPr>
              <w:t>Echinacea</w:t>
            </w:r>
            <w:r w:rsidRPr="00491FF1">
              <w:rPr>
                <w:rFonts w:ascii="Times New Roman" w:hAnsi="Times New Roman" w:cs="Times New Roman"/>
                <w:i/>
              </w:rPr>
              <w:t xml:space="preserve"> purpurea</w:t>
            </w:r>
            <w:r w:rsidRPr="00491FF1">
              <w:rPr>
                <w:rFonts w:ascii="Times New Roman" w:hAnsi="Times New Roman" w:cs="Times New Roman"/>
              </w:rPr>
              <w:t xml:space="preserve"> çiçek başındaki çiçekçiklerden elde edilen benzer bir ekstraktın takviye edici gıdalarda normal kullanımına uygun olarak</w:t>
            </w:r>
          </w:p>
        </w:tc>
      </w:tr>
      <w:tr w:rsidR="0062451E" w:rsidRPr="00491FF1" w14:paraId="1580F577"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E9C2A1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8067DE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C18FBC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
              </w:rPr>
              <w:t>Echinacea</w:t>
            </w:r>
            <w:r w:rsidRPr="00491FF1">
              <w:rPr>
                <w:rFonts w:ascii="Times New Roman" w:hAnsi="Times New Roman" w:cs="Times New Roman"/>
                <w:i/>
              </w:rPr>
              <w:t xml:space="preserve"> purpurea</w:t>
            </w:r>
            <w:r w:rsidRPr="00491FF1">
              <w:rPr>
                <w:rFonts w:ascii="Times New Roman" w:hAnsi="Times New Roman" w:cs="Times New Roman"/>
              </w:rPr>
              <w:t xml:space="preserve">’nın </w:t>
            </w:r>
            <w:r w:rsidRPr="00491FF1">
              <w:rPr>
                <w:rFonts w:ascii="Times New Roman" w:hAnsi="Times New Roman" w:cs="Times New Roman"/>
                <w:bCs/>
                <w:iCs/>
              </w:rPr>
              <w:t xml:space="preserve">hücre </w:t>
            </w:r>
            <w:r w:rsidRPr="00491FF1">
              <w:rPr>
                <w:rFonts w:ascii="Times New Roman" w:hAnsi="Times New Roman" w:cs="Times New Roman"/>
              </w:rPr>
              <w:t xml:space="preserve">kültürü </w:t>
            </w:r>
            <w:r w:rsidRPr="00491FF1">
              <w:rPr>
                <w:rFonts w:ascii="Times New Roman" w:hAnsi="Times New Roman" w:cs="Times New Roman"/>
                <w:bCs/>
                <w:iCs/>
              </w:rPr>
              <w:t>ekstraktı</w:t>
            </w:r>
            <w:r w:rsidRPr="00491FF1">
              <w:rPr>
                <w:rFonts w:ascii="Times New Roman" w:hAnsi="Times New Roman" w:cs="Times New Roman"/>
              </w:rPr>
              <w:t>nı içeren gıdanın etiketinde ‘EchiPure-PC™</w:t>
            </w:r>
            <w:r w:rsidRPr="00491FF1">
              <w:rPr>
                <w:rFonts w:ascii="Times New Roman" w:hAnsi="Times New Roman" w:cs="Times New Roman"/>
                <w:bCs/>
                <w:iCs/>
              </w:rPr>
              <w:t xml:space="preserve"> hücre</w:t>
            </w:r>
            <w:r w:rsidRPr="00491FF1">
              <w:rPr>
                <w:rFonts w:ascii="Times New Roman" w:hAnsi="Times New Roman" w:cs="Times New Roman"/>
              </w:rPr>
              <w:t xml:space="preserve"> kültüründen elde edilen </w:t>
            </w:r>
            <w:r w:rsidRPr="00491FF1">
              <w:rPr>
                <w:rFonts w:ascii="Times New Roman" w:hAnsi="Times New Roman" w:cs="Times New Roman"/>
                <w:bCs/>
                <w:i/>
              </w:rPr>
              <w:t>Echinacea</w:t>
            </w:r>
            <w:r w:rsidRPr="00491FF1">
              <w:rPr>
                <w:rFonts w:ascii="Times New Roman" w:hAnsi="Times New Roman" w:cs="Times New Roman"/>
                <w:i/>
              </w:rPr>
              <w:t xml:space="preserve"> purpurea</w:t>
            </w:r>
            <w:r w:rsidRPr="00491FF1">
              <w:rPr>
                <w:rFonts w:ascii="Times New Roman" w:hAnsi="Times New Roman" w:cs="Times New Roman"/>
              </w:rPr>
              <w:t xml:space="preserve">’nın kurutulmuş ektstraktı’ ifadesi yer alır.  </w:t>
            </w:r>
          </w:p>
        </w:tc>
      </w:tr>
      <w:tr w:rsidR="0062451E" w:rsidRPr="00491FF1" w14:paraId="56CF2A0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F5591C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0C7287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367F92E"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3904807"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48C6A5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9D7977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5EDA9B9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968FF26"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127E94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32DB74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0BDD71F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
              </w:rPr>
              <w:t xml:space="preserve">Açıklama/Tanım: </w:t>
            </w:r>
            <w:r w:rsidRPr="00491FF1">
              <w:rPr>
                <w:rFonts w:ascii="Times New Roman" w:hAnsi="Times New Roman" w:cs="Times New Roman"/>
                <w:bCs/>
                <w:i/>
              </w:rPr>
              <w:t>Echinacea</w:t>
            </w:r>
            <w:r w:rsidRPr="00491FF1">
              <w:rPr>
                <w:rFonts w:ascii="Times New Roman" w:hAnsi="Times New Roman" w:cs="Times New Roman"/>
                <w:i/>
              </w:rPr>
              <w:t xml:space="preserve"> purpurea’</w:t>
            </w:r>
            <w:r w:rsidRPr="00491FF1">
              <w:rPr>
                <w:rFonts w:ascii="Times New Roman" w:hAnsi="Times New Roman" w:cs="Times New Roman"/>
              </w:rPr>
              <w:t>nın</w:t>
            </w:r>
            <w:r w:rsidRPr="00491FF1">
              <w:rPr>
                <w:rFonts w:ascii="Times New Roman" w:hAnsi="Times New Roman" w:cs="Times New Roman"/>
                <w:i/>
              </w:rPr>
              <w:t xml:space="preserve"> </w:t>
            </w:r>
            <w:r w:rsidRPr="00491FF1">
              <w:rPr>
                <w:rFonts w:ascii="Times New Roman" w:hAnsi="Times New Roman" w:cs="Times New Roman"/>
              </w:rPr>
              <w:t>EchiPure-PC™ hücre kültürlerinin kurutulmuş ekstraktı.</w:t>
            </w:r>
          </w:p>
        </w:tc>
      </w:tr>
      <w:tr w:rsidR="0062451E" w:rsidRPr="00491FF1" w14:paraId="1853FB55"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11220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A691D96"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68DD9E9A" w14:textId="77777777" w:rsidR="0062451E" w:rsidRPr="00491FF1" w:rsidRDefault="0062451E" w:rsidP="0062451E">
            <w:pPr>
              <w:autoSpaceDE w:val="0"/>
              <w:autoSpaceDN w:val="0"/>
              <w:adjustRightInd w:val="0"/>
              <w:spacing w:after="0" w:line="240" w:lineRule="auto"/>
              <w:jc w:val="both"/>
              <w:rPr>
                <w:rFonts w:ascii="Times New Roman" w:hAnsi="Times New Roman" w:cs="Times New Roman"/>
                <w:bCs/>
                <w:color w:val="000000"/>
              </w:rPr>
            </w:pPr>
            <w:r w:rsidRPr="00491FF1">
              <w:rPr>
                <w:rFonts w:ascii="Times New Roman" w:hAnsi="Times New Roman" w:cs="Times New Roman"/>
                <w:bCs/>
                <w:i/>
                <w:color w:val="000000"/>
              </w:rPr>
              <w:t>Echium plantagineum</w:t>
            </w:r>
            <w:r w:rsidRPr="00491FF1">
              <w:rPr>
                <w:rFonts w:ascii="Times New Roman" w:hAnsi="Times New Roman" w:cs="Times New Roman"/>
                <w:bCs/>
                <w:color w:val="000000"/>
              </w:rPr>
              <w:t xml:space="preserve"> yağı</w:t>
            </w:r>
          </w:p>
          <w:p w14:paraId="191A7907" w14:textId="77777777" w:rsidR="0062451E" w:rsidRPr="00491FF1" w:rsidRDefault="0062451E" w:rsidP="0062451E">
            <w:pPr>
              <w:autoSpaceDE w:val="0"/>
              <w:autoSpaceDN w:val="0"/>
              <w:adjustRightInd w:val="0"/>
              <w:spacing w:after="0" w:line="240" w:lineRule="auto"/>
              <w:jc w:val="both"/>
              <w:rPr>
                <w:rFonts w:ascii="Times New Roman" w:hAnsi="Times New Roman" w:cs="Times New Roman"/>
                <w:bCs/>
                <w:color w:val="000000"/>
              </w:rPr>
            </w:pPr>
          </w:p>
          <w:p w14:paraId="27A1B76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2064E5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46F89B4D"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4A6AB33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 xml:space="preserve">Kullanım miktarı (en fazla </w:t>
            </w:r>
            <w:r w:rsidRPr="00491FF1">
              <w:rPr>
                <w:rFonts w:ascii="Times New Roman" w:hAnsi="Times New Roman" w:cs="Times New Roman"/>
                <w:b/>
              </w:rPr>
              <w:t>Stearidonik asit (STA)</w:t>
            </w:r>
            <w:r w:rsidRPr="00491FF1">
              <w:rPr>
                <w:rFonts w:ascii="Times New Roman" w:eastAsia="Times New Roman" w:hAnsi="Times New Roman" w:cs="Times New Roman"/>
                <w:b/>
                <w:color w:val="000000"/>
                <w:lang w:eastAsia="tr-TR"/>
              </w:rPr>
              <w:t>)</w:t>
            </w:r>
          </w:p>
        </w:tc>
      </w:tr>
      <w:tr w:rsidR="0062451E" w:rsidRPr="00491FF1" w14:paraId="31B0AFDF" w14:textId="77777777" w:rsidTr="009E7600">
        <w:trPr>
          <w:trHeight w:val="93"/>
        </w:trPr>
        <w:tc>
          <w:tcPr>
            <w:tcW w:w="2393" w:type="dxa"/>
            <w:vMerge/>
            <w:tcBorders>
              <w:top w:val="nil"/>
              <w:left w:val="single" w:sz="4" w:space="0" w:color="auto"/>
              <w:right w:val="single" w:sz="4" w:space="0" w:color="auto"/>
            </w:tcBorders>
            <w:shd w:val="clear" w:color="auto" w:fill="F2F2F2" w:themeFill="background1" w:themeFillShade="F2"/>
          </w:tcPr>
          <w:p w14:paraId="2DA10BF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653C73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70D3D7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Tek porsiyonluk süt bazlı ürünler ve içilebilir yoğurt bazlı ürünleri </w:t>
            </w:r>
          </w:p>
        </w:tc>
        <w:tc>
          <w:tcPr>
            <w:tcW w:w="4394" w:type="dxa"/>
            <w:tcBorders>
              <w:top w:val="nil"/>
              <w:left w:val="nil"/>
              <w:bottom w:val="single" w:sz="4" w:space="0" w:color="auto"/>
              <w:right w:val="single" w:sz="4" w:space="0" w:color="auto"/>
            </w:tcBorders>
            <w:shd w:val="clear" w:color="auto" w:fill="auto"/>
          </w:tcPr>
          <w:p w14:paraId="41FC3E46"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250 mg/100 g</w:t>
            </w:r>
          </w:p>
          <w:p w14:paraId="04EDCBD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75 mg/100 g içecekler için</w:t>
            </w:r>
          </w:p>
        </w:tc>
      </w:tr>
      <w:tr w:rsidR="0062451E" w:rsidRPr="00491FF1" w14:paraId="55CBCFFF" w14:textId="77777777" w:rsidTr="009E7600">
        <w:trPr>
          <w:trHeight w:val="93"/>
        </w:trPr>
        <w:tc>
          <w:tcPr>
            <w:tcW w:w="2393" w:type="dxa"/>
            <w:vMerge/>
            <w:tcBorders>
              <w:top w:val="nil"/>
              <w:left w:val="single" w:sz="4" w:space="0" w:color="auto"/>
              <w:right w:val="single" w:sz="4" w:space="0" w:color="auto"/>
            </w:tcBorders>
            <w:shd w:val="clear" w:color="auto" w:fill="F2F2F2" w:themeFill="background1" w:themeFillShade="F2"/>
          </w:tcPr>
          <w:p w14:paraId="6257D88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F1A76B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1548B20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Sürülebilir katı yağlar (tereyağı ve sadeyağ hariç) ve salata sosları</w:t>
            </w:r>
          </w:p>
        </w:tc>
        <w:tc>
          <w:tcPr>
            <w:tcW w:w="4394" w:type="dxa"/>
            <w:tcBorders>
              <w:top w:val="nil"/>
              <w:left w:val="nil"/>
              <w:bottom w:val="single" w:sz="4" w:space="0" w:color="auto"/>
              <w:right w:val="single" w:sz="4" w:space="0" w:color="auto"/>
            </w:tcBorders>
            <w:shd w:val="clear" w:color="auto" w:fill="auto"/>
          </w:tcPr>
          <w:p w14:paraId="20E394A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750 mg/100 g</w:t>
            </w:r>
          </w:p>
        </w:tc>
      </w:tr>
      <w:tr w:rsidR="0062451E" w:rsidRPr="00491FF1" w14:paraId="51C45A66" w14:textId="77777777" w:rsidTr="009E7600">
        <w:trPr>
          <w:trHeight w:val="93"/>
        </w:trPr>
        <w:tc>
          <w:tcPr>
            <w:tcW w:w="2393" w:type="dxa"/>
            <w:vMerge/>
            <w:tcBorders>
              <w:top w:val="nil"/>
              <w:left w:val="single" w:sz="4" w:space="0" w:color="auto"/>
              <w:right w:val="single" w:sz="4" w:space="0" w:color="auto"/>
            </w:tcBorders>
            <w:shd w:val="clear" w:color="auto" w:fill="F2F2F2" w:themeFill="background1" w:themeFillShade="F2"/>
          </w:tcPr>
          <w:p w14:paraId="06F73BF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5C4FDE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14E3C9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tahıllar</w:t>
            </w:r>
          </w:p>
        </w:tc>
        <w:tc>
          <w:tcPr>
            <w:tcW w:w="4394" w:type="dxa"/>
            <w:tcBorders>
              <w:top w:val="nil"/>
              <w:left w:val="nil"/>
              <w:bottom w:val="single" w:sz="4" w:space="0" w:color="auto"/>
              <w:right w:val="single" w:sz="4" w:space="0" w:color="auto"/>
            </w:tcBorders>
            <w:shd w:val="clear" w:color="auto" w:fill="auto"/>
          </w:tcPr>
          <w:p w14:paraId="317788B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625 mg/100 g</w:t>
            </w:r>
          </w:p>
        </w:tc>
      </w:tr>
      <w:tr w:rsidR="0062451E" w:rsidRPr="00491FF1" w14:paraId="469AB29D" w14:textId="77777777" w:rsidTr="009E7600">
        <w:trPr>
          <w:trHeight w:val="93"/>
        </w:trPr>
        <w:tc>
          <w:tcPr>
            <w:tcW w:w="2393" w:type="dxa"/>
            <w:vMerge/>
            <w:tcBorders>
              <w:top w:val="nil"/>
              <w:left w:val="single" w:sz="4" w:space="0" w:color="auto"/>
              <w:right w:val="single" w:sz="4" w:space="0" w:color="auto"/>
            </w:tcBorders>
            <w:shd w:val="clear" w:color="auto" w:fill="F2F2F2" w:themeFill="background1" w:themeFillShade="F2"/>
          </w:tcPr>
          <w:p w14:paraId="74CCEDC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4CBEBD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E22DE6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bottom w:val="single" w:sz="4" w:space="0" w:color="auto"/>
              <w:right w:val="single" w:sz="4" w:space="0" w:color="auto"/>
            </w:tcBorders>
            <w:shd w:val="clear" w:color="auto" w:fill="auto"/>
          </w:tcPr>
          <w:p w14:paraId="2ABA42A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500 mg/gün</w:t>
            </w:r>
          </w:p>
        </w:tc>
      </w:tr>
      <w:tr w:rsidR="0062451E" w:rsidRPr="00491FF1" w14:paraId="6502A1D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7C31D9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353A4B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4AE2DF6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r w:rsidRPr="00491FF1">
              <w:rPr>
                <w:rFonts w:ascii="Times New Roman" w:hAnsi="Times New Roman" w:cs="Times New Roman"/>
              </w:rPr>
              <w:t xml:space="preserve"> ve vücut ağırlığı kontrolü için öğün yerine geçen gıdalar</w:t>
            </w:r>
          </w:p>
        </w:tc>
        <w:tc>
          <w:tcPr>
            <w:tcW w:w="4394" w:type="dxa"/>
            <w:tcBorders>
              <w:top w:val="nil"/>
              <w:left w:val="nil"/>
              <w:right w:val="single" w:sz="4" w:space="0" w:color="auto"/>
            </w:tcBorders>
            <w:shd w:val="clear" w:color="auto" w:fill="auto"/>
          </w:tcPr>
          <w:p w14:paraId="7CA1C4A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250 mg/öğün</w:t>
            </w:r>
          </w:p>
        </w:tc>
      </w:tr>
      <w:tr w:rsidR="0062451E" w:rsidRPr="00491FF1" w14:paraId="46C65509"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106DD1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F5B9E9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28E07A7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‘Rafine echium yağı’ ifadesi yer alır.</w:t>
            </w:r>
          </w:p>
        </w:tc>
      </w:tr>
      <w:tr w:rsidR="0062451E" w:rsidRPr="00491FF1" w14:paraId="62EED52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1B90A2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2C6F90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64CFF66"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663180CC"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7F75197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A5F605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4800EA8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B0FA456"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42710D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9BCDB5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1D36B7E0"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b/>
              </w:rPr>
              <w:t xml:space="preserve">Açıklama/Tanım: </w:t>
            </w:r>
            <w:r w:rsidRPr="00491FF1">
              <w:rPr>
                <w:rFonts w:ascii="Times New Roman" w:hAnsi="Times New Roman" w:cs="Times New Roman"/>
              </w:rPr>
              <w:t xml:space="preserve">Echium yağı, </w:t>
            </w:r>
            <w:r w:rsidRPr="00491FF1">
              <w:rPr>
                <w:rFonts w:ascii="Times New Roman" w:hAnsi="Times New Roman" w:cs="Times New Roman"/>
                <w:i/>
              </w:rPr>
              <w:t>Echium plantagineum</w:t>
            </w:r>
            <w:r w:rsidRPr="00491FF1">
              <w:rPr>
                <w:rFonts w:ascii="Times New Roman" w:hAnsi="Times New Roman" w:cs="Times New Roman"/>
              </w:rPr>
              <w:t xml:space="preserve"> L. tohumlarından ekstrakte edilen yağın rafine edilmesiyle elde edilen açık sarı renkli üründür. </w:t>
            </w:r>
          </w:p>
          <w:tbl>
            <w:tblPr>
              <w:tblStyle w:val="TabloKlavuzu"/>
              <w:tblW w:w="0" w:type="auto"/>
              <w:tblInd w:w="443" w:type="dxa"/>
              <w:tblLayout w:type="fixed"/>
              <w:tblLook w:val="04A0" w:firstRow="1" w:lastRow="0" w:firstColumn="1" w:lastColumn="0" w:noHBand="0" w:noVBand="1"/>
            </w:tblPr>
            <w:tblGrid>
              <w:gridCol w:w="5397"/>
              <w:gridCol w:w="1566"/>
            </w:tblGrid>
            <w:tr w:rsidR="0062451E" w:rsidRPr="00491FF1" w14:paraId="3A079EA2" w14:textId="77777777" w:rsidTr="009E7600">
              <w:tc>
                <w:tcPr>
                  <w:tcW w:w="6963" w:type="dxa"/>
                  <w:gridSpan w:val="2"/>
                  <w:tcBorders>
                    <w:left w:val="nil"/>
                    <w:bottom w:val="single" w:sz="4" w:space="0" w:color="auto"/>
                    <w:right w:val="nil"/>
                  </w:tcBorders>
                </w:tcPr>
                <w:p w14:paraId="5738D31B" w14:textId="77777777" w:rsidR="0062451E" w:rsidRPr="00491FF1" w:rsidRDefault="0062451E" w:rsidP="00997AA5">
                  <w:pPr>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Özellikler</w:t>
                  </w:r>
                </w:p>
              </w:tc>
            </w:tr>
            <w:tr w:rsidR="0062451E" w:rsidRPr="00491FF1" w14:paraId="2A91DB82" w14:textId="77777777" w:rsidTr="009E7600">
              <w:tc>
                <w:tcPr>
                  <w:tcW w:w="5397" w:type="dxa"/>
                  <w:tcBorders>
                    <w:left w:val="nil"/>
                    <w:bottom w:val="nil"/>
                    <w:right w:val="nil"/>
                  </w:tcBorders>
                </w:tcPr>
                <w:p w14:paraId="515D6EF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Stearidonik asit: Toplam yağ asitlerine oranı (% a/a)</w:t>
                  </w:r>
                </w:p>
              </w:tc>
              <w:tc>
                <w:tcPr>
                  <w:tcW w:w="1566" w:type="dxa"/>
                  <w:tcBorders>
                    <w:left w:val="nil"/>
                    <w:bottom w:val="nil"/>
                    <w:right w:val="nil"/>
                  </w:tcBorders>
                </w:tcPr>
                <w:p w14:paraId="0875CEF9"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r>
            <w:tr w:rsidR="0062451E" w:rsidRPr="00491FF1" w14:paraId="3688C987" w14:textId="77777777" w:rsidTr="009E7600">
              <w:tc>
                <w:tcPr>
                  <w:tcW w:w="5397" w:type="dxa"/>
                  <w:tcBorders>
                    <w:top w:val="nil"/>
                    <w:left w:val="nil"/>
                    <w:bottom w:val="nil"/>
                    <w:right w:val="nil"/>
                  </w:tcBorders>
                </w:tcPr>
                <w:p w14:paraId="389ED4C8"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Trans yağ asitleri: Toplam yağ asitlerine oranı (% a/a)</w:t>
                  </w:r>
                </w:p>
              </w:tc>
              <w:tc>
                <w:tcPr>
                  <w:tcW w:w="1566" w:type="dxa"/>
                  <w:tcBorders>
                    <w:top w:val="nil"/>
                    <w:left w:val="nil"/>
                    <w:bottom w:val="nil"/>
                    <w:right w:val="nil"/>
                  </w:tcBorders>
                </w:tcPr>
                <w:p w14:paraId="4055CC3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w:t>
                  </w:r>
                </w:p>
              </w:tc>
            </w:tr>
            <w:tr w:rsidR="0062451E" w:rsidRPr="00491FF1" w14:paraId="1B0243D5" w14:textId="77777777" w:rsidTr="009E7600">
              <w:tc>
                <w:tcPr>
                  <w:tcW w:w="5397" w:type="dxa"/>
                  <w:tcBorders>
                    <w:top w:val="nil"/>
                    <w:left w:val="nil"/>
                    <w:bottom w:val="nil"/>
                    <w:right w:val="nil"/>
                  </w:tcBorders>
                </w:tcPr>
                <w:p w14:paraId="38A80E92"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Asit değeri (mg KOH/g)</w:t>
                  </w:r>
                </w:p>
              </w:tc>
              <w:tc>
                <w:tcPr>
                  <w:tcW w:w="1566" w:type="dxa"/>
                  <w:tcBorders>
                    <w:top w:val="nil"/>
                    <w:left w:val="nil"/>
                    <w:bottom w:val="nil"/>
                    <w:right w:val="nil"/>
                  </w:tcBorders>
                </w:tcPr>
                <w:p w14:paraId="2243B84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0,6</w:t>
                  </w:r>
                </w:p>
              </w:tc>
            </w:tr>
            <w:tr w:rsidR="0062451E" w:rsidRPr="00491FF1" w14:paraId="09486C5D" w14:textId="77777777" w:rsidTr="009E7600">
              <w:tc>
                <w:tcPr>
                  <w:tcW w:w="5397" w:type="dxa"/>
                  <w:tcBorders>
                    <w:top w:val="nil"/>
                    <w:left w:val="nil"/>
                    <w:bottom w:val="nil"/>
                    <w:right w:val="nil"/>
                  </w:tcBorders>
                </w:tcPr>
                <w:p w14:paraId="40F0FE66"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Peroksit değeri (meq O</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/kg)</w:t>
                  </w:r>
                </w:p>
              </w:tc>
              <w:tc>
                <w:tcPr>
                  <w:tcW w:w="1566" w:type="dxa"/>
                  <w:tcBorders>
                    <w:top w:val="nil"/>
                    <w:left w:val="nil"/>
                    <w:bottom w:val="nil"/>
                    <w:right w:val="nil"/>
                  </w:tcBorders>
                </w:tcPr>
                <w:p w14:paraId="785C557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5,0</w:t>
                  </w:r>
                </w:p>
              </w:tc>
            </w:tr>
            <w:tr w:rsidR="0062451E" w:rsidRPr="00491FF1" w14:paraId="52A699FA" w14:textId="77777777" w:rsidTr="009E7600">
              <w:tc>
                <w:tcPr>
                  <w:tcW w:w="5397" w:type="dxa"/>
                  <w:tcBorders>
                    <w:top w:val="nil"/>
                    <w:left w:val="nil"/>
                    <w:bottom w:val="nil"/>
                    <w:right w:val="nil"/>
                  </w:tcBorders>
                </w:tcPr>
                <w:p w14:paraId="3A71D812"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Sabunlaşmayan madde (%) </w:t>
                  </w:r>
                </w:p>
              </w:tc>
              <w:tc>
                <w:tcPr>
                  <w:tcW w:w="1566" w:type="dxa"/>
                  <w:tcBorders>
                    <w:top w:val="nil"/>
                    <w:left w:val="nil"/>
                    <w:bottom w:val="nil"/>
                    <w:right w:val="nil"/>
                  </w:tcBorders>
                </w:tcPr>
                <w:p w14:paraId="3C7AEB6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2,0</w:t>
                  </w:r>
                </w:p>
              </w:tc>
            </w:tr>
            <w:tr w:rsidR="0062451E" w:rsidRPr="00491FF1" w14:paraId="34EDC304" w14:textId="77777777" w:rsidTr="009E7600">
              <w:tc>
                <w:tcPr>
                  <w:tcW w:w="5397" w:type="dxa"/>
                  <w:tcBorders>
                    <w:top w:val="nil"/>
                    <w:left w:val="nil"/>
                    <w:bottom w:val="nil"/>
                    <w:right w:val="nil"/>
                  </w:tcBorders>
                </w:tcPr>
                <w:p w14:paraId="5C6DDC7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içeriği (toplam azot) (μg/ml)</w:t>
                  </w:r>
                </w:p>
              </w:tc>
              <w:tc>
                <w:tcPr>
                  <w:tcW w:w="1566" w:type="dxa"/>
                  <w:tcBorders>
                    <w:top w:val="nil"/>
                    <w:left w:val="nil"/>
                    <w:bottom w:val="nil"/>
                    <w:right w:val="nil"/>
                  </w:tcBorders>
                </w:tcPr>
                <w:p w14:paraId="7DAEC5F8"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20</w:t>
                  </w:r>
                </w:p>
              </w:tc>
            </w:tr>
            <w:tr w:rsidR="0062451E" w:rsidRPr="00491FF1" w14:paraId="390A5CC0" w14:textId="77777777" w:rsidTr="009E7600">
              <w:tc>
                <w:tcPr>
                  <w:tcW w:w="5397" w:type="dxa"/>
                  <w:tcBorders>
                    <w:top w:val="nil"/>
                    <w:left w:val="nil"/>
                    <w:right w:val="nil"/>
                  </w:tcBorders>
                </w:tcPr>
                <w:p w14:paraId="205F371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Pirolizidin alkaloidler (tespit limiti 4 μg/kg)</w:t>
                  </w:r>
                </w:p>
              </w:tc>
              <w:tc>
                <w:tcPr>
                  <w:tcW w:w="1566" w:type="dxa"/>
                  <w:tcBorders>
                    <w:top w:val="nil"/>
                    <w:left w:val="nil"/>
                    <w:right w:val="nil"/>
                  </w:tcBorders>
                </w:tcPr>
                <w:p w14:paraId="7FD21206"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tespit edilmez</w:t>
                  </w:r>
                </w:p>
              </w:tc>
            </w:tr>
          </w:tbl>
          <w:p w14:paraId="5D95133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D01623C"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20524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01105C5"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0922559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
              </w:rPr>
              <w:lastRenderedPageBreak/>
              <w:t>Ecklonia cava</w:t>
            </w:r>
            <w:r w:rsidRPr="00491FF1">
              <w:rPr>
                <w:rFonts w:ascii="Times New Roman" w:hAnsi="Times New Roman" w:cs="Times New Roman"/>
                <w:bCs/>
              </w:rPr>
              <w:t xml:space="preserve"> florotanninleri</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53B3C4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4C8369B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687C9FF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659B8766"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8171DE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9E2D76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7E6E2B9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r w:rsidRPr="00491FF1">
              <w:rPr>
                <w:rFonts w:ascii="Times New Roman" w:hAnsi="Times New Roman" w:cs="Times New Roman"/>
              </w:rPr>
              <w:t xml:space="preserve"> (12 yaşın altındaki çocuklar haricinde genel nüfus için)</w:t>
            </w:r>
          </w:p>
        </w:tc>
        <w:tc>
          <w:tcPr>
            <w:tcW w:w="4394" w:type="dxa"/>
            <w:tcBorders>
              <w:top w:val="nil"/>
              <w:left w:val="nil"/>
              <w:right w:val="single" w:sz="4" w:space="0" w:color="auto"/>
            </w:tcBorders>
            <w:shd w:val="clear" w:color="auto" w:fill="auto"/>
          </w:tcPr>
          <w:p w14:paraId="638BEB6B"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12 ile 14 yaş arası ergenler için 163 mg/gün</w:t>
            </w:r>
          </w:p>
          <w:p w14:paraId="09D34982"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14 yaş üstü ergenler için 230 mg/gün</w:t>
            </w:r>
          </w:p>
          <w:p w14:paraId="09B7A75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Yetişkinler için 263 mg/gün.</w:t>
            </w:r>
          </w:p>
        </w:tc>
      </w:tr>
      <w:tr w:rsidR="0062451E" w:rsidRPr="00491FF1" w14:paraId="6AC2639C"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1AA6493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854ACA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370A0C4"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i/>
                <w:color w:val="000000"/>
              </w:rPr>
              <w:t>Ecklonia cava</w:t>
            </w:r>
            <w:r w:rsidRPr="00491FF1">
              <w:rPr>
                <w:rFonts w:ascii="Times New Roman" w:hAnsi="Times New Roman" w:cs="Times New Roman"/>
                <w:color w:val="000000"/>
              </w:rPr>
              <w:t xml:space="preserve"> florotanninlerini içeren gıdanın etiketinde ‘</w:t>
            </w:r>
            <w:r w:rsidRPr="00491FF1">
              <w:rPr>
                <w:rFonts w:ascii="Times New Roman" w:hAnsi="Times New Roman" w:cs="Times New Roman"/>
                <w:i/>
                <w:color w:val="000000"/>
              </w:rPr>
              <w:t>Ecklonia cava</w:t>
            </w:r>
            <w:r w:rsidRPr="00491FF1">
              <w:rPr>
                <w:rFonts w:ascii="Times New Roman" w:hAnsi="Times New Roman" w:cs="Times New Roman"/>
                <w:color w:val="000000"/>
              </w:rPr>
              <w:t xml:space="preserve"> florotanninleri’ ifadesi yer alır.</w:t>
            </w:r>
          </w:p>
          <w:p w14:paraId="72D4633B"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i/>
                <w:color w:val="000000"/>
              </w:rPr>
              <w:t>Ecklonia cava</w:t>
            </w:r>
            <w:r w:rsidRPr="00491FF1">
              <w:rPr>
                <w:rFonts w:ascii="Times New Roman" w:hAnsi="Times New Roman" w:cs="Times New Roman"/>
                <w:color w:val="000000"/>
              </w:rPr>
              <w:t xml:space="preserve"> florotanninleri içeren takviye edici gıdaların etiketinde aşağıdaki ifadeler yer alır:  </w:t>
            </w:r>
          </w:p>
          <w:p w14:paraId="58EFBB14"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 xml:space="preserve">(a) Bu takviye edici gıda oniki/on dört/onsekiz yaşın altında çocuklar/ergenler (*) tarafından tüketilmemelidir. </w:t>
            </w:r>
          </w:p>
          <w:p w14:paraId="7FE8D6C9"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(b) Bu takviye edici gıda</w:t>
            </w:r>
            <w:r w:rsidRPr="00491FF1" w:rsidDel="005B6075">
              <w:rPr>
                <w:rFonts w:ascii="Times New Roman" w:hAnsi="Times New Roman" w:cs="Times New Roman"/>
                <w:color w:val="000000"/>
              </w:rPr>
              <w:t xml:space="preserve"> </w:t>
            </w:r>
            <w:r w:rsidRPr="00491FF1">
              <w:rPr>
                <w:rFonts w:ascii="Times New Roman" w:hAnsi="Times New Roman" w:cs="Times New Roman"/>
                <w:color w:val="000000"/>
              </w:rPr>
              <w:t xml:space="preserve">tiroid hastalığı olan veya tiroid hastalığı gelişimi riski altında olduğunun farkında olan veya tiroid hastalığı gelişimi riski altında olduğu tespit edilen kişiler tarafından tüketilmemelidir. </w:t>
            </w:r>
          </w:p>
          <w:p w14:paraId="2284EC22"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 xml:space="preserve">(c) Bu takviye edici gıda, iyot içeren başka takviye edici gıdaların tüketildiği durumda tüketilmemelidir. </w:t>
            </w:r>
          </w:p>
          <w:p w14:paraId="6063ABC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 </w:t>
            </w:r>
            <w:r w:rsidRPr="00491FF1">
              <w:rPr>
                <w:rFonts w:ascii="Times New Roman" w:eastAsia="Times New Roman" w:hAnsi="Times New Roman" w:cs="Times New Roman"/>
                <w:lang w:eastAsia="tr-TR"/>
              </w:rPr>
              <w:t>Takviye edici gıdanın hedef aldığı yaş grubuna bağlı olarak ifade düzenlenir.</w:t>
            </w:r>
          </w:p>
        </w:tc>
      </w:tr>
      <w:tr w:rsidR="0062451E" w:rsidRPr="00491FF1" w14:paraId="1715D75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E7441D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D0EE41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0F504FE6"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7C98EB63"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3BF3D61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468F8E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1A20EFB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818D939"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18B1FB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14D695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1CF9DC7" w14:textId="77777777" w:rsidR="0062451E" w:rsidRPr="00491FF1" w:rsidRDefault="0062451E" w:rsidP="0062451E">
            <w:pPr>
              <w:spacing w:after="120"/>
              <w:jc w:val="both"/>
              <w:rPr>
                <w:rFonts w:ascii="Times New Roman" w:hAnsi="Times New Roman" w:cs="Times New Roman"/>
              </w:rPr>
            </w:pPr>
            <w:r w:rsidRPr="00491FF1">
              <w:rPr>
                <w:rFonts w:ascii="Times New Roman" w:hAnsi="Times New Roman" w:cs="Times New Roman"/>
                <w:b/>
              </w:rPr>
              <w:t xml:space="preserve">Açıklama/Tanım: </w:t>
            </w:r>
            <w:r w:rsidRPr="00491FF1">
              <w:rPr>
                <w:rFonts w:ascii="Times New Roman" w:hAnsi="Times New Roman" w:cs="Times New Roman"/>
                <w:i/>
              </w:rPr>
              <w:t>Ecklonia cava</w:t>
            </w:r>
            <w:r w:rsidRPr="00491FF1">
              <w:rPr>
                <w:rFonts w:ascii="Times New Roman" w:hAnsi="Times New Roman" w:cs="Times New Roman"/>
              </w:rPr>
              <w:t xml:space="preserve"> florotanninleri, yenilebilir deniz algi </w:t>
            </w:r>
            <w:r w:rsidRPr="00491FF1">
              <w:rPr>
                <w:rFonts w:ascii="Times New Roman" w:hAnsi="Times New Roman" w:cs="Times New Roman"/>
                <w:i/>
              </w:rPr>
              <w:t>Ecklonia cava</w:t>
            </w:r>
            <w:r w:rsidRPr="00491FF1">
              <w:rPr>
                <w:rFonts w:ascii="Times New Roman" w:hAnsi="Times New Roman" w:cs="Times New Roman"/>
              </w:rPr>
              <w:t>'dan alkol ekstraksiyonu ile elde edilir. Ekstrakt, bazı kahverengi alg türlerinde ikincil metabolitler olarak bulunan polifenolik bileşikler florotanninlerce zengin koyu kahverengi bir tozdur.</w:t>
            </w:r>
          </w:p>
          <w:tbl>
            <w:tblPr>
              <w:tblStyle w:val="TabloKlavuzu"/>
              <w:tblW w:w="10786" w:type="dxa"/>
              <w:tblLayout w:type="fixed"/>
              <w:tblLook w:val="04A0" w:firstRow="1" w:lastRow="0" w:firstColumn="1" w:lastColumn="0" w:noHBand="0" w:noVBand="1"/>
            </w:tblPr>
            <w:tblGrid>
              <w:gridCol w:w="2562"/>
              <w:gridCol w:w="896"/>
              <w:gridCol w:w="3217"/>
              <w:gridCol w:w="1276"/>
              <w:gridCol w:w="1417"/>
              <w:gridCol w:w="1418"/>
            </w:tblGrid>
            <w:tr w:rsidR="0062451E" w:rsidRPr="00491FF1" w14:paraId="282CC02E" w14:textId="77777777" w:rsidTr="009E7600">
              <w:tc>
                <w:tcPr>
                  <w:tcW w:w="3458" w:type="dxa"/>
                  <w:gridSpan w:val="2"/>
                  <w:tcBorders>
                    <w:left w:val="nil"/>
                    <w:bottom w:val="single" w:sz="4" w:space="0" w:color="auto"/>
                    <w:right w:val="nil"/>
                  </w:tcBorders>
                </w:tcPr>
                <w:p w14:paraId="04E4AD58"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Özellikler/Bileşim</w:t>
                  </w:r>
                </w:p>
              </w:tc>
              <w:tc>
                <w:tcPr>
                  <w:tcW w:w="4493" w:type="dxa"/>
                  <w:gridSpan w:val="2"/>
                  <w:tcBorders>
                    <w:left w:val="nil"/>
                    <w:bottom w:val="single" w:sz="4" w:space="0" w:color="auto"/>
                    <w:right w:val="nil"/>
                  </w:tcBorders>
                </w:tcPr>
                <w:p w14:paraId="53DAB879"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c>
                <w:tcPr>
                  <w:tcW w:w="2835" w:type="dxa"/>
                  <w:gridSpan w:val="2"/>
                  <w:tcBorders>
                    <w:left w:val="nil"/>
                    <w:bottom w:val="single" w:sz="4" w:space="0" w:color="auto"/>
                    <w:right w:val="nil"/>
                  </w:tcBorders>
                </w:tcPr>
                <w:p w14:paraId="08E3D9F2"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ve halojenler (mg/kg)</w:t>
                  </w:r>
                </w:p>
              </w:tc>
            </w:tr>
            <w:tr w:rsidR="0062451E" w:rsidRPr="00491FF1" w14:paraId="63B4B324" w14:textId="77777777" w:rsidTr="009E7600">
              <w:tc>
                <w:tcPr>
                  <w:tcW w:w="2562" w:type="dxa"/>
                  <w:tcBorders>
                    <w:left w:val="nil"/>
                    <w:bottom w:val="nil"/>
                    <w:right w:val="nil"/>
                  </w:tcBorders>
                </w:tcPr>
                <w:p w14:paraId="57D55F14"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Florotannin içeriği (%)</w:t>
                  </w:r>
                </w:p>
              </w:tc>
              <w:tc>
                <w:tcPr>
                  <w:tcW w:w="896" w:type="dxa"/>
                  <w:tcBorders>
                    <w:left w:val="nil"/>
                    <w:bottom w:val="nil"/>
                    <w:right w:val="nil"/>
                  </w:tcBorders>
                </w:tcPr>
                <w:p w14:paraId="2FAD6F36"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90 ± 5</w:t>
                  </w:r>
                </w:p>
              </w:tc>
              <w:tc>
                <w:tcPr>
                  <w:tcW w:w="3217" w:type="dxa"/>
                  <w:tcBorders>
                    <w:left w:val="nil"/>
                    <w:bottom w:val="nil"/>
                    <w:right w:val="nil"/>
                  </w:tcBorders>
                </w:tcPr>
                <w:p w14:paraId="2B904881"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canlı hücre sayısı (kob/g)</w:t>
                  </w:r>
                </w:p>
              </w:tc>
              <w:tc>
                <w:tcPr>
                  <w:tcW w:w="1276" w:type="dxa"/>
                  <w:tcBorders>
                    <w:left w:val="nil"/>
                    <w:bottom w:val="nil"/>
                    <w:right w:val="nil"/>
                  </w:tcBorders>
                </w:tcPr>
                <w:p w14:paraId="593A4731"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3 000</w:t>
                  </w:r>
                </w:p>
              </w:tc>
              <w:tc>
                <w:tcPr>
                  <w:tcW w:w="1417" w:type="dxa"/>
                  <w:tcBorders>
                    <w:left w:val="nil"/>
                    <w:bottom w:val="nil"/>
                    <w:right w:val="nil"/>
                  </w:tcBorders>
                </w:tcPr>
                <w:p w14:paraId="2BCA03D6"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Kurşun</w:t>
                  </w:r>
                </w:p>
              </w:tc>
              <w:tc>
                <w:tcPr>
                  <w:tcW w:w="1418" w:type="dxa"/>
                  <w:tcBorders>
                    <w:left w:val="nil"/>
                    <w:bottom w:val="nil"/>
                    <w:right w:val="nil"/>
                  </w:tcBorders>
                </w:tcPr>
                <w:p w14:paraId="0001E4D7"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3,0</w:t>
                  </w:r>
                </w:p>
              </w:tc>
            </w:tr>
            <w:tr w:rsidR="0062451E" w:rsidRPr="00491FF1" w14:paraId="1C1F1816" w14:textId="77777777" w:rsidTr="009E7600">
              <w:tc>
                <w:tcPr>
                  <w:tcW w:w="2562" w:type="dxa"/>
                  <w:tcBorders>
                    <w:top w:val="nil"/>
                    <w:left w:val="nil"/>
                    <w:bottom w:val="nil"/>
                    <w:right w:val="nil"/>
                  </w:tcBorders>
                </w:tcPr>
                <w:p w14:paraId="26495E46"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Antioksidan aktivitesi (%)</w:t>
                  </w:r>
                </w:p>
              </w:tc>
              <w:tc>
                <w:tcPr>
                  <w:tcW w:w="896" w:type="dxa"/>
                  <w:tcBorders>
                    <w:top w:val="nil"/>
                    <w:left w:val="nil"/>
                    <w:bottom w:val="nil"/>
                    <w:right w:val="nil"/>
                  </w:tcBorders>
                </w:tcPr>
                <w:p w14:paraId="67B25DDF"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&gt;85</w:t>
                  </w:r>
                </w:p>
              </w:tc>
              <w:tc>
                <w:tcPr>
                  <w:tcW w:w="3217" w:type="dxa"/>
                  <w:tcBorders>
                    <w:top w:val="nil"/>
                    <w:left w:val="nil"/>
                    <w:bottom w:val="nil"/>
                    <w:right w:val="nil"/>
                  </w:tcBorders>
                </w:tcPr>
                <w:p w14:paraId="40C827ED"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Küf/maya (kob/g)</w:t>
                  </w:r>
                </w:p>
              </w:tc>
              <w:tc>
                <w:tcPr>
                  <w:tcW w:w="1276" w:type="dxa"/>
                  <w:tcBorders>
                    <w:top w:val="nil"/>
                    <w:left w:val="nil"/>
                    <w:bottom w:val="nil"/>
                    <w:right w:val="nil"/>
                  </w:tcBorders>
                </w:tcPr>
                <w:p w14:paraId="59B088DC"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300</w:t>
                  </w:r>
                </w:p>
              </w:tc>
              <w:tc>
                <w:tcPr>
                  <w:tcW w:w="1417" w:type="dxa"/>
                  <w:tcBorders>
                    <w:top w:val="nil"/>
                    <w:left w:val="nil"/>
                    <w:bottom w:val="nil"/>
                    <w:right w:val="nil"/>
                  </w:tcBorders>
                </w:tcPr>
                <w:p w14:paraId="647F50FD"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Cıva</w:t>
                  </w:r>
                </w:p>
              </w:tc>
              <w:tc>
                <w:tcPr>
                  <w:tcW w:w="1418" w:type="dxa"/>
                  <w:tcBorders>
                    <w:top w:val="nil"/>
                    <w:left w:val="nil"/>
                    <w:bottom w:val="nil"/>
                    <w:right w:val="nil"/>
                  </w:tcBorders>
                </w:tcPr>
                <w:p w14:paraId="0352D76D"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0,1</w:t>
                  </w:r>
                </w:p>
              </w:tc>
            </w:tr>
            <w:tr w:rsidR="0062451E" w:rsidRPr="00491FF1" w14:paraId="41F6288C" w14:textId="77777777" w:rsidTr="009E7600">
              <w:tc>
                <w:tcPr>
                  <w:tcW w:w="2562" w:type="dxa"/>
                  <w:tcBorders>
                    <w:top w:val="nil"/>
                    <w:left w:val="nil"/>
                    <w:bottom w:val="nil"/>
                    <w:right w:val="nil"/>
                  </w:tcBorders>
                </w:tcPr>
                <w:p w14:paraId="6FEBD344"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 (%)</w:t>
                  </w:r>
                </w:p>
              </w:tc>
              <w:tc>
                <w:tcPr>
                  <w:tcW w:w="896" w:type="dxa"/>
                  <w:tcBorders>
                    <w:top w:val="nil"/>
                    <w:left w:val="nil"/>
                    <w:bottom w:val="nil"/>
                    <w:right w:val="nil"/>
                  </w:tcBorders>
                </w:tcPr>
                <w:p w14:paraId="4514CF4A"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5</w:t>
                  </w:r>
                </w:p>
              </w:tc>
              <w:tc>
                <w:tcPr>
                  <w:tcW w:w="3217" w:type="dxa"/>
                  <w:tcBorders>
                    <w:top w:val="nil"/>
                    <w:left w:val="nil"/>
                    <w:bottom w:val="nil"/>
                    <w:right w:val="nil"/>
                  </w:tcBorders>
                </w:tcPr>
                <w:p w14:paraId="4A611FD3"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Koliformlar</w:t>
                  </w:r>
                </w:p>
              </w:tc>
              <w:tc>
                <w:tcPr>
                  <w:tcW w:w="1276" w:type="dxa"/>
                  <w:tcBorders>
                    <w:top w:val="nil"/>
                    <w:left w:val="nil"/>
                    <w:bottom w:val="nil"/>
                    <w:right w:val="nil"/>
                  </w:tcBorders>
                </w:tcPr>
                <w:p w14:paraId="0B0EC89B"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c>
                <w:tcPr>
                  <w:tcW w:w="1417" w:type="dxa"/>
                  <w:tcBorders>
                    <w:top w:val="nil"/>
                    <w:left w:val="nil"/>
                    <w:bottom w:val="nil"/>
                    <w:right w:val="nil"/>
                  </w:tcBorders>
                </w:tcPr>
                <w:p w14:paraId="5132ABD0"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Kadmiyum</w:t>
                  </w:r>
                </w:p>
              </w:tc>
              <w:tc>
                <w:tcPr>
                  <w:tcW w:w="1418" w:type="dxa"/>
                  <w:tcBorders>
                    <w:top w:val="nil"/>
                    <w:left w:val="nil"/>
                    <w:bottom w:val="nil"/>
                    <w:right w:val="nil"/>
                  </w:tcBorders>
                </w:tcPr>
                <w:p w14:paraId="1FF62BAC"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3,0</w:t>
                  </w:r>
                </w:p>
              </w:tc>
            </w:tr>
            <w:tr w:rsidR="0062451E" w:rsidRPr="00491FF1" w14:paraId="1290A398" w14:textId="77777777" w:rsidTr="009E7600">
              <w:tc>
                <w:tcPr>
                  <w:tcW w:w="2562" w:type="dxa"/>
                  <w:tcBorders>
                    <w:top w:val="nil"/>
                    <w:left w:val="nil"/>
                    <w:bottom w:val="nil"/>
                    <w:right w:val="nil"/>
                  </w:tcBorders>
                </w:tcPr>
                <w:p w14:paraId="1B7E4C2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w:t>
                  </w:r>
                </w:p>
              </w:tc>
              <w:tc>
                <w:tcPr>
                  <w:tcW w:w="896" w:type="dxa"/>
                  <w:tcBorders>
                    <w:top w:val="nil"/>
                    <w:left w:val="nil"/>
                    <w:bottom w:val="nil"/>
                    <w:right w:val="nil"/>
                  </w:tcBorders>
                </w:tcPr>
                <w:p w14:paraId="573BCD47"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5</w:t>
                  </w:r>
                </w:p>
              </w:tc>
              <w:tc>
                <w:tcPr>
                  <w:tcW w:w="3217" w:type="dxa"/>
                  <w:tcBorders>
                    <w:top w:val="nil"/>
                    <w:left w:val="nil"/>
                    <w:bottom w:val="nil"/>
                    <w:right w:val="nil"/>
                  </w:tcBorders>
                </w:tcPr>
                <w:p w14:paraId="2C3F1295"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Salmonella</w:t>
                  </w:r>
                </w:p>
              </w:tc>
              <w:tc>
                <w:tcPr>
                  <w:tcW w:w="1276" w:type="dxa"/>
                  <w:tcBorders>
                    <w:top w:val="nil"/>
                    <w:left w:val="nil"/>
                    <w:bottom w:val="nil"/>
                    <w:right w:val="nil"/>
                  </w:tcBorders>
                </w:tcPr>
                <w:p w14:paraId="0AB8A64A"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c>
                <w:tcPr>
                  <w:tcW w:w="1417" w:type="dxa"/>
                  <w:tcBorders>
                    <w:top w:val="nil"/>
                    <w:left w:val="nil"/>
                    <w:bottom w:val="nil"/>
                    <w:right w:val="nil"/>
                  </w:tcBorders>
                </w:tcPr>
                <w:p w14:paraId="68D01549"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w:t>
                  </w:r>
                </w:p>
              </w:tc>
              <w:tc>
                <w:tcPr>
                  <w:tcW w:w="1418" w:type="dxa"/>
                  <w:tcBorders>
                    <w:top w:val="nil"/>
                    <w:left w:val="nil"/>
                    <w:bottom w:val="nil"/>
                    <w:right w:val="nil"/>
                  </w:tcBorders>
                </w:tcPr>
                <w:p w14:paraId="11CD7866"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25,0</w:t>
                  </w:r>
                </w:p>
              </w:tc>
            </w:tr>
            <w:tr w:rsidR="0062451E" w:rsidRPr="00491FF1" w14:paraId="78F11A1A" w14:textId="77777777" w:rsidTr="009E7600">
              <w:tc>
                <w:tcPr>
                  <w:tcW w:w="2562" w:type="dxa"/>
                  <w:tcBorders>
                    <w:top w:val="nil"/>
                    <w:left w:val="nil"/>
                    <w:bottom w:val="nil"/>
                    <w:right w:val="nil"/>
                  </w:tcBorders>
                </w:tcPr>
                <w:p w14:paraId="51E0BD15" w14:textId="77777777" w:rsidR="0062451E" w:rsidRPr="00491FF1" w:rsidRDefault="0062451E" w:rsidP="00997AA5">
                  <w:pPr>
                    <w:rPr>
                      <w:rFonts w:ascii="Times New Roman" w:eastAsia="Times New Roman" w:hAnsi="Times New Roman" w:cs="Times New Roman"/>
                      <w:lang w:eastAsia="tr-TR"/>
                    </w:rPr>
                  </w:pPr>
                </w:p>
              </w:tc>
              <w:tc>
                <w:tcPr>
                  <w:tcW w:w="896" w:type="dxa"/>
                  <w:tcBorders>
                    <w:top w:val="nil"/>
                    <w:left w:val="nil"/>
                    <w:bottom w:val="nil"/>
                    <w:right w:val="nil"/>
                  </w:tcBorders>
                </w:tcPr>
                <w:p w14:paraId="35C2B7AE" w14:textId="77777777" w:rsidR="0062451E" w:rsidRPr="00491FF1" w:rsidRDefault="0062451E" w:rsidP="00997AA5">
                  <w:pPr>
                    <w:rPr>
                      <w:rFonts w:ascii="Times New Roman" w:eastAsia="Times New Roman" w:hAnsi="Times New Roman" w:cs="Times New Roman"/>
                      <w:lang w:eastAsia="tr-TR"/>
                    </w:rPr>
                  </w:pPr>
                </w:p>
              </w:tc>
              <w:tc>
                <w:tcPr>
                  <w:tcW w:w="3217" w:type="dxa"/>
                  <w:tcBorders>
                    <w:top w:val="nil"/>
                    <w:left w:val="nil"/>
                    <w:bottom w:val="nil"/>
                    <w:right w:val="nil"/>
                  </w:tcBorders>
                </w:tcPr>
                <w:p w14:paraId="0A0D5B04" w14:textId="77777777" w:rsidR="0062451E" w:rsidRPr="00491FF1" w:rsidRDefault="0062451E" w:rsidP="00997AA5">
                  <w:pPr>
                    <w:rPr>
                      <w:rFonts w:ascii="Times New Roman" w:eastAsia="Times New Roman" w:hAnsi="Times New Roman" w:cs="Times New Roman"/>
                      <w:i/>
                      <w:lang w:eastAsia="tr-TR"/>
                    </w:rPr>
                  </w:pPr>
                  <w:r w:rsidRPr="00491FF1">
                    <w:rPr>
                      <w:rFonts w:ascii="Times New Roman" w:eastAsia="Times New Roman" w:hAnsi="Times New Roman" w:cs="Times New Roman"/>
                      <w:i/>
                      <w:lang w:eastAsia="tr-TR"/>
                    </w:rPr>
                    <w:t>Staphylococcus aureu</w:t>
                  </w:r>
                  <w:r w:rsidRPr="00491FF1">
                    <w:rPr>
                      <w:rFonts w:ascii="Times New Roman" w:eastAsia="Times New Roman" w:hAnsi="Times New Roman" w:cs="Times New Roman"/>
                      <w:lang w:eastAsia="tr-TR"/>
                    </w:rPr>
                    <w:t>s</w:t>
                  </w:r>
                </w:p>
              </w:tc>
              <w:tc>
                <w:tcPr>
                  <w:tcW w:w="1276" w:type="dxa"/>
                  <w:tcBorders>
                    <w:top w:val="nil"/>
                    <w:left w:val="nil"/>
                    <w:bottom w:val="nil"/>
                    <w:right w:val="nil"/>
                  </w:tcBorders>
                </w:tcPr>
                <w:p w14:paraId="3D6962E6"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c>
                <w:tcPr>
                  <w:tcW w:w="1417" w:type="dxa"/>
                  <w:tcBorders>
                    <w:top w:val="nil"/>
                    <w:left w:val="nil"/>
                    <w:bottom w:val="nil"/>
                    <w:right w:val="nil"/>
                  </w:tcBorders>
                </w:tcPr>
                <w:p w14:paraId="0F03DF1C"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İnorganik arsenik</w:t>
                  </w:r>
                </w:p>
              </w:tc>
              <w:tc>
                <w:tcPr>
                  <w:tcW w:w="1418" w:type="dxa"/>
                  <w:tcBorders>
                    <w:top w:val="nil"/>
                    <w:left w:val="nil"/>
                    <w:bottom w:val="nil"/>
                    <w:right w:val="nil"/>
                  </w:tcBorders>
                </w:tcPr>
                <w:p w14:paraId="2292E893"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0,5</w:t>
                  </w:r>
                </w:p>
              </w:tc>
            </w:tr>
            <w:tr w:rsidR="0062451E" w:rsidRPr="00491FF1" w14:paraId="04143F07" w14:textId="77777777" w:rsidTr="009E7600">
              <w:tc>
                <w:tcPr>
                  <w:tcW w:w="2562" w:type="dxa"/>
                  <w:tcBorders>
                    <w:top w:val="nil"/>
                    <w:left w:val="nil"/>
                    <w:bottom w:val="single" w:sz="4" w:space="0" w:color="auto"/>
                    <w:right w:val="nil"/>
                  </w:tcBorders>
                </w:tcPr>
                <w:p w14:paraId="54835B51" w14:textId="77777777" w:rsidR="0062451E" w:rsidRPr="00491FF1" w:rsidRDefault="0062451E" w:rsidP="00997AA5">
                  <w:pPr>
                    <w:rPr>
                      <w:rFonts w:ascii="Times New Roman" w:eastAsia="Times New Roman" w:hAnsi="Times New Roman" w:cs="Times New Roman"/>
                      <w:lang w:eastAsia="tr-TR"/>
                    </w:rPr>
                  </w:pPr>
                </w:p>
              </w:tc>
              <w:tc>
                <w:tcPr>
                  <w:tcW w:w="896" w:type="dxa"/>
                  <w:tcBorders>
                    <w:top w:val="nil"/>
                    <w:left w:val="nil"/>
                    <w:bottom w:val="single" w:sz="4" w:space="0" w:color="auto"/>
                    <w:right w:val="nil"/>
                  </w:tcBorders>
                </w:tcPr>
                <w:p w14:paraId="4E5326A4" w14:textId="77777777" w:rsidR="0062451E" w:rsidRPr="00491FF1" w:rsidRDefault="0062451E" w:rsidP="00997AA5">
                  <w:pPr>
                    <w:rPr>
                      <w:rFonts w:ascii="Times New Roman" w:eastAsia="Times New Roman" w:hAnsi="Times New Roman" w:cs="Times New Roman"/>
                      <w:lang w:eastAsia="tr-TR"/>
                    </w:rPr>
                  </w:pPr>
                </w:p>
              </w:tc>
              <w:tc>
                <w:tcPr>
                  <w:tcW w:w="3217" w:type="dxa"/>
                  <w:tcBorders>
                    <w:top w:val="nil"/>
                    <w:left w:val="nil"/>
                    <w:bottom w:val="single" w:sz="4" w:space="0" w:color="auto"/>
                    <w:right w:val="nil"/>
                  </w:tcBorders>
                </w:tcPr>
                <w:p w14:paraId="66FE30DA" w14:textId="77777777" w:rsidR="0062451E" w:rsidRPr="00491FF1" w:rsidRDefault="0062451E" w:rsidP="00997AA5">
                  <w:pPr>
                    <w:rPr>
                      <w:rFonts w:ascii="Times New Roman" w:eastAsia="Times New Roman" w:hAnsi="Times New Roman" w:cs="Times New Roman"/>
                      <w:i/>
                      <w:lang w:eastAsia="tr-TR"/>
                    </w:rPr>
                  </w:pPr>
                </w:p>
              </w:tc>
              <w:tc>
                <w:tcPr>
                  <w:tcW w:w="1276" w:type="dxa"/>
                  <w:tcBorders>
                    <w:top w:val="nil"/>
                    <w:left w:val="nil"/>
                    <w:bottom w:val="single" w:sz="4" w:space="0" w:color="auto"/>
                    <w:right w:val="nil"/>
                  </w:tcBorders>
                </w:tcPr>
                <w:p w14:paraId="40A4FBC7" w14:textId="77777777" w:rsidR="0062451E" w:rsidRPr="00491FF1" w:rsidRDefault="0062451E" w:rsidP="00997AA5">
                  <w:pPr>
                    <w:rPr>
                      <w:rFonts w:ascii="Times New Roman" w:eastAsia="Times New Roman" w:hAnsi="Times New Roman" w:cs="Times New Roman"/>
                      <w:bCs/>
                      <w:lang w:eastAsia="tr-TR"/>
                    </w:rPr>
                  </w:pPr>
                </w:p>
              </w:tc>
              <w:tc>
                <w:tcPr>
                  <w:tcW w:w="1417" w:type="dxa"/>
                  <w:tcBorders>
                    <w:top w:val="nil"/>
                    <w:left w:val="nil"/>
                    <w:bottom w:val="single" w:sz="4" w:space="0" w:color="auto"/>
                    <w:right w:val="nil"/>
                  </w:tcBorders>
                </w:tcPr>
                <w:p w14:paraId="145BE04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İyot</w:t>
                  </w:r>
                </w:p>
              </w:tc>
              <w:tc>
                <w:tcPr>
                  <w:tcW w:w="1418" w:type="dxa"/>
                  <w:tcBorders>
                    <w:top w:val="nil"/>
                    <w:left w:val="nil"/>
                    <w:bottom w:val="single" w:sz="4" w:space="0" w:color="auto"/>
                    <w:right w:val="nil"/>
                  </w:tcBorders>
                </w:tcPr>
                <w:p w14:paraId="23B8D01A"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150,0-650,0</w:t>
                  </w:r>
                </w:p>
              </w:tc>
            </w:tr>
            <w:tr w:rsidR="0062451E" w:rsidRPr="00491FF1" w14:paraId="2316EFEB" w14:textId="77777777" w:rsidTr="009E7600">
              <w:tc>
                <w:tcPr>
                  <w:tcW w:w="10786" w:type="dxa"/>
                  <w:gridSpan w:val="6"/>
                  <w:tcBorders>
                    <w:left w:val="nil"/>
                    <w:bottom w:val="nil"/>
                    <w:right w:val="nil"/>
                  </w:tcBorders>
                </w:tcPr>
                <w:p w14:paraId="17C2B142" w14:textId="77777777" w:rsidR="0062451E" w:rsidRPr="00491FF1" w:rsidRDefault="0062451E" w:rsidP="00997AA5">
                  <w:pPr>
                    <w:rPr>
                      <w:rFonts w:ascii="Times New Roman" w:eastAsia="Times New Roman" w:hAnsi="Times New Roman" w:cs="Times New Roman"/>
                      <w:strike/>
                      <w:lang w:eastAsia="tr-TR"/>
                    </w:rPr>
                  </w:pPr>
                </w:p>
              </w:tc>
            </w:tr>
          </w:tbl>
          <w:p w14:paraId="41FED40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A9034DC"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240E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249F60E"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948A11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Elma meyvesi hücre kültürü biyokütlesi</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2586F3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5AF1027"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80BA87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5479D39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A714C5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78B0DA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5C97D4B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Takviye edici gıdalar</w:t>
            </w:r>
            <w:r w:rsidRPr="00491FF1">
              <w:rPr>
                <w:rFonts w:ascii="Times New Roman" w:hAnsi="Times New Roman" w:cs="Times New Roman"/>
                <w:vertAlign w:val="superscript"/>
              </w:rPr>
              <w:t>(1)</w:t>
            </w:r>
            <w:r w:rsidRPr="00491FF1">
              <w:rPr>
                <w:rFonts w:ascii="Times New Roman" w:eastAsia="Times New Roman" w:hAnsi="Times New Roman" w:cs="Times New Roman"/>
                <w:color w:val="000000"/>
                <w:lang w:eastAsia="tr-TR"/>
              </w:rPr>
              <w:t xml:space="preserve"> (yetişkin nüfus için)</w:t>
            </w:r>
          </w:p>
        </w:tc>
        <w:tc>
          <w:tcPr>
            <w:tcW w:w="4394" w:type="dxa"/>
            <w:tcBorders>
              <w:top w:val="nil"/>
              <w:left w:val="nil"/>
              <w:right w:val="single" w:sz="4" w:space="0" w:color="auto"/>
            </w:tcBorders>
            <w:shd w:val="clear" w:color="auto" w:fill="auto"/>
          </w:tcPr>
          <w:p w14:paraId="47C7BBB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0,15 mg/gün</w:t>
            </w:r>
          </w:p>
        </w:tc>
      </w:tr>
      <w:tr w:rsidR="0062451E" w:rsidRPr="00491FF1" w14:paraId="701E8452"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60B64B5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C748D5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2E5F0272" w14:textId="77777777" w:rsidR="0062451E" w:rsidRPr="00491FF1" w:rsidRDefault="0062451E" w:rsidP="0062451E">
            <w:pPr>
              <w:spacing w:after="0" w:line="240" w:lineRule="auto"/>
              <w:rPr>
                <w:rFonts w:ascii="Times New Roman" w:hAnsi="Times New Roman" w:cs="Times New Roman"/>
                <w:bCs/>
                <w:iCs/>
              </w:rPr>
            </w:pPr>
            <w:r w:rsidRPr="00491FF1">
              <w:rPr>
                <w:rFonts w:ascii="Times New Roman" w:hAnsi="Times New Roman" w:cs="Times New Roman"/>
              </w:rPr>
              <w:t xml:space="preserve">1. Bu yeni gıdayı içeren gıdaların etiketinde </w:t>
            </w:r>
            <w:r w:rsidRPr="00491FF1">
              <w:rPr>
                <w:rFonts w:ascii="Times New Roman" w:hAnsi="Times New Roman" w:cs="Times New Roman"/>
                <w:bCs/>
                <w:iCs/>
              </w:rPr>
              <w:t>“</w:t>
            </w:r>
            <w:r w:rsidRPr="00491FF1">
              <w:rPr>
                <w:rFonts w:ascii="Times New Roman" w:eastAsia="Times New Roman" w:hAnsi="Times New Roman" w:cs="Times New Roman"/>
                <w:color w:val="000000"/>
                <w:lang w:eastAsia="tr-TR"/>
              </w:rPr>
              <w:t>Elma meyvesi hücre kültürü biyokütlesi</w:t>
            </w:r>
            <w:r w:rsidRPr="00491FF1">
              <w:rPr>
                <w:rFonts w:ascii="Times New Roman" w:hAnsi="Times New Roman" w:cs="Times New Roman"/>
                <w:bCs/>
                <w:iCs/>
              </w:rPr>
              <w:t>” ifadesi yer alır.</w:t>
            </w:r>
          </w:p>
          <w:p w14:paraId="0DED9FF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Cs/>
              </w:rPr>
              <w:t xml:space="preserve">2. Bu yeni gıdayı içeren </w:t>
            </w:r>
            <w:r w:rsidRPr="00491FF1">
              <w:rPr>
                <w:rFonts w:ascii="Times New Roman" w:hAnsi="Times New Roman" w:cs="Times New Roman"/>
              </w:rPr>
              <w:t xml:space="preserve">takviye edici gıdaların etiketinde sadece </w:t>
            </w:r>
            <w:r w:rsidRPr="00491FF1">
              <w:rPr>
                <w:rFonts w:ascii="Times New Roman" w:eastAsia="Times New Roman" w:hAnsi="Times New Roman" w:cs="Times New Roman"/>
                <w:color w:val="000000"/>
                <w:lang w:eastAsia="tr-TR"/>
              </w:rPr>
              <w:t>18 yaş üstü bireyler tarafından kullanılması gerektiğine dair ifade yer alır.</w:t>
            </w:r>
          </w:p>
        </w:tc>
      </w:tr>
      <w:tr w:rsidR="0062451E" w:rsidRPr="00491FF1" w14:paraId="329963A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DC7237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BA878C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492F31E1"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63D1469E"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41919CA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A3333A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6951024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0F16E3C" w14:textId="77777777" w:rsidTr="00867AB4">
        <w:trPr>
          <w:trHeight w:val="5818"/>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E8EF9A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E0C8F3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42DE8A6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 xml:space="preserve">Açıklama/Tanım: </w:t>
            </w:r>
          </w:p>
          <w:p w14:paraId="6E7009B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Bu yeni gıda, İsviçre elma çeşidi Uttwiler Spätlauber'in (</w:t>
            </w:r>
            <w:r w:rsidRPr="00491FF1">
              <w:rPr>
                <w:rFonts w:ascii="Times New Roman" w:eastAsia="Times New Roman" w:hAnsi="Times New Roman" w:cs="Times New Roman"/>
                <w:i/>
                <w:color w:val="000000"/>
                <w:lang w:eastAsia="tr-TR"/>
              </w:rPr>
              <w:t>Malus domestica</w:t>
            </w:r>
            <w:r w:rsidRPr="00491FF1">
              <w:rPr>
                <w:rFonts w:ascii="Times New Roman" w:eastAsia="Times New Roman" w:hAnsi="Times New Roman" w:cs="Times New Roman"/>
                <w:color w:val="000000"/>
                <w:lang w:eastAsia="tr-TR"/>
              </w:rPr>
              <w:t xml:space="preserve"> Borkh.) kültüre edilmiş ve homojenize hücre biyokütlesidir.</w:t>
            </w:r>
          </w:p>
          <w:p w14:paraId="5B30FD0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Üretim süreci, elmanın belirli bölümlerinin steril koşullar altında toplanması ve daha sonra steril koşullar altında farklılaşmamış hücrelerden oluşan birincil kallus dokusunun oluşumunu teşvik etmek amacıyla katı besiyerine yerleştirilmesinden oluşur. Kallus hücreleri daha sonra sıvı ortamda yetiştirilir ve ardından homojenize edilir, ısıl işleme tabi tutulur ve kurutulur.</w:t>
            </w:r>
          </w:p>
          <w:p w14:paraId="0167F00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45"/>
              <w:gridCol w:w="1276"/>
              <w:gridCol w:w="4605"/>
            </w:tblGrid>
            <w:tr w:rsidR="0062451E" w:rsidRPr="00491FF1" w14:paraId="2AC15C28" w14:textId="77777777" w:rsidTr="00F071A5">
              <w:tc>
                <w:tcPr>
                  <w:tcW w:w="4345" w:type="dxa"/>
                  <w:tcBorders>
                    <w:top w:val="single" w:sz="4" w:space="0" w:color="auto"/>
                    <w:bottom w:val="single" w:sz="4" w:space="0" w:color="auto"/>
                  </w:tcBorders>
                </w:tcPr>
                <w:p w14:paraId="087C1327" w14:textId="5F4BE73E" w:rsidR="0062451E" w:rsidRPr="00491FF1" w:rsidRDefault="00F071A5" w:rsidP="0062451E">
                  <w:pPr>
                    <w:rPr>
                      <w:rFonts w:ascii="Times New Roman" w:eastAsia="Times New Roman" w:hAnsi="Times New Roman" w:cs="Times New Roman"/>
                      <w:lang w:eastAsia="tr-TR"/>
                    </w:rPr>
                  </w:pPr>
                  <w:r w:rsidRPr="00491FF1">
                    <w:rPr>
                      <w:rFonts w:ascii="Times New Roman" w:hAnsi="Times New Roman" w:cs="Times New Roman"/>
                      <w:b/>
                    </w:rPr>
                    <w:t>Özellikler/Bileşimi</w:t>
                  </w:r>
                </w:p>
              </w:tc>
              <w:tc>
                <w:tcPr>
                  <w:tcW w:w="1276" w:type="dxa"/>
                  <w:tcBorders>
                    <w:top w:val="single" w:sz="4" w:space="0" w:color="auto"/>
                    <w:bottom w:val="single" w:sz="4" w:space="0" w:color="auto"/>
                  </w:tcBorders>
                </w:tcPr>
                <w:p w14:paraId="1AF77C6D" w14:textId="071AFF82" w:rsidR="0062451E" w:rsidRPr="00491FF1" w:rsidRDefault="0062451E" w:rsidP="0062451E">
                  <w:pPr>
                    <w:rPr>
                      <w:rFonts w:ascii="Times New Roman" w:eastAsia="Times New Roman" w:hAnsi="Times New Roman" w:cs="Times New Roman"/>
                      <w:lang w:eastAsia="tr-TR"/>
                    </w:rPr>
                  </w:pPr>
                </w:p>
              </w:tc>
              <w:tc>
                <w:tcPr>
                  <w:tcW w:w="4605" w:type="dxa"/>
                </w:tcPr>
                <w:p w14:paraId="236D14BD" w14:textId="77777777" w:rsidR="0062451E" w:rsidRPr="00491FF1" w:rsidRDefault="0062451E" w:rsidP="0062451E">
                  <w:pPr>
                    <w:rPr>
                      <w:rFonts w:ascii="Times New Roman" w:eastAsia="Times New Roman" w:hAnsi="Times New Roman" w:cs="Times New Roman"/>
                      <w:lang w:eastAsia="tr-TR"/>
                    </w:rPr>
                  </w:pPr>
                </w:p>
              </w:tc>
            </w:tr>
            <w:tr w:rsidR="00F071A5" w:rsidRPr="00491FF1" w14:paraId="24EECE95" w14:textId="77777777" w:rsidTr="00F071A5">
              <w:tc>
                <w:tcPr>
                  <w:tcW w:w="4345" w:type="dxa"/>
                  <w:tcBorders>
                    <w:top w:val="single" w:sz="4" w:space="0" w:color="auto"/>
                  </w:tcBorders>
                </w:tcPr>
                <w:p w14:paraId="56F94348" w14:textId="12808409"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(g/100g)</w:t>
                  </w:r>
                </w:p>
              </w:tc>
              <w:tc>
                <w:tcPr>
                  <w:tcW w:w="1276" w:type="dxa"/>
                  <w:tcBorders>
                    <w:top w:val="single" w:sz="4" w:space="0" w:color="auto"/>
                  </w:tcBorders>
                </w:tcPr>
                <w:p w14:paraId="3397140F" w14:textId="6756108E"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10,9-15,5</w:t>
                  </w:r>
                </w:p>
              </w:tc>
              <w:tc>
                <w:tcPr>
                  <w:tcW w:w="4605" w:type="dxa"/>
                </w:tcPr>
                <w:p w14:paraId="45E95F03" w14:textId="77777777" w:rsidR="00F071A5" w:rsidRPr="00491FF1" w:rsidRDefault="00F071A5" w:rsidP="00F071A5">
                  <w:pPr>
                    <w:rPr>
                      <w:rFonts w:ascii="Times New Roman" w:eastAsia="Times New Roman" w:hAnsi="Times New Roman" w:cs="Times New Roman"/>
                      <w:lang w:eastAsia="tr-TR"/>
                    </w:rPr>
                  </w:pPr>
                </w:p>
              </w:tc>
            </w:tr>
            <w:tr w:rsidR="00F071A5" w:rsidRPr="00491FF1" w14:paraId="2A688D3C" w14:textId="77777777" w:rsidTr="00F071A5">
              <w:tc>
                <w:tcPr>
                  <w:tcW w:w="4345" w:type="dxa"/>
                </w:tcPr>
                <w:p w14:paraId="7877F175" w14:textId="1D83E939"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(g/100g)</w:t>
                  </w:r>
                </w:p>
              </w:tc>
              <w:tc>
                <w:tcPr>
                  <w:tcW w:w="1276" w:type="dxa"/>
                </w:tcPr>
                <w:p w14:paraId="2C7712B6" w14:textId="6897044D"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11,8-20,8</w:t>
                  </w:r>
                </w:p>
              </w:tc>
              <w:tc>
                <w:tcPr>
                  <w:tcW w:w="4605" w:type="dxa"/>
                </w:tcPr>
                <w:p w14:paraId="6F1597AC" w14:textId="77777777" w:rsidR="00F071A5" w:rsidRPr="00491FF1" w:rsidRDefault="00F071A5" w:rsidP="00F071A5">
                  <w:pPr>
                    <w:rPr>
                      <w:rFonts w:ascii="Times New Roman" w:eastAsia="Times New Roman" w:hAnsi="Times New Roman" w:cs="Times New Roman"/>
                      <w:lang w:eastAsia="tr-TR"/>
                    </w:rPr>
                  </w:pPr>
                </w:p>
              </w:tc>
            </w:tr>
            <w:tr w:rsidR="00F071A5" w:rsidRPr="00491FF1" w14:paraId="5BE1140E" w14:textId="77777777" w:rsidTr="00F071A5">
              <w:tc>
                <w:tcPr>
                  <w:tcW w:w="4345" w:type="dxa"/>
                </w:tcPr>
                <w:p w14:paraId="07FEF212" w14:textId="585CFCE1"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(g/100g)</w:t>
                  </w:r>
                </w:p>
              </w:tc>
              <w:tc>
                <w:tcPr>
                  <w:tcW w:w="1276" w:type="dxa"/>
                </w:tcPr>
                <w:p w14:paraId="5A9943A6" w14:textId="025E16C3"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14,3-20,0</w:t>
                  </w:r>
                </w:p>
              </w:tc>
              <w:tc>
                <w:tcPr>
                  <w:tcW w:w="4605" w:type="dxa"/>
                </w:tcPr>
                <w:p w14:paraId="44C53077" w14:textId="77777777" w:rsidR="00F071A5" w:rsidRPr="00491FF1" w:rsidRDefault="00F071A5" w:rsidP="00F071A5">
                  <w:pPr>
                    <w:rPr>
                      <w:rFonts w:ascii="Times New Roman" w:eastAsia="Times New Roman" w:hAnsi="Times New Roman" w:cs="Times New Roman"/>
                      <w:lang w:eastAsia="tr-TR"/>
                    </w:rPr>
                  </w:pPr>
                </w:p>
              </w:tc>
            </w:tr>
            <w:tr w:rsidR="00F071A5" w:rsidRPr="00491FF1" w14:paraId="03833F28" w14:textId="77777777" w:rsidTr="00F071A5">
              <w:tc>
                <w:tcPr>
                  <w:tcW w:w="4345" w:type="dxa"/>
                </w:tcPr>
                <w:p w14:paraId="64CB3A38" w14:textId="6A0FB233"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Yağ (g/100g)</w:t>
                  </w:r>
                </w:p>
              </w:tc>
              <w:tc>
                <w:tcPr>
                  <w:tcW w:w="1276" w:type="dxa"/>
                </w:tcPr>
                <w:p w14:paraId="63856E14" w14:textId="77344F67"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0,6-2,5</w:t>
                  </w:r>
                </w:p>
              </w:tc>
              <w:tc>
                <w:tcPr>
                  <w:tcW w:w="4605" w:type="dxa"/>
                </w:tcPr>
                <w:p w14:paraId="10DCD926" w14:textId="77777777" w:rsidR="00F071A5" w:rsidRPr="00491FF1" w:rsidRDefault="00F071A5" w:rsidP="00F071A5">
                  <w:pPr>
                    <w:rPr>
                      <w:rFonts w:ascii="Times New Roman" w:eastAsia="Times New Roman" w:hAnsi="Times New Roman" w:cs="Times New Roman"/>
                      <w:lang w:eastAsia="tr-TR"/>
                    </w:rPr>
                  </w:pPr>
                </w:p>
              </w:tc>
            </w:tr>
            <w:tr w:rsidR="00F071A5" w:rsidRPr="00491FF1" w14:paraId="26C08A77" w14:textId="77777777" w:rsidTr="00F071A5">
              <w:tc>
                <w:tcPr>
                  <w:tcW w:w="4345" w:type="dxa"/>
                </w:tcPr>
                <w:p w14:paraId="5D1A856C" w14:textId="1BCDA456"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Sindirilemeyen karbonhidrat (g/100g)</w:t>
                  </w:r>
                </w:p>
              </w:tc>
              <w:tc>
                <w:tcPr>
                  <w:tcW w:w="1276" w:type="dxa"/>
                </w:tcPr>
                <w:p w14:paraId="5D7D5A4C" w14:textId="3B2638CE"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17,1-25,2</w:t>
                  </w:r>
                </w:p>
              </w:tc>
              <w:tc>
                <w:tcPr>
                  <w:tcW w:w="4605" w:type="dxa"/>
                </w:tcPr>
                <w:p w14:paraId="2CFDFC30" w14:textId="77777777" w:rsidR="00F071A5" w:rsidRPr="00491FF1" w:rsidRDefault="00F071A5" w:rsidP="00F071A5">
                  <w:pPr>
                    <w:rPr>
                      <w:rFonts w:ascii="Times New Roman" w:eastAsia="Times New Roman" w:hAnsi="Times New Roman" w:cs="Times New Roman"/>
                      <w:lang w:eastAsia="tr-TR"/>
                    </w:rPr>
                  </w:pPr>
                </w:p>
              </w:tc>
            </w:tr>
            <w:tr w:rsidR="00F071A5" w:rsidRPr="00491FF1" w14:paraId="075D8491" w14:textId="77777777" w:rsidTr="00F071A5">
              <w:tc>
                <w:tcPr>
                  <w:tcW w:w="4345" w:type="dxa"/>
                </w:tcPr>
                <w:p w14:paraId="438CC694" w14:textId="14908BEE"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Diğer karbonhidratlar (hesaplanan*) (g/100 g)</w:t>
                  </w:r>
                </w:p>
              </w:tc>
              <w:tc>
                <w:tcPr>
                  <w:tcW w:w="1276" w:type="dxa"/>
                </w:tcPr>
                <w:p w14:paraId="0AAB0352" w14:textId="0854F0A6"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21,9-38,9</w:t>
                  </w:r>
                </w:p>
              </w:tc>
              <w:tc>
                <w:tcPr>
                  <w:tcW w:w="4605" w:type="dxa"/>
                </w:tcPr>
                <w:p w14:paraId="5DAB1550" w14:textId="77777777" w:rsidR="00F071A5" w:rsidRPr="00491FF1" w:rsidRDefault="00F071A5" w:rsidP="00F071A5">
                  <w:pPr>
                    <w:rPr>
                      <w:rFonts w:ascii="Times New Roman" w:eastAsia="Times New Roman" w:hAnsi="Times New Roman" w:cs="Times New Roman"/>
                      <w:lang w:eastAsia="tr-TR"/>
                    </w:rPr>
                  </w:pPr>
                </w:p>
              </w:tc>
            </w:tr>
            <w:tr w:rsidR="00F071A5" w:rsidRPr="00491FF1" w14:paraId="376F50A6" w14:textId="77777777" w:rsidTr="00F071A5">
              <w:tc>
                <w:tcPr>
                  <w:tcW w:w="4345" w:type="dxa"/>
                </w:tcPr>
                <w:p w14:paraId="29B374BC" w14:textId="1FD204DD"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şeker (g/100 g)</w:t>
                  </w:r>
                </w:p>
              </w:tc>
              <w:tc>
                <w:tcPr>
                  <w:tcW w:w="1276" w:type="dxa"/>
                </w:tcPr>
                <w:p w14:paraId="649223C4" w14:textId="57114529"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17,1-32,6</w:t>
                  </w:r>
                </w:p>
              </w:tc>
              <w:tc>
                <w:tcPr>
                  <w:tcW w:w="4605" w:type="dxa"/>
                </w:tcPr>
                <w:p w14:paraId="5572FD61" w14:textId="77777777" w:rsidR="00F071A5" w:rsidRPr="00491FF1" w:rsidRDefault="00F071A5" w:rsidP="00F071A5">
                  <w:pPr>
                    <w:rPr>
                      <w:rFonts w:ascii="Times New Roman" w:eastAsia="Times New Roman" w:hAnsi="Times New Roman" w:cs="Times New Roman"/>
                      <w:lang w:eastAsia="tr-TR"/>
                    </w:rPr>
                  </w:pPr>
                </w:p>
              </w:tc>
            </w:tr>
            <w:tr w:rsidR="00F071A5" w:rsidRPr="00491FF1" w14:paraId="2AA0C89C" w14:textId="77777777" w:rsidTr="00F071A5">
              <w:tc>
                <w:tcPr>
                  <w:tcW w:w="4345" w:type="dxa"/>
                </w:tcPr>
                <w:p w14:paraId="4475C50C" w14:textId="78910A65"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Fruktoz (g/100 g)</w:t>
                  </w:r>
                </w:p>
              </w:tc>
              <w:tc>
                <w:tcPr>
                  <w:tcW w:w="1276" w:type="dxa"/>
                </w:tcPr>
                <w:p w14:paraId="751547E8" w14:textId="6F48CD5C"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10,8-20,2</w:t>
                  </w:r>
                </w:p>
              </w:tc>
              <w:tc>
                <w:tcPr>
                  <w:tcW w:w="4605" w:type="dxa"/>
                </w:tcPr>
                <w:p w14:paraId="4C74745C" w14:textId="77777777" w:rsidR="00F071A5" w:rsidRPr="00491FF1" w:rsidRDefault="00F071A5" w:rsidP="00F071A5">
                  <w:pPr>
                    <w:rPr>
                      <w:rFonts w:ascii="Times New Roman" w:eastAsia="Times New Roman" w:hAnsi="Times New Roman" w:cs="Times New Roman"/>
                      <w:lang w:eastAsia="tr-TR"/>
                    </w:rPr>
                  </w:pPr>
                </w:p>
              </w:tc>
            </w:tr>
            <w:tr w:rsidR="00F071A5" w:rsidRPr="00491FF1" w14:paraId="66F4F5E8" w14:textId="77777777" w:rsidTr="00F071A5">
              <w:tc>
                <w:tcPr>
                  <w:tcW w:w="4345" w:type="dxa"/>
                </w:tcPr>
                <w:p w14:paraId="753CE4AE" w14:textId="0D540358"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Glukoz (g/100 g)</w:t>
                  </w:r>
                </w:p>
              </w:tc>
              <w:tc>
                <w:tcPr>
                  <w:tcW w:w="1276" w:type="dxa"/>
                </w:tcPr>
                <w:p w14:paraId="3C1DE983" w14:textId="6B10F92B"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3,8-7,0</w:t>
                  </w:r>
                </w:p>
              </w:tc>
              <w:tc>
                <w:tcPr>
                  <w:tcW w:w="4605" w:type="dxa"/>
                </w:tcPr>
                <w:p w14:paraId="62941BA2" w14:textId="77777777" w:rsidR="00F071A5" w:rsidRPr="00491FF1" w:rsidRDefault="00F071A5" w:rsidP="00F071A5">
                  <w:pPr>
                    <w:rPr>
                      <w:rFonts w:ascii="Times New Roman" w:eastAsia="Times New Roman" w:hAnsi="Times New Roman" w:cs="Times New Roman"/>
                      <w:lang w:eastAsia="tr-TR"/>
                    </w:rPr>
                  </w:pPr>
                </w:p>
              </w:tc>
            </w:tr>
            <w:tr w:rsidR="00F071A5" w:rsidRPr="00491FF1" w14:paraId="478208D4" w14:textId="77777777" w:rsidTr="00F071A5">
              <w:tc>
                <w:tcPr>
                  <w:tcW w:w="4345" w:type="dxa"/>
                </w:tcPr>
                <w:p w14:paraId="5E8AC03D" w14:textId="5D83A11D"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fenoller (g/100 g)</w:t>
                  </w:r>
                </w:p>
              </w:tc>
              <w:tc>
                <w:tcPr>
                  <w:tcW w:w="1276" w:type="dxa"/>
                </w:tcPr>
                <w:p w14:paraId="0BFDC0C6" w14:textId="1DC8B466"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0,15-0,29</w:t>
                  </w:r>
                </w:p>
              </w:tc>
              <w:tc>
                <w:tcPr>
                  <w:tcW w:w="4605" w:type="dxa"/>
                </w:tcPr>
                <w:p w14:paraId="20D932E4" w14:textId="77777777" w:rsidR="00F071A5" w:rsidRPr="00491FF1" w:rsidRDefault="00F071A5" w:rsidP="00F071A5">
                  <w:pPr>
                    <w:rPr>
                      <w:rFonts w:ascii="Times New Roman" w:eastAsia="Times New Roman" w:hAnsi="Times New Roman" w:cs="Times New Roman"/>
                      <w:lang w:eastAsia="tr-TR"/>
                    </w:rPr>
                  </w:pPr>
                </w:p>
              </w:tc>
            </w:tr>
            <w:tr w:rsidR="00F071A5" w:rsidRPr="00491FF1" w14:paraId="6A0E672B" w14:textId="77777777" w:rsidTr="00F071A5">
              <w:tc>
                <w:tcPr>
                  <w:tcW w:w="4345" w:type="dxa"/>
                </w:tcPr>
                <w:p w14:paraId="76D8B9D3" w14:textId="57F3D639"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Malik asit (g/100 g)</w:t>
                  </w:r>
                </w:p>
              </w:tc>
              <w:tc>
                <w:tcPr>
                  <w:tcW w:w="1276" w:type="dxa"/>
                </w:tcPr>
                <w:p w14:paraId="735DC89D" w14:textId="406E3E92"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0,41-1,19</w:t>
                  </w:r>
                </w:p>
              </w:tc>
              <w:tc>
                <w:tcPr>
                  <w:tcW w:w="4605" w:type="dxa"/>
                </w:tcPr>
                <w:p w14:paraId="6FE61DB4" w14:textId="77777777" w:rsidR="00F071A5" w:rsidRPr="00491FF1" w:rsidRDefault="00F071A5" w:rsidP="00F071A5">
                  <w:pPr>
                    <w:rPr>
                      <w:rFonts w:ascii="Times New Roman" w:eastAsia="Times New Roman" w:hAnsi="Times New Roman" w:cs="Times New Roman"/>
                      <w:lang w:eastAsia="tr-TR"/>
                    </w:rPr>
                  </w:pPr>
                </w:p>
              </w:tc>
            </w:tr>
            <w:tr w:rsidR="00F071A5" w:rsidRPr="00491FF1" w14:paraId="01FA5BF7" w14:textId="77777777" w:rsidTr="00F071A5">
              <w:tc>
                <w:tcPr>
                  <w:tcW w:w="4345" w:type="dxa"/>
                  <w:tcBorders>
                    <w:bottom w:val="single" w:sz="4" w:space="0" w:color="auto"/>
                  </w:tcBorders>
                </w:tcPr>
                <w:p w14:paraId="6299891A" w14:textId="77777777"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Suksinik asit (g/100 g)</w:t>
                  </w:r>
                </w:p>
              </w:tc>
              <w:tc>
                <w:tcPr>
                  <w:tcW w:w="1276" w:type="dxa"/>
                  <w:tcBorders>
                    <w:bottom w:val="single" w:sz="4" w:space="0" w:color="auto"/>
                  </w:tcBorders>
                </w:tcPr>
                <w:p w14:paraId="372D8D5A" w14:textId="77777777"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0,14-0,26</w:t>
                  </w:r>
                </w:p>
              </w:tc>
              <w:tc>
                <w:tcPr>
                  <w:tcW w:w="4605" w:type="dxa"/>
                </w:tcPr>
                <w:p w14:paraId="6994868A" w14:textId="77777777" w:rsidR="00F071A5" w:rsidRPr="00491FF1" w:rsidRDefault="00F071A5" w:rsidP="00F071A5">
                  <w:pPr>
                    <w:rPr>
                      <w:rFonts w:ascii="Times New Roman" w:eastAsia="Times New Roman" w:hAnsi="Times New Roman" w:cs="Times New Roman"/>
                      <w:lang w:eastAsia="tr-TR"/>
                    </w:rPr>
                  </w:pPr>
                </w:p>
              </w:tc>
            </w:tr>
            <w:tr w:rsidR="00F071A5" w:rsidRPr="00491FF1" w14:paraId="7616F6E4" w14:textId="77777777" w:rsidTr="00F071A5">
              <w:tc>
                <w:tcPr>
                  <w:tcW w:w="10226" w:type="dxa"/>
                  <w:gridSpan w:val="3"/>
                </w:tcPr>
                <w:p w14:paraId="761DF398" w14:textId="30CFBFE1"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*Diğer karbonhidratlar (g/100 g)=100 (Kuru madde)- kül-Protein(azotx6,25)-toplam yağ-suksinik asit-L-malik asit-diyet lif</w:t>
                  </w:r>
                </w:p>
              </w:tc>
            </w:tr>
            <w:tr w:rsidR="00F071A5" w:rsidRPr="00491FF1" w14:paraId="245C78F3" w14:textId="77777777" w:rsidTr="00F071A5">
              <w:tc>
                <w:tcPr>
                  <w:tcW w:w="10226" w:type="dxa"/>
                  <w:gridSpan w:val="3"/>
                </w:tcPr>
                <w:p w14:paraId="7CA6C18F" w14:textId="05267E81" w:rsidR="00F071A5" w:rsidRPr="00491FF1" w:rsidRDefault="00F071A5" w:rsidP="00F071A5">
                  <w:pPr>
                    <w:rPr>
                      <w:rFonts w:ascii="Times New Roman" w:eastAsia="Times New Roman" w:hAnsi="Times New Roman" w:cs="Times New Roman"/>
                      <w:lang w:eastAsia="tr-TR"/>
                    </w:rPr>
                  </w:pPr>
                </w:p>
              </w:tc>
            </w:tr>
          </w:tbl>
          <w:p w14:paraId="0A98BF5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962AA53"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EB06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EFBD0ED"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392D077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rPr>
              <w:t>Erik çekirdeği yağı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F8568B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0C0EABDE"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29E41B66"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0122132E"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D8AE8C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5108AC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06A903D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Kızartma için ve çeşni olarak</w:t>
            </w:r>
          </w:p>
        </w:tc>
        <w:tc>
          <w:tcPr>
            <w:tcW w:w="4394" w:type="dxa"/>
            <w:tcBorders>
              <w:top w:val="nil"/>
              <w:left w:val="nil"/>
              <w:right w:val="single" w:sz="4" w:space="0" w:color="auto"/>
            </w:tcBorders>
            <w:shd w:val="clear" w:color="auto" w:fill="auto"/>
          </w:tcPr>
          <w:p w14:paraId="1D05C34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Bitkisel sıvı yağların normal gıda kullanımına uygun olarak</w:t>
            </w:r>
          </w:p>
        </w:tc>
      </w:tr>
      <w:tr w:rsidR="0062451E" w:rsidRPr="00491FF1" w14:paraId="644C3475"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134673A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0CF7A0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028931E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1294BD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A85644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A64E2F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1B6307A7"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6AE284BE"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84E429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D5DF83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39075F5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E33839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F0B66E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378A6A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069F4279"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b/>
              </w:rPr>
              <w:t xml:space="preserve">Açıklama/Tanım: </w:t>
            </w:r>
            <w:r w:rsidRPr="00491FF1">
              <w:rPr>
                <w:rFonts w:ascii="Times New Roman" w:hAnsi="Times New Roman" w:cs="Times New Roman"/>
              </w:rPr>
              <w:t>Erik çekirdeği yağı, erik (</w:t>
            </w:r>
            <w:r w:rsidRPr="00491FF1">
              <w:rPr>
                <w:rFonts w:ascii="Times New Roman" w:hAnsi="Times New Roman" w:cs="Times New Roman"/>
                <w:i/>
              </w:rPr>
              <w:t>Prunus domestica</w:t>
            </w:r>
            <w:r w:rsidRPr="00491FF1">
              <w:rPr>
                <w:rFonts w:ascii="Times New Roman" w:hAnsi="Times New Roman" w:cs="Times New Roman"/>
              </w:rPr>
              <w:t>) çekirdeklerinin soğuk preslenmesiyle elde edilen bir bitkisel yağdır.</w:t>
            </w:r>
          </w:p>
          <w:tbl>
            <w:tblPr>
              <w:tblStyle w:val="TabloKlavuzu"/>
              <w:tblW w:w="0" w:type="auto"/>
              <w:tblInd w:w="443" w:type="dxa"/>
              <w:tblLayout w:type="fixed"/>
              <w:tblLook w:val="04A0" w:firstRow="1" w:lastRow="0" w:firstColumn="1" w:lastColumn="0" w:noHBand="0" w:noVBand="1"/>
            </w:tblPr>
            <w:tblGrid>
              <w:gridCol w:w="4252"/>
              <w:gridCol w:w="863"/>
            </w:tblGrid>
            <w:tr w:rsidR="0062451E" w:rsidRPr="00491FF1" w14:paraId="0C607643" w14:textId="77777777" w:rsidTr="009E7600">
              <w:tc>
                <w:tcPr>
                  <w:tcW w:w="5115" w:type="dxa"/>
                  <w:gridSpan w:val="2"/>
                  <w:tcBorders>
                    <w:left w:val="nil"/>
                    <w:bottom w:val="single" w:sz="4" w:space="0" w:color="auto"/>
                    <w:right w:val="nil"/>
                  </w:tcBorders>
                </w:tcPr>
                <w:p w14:paraId="26C5C698"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Bileşenler</w:t>
                  </w:r>
                </w:p>
              </w:tc>
            </w:tr>
            <w:tr w:rsidR="0062451E" w:rsidRPr="00491FF1" w14:paraId="5D850BED" w14:textId="77777777" w:rsidTr="009E7600">
              <w:tc>
                <w:tcPr>
                  <w:tcW w:w="4252" w:type="dxa"/>
                  <w:tcBorders>
                    <w:left w:val="nil"/>
                    <w:bottom w:val="nil"/>
                    <w:right w:val="nil"/>
                  </w:tcBorders>
                </w:tcPr>
                <w:p w14:paraId="6BA58EED"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Oleik asit (C18:1) (%)</w:t>
                  </w:r>
                </w:p>
              </w:tc>
              <w:tc>
                <w:tcPr>
                  <w:tcW w:w="858" w:type="dxa"/>
                  <w:tcBorders>
                    <w:left w:val="nil"/>
                    <w:bottom w:val="nil"/>
                    <w:right w:val="nil"/>
                  </w:tcBorders>
                </w:tcPr>
                <w:p w14:paraId="496908D7"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68</w:t>
                  </w:r>
                </w:p>
              </w:tc>
            </w:tr>
            <w:tr w:rsidR="0062451E" w:rsidRPr="00491FF1" w14:paraId="7F0C5DFD" w14:textId="77777777" w:rsidTr="009E7600">
              <w:tc>
                <w:tcPr>
                  <w:tcW w:w="4252" w:type="dxa"/>
                  <w:tcBorders>
                    <w:top w:val="nil"/>
                    <w:left w:val="nil"/>
                    <w:bottom w:val="nil"/>
                    <w:right w:val="nil"/>
                  </w:tcBorders>
                </w:tcPr>
                <w:p w14:paraId="54276B8C"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Linoleik asit (C18:2) (%)</w:t>
                  </w:r>
                </w:p>
              </w:tc>
              <w:tc>
                <w:tcPr>
                  <w:tcW w:w="858" w:type="dxa"/>
                  <w:tcBorders>
                    <w:top w:val="nil"/>
                    <w:left w:val="nil"/>
                    <w:bottom w:val="nil"/>
                    <w:right w:val="nil"/>
                  </w:tcBorders>
                </w:tcPr>
                <w:p w14:paraId="0755BBA5"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23</w:t>
                  </w:r>
                </w:p>
              </w:tc>
            </w:tr>
            <w:tr w:rsidR="0062451E" w:rsidRPr="00491FF1" w14:paraId="6F1515D1" w14:textId="77777777" w:rsidTr="009E7600">
              <w:tc>
                <w:tcPr>
                  <w:tcW w:w="4252" w:type="dxa"/>
                  <w:tcBorders>
                    <w:top w:val="nil"/>
                    <w:left w:val="nil"/>
                    <w:bottom w:val="nil"/>
                    <w:right w:val="nil"/>
                  </w:tcBorders>
                </w:tcPr>
                <w:p w14:paraId="187EA3D4"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γ-Tocopherol: toplam tokoferollere oranı (%)</w:t>
                  </w:r>
                </w:p>
              </w:tc>
              <w:tc>
                <w:tcPr>
                  <w:tcW w:w="858" w:type="dxa"/>
                  <w:tcBorders>
                    <w:top w:val="nil"/>
                    <w:left w:val="nil"/>
                    <w:bottom w:val="nil"/>
                    <w:right w:val="nil"/>
                  </w:tcBorders>
                </w:tcPr>
                <w:p w14:paraId="4D5FCBAA"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80</w:t>
                  </w:r>
                </w:p>
              </w:tc>
            </w:tr>
            <w:tr w:rsidR="0062451E" w:rsidRPr="00491FF1" w14:paraId="060D792F" w14:textId="77777777" w:rsidTr="009E7600">
              <w:tc>
                <w:tcPr>
                  <w:tcW w:w="4252" w:type="dxa"/>
                  <w:tcBorders>
                    <w:top w:val="nil"/>
                    <w:left w:val="nil"/>
                    <w:bottom w:val="nil"/>
                    <w:right w:val="nil"/>
                  </w:tcBorders>
                </w:tcPr>
                <w:p w14:paraId="16F2E3B2"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β-Sitosterol: toplam sterollere oranı (%)</w:t>
                  </w:r>
                </w:p>
              </w:tc>
              <w:tc>
                <w:tcPr>
                  <w:tcW w:w="858" w:type="dxa"/>
                  <w:tcBorders>
                    <w:top w:val="nil"/>
                    <w:left w:val="nil"/>
                    <w:bottom w:val="nil"/>
                    <w:right w:val="nil"/>
                  </w:tcBorders>
                </w:tcPr>
                <w:p w14:paraId="7F15E55F"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80-90</w:t>
                  </w:r>
                </w:p>
              </w:tc>
            </w:tr>
            <w:tr w:rsidR="0062451E" w:rsidRPr="00491FF1" w14:paraId="6C984732" w14:textId="77777777" w:rsidTr="009E7600">
              <w:tc>
                <w:tcPr>
                  <w:tcW w:w="4252" w:type="dxa"/>
                  <w:tcBorders>
                    <w:top w:val="nil"/>
                    <w:left w:val="nil"/>
                    <w:bottom w:val="nil"/>
                    <w:right w:val="nil"/>
                  </w:tcBorders>
                </w:tcPr>
                <w:p w14:paraId="4DEEA35D"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Triolein: trigliseridlere oranı (%)</w:t>
                  </w:r>
                </w:p>
              </w:tc>
              <w:tc>
                <w:tcPr>
                  <w:tcW w:w="858" w:type="dxa"/>
                  <w:tcBorders>
                    <w:top w:val="nil"/>
                    <w:left w:val="nil"/>
                    <w:bottom w:val="nil"/>
                    <w:right w:val="nil"/>
                  </w:tcBorders>
                </w:tcPr>
                <w:p w14:paraId="56FE15D4"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40-55</w:t>
                  </w:r>
                </w:p>
              </w:tc>
            </w:tr>
            <w:tr w:rsidR="0062451E" w:rsidRPr="00491FF1" w14:paraId="0FC146C0" w14:textId="77777777" w:rsidTr="009E7600">
              <w:tc>
                <w:tcPr>
                  <w:tcW w:w="4252" w:type="dxa"/>
                  <w:tcBorders>
                    <w:top w:val="nil"/>
                    <w:left w:val="nil"/>
                    <w:right w:val="nil"/>
                  </w:tcBorders>
                </w:tcPr>
                <w:p w14:paraId="28F0398F"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Siyanhidrik asit (en fazla mg/kg yağ)</w:t>
                  </w:r>
                </w:p>
              </w:tc>
              <w:tc>
                <w:tcPr>
                  <w:tcW w:w="858" w:type="dxa"/>
                  <w:tcBorders>
                    <w:top w:val="nil"/>
                    <w:left w:val="nil"/>
                    <w:right w:val="nil"/>
                  </w:tcBorders>
                </w:tcPr>
                <w:p w14:paraId="22DCE81C"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w:t>
                  </w:r>
                </w:p>
              </w:tc>
            </w:tr>
          </w:tbl>
          <w:p w14:paraId="04C3FFA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AA231E8"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4BC3C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A4B7DDF"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3B618D37" w14:textId="77777777" w:rsidR="0062451E" w:rsidRPr="00491FF1" w:rsidRDefault="0062451E" w:rsidP="0062451E">
            <w:pPr>
              <w:rPr>
                <w:rFonts w:ascii="Times New Roman" w:hAnsi="Times New Roman" w:cs="Times New Roman"/>
              </w:rPr>
            </w:pPr>
            <w:r w:rsidRPr="00491FF1">
              <w:rPr>
                <w:rFonts w:ascii="Times New Roman" w:hAnsi="Times New Roman" w:cs="Times New Roman"/>
                <w:bCs/>
                <w:iCs/>
              </w:rPr>
              <w:t>Eşit miktarlarda fosfatidilserin ve fosfatidik asit içeren fosfolipid ürünü</w:t>
            </w:r>
          </w:p>
          <w:p w14:paraId="28733B3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7B47F3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1280EB4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76CDA54D"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 xml:space="preserve">Kullanım miktarı (en fazla </w:t>
            </w:r>
            <w:r w:rsidRPr="00491FF1">
              <w:rPr>
                <w:rFonts w:ascii="Times New Roman" w:hAnsi="Times New Roman" w:cs="Times New Roman"/>
                <w:b/>
              </w:rPr>
              <w:t>fosfatidilserin</w:t>
            </w:r>
            <w:r w:rsidRPr="00491FF1">
              <w:rPr>
                <w:rFonts w:ascii="Times New Roman" w:eastAsia="Times New Roman" w:hAnsi="Times New Roman" w:cs="Times New Roman"/>
                <w:b/>
                <w:color w:val="000000"/>
                <w:lang w:eastAsia="tr-TR"/>
              </w:rPr>
              <w:t>)</w:t>
            </w:r>
          </w:p>
        </w:tc>
      </w:tr>
      <w:tr w:rsidR="0062451E" w:rsidRPr="00491FF1" w14:paraId="6E4A49AA" w14:textId="77777777" w:rsidTr="009E7600">
        <w:trPr>
          <w:trHeight w:val="176"/>
        </w:trPr>
        <w:tc>
          <w:tcPr>
            <w:tcW w:w="2393" w:type="dxa"/>
            <w:vMerge/>
            <w:tcBorders>
              <w:top w:val="nil"/>
              <w:left w:val="single" w:sz="4" w:space="0" w:color="auto"/>
              <w:right w:val="single" w:sz="4" w:space="0" w:color="auto"/>
            </w:tcBorders>
            <w:shd w:val="clear" w:color="auto" w:fill="F2F2F2" w:themeFill="background1" w:themeFillShade="F2"/>
          </w:tcPr>
          <w:p w14:paraId="4D28BA70" w14:textId="77777777" w:rsidR="0062451E" w:rsidRPr="00491FF1" w:rsidRDefault="0062451E" w:rsidP="0062451E">
            <w:pPr>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E85402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8FA7CA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tahıllar</w:t>
            </w:r>
          </w:p>
        </w:tc>
        <w:tc>
          <w:tcPr>
            <w:tcW w:w="4394" w:type="dxa"/>
            <w:tcBorders>
              <w:top w:val="nil"/>
              <w:left w:val="nil"/>
              <w:bottom w:val="single" w:sz="4" w:space="0" w:color="auto"/>
              <w:right w:val="single" w:sz="4" w:space="0" w:color="auto"/>
            </w:tcBorders>
            <w:shd w:val="clear" w:color="auto" w:fill="auto"/>
            <w:vAlign w:val="center"/>
          </w:tcPr>
          <w:p w14:paraId="4C8D92E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80 mg/100 g</w:t>
            </w:r>
          </w:p>
        </w:tc>
      </w:tr>
      <w:tr w:rsidR="0062451E" w:rsidRPr="00491FF1" w14:paraId="76E97865" w14:textId="77777777" w:rsidTr="009E7600">
        <w:trPr>
          <w:trHeight w:val="212"/>
        </w:trPr>
        <w:tc>
          <w:tcPr>
            <w:tcW w:w="2393" w:type="dxa"/>
            <w:vMerge/>
            <w:tcBorders>
              <w:top w:val="nil"/>
              <w:left w:val="single" w:sz="4" w:space="0" w:color="auto"/>
              <w:right w:val="single" w:sz="4" w:space="0" w:color="auto"/>
            </w:tcBorders>
            <w:shd w:val="clear" w:color="auto" w:fill="F2F2F2" w:themeFill="background1" w:themeFillShade="F2"/>
          </w:tcPr>
          <w:p w14:paraId="32F8E81C" w14:textId="77777777" w:rsidR="0062451E" w:rsidRPr="00491FF1" w:rsidRDefault="0062451E" w:rsidP="0062451E">
            <w:pPr>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1ED3CA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53BF11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Tahıl barları</w:t>
            </w:r>
          </w:p>
        </w:tc>
        <w:tc>
          <w:tcPr>
            <w:tcW w:w="4394" w:type="dxa"/>
            <w:tcBorders>
              <w:top w:val="nil"/>
              <w:left w:val="nil"/>
              <w:bottom w:val="single" w:sz="4" w:space="0" w:color="auto"/>
              <w:right w:val="single" w:sz="4" w:space="0" w:color="auto"/>
            </w:tcBorders>
            <w:shd w:val="clear" w:color="auto" w:fill="auto"/>
            <w:vAlign w:val="center"/>
          </w:tcPr>
          <w:p w14:paraId="779DAC5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350 mg/100 g</w:t>
            </w:r>
          </w:p>
        </w:tc>
      </w:tr>
      <w:tr w:rsidR="0062451E" w:rsidRPr="00491FF1" w14:paraId="4594CB7B" w14:textId="77777777" w:rsidTr="009E7600">
        <w:trPr>
          <w:trHeight w:val="262"/>
        </w:trPr>
        <w:tc>
          <w:tcPr>
            <w:tcW w:w="2393" w:type="dxa"/>
            <w:vMerge/>
            <w:tcBorders>
              <w:top w:val="nil"/>
              <w:left w:val="single" w:sz="4" w:space="0" w:color="auto"/>
              <w:right w:val="single" w:sz="4" w:space="0" w:color="auto"/>
            </w:tcBorders>
            <w:shd w:val="clear" w:color="auto" w:fill="F2F2F2" w:themeFill="background1" w:themeFillShade="F2"/>
          </w:tcPr>
          <w:p w14:paraId="75BC9F04" w14:textId="77777777" w:rsidR="0062451E" w:rsidRPr="00491FF1" w:rsidRDefault="0062451E" w:rsidP="0062451E">
            <w:pPr>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02D650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88A5C4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Yoğurt bazlı gıdalar</w:t>
            </w:r>
          </w:p>
        </w:tc>
        <w:tc>
          <w:tcPr>
            <w:tcW w:w="4394" w:type="dxa"/>
            <w:tcBorders>
              <w:top w:val="nil"/>
              <w:left w:val="nil"/>
              <w:bottom w:val="single" w:sz="4" w:space="0" w:color="auto"/>
              <w:right w:val="single" w:sz="4" w:space="0" w:color="auto"/>
            </w:tcBorders>
            <w:shd w:val="clear" w:color="auto" w:fill="auto"/>
            <w:vAlign w:val="center"/>
          </w:tcPr>
          <w:p w14:paraId="7F03886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80 mg/100 g</w:t>
            </w:r>
          </w:p>
        </w:tc>
      </w:tr>
      <w:tr w:rsidR="0062451E" w:rsidRPr="00491FF1" w14:paraId="397CD7E1" w14:textId="77777777" w:rsidTr="009E7600">
        <w:trPr>
          <w:trHeight w:val="298"/>
        </w:trPr>
        <w:tc>
          <w:tcPr>
            <w:tcW w:w="2393" w:type="dxa"/>
            <w:vMerge/>
            <w:tcBorders>
              <w:top w:val="nil"/>
              <w:left w:val="single" w:sz="4" w:space="0" w:color="auto"/>
              <w:right w:val="single" w:sz="4" w:space="0" w:color="auto"/>
            </w:tcBorders>
            <w:shd w:val="clear" w:color="auto" w:fill="F2F2F2" w:themeFill="background1" w:themeFillShade="F2"/>
          </w:tcPr>
          <w:p w14:paraId="784F1575" w14:textId="77777777" w:rsidR="0062451E" w:rsidRPr="00491FF1" w:rsidRDefault="0062451E" w:rsidP="0062451E">
            <w:pPr>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CF7194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E9252B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Soya bazlı yoğurt benzeri ürünler</w:t>
            </w:r>
          </w:p>
        </w:tc>
        <w:tc>
          <w:tcPr>
            <w:tcW w:w="4394" w:type="dxa"/>
            <w:tcBorders>
              <w:top w:val="nil"/>
              <w:left w:val="nil"/>
              <w:bottom w:val="single" w:sz="4" w:space="0" w:color="auto"/>
              <w:right w:val="single" w:sz="4" w:space="0" w:color="auto"/>
            </w:tcBorders>
            <w:shd w:val="clear" w:color="auto" w:fill="auto"/>
            <w:vAlign w:val="center"/>
          </w:tcPr>
          <w:p w14:paraId="4E7D56E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80 mg/100 g</w:t>
            </w:r>
          </w:p>
        </w:tc>
      </w:tr>
      <w:tr w:rsidR="0062451E" w:rsidRPr="00491FF1" w14:paraId="44EDA758"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0572B067" w14:textId="77777777" w:rsidR="0062451E" w:rsidRPr="00491FF1" w:rsidRDefault="0062451E" w:rsidP="0062451E">
            <w:pPr>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BE614D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4BA698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Yoğurt bazlı içecekler</w:t>
            </w:r>
          </w:p>
        </w:tc>
        <w:tc>
          <w:tcPr>
            <w:tcW w:w="4394" w:type="dxa"/>
            <w:tcBorders>
              <w:top w:val="nil"/>
              <w:left w:val="nil"/>
              <w:bottom w:val="single" w:sz="4" w:space="0" w:color="auto"/>
              <w:right w:val="single" w:sz="4" w:space="0" w:color="auto"/>
            </w:tcBorders>
            <w:shd w:val="clear" w:color="auto" w:fill="auto"/>
            <w:vAlign w:val="center"/>
          </w:tcPr>
          <w:p w14:paraId="5E6E34D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50 mg/100 g</w:t>
            </w:r>
          </w:p>
        </w:tc>
      </w:tr>
      <w:tr w:rsidR="0062451E" w:rsidRPr="00491FF1" w14:paraId="5FBD150E" w14:textId="77777777" w:rsidTr="009E7600">
        <w:trPr>
          <w:trHeight w:val="101"/>
        </w:trPr>
        <w:tc>
          <w:tcPr>
            <w:tcW w:w="2393" w:type="dxa"/>
            <w:vMerge/>
            <w:tcBorders>
              <w:top w:val="nil"/>
              <w:left w:val="single" w:sz="4" w:space="0" w:color="auto"/>
              <w:right w:val="single" w:sz="4" w:space="0" w:color="auto"/>
            </w:tcBorders>
            <w:shd w:val="clear" w:color="auto" w:fill="F2F2F2" w:themeFill="background1" w:themeFillShade="F2"/>
          </w:tcPr>
          <w:p w14:paraId="6C39BE3F" w14:textId="77777777" w:rsidR="0062451E" w:rsidRPr="00491FF1" w:rsidRDefault="0062451E" w:rsidP="0062451E">
            <w:pPr>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E446A9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1B974A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Soya bazlı yoğurt benzeri içecekler</w:t>
            </w:r>
          </w:p>
        </w:tc>
        <w:tc>
          <w:tcPr>
            <w:tcW w:w="4394" w:type="dxa"/>
            <w:tcBorders>
              <w:top w:val="nil"/>
              <w:left w:val="nil"/>
              <w:bottom w:val="single" w:sz="4" w:space="0" w:color="auto"/>
              <w:right w:val="single" w:sz="4" w:space="0" w:color="auto"/>
            </w:tcBorders>
            <w:shd w:val="clear" w:color="auto" w:fill="auto"/>
            <w:vAlign w:val="center"/>
          </w:tcPr>
          <w:p w14:paraId="62BBF54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50 mg/100 g</w:t>
            </w:r>
          </w:p>
        </w:tc>
      </w:tr>
      <w:tr w:rsidR="0062451E" w:rsidRPr="00491FF1" w14:paraId="620EE9CE" w14:textId="77777777" w:rsidTr="009E7600">
        <w:trPr>
          <w:trHeight w:val="150"/>
        </w:trPr>
        <w:tc>
          <w:tcPr>
            <w:tcW w:w="2393" w:type="dxa"/>
            <w:vMerge/>
            <w:tcBorders>
              <w:top w:val="nil"/>
              <w:left w:val="single" w:sz="4" w:space="0" w:color="auto"/>
              <w:right w:val="single" w:sz="4" w:space="0" w:color="auto"/>
            </w:tcBorders>
            <w:shd w:val="clear" w:color="auto" w:fill="F2F2F2" w:themeFill="background1" w:themeFillShade="F2"/>
          </w:tcPr>
          <w:p w14:paraId="73DDB4BE" w14:textId="77777777" w:rsidR="0062451E" w:rsidRPr="00491FF1" w:rsidRDefault="0062451E" w:rsidP="0062451E">
            <w:pPr>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B6BC42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04FD71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Süt tozu bazlı tozlar</w:t>
            </w:r>
          </w:p>
        </w:tc>
        <w:tc>
          <w:tcPr>
            <w:tcW w:w="4394" w:type="dxa"/>
            <w:tcBorders>
              <w:top w:val="nil"/>
              <w:left w:val="nil"/>
              <w:bottom w:val="single" w:sz="4" w:space="0" w:color="auto"/>
              <w:right w:val="single" w:sz="4" w:space="0" w:color="auto"/>
            </w:tcBorders>
            <w:shd w:val="clear" w:color="auto" w:fill="auto"/>
            <w:vAlign w:val="center"/>
          </w:tcPr>
          <w:p w14:paraId="61FA800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3,5 mg/100 g (içmeye hazır içeceklerde 40 mg/100 mL’ye eş değer miktarda)</w:t>
            </w:r>
          </w:p>
        </w:tc>
      </w:tr>
      <w:tr w:rsidR="0062451E" w:rsidRPr="00491FF1" w14:paraId="2B698985" w14:textId="77777777" w:rsidTr="009E7600">
        <w:trPr>
          <w:trHeight w:val="132"/>
        </w:trPr>
        <w:tc>
          <w:tcPr>
            <w:tcW w:w="2393" w:type="dxa"/>
            <w:vMerge/>
            <w:tcBorders>
              <w:top w:val="nil"/>
              <w:left w:val="single" w:sz="4" w:space="0" w:color="auto"/>
              <w:right w:val="single" w:sz="4" w:space="0" w:color="auto"/>
            </w:tcBorders>
            <w:shd w:val="clear" w:color="auto" w:fill="F2F2F2" w:themeFill="background1" w:themeFillShade="F2"/>
          </w:tcPr>
          <w:p w14:paraId="712C6C6F" w14:textId="77777777" w:rsidR="0062451E" w:rsidRPr="00491FF1" w:rsidRDefault="0062451E" w:rsidP="0062451E">
            <w:pPr>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048CE0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4154F3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p>
        </w:tc>
        <w:tc>
          <w:tcPr>
            <w:tcW w:w="4394" w:type="dxa"/>
            <w:tcBorders>
              <w:top w:val="nil"/>
              <w:left w:val="nil"/>
              <w:bottom w:val="single" w:sz="4" w:space="0" w:color="auto"/>
              <w:right w:val="single" w:sz="4" w:space="0" w:color="auto"/>
            </w:tcBorders>
            <w:shd w:val="clear" w:color="auto" w:fill="auto"/>
            <w:vAlign w:val="center"/>
          </w:tcPr>
          <w:p w14:paraId="108DCFC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800 mg/gün</w:t>
            </w:r>
          </w:p>
        </w:tc>
      </w:tr>
      <w:tr w:rsidR="0062451E" w:rsidRPr="00491FF1" w14:paraId="715951CC"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0ACD86F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9BE73F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A72945A"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Bu yeni gıdayı içeren gıdaların etiketinde;</w:t>
            </w:r>
          </w:p>
          <w:p w14:paraId="48B23C8D"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-‘soya fosfatidilserin ve fosfatidik asit’ ifadesi ve</w:t>
            </w:r>
          </w:p>
          <w:p w14:paraId="78C9D0B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 bu gıdanın hamile ve emziren kadınlar tarafından tüketilememesi gerektiğine dair bir ifade yer alır. </w:t>
            </w:r>
          </w:p>
        </w:tc>
      </w:tr>
      <w:tr w:rsidR="0062451E" w:rsidRPr="00491FF1" w14:paraId="28536FD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AA4046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149E90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1B7D132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shd w:val="clear" w:color="auto" w:fill="FFFFFF" w:themeFill="background1"/>
              </w:rPr>
              <w:t>Ürün hamile ve emziren kadınlar tarafından kullanılması için piyasaya arz edilmez</w:t>
            </w:r>
            <w:r w:rsidRPr="00491FF1">
              <w:rPr>
                <w:rFonts w:ascii="Times New Roman" w:hAnsi="Times New Roman" w:cs="Times New Roman"/>
              </w:rPr>
              <w:t>.</w:t>
            </w:r>
          </w:p>
        </w:tc>
      </w:tr>
      <w:tr w:rsidR="0062451E" w:rsidRPr="00491FF1" w14:paraId="386C7DE5"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23F6744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0D8AF1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53C1447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1D668AA"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35268CE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2F8B4D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A3F638B" w14:textId="77777777" w:rsidR="0062451E" w:rsidRPr="00491FF1" w:rsidRDefault="0062451E" w:rsidP="0062451E">
            <w:pPr>
              <w:spacing w:after="120" w:line="240" w:lineRule="auto"/>
              <w:rPr>
                <w:rFonts w:ascii="Times New Roman" w:hAnsi="Times New Roman" w:cs="Times New Roman"/>
                <w:b/>
              </w:rPr>
            </w:pPr>
            <w:r w:rsidRPr="00491FF1">
              <w:rPr>
                <w:rFonts w:ascii="Times New Roman" w:hAnsi="Times New Roman" w:cs="Times New Roman"/>
                <w:b/>
              </w:rPr>
              <w:t xml:space="preserve">Açıklama/Tanım: </w:t>
            </w:r>
            <w:r w:rsidRPr="00491FF1">
              <w:rPr>
                <w:rFonts w:ascii="Times New Roman" w:hAnsi="Times New Roman" w:cs="Times New Roman"/>
              </w:rPr>
              <w:t>Ürün, soya lesitininin enzimatik dönüşümü ile üretilir. Fosfolipid ürünü, eşit seviyede fosfatidilserin ve fosfatidik asitten oluşan yoğun konsantre sarı-kahverengi bir toz formdadır.</w:t>
            </w:r>
          </w:p>
          <w:tbl>
            <w:tblPr>
              <w:tblStyle w:val="TabloKlavuzu"/>
              <w:tblW w:w="0" w:type="auto"/>
              <w:tblInd w:w="548" w:type="dxa"/>
              <w:tblLayout w:type="fixed"/>
              <w:tblLook w:val="04A0" w:firstRow="1" w:lastRow="0" w:firstColumn="1" w:lastColumn="0" w:noHBand="0" w:noVBand="1"/>
            </w:tblPr>
            <w:tblGrid>
              <w:gridCol w:w="3808"/>
              <w:gridCol w:w="1012"/>
            </w:tblGrid>
            <w:tr w:rsidR="0062451E" w:rsidRPr="00491FF1" w14:paraId="59B2752C" w14:textId="77777777" w:rsidTr="009E7600">
              <w:tc>
                <w:tcPr>
                  <w:tcW w:w="4820" w:type="dxa"/>
                  <w:gridSpan w:val="2"/>
                  <w:tcBorders>
                    <w:left w:val="nil"/>
                    <w:bottom w:val="single" w:sz="4" w:space="0" w:color="auto"/>
                    <w:right w:val="nil"/>
                  </w:tcBorders>
                </w:tcPr>
                <w:p w14:paraId="2CDA9C7F"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Ürünün spesifikasyonları (%)</w:t>
                  </w:r>
                </w:p>
              </w:tc>
            </w:tr>
            <w:tr w:rsidR="0062451E" w:rsidRPr="00491FF1" w14:paraId="0EF79E5F" w14:textId="77777777" w:rsidTr="009E7600">
              <w:tc>
                <w:tcPr>
                  <w:tcW w:w="3808" w:type="dxa"/>
                  <w:tcBorders>
                    <w:left w:val="nil"/>
                    <w:bottom w:val="nil"/>
                    <w:right w:val="nil"/>
                  </w:tcBorders>
                </w:tcPr>
                <w:p w14:paraId="2E460C4D"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w:t>
                  </w:r>
                </w:p>
              </w:tc>
              <w:tc>
                <w:tcPr>
                  <w:tcW w:w="1012" w:type="dxa"/>
                  <w:tcBorders>
                    <w:left w:val="nil"/>
                    <w:bottom w:val="nil"/>
                    <w:right w:val="nil"/>
                  </w:tcBorders>
                </w:tcPr>
                <w:p w14:paraId="5052AE5A"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2,0</w:t>
                  </w:r>
                </w:p>
              </w:tc>
            </w:tr>
            <w:tr w:rsidR="0062451E" w:rsidRPr="00491FF1" w14:paraId="58AB9288" w14:textId="77777777" w:rsidTr="009E7600">
              <w:tc>
                <w:tcPr>
                  <w:tcW w:w="3808" w:type="dxa"/>
                  <w:tcBorders>
                    <w:top w:val="nil"/>
                    <w:left w:val="nil"/>
                    <w:bottom w:val="nil"/>
                    <w:right w:val="nil"/>
                  </w:tcBorders>
                </w:tcPr>
                <w:p w14:paraId="4C8356A9"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fosfolipidler</w:t>
                  </w:r>
                </w:p>
              </w:tc>
              <w:tc>
                <w:tcPr>
                  <w:tcW w:w="1012" w:type="dxa"/>
                  <w:tcBorders>
                    <w:top w:val="nil"/>
                    <w:left w:val="nil"/>
                    <w:bottom w:val="nil"/>
                    <w:right w:val="nil"/>
                  </w:tcBorders>
                </w:tcPr>
                <w:p w14:paraId="65A07B6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70</w:t>
                  </w:r>
                </w:p>
              </w:tc>
            </w:tr>
            <w:tr w:rsidR="0062451E" w:rsidRPr="00491FF1" w14:paraId="60A6B662" w14:textId="77777777" w:rsidTr="009E7600">
              <w:tc>
                <w:tcPr>
                  <w:tcW w:w="3808" w:type="dxa"/>
                  <w:tcBorders>
                    <w:top w:val="nil"/>
                    <w:left w:val="nil"/>
                    <w:bottom w:val="nil"/>
                    <w:right w:val="nil"/>
                  </w:tcBorders>
                </w:tcPr>
                <w:p w14:paraId="4921635E"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Fosfatidilserin</w:t>
                  </w:r>
                </w:p>
              </w:tc>
              <w:tc>
                <w:tcPr>
                  <w:tcW w:w="1012" w:type="dxa"/>
                  <w:tcBorders>
                    <w:top w:val="nil"/>
                    <w:left w:val="nil"/>
                    <w:bottom w:val="nil"/>
                    <w:right w:val="nil"/>
                  </w:tcBorders>
                </w:tcPr>
                <w:p w14:paraId="20EDDF92"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20</w:t>
                  </w:r>
                </w:p>
              </w:tc>
            </w:tr>
            <w:tr w:rsidR="0062451E" w:rsidRPr="00491FF1" w14:paraId="406A64CB" w14:textId="77777777" w:rsidTr="009E7600">
              <w:tc>
                <w:tcPr>
                  <w:tcW w:w="3808" w:type="dxa"/>
                  <w:tcBorders>
                    <w:top w:val="nil"/>
                    <w:left w:val="nil"/>
                    <w:bottom w:val="nil"/>
                    <w:right w:val="nil"/>
                  </w:tcBorders>
                </w:tcPr>
                <w:p w14:paraId="76AFBF57"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Fosfatidik asit</w:t>
                  </w:r>
                </w:p>
              </w:tc>
              <w:tc>
                <w:tcPr>
                  <w:tcW w:w="1012" w:type="dxa"/>
                  <w:tcBorders>
                    <w:top w:val="nil"/>
                    <w:left w:val="nil"/>
                    <w:bottom w:val="nil"/>
                    <w:right w:val="nil"/>
                  </w:tcBorders>
                </w:tcPr>
                <w:p w14:paraId="4F4C6278"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20</w:t>
                  </w:r>
                </w:p>
              </w:tc>
            </w:tr>
            <w:tr w:rsidR="0062451E" w:rsidRPr="00491FF1" w14:paraId="7778A3F9" w14:textId="77777777" w:rsidTr="009E7600">
              <w:tc>
                <w:tcPr>
                  <w:tcW w:w="3808" w:type="dxa"/>
                  <w:tcBorders>
                    <w:top w:val="nil"/>
                    <w:left w:val="nil"/>
                    <w:bottom w:val="nil"/>
                    <w:right w:val="nil"/>
                  </w:tcBorders>
                </w:tcPr>
                <w:p w14:paraId="4CA9995C"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Gliseritler</w:t>
                  </w:r>
                </w:p>
              </w:tc>
              <w:tc>
                <w:tcPr>
                  <w:tcW w:w="1012" w:type="dxa"/>
                  <w:tcBorders>
                    <w:top w:val="nil"/>
                    <w:left w:val="nil"/>
                    <w:bottom w:val="nil"/>
                    <w:right w:val="nil"/>
                  </w:tcBorders>
                </w:tcPr>
                <w:p w14:paraId="216D418E"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03ED6407" w14:textId="77777777" w:rsidTr="009E7600">
              <w:tc>
                <w:tcPr>
                  <w:tcW w:w="3808" w:type="dxa"/>
                  <w:tcBorders>
                    <w:top w:val="nil"/>
                    <w:left w:val="nil"/>
                    <w:bottom w:val="nil"/>
                    <w:right w:val="nil"/>
                  </w:tcBorders>
                </w:tcPr>
                <w:p w14:paraId="6A377AE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Serbest L-serin</w:t>
                  </w:r>
                </w:p>
              </w:tc>
              <w:tc>
                <w:tcPr>
                  <w:tcW w:w="1012" w:type="dxa"/>
                  <w:tcBorders>
                    <w:top w:val="nil"/>
                    <w:left w:val="nil"/>
                    <w:bottom w:val="nil"/>
                    <w:right w:val="nil"/>
                  </w:tcBorders>
                </w:tcPr>
                <w:p w14:paraId="6D73862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r>
            <w:tr w:rsidR="0062451E" w:rsidRPr="00491FF1" w14:paraId="0AFB11BD" w14:textId="77777777" w:rsidTr="009E7600">
              <w:tc>
                <w:tcPr>
                  <w:tcW w:w="3808" w:type="dxa"/>
                  <w:tcBorders>
                    <w:top w:val="nil"/>
                    <w:left w:val="nil"/>
                    <w:bottom w:val="nil"/>
                    <w:right w:val="nil"/>
                  </w:tcBorders>
                </w:tcPr>
                <w:p w14:paraId="45231152"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Tokoferoller</w:t>
                  </w:r>
                </w:p>
              </w:tc>
              <w:tc>
                <w:tcPr>
                  <w:tcW w:w="1012" w:type="dxa"/>
                  <w:tcBorders>
                    <w:top w:val="nil"/>
                    <w:left w:val="nil"/>
                    <w:bottom w:val="nil"/>
                    <w:right w:val="nil"/>
                  </w:tcBorders>
                </w:tcPr>
                <w:p w14:paraId="6D5C5A2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0,3</w:t>
                  </w:r>
                </w:p>
              </w:tc>
            </w:tr>
            <w:tr w:rsidR="0062451E" w:rsidRPr="00491FF1" w14:paraId="41D42AE4" w14:textId="77777777" w:rsidTr="009E7600">
              <w:tc>
                <w:tcPr>
                  <w:tcW w:w="3808" w:type="dxa"/>
                  <w:tcBorders>
                    <w:top w:val="nil"/>
                    <w:left w:val="nil"/>
                    <w:bottom w:val="nil"/>
                    <w:right w:val="nil"/>
                  </w:tcBorders>
                </w:tcPr>
                <w:p w14:paraId="5CE44079"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Fitosteroller</w:t>
                  </w:r>
                </w:p>
              </w:tc>
              <w:tc>
                <w:tcPr>
                  <w:tcW w:w="1012" w:type="dxa"/>
                  <w:tcBorders>
                    <w:top w:val="nil"/>
                    <w:left w:val="nil"/>
                    <w:bottom w:val="nil"/>
                    <w:right w:val="nil"/>
                  </w:tcBorders>
                </w:tcPr>
                <w:p w14:paraId="3B8A405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2,0</w:t>
                  </w:r>
                </w:p>
              </w:tc>
            </w:tr>
            <w:tr w:rsidR="0062451E" w:rsidRPr="00491FF1" w14:paraId="6E1185C0" w14:textId="77777777" w:rsidTr="009E7600">
              <w:trPr>
                <w:trHeight w:val="72"/>
              </w:trPr>
              <w:tc>
                <w:tcPr>
                  <w:tcW w:w="3808" w:type="dxa"/>
                  <w:tcBorders>
                    <w:top w:val="nil"/>
                    <w:left w:val="nil"/>
                    <w:right w:val="nil"/>
                  </w:tcBorders>
                </w:tcPr>
                <w:p w14:paraId="037E576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Silisyum dioksit (en fazla kullanım)</w:t>
                  </w:r>
                </w:p>
              </w:tc>
              <w:tc>
                <w:tcPr>
                  <w:tcW w:w="1012" w:type="dxa"/>
                  <w:tcBorders>
                    <w:top w:val="nil"/>
                    <w:left w:val="nil"/>
                    <w:right w:val="nil"/>
                  </w:tcBorders>
                </w:tcPr>
                <w:p w14:paraId="20EAE2F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1,0</w:t>
                  </w:r>
                </w:p>
              </w:tc>
            </w:tr>
          </w:tbl>
          <w:p w14:paraId="3145122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CC3AB48"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7A1D5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8F226D5"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398EB07D" w14:textId="77777777" w:rsidR="0062451E" w:rsidRPr="00491FF1" w:rsidRDefault="0062451E" w:rsidP="0062451E">
            <w:pPr>
              <w:autoSpaceDE w:val="0"/>
              <w:autoSpaceDN w:val="0"/>
              <w:adjustRightInd w:val="0"/>
              <w:spacing w:after="0" w:line="240" w:lineRule="auto"/>
              <w:jc w:val="both"/>
              <w:rPr>
                <w:rFonts w:ascii="Times New Roman" w:hAnsi="Times New Roman" w:cs="Times New Roman"/>
                <w:bCs/>
                <w:color w:val="000000"/>
              </w:rPr>
            </w:pPr>
            <w:r w:rsidRPr="00491FF1">
              <w:rPr>
                <w:rFonts w:ascii="Times New Roman" w:hAnsi="Times New Roman" w:cs="Times New Roman"/>
                <w:bCs/>
                <w:i/>
                <w:color w:val="000000"/>
              </w:rPr>
              <w:t>Euryale ferox</w:t>
            </w:r>
            <w:r w:rsidRPr="00491FF1">
              <w:rPr>
                <w:rFonts w:ascii="Times New Roman" w:hAnsi="Times New Roman" w:cs="Times New Roman"/>
                <w:bCs/>
                <w:color w:val="000000"/>
              </w:rPr>
              <w:t xml:space="preserve"> Salisb. Kavrulmuş ve patlatılmış tohumları</w:t>
            </w:r>
          </w:p>
          <w:p w14:paraId="32158241" w14:textId="77777777" w:rsidR="0062451E" w:rsidRPr="00491FF1" w:rsidRDefault="0062451E" w:rsidP="0062451E">
            <w:pPr>
              <w:autoSpaceDE w:val="0"/>
              <w:autoSpaceDN w:val="0"/>
              <w:adjustRightInd w:val="0"/>
              <w:spacing w:after="0" w:line="240" w:lineRule="auto"/>
              <w:jc w:val="both"/>
              <w:rPr>
                <w:rFonts w:ascii="Times New Roman" w:hAnsi="Times New Roman" w:cs="Times New Roman"/>
                <w:bCs/>
                <w:color w:val="000000"/>
              </w:rPr>
            </w:pPr>
          </w:p>
          <w:p w14:paraId="7E32BF1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rPr>
              <w:t>(Diğer bir ülkeden gelen geleneksel gıda)</w:t>
            </w:r>
          </w:p>
        </w:tc>
        <w:tc>
          <w:tcPr>
            <w:tcW w:w="1693" w:type="dxa"/>
            <w:vMerge w:val="restart"/>
            <w:tcBorders>
              <w:top w:val="nil"/>
              <w:left w:val="single" w:sz="4" w:space="0" w:color="auto"/>
              <w:right w:val="single" w:sz="4" w:space="0" w:color="auto"/>
            </w:tcBorders>
            <w:shd w:val="clear" w:color="auto" w:fill="F2F2F2" w:themeFill="background1" w:themeFillShade="F2"/>
            <w:hideMark/>
          </w:tcPr>
          <w:p w14:paraId="7BD9E07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0864DD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6B64112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19AB0B4A"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CC89F5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bottom w:val="single" w:sz="4" w:space="0" w:color="auto"/>
              <w:right w:val="single" w:sz="4" w:space="0" w:color="auto"/>
            </w:tcBorders>
            <w:shd w:val="clear" w:color="auto" w:fill="F2F2F2" w:themeFill="background1" w:themeFillShade="F2"/>
            <w:hideMark/>
          </w:tcPr>
          <w:p w14:paraId="3796482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B5A5E14" w14:textId="66959721" w:rsidR="0062451E" w:rsidRPr="00491FF1" w:rsidRDefault="0062451E" w:rsidP="0017481B">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İşlenmiş tohum/meyve (nuts)</w:t>
            </w:r>
            <w:r w:rsidR="00491FF1">
              <w:rPr>
                <w:rFonts w:ascii="Times New Roman" w:eastAsia="Times New Roman" w:hAnsi="Times New Roman" w:cs="Times New Roman"/>
                <w:color w:val="000000"/>
                <w:lang w:eastAsia="tr-TR"/>
              </w:rPr>
              <w:t xml:space="preserve"> </w:t>
            </w:r>
          </w:p>
        </w:tc>
        <w:tc>
          <w:tcPr>
            <w:tcW w:w="4394" w:type="dxa"/>
            <w:tcBorders>
              <w:top w:val="nil"/>
              <w:left w:val="nil"/>
              <w:bottom w:val="single" w:sz="4" w:space="0" w:color="auto"/>
              <w:right w:val="single" w:sz="4" w:space="0" w:color="auto"/>
            </w:tcBorders>
            <w:shd w:val="clear" w:color="auto" w:fill="auto"/>
            <w:vAlign w:val="center"/>
          </w:tcPr>
          <w:p w14:paraId="74D7E64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F18C32C"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51DCDE5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14A7BE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nil"/>
              <w:left w:val="nil"/>
              <w:bottom w:val="single" w:sz="4" w:space="0" w:color="auto"/>
              <w:right w:val="single" w:sz="4" w:space="0" w:color="auto"/>
            </w:tcBorders>
            <w:shd w:val="clear" w:color="auto" w:fill="auto"/>
            <w:vAlign w:val="center"/>
          </w:tcPr>
          <w:p w14:paraId="417F637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w:t>
            </w:r>
            <w:r w:rsidRPr="00491FF1">
              <w:rPr>
                <w:rFonts w:ascii="Times New Roman" w:eastAsia="Times New Roman" w:hAnsi="Times New Roman" w:cs="Times New Roman"/>
                <w:bCs/>
                <w:i/>
                <w:iCs/>
                <w:lang w:eastAsia="tr-TR"/>
              </w:rPr>
              <w:t>Euryale ferox’</w:t>
            </w:r>
            <w:r w:rsidRPr="00491FF1">
              <w:rPr>
                <w:rFonts w:ascii="Times New Roman" w:eastAsia="Times New Roman" w:hAnsi="Times New Roman" w:cs="Times New Roman"/>
                <w:bCs/>
                <w:iCs/>
                <w:lang w:eastAsia="tr-TR"/>
              </w:rPr>
              <w:t>un</w:t>
            </w:r>
            <w:r w:rsidRPr="00491FF1">
              <w:rPr>
                <w:rFonts w:ascii="Times New Roman" w:eastAsia="Times New Roman" w:hAnsi="Times New Roman" w:cs="Times New Roman"/>
                <w:bCs/>
                <w:i/>
                <w:iCs/>
                <w:lang w:eastAsia="tr-TR"/>
              </w:rPr>
              <w:t xml:space="preserve"> </w:t>
            </w:r>
            <w:r w:rsidRPr="00491FF1">
              <w:rPr>
                <w:rFonts w:ascii="Times New Roman" w:eastAsia="Times New Roman" w:hAnsi="Times New Roman" w:cs="Times New Roman"/>
                <w:bCs/>
                <w:iCs/>
                <w:lang w:eastAsia="tr-TR"/>
              </w:rPr>
              <w:t>kavrulmuş tohumları</w:t>
            </w:r>
            <w:r w:rsidRPr="00491FF1">
              <w:rPr>
                <w:rFonts w:ascii="Times New Roman" w:hAnsi="Times New Roman" w:cs="Times New Roman"/>
              </w:rPr>
              <w:t>" ifadesi yer alır.</w:t>
            </w:r>
          </w:p>
        </w:tc>
      </w:tr>
      <w:tr w:rsidR="0062451E" w:rsidRPr="00491FF1" w14:paraId="3655386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404462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3031CF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nil"/>
              <w:left w:val="nil"/>
              <w:bottom w:val="single" w:sz="4" w:space="0" w:color="auto"/>
              <w:right w:val="single" w:sz="4" w:space="0" w:color="auto"/>
            </w:tcBorders>
            <w:shd w:val="clear" w:color="auto" w:fill="auto"/>
            <w:vAlign w:val="center"/>
          </w:tcPr>
          <w:p w14:paraId="197B9D7B"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714B23A"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7E625EA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ED6EBB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nil"/>
              <w:left w:val="nil"/>
              <w:bottom w:val="single" w:sz="4" w:space="0" w:color="auto"/>
              <w:right w:val="single" w:sz="4" w:space="0" w:color="auto"/>
            </w:tcBorders>
            <w:shd w:val="clear" w:color="auto" w:fill="auto"/>
            <w:vAlign w:val="center"/>
          </w:tcPr>
          <w:p w14:paraId="361D8F7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96C7BC1"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0061C2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5740AF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nil"/>
              <w:left w:val="nil"/>
              <w:bottom w:val="single" w:sz="4" w:space="0" w:color="auto"/>
              <w:right w:val="single" w:sz="4" w:space="0" w:color="auto"/>
            </w:tcBorders>
            <w:shd w:val="clear" w:color="auto" w:fill="auto"/>
            <w:vAlign w:val="center"/>
          </w:tcPr>
          <w:p w14:paraId="2FD69CE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
              </w:rPr>
              <w:t>Euryale ferox</w:t>
            </w:r>
            <w:r w:rsidRPr="00491FF1">
              <w:rPr>
                <w:rFonts w:ascii="Times New Roman" w:hAnsi="Times New Roman" w:cs="Times New Roman"/>
                <w:bCs/>
              </w:rPr>
              <w:t xml:space="preserve"> Salisb.’in (Familya</w:t>
            </w:r>
            <w:r w:rsidRPr="00491FF1">
              <w:rPr>
                <w:rFonts w:ascii="Times New Roman" w:eastAsia="Times New Roman" w:hAnsi="Times New Roman" w:cs="Times New Roman"/>
                <w:color w:val="000000"/>
                <w:lang w:eastAsia="tr-TR"/>
              </w:rPr>
              <w:t xml:space="preserve">: Nymphaeaceae, genellikle dikenli nilüfer olarak da anılır) </w:t>
            </w:r>
            <w:r w:rsidRPr="00491FF1">
              <w:rPr>
                <w:rFonts w:ascii="Times New Roman" w:hAnsi="Times New Roman" w:cs="Times New Roman"/>
                <w:bCs/>
              </w:rPr>
              <w:t xml:space="preserve">taze bitkilerinin tohum içlerinin kavrulmuş ve patlatılmış tanelerinden oluşan yeni gıda, </w:t>
            </w:r>
            <w:r w:rsidRPr="00491FF1">
              <w:rPr>
                <w:rFonts w:ascii="Times New Roman" w:eastAsia="Times New Roman" w:hAnsi="Times New Roman" w:cs="Times New Roman"/>
                <w:color w:val="000000"/>
                <w:lang w:eastAsia="tr-TR"/>
              </w:rPr>
              <w:t xml:space="preserve"> atıştırmalık olarak tüketilmelidir. Bu gıda, tohumların toplanması, yıkanması ve kurutulması, ilk önce yağda kavurma, ortam sıcaklığında tavlama, ardından çekirdekleri patlatmak için yağda ikinci bir kavurma ve patlamış tohum içlerinin açığa çıkması için tohumların birbirine vurulmasını içeren bir dizi adımla üretilir. Bu gıda, aynı zamanda makhana veya tilki fıstığı (yemişi) olarak da bilinir.</w:t>
            </w:r>
          </w:p>
          <w:p w14:paraId="574DE93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bl>
            <w:tblPr>
              <w:tblStyle w:val="TabloKlavuzu"/>
              <w:tblW w:w="10473" w:type="dxa"/>
              <w:tblLayout w:type="fixed"/>
              <w:tblLook w:val="04A0" w:firstRow="1" w:lastRow="0" w:firstColumn="1" w:lastColumn="0" w:noHBand="0" w:noVBand="1"/>
            </w:tblPr>
            <w:tblGrid>
              <w:gridCol w:w="1799"/>
              <w:gridCol w:w="1554"/>
              <w:gridCol w:w="1423"/>
              <w:gridCol w:w="899"/>
              <w:gridCol w:w="21"/>
              <w:gridCol w:w="3616"/>
              <w:gridCol w:w="21"/>
              <w:gridCol w:w="1113"/>
              <w:gridCol w:w="21"/>
              <w:gridCol w:w="6"/>
            </w:tblGrid>
            <w:tr w:rsidR="0062451E" w:rsidRPr="00491FF1" w14:paraId="281182E6" w14:textId="77777777" w:rsidTr="009E7600">
              <w:tc>
                <w:tcPr>
                  <w:tcW w:w="3353" w:type="dxa"/>
                  <w:gridSpan w:val="2"/>
                  <w:tcBorders>
                    <w:left w:val="nil"/>
                    <w:bottom w:val="single" w:sz="4" w:space="0" w:color="auto"/>
                    <w:right w:val="nil"/>
                  </w:tcBorders>
                </w:tcPr>
                <w:p w14:paraId="62F9A026"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Tipik beslenme bileşimi (g/100 g)</w:t>
                  </w:r>
                </w:p>
              </w:tc>
              <w:tc>
                <w:tcPr>
                  <w:tcW w:w="2343" w:type="dxa"/>
                  <w:gridSpan w:val="3"/>
                  <w:tcBorders>
                    <w:left w:val="nil"/>
                    <w:bottom w:val="single" w:sz="4" w:space="0" w:color="auto"/>
                    <w:right w:val="nil"/>
                  </w:tcBorders>
                </w:tcPr>
                <w:p w14:paraId="1D81CD97"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
                      <w:bCs/>
                      <w:lang w:eastAsia="tr-TR"/>
                    </w:rPr>
                    <w:t>Ağır metaller (mg/kg)</w:t>
                  </w:r>
                </w:p>
              </w:tc>
              <w:tc>
                <w:tcPr>
                  <w:tcW w:w="4777" w:type="dxa"/>
                  <w:gridSpan w:val="5"/>
                  <w:tcBorders>
                    <w:left w:val="nil"/>
                    <w:right w:val="nil"/>
                  </w:tcBorders>
                </w:tcPr>
                <w:p w14:paraId="17B8D008"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
                      <w:bCs/>
                      <w:lang w:eastAsia="tr-TR"/>
                    </w:rPr>
                    <w:t>Mikrobiyolojik kriterler</w:t>
                  </w:r>
                </w:p>
              </w:tc>
            </w:tr>
            <w:tr w:rsidR="0062451E" w:rsidRPr="00491FF1" w14:paraId="6120EF9A" w14:textId="77777777" w:rsidTr="009E7600">
              <w:trPr>
                <w:gridAfter w:val="2"/>
                <w:wAfter w:w="27" w:type="dxa"/>
              </w:trPr>
              <w:tc>
                <w:tcPr>
                  <w:tcW w:w="1799" w:type="dxa"/>
                  <w:tcBorders>
                    <w:left w:val="nil"/>
                    <w:bottom w:val="nil"/>
                    <w:right w:val="nil"/>
                  </w:tcBorders>
                </w:tcPr>
                <w:p w14:paraId="42D769AD"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Yağ</w:t>
                  </w:r>
                </w:p>
              </w:tc>
              <w:tc>
                <w:tcPr>
                  <w:tcW w:w="1554" w:type="dxa"/>
                  <w:tcBorders>
                    <w:left w:val="nil"/>
                    <w:bottom w:val="nil"/>
                    <w:right w:val="nil"/>
                  </w:tcBorders>
                </w:tcPr>
                <w:p w14:paraId="5CFDED8F"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13,0</w:t>
                  </w:r>
                </w:p>
              </w:tc>
              <w:tc>
                <w:tcPr>
                  <w:tcW w:w="1423" w:type="dxa"/>
                  <w:tcBorders>
                    <w:left w:val="nil"/>
                    <w:bottom w:val="nil"/>
                    <w:right w:val="nil"/>
                  </w:tcBorders>
                </w:tcPr>
                <w:p w14:paraId="148F6D61"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Selenyum</w:t>
                  </w:r>
                </w:p>
              </w:tc>
              <w:tc>
                <w:tcPr>
                  <w:tcW w:w="899" w:type="dxa"/>
                  <w:tcBorders>
                    <w:left w:val="nil"/>
                    <w:bottom w:val="nil"/>
                    <w:right w:val="nil"/>
                  </w:tcBorders>
                </w:tcPr>
                <w:p w14:paraId="5D63E154"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 0,8</w:t>
                  </w:r>
                </w:p>
              </w:tc>
              <w:tc>
                <w:tcPr>
                  <w:tcW w:w="3637" w:type="dxa"/>
                  <w:gridSpan w:val="2"/>
                  <w:tcBorders>
                    <w:left w:val="nil"/>
                    <w:bottom w:val="nil"/>
                    <w:right w:val="nil"/>
                  </w:tcBorders>
                </w:tcPr>
                <w:p w14:paraId="5BC82B1B"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Toplam vanlı sayısı (kob/g)</w:t>
                  </w:r>
                </w:p>
              </w:tc>
              <w:tc>
                <w:tcPr>
                  <w:tcW w:w="1134" w:type="dxa"/>
                  <w:gridSpan w:val="2"/>
                  <w:tcBorders>
                    <w:left w:val="nil"/>
                    <w:bottom w:val="nil"/>
                    <w:right w:val="nil"/>
                  </w:tcBorders>
                </w:tcPr>
                <w:p w14:paraId="292A919D"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&lt; 103</w:t>
                  </w:r>
                </w:p>
              </w:tc>
            </w:tr>
            <w:tr w:rsidR="0062451E" w:rsidRPr="00491FF1" w14:paraId="60374B96" w14:textId="77777777" w:rsidTr="009E7600">
              <w:trPr>
                <w:gridAfter w:val="2"/>
                <w:wAfter w:w="27" w:type="dxa"/>
              </w:trPr>
              <w:tc>
                <w:tcPr>
                  <w:tcW w:w="1799" w:type="dxa"/>
                  <w:tcBorders>
                    <w:top w:val="nil"/>
                    <w:left w:val="nil"/>
                    <w:bottom w:val="nil"/>
                    <w:right w:val="nil"/>
                  </w:tcBorders>
                </w:tcPr>
                <w:p w14:paraId="4794D04B"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Karbonhidrat</w:t>
                  </w:r>
                </w:p>
              </w:tc>
              <w:tc>
                <w:tcPr>
                  <w:tcW w:w="1554" w:type="dxa"/>
                  <w:tcBorders>
                    <w:top w:val="nil"/>
                    <w:left w:val="nil"/>
                    <w:bottom w:val="nil"/>
                    <w:right w:val="nil"/>
                  </w:tcBorders>
                </w:tcPr>
                <w:p w14:paraId="3307B5EC"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75,0</w:t>
                  </w:r>
                </w:p>
              </w:tc>
              <w:tc>
                <w:tcPr>
                  <w:tcW w:w="1423" w:type="dxa"/>
                  <w:tcBorders>
                    <w:top w:val="nil"/>
                    <w:left w:val="nil"/>
                    <w:bottom w:val="nil"/>
                    <w:right w:val="nil"/>
                  </w:tcBorders>
                </w:tcPr>
                <w:p w14:paraId="49DAEF0F"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Bakır</w:t>
                  </w:r>
                </w:p>
              </w:tc>
              <w:tc>
                <w:tcPr>
                  <w:tcW w:w="899" w:type="dxa"/>
                  <w:tcBorders>
                    <w:top w:val="nil"/>
                    <w:left w:val="nil"/>
                    <w:bottom w:val="nil"/>
                    <w:right w:val="nil"/>
                  </w:tcBorders>
                </w:tcPr>
                <w:p w14:paraId="6F11E17F"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 30,0</w:t>
                  </w:r>
                </w:p>
              </w:tc>
              <w:tc>
                <w:tcPr>
                  <w:tcW w:w="3637" w:type="dxa"/>
                  <w:gridSpan w:val="2"/>
                  <w:tcBorders>
                    <w:top w:val="nil"/>
                    <w:left w:val="nil"/>
                    <w:bottom w:val="nil"/>
                    <w:right w:val="nil"/>
                  </w:tcBorders>
                </w:tcPr>
                <w:p w14:paraId="1C04B72E"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Toplam küf ve maya (kob/g)</w:t>
                  </w:r>
                </w:p>
              </w:tc>
              <w:tc>
                <w:tcPr>
                  <w:tcW w:w="1134" w:type="dxa"/>
                  <w:gridSpan w:val="2"/>
                  <w:tcBorders>
                    <w:top w:val="nil"/>
                    <w:left w:val="nil"/>
                    <w:bottom w:val="nil"/>
                    <w:right w:val="nil"/>
                  </w:tcBorders>
                </w:tcPr>
                <w:p w14:paraId="7BF424DE"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&lt; 100</w:t>
                  </w:r>
                </w:p>
              </w:tc>
            </w:tr>
            <w:tr w:rsidR="0062451E" w:rsidRPr="00491FF1" w14:paraId="3A38AE35" w14:textId="77777777" w:rsidTr="009E7600">
              <w:trPr>
                <w:gridAfter w:val="2"/>
                <w:wAfter w:w="27" w:type="dxa"/>
              </w:trPr>
              <w:tc>
                <w:tcPr>
                  <w:tcW w:w="1799" w:type="dxa"/>
                  <w:tcBorders>
                    <w:top w:val="nil"/>
                    <w:left w:val="nil"/>
                    <w:bottom w:val="nil"/>
                    <w:right w:val="nil"/>
                  </w:tcBorders>
                </w:tcPr>
                <w:p w14:paraId="445BABE8"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Lif</w:t>
                  </w:r>
                </w:p>
              </w:tc>
              <w:tc>
                <w:tcPr>
                  <w:tcW w:w="1554" w:type="dxa"/>
                  <w:tcBorders>
                    <w:top w:val="nil"/>
                    <w:left w:val="nil"/>
                    <w:bottom w:val="nil"/>
                    <w:right w:val="nil"/>
                  </w:tcBorders>
                </w:tcPr>
                <w:p w14:paraId="0BDECB23"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2,5</w:t>
                  </w:r>
                </w:p>
              </w:tc>
              <w:tc>
                <w:tcPr>
                  <w:tcW w:w="1423" w:type="dxa"/>
                  <w:tcBorders>
                    <w:top w:val="nil"/>
                    <w:left w:val="nil"/>
                    <w:bottom w:val="nil"/>
                    <w:right w:val="nil"/>
                  </w:tcBorders>
                </w:tcPr>
                <w:p w14:paraId="7D23A7BF"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Kurşun</w:t>
                  </w:r>
                </w:p>
              </w:tc>
              <w:tc>
                <w:tcPr>
                  <w:tcW w:w="899" w:type="dxa"/>
                  <w:tcBorders>
                    <w:top w:val="nil"/>
                    <w:left w:val="nil"/>
                    <w:bottom w:val="nil"/>
                    <w:right w:val="nil"/>
                  </w:tcBorders>
                </w:tcPr>
                <w:p w14:paraId="5BE746C4"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 0,1</w:t>
                  </w:r>
                </w:p>
              </w:tc>
              <w:tc>
                <w:tcPr>
                  <w:tcW w:w="3637" w:type="dxa"/>
                  <w:gridSpan w:val="2"/>
                  <w:tcBorders>
                    <w:top w:val="nil"/>
                    <w:left w:val="nil"/>
                    <w:bottom w:val="nil"/>
                    <w:right w:val="nil"/>
                  </w:tcBorders>
                </w:tcPr>
                <w:p w14:paraId="5292BB1F"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Toplam Enterobacteriaceae (kob/g)</w:t>
                  </w:r>
                </w:p>
              </w:tc>
              <w:tc>
                <w:tcPr>
                  <w:tcW w:w="1134" w:type="dxa"/>
                  <w:gridSpan w:val="2"/>
                  <w:tcBorders>
                    <w:top w:val="nil"/>
                    <w:left w:val="nil"/>
                    <w:bottom w:val="nil"/>
                    <w:right w:val="nil"/>
                  </w:tcBorders>
                </w:tcPr>
                <w:p w14:paraId="62218002"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&lt; 10</w:t>
                  </w:r>
                </w:p>
              </w:tc>
            </w:tr>
            <w:tr w:rsidR="0062451E" w:rsidRPr="00491FF1" w14:paraId="05BB7C76" w14:textId="77777777" w:rsidTr="009E7600">
              <w:trPr>
                <w:gridAfter w:val="2"/>
                <w:wAfter w:w="27" w:type="dxa"/>
              </w:trPr>
              <w:tc>
                <w:tcPr>
                  <w:tcW w:w="1799" w:type="dxa"/>
                  <w:tcBorders>
                    <w:top w:val="nil"/>
                    <w:left w:val="nil"/>
                    <w:bottom w:val="nil"/>
                    <w:right w:val="nil"/>
                  </w:tcBorders>
                </w:tcPr>
                <w:p w14:paraId="2B800D28"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Protein</w:t>
                  </w:r>
                </w:p>
              </w:tc>
              <w:tc>
                <w:tcPr>
                  <w:tcW w:w="1554" w:type="dxa"/>
                  <w:tcBorders>
                    <w:top w:val="nil"/>
                    <w:left w:val="nil"/>
                    <w:bottom w:val="nil"/>
                    <w:right w:val="nil"/>
                  </w:tcBorders>
                </w:tcPr>
                <w:p w14:paraId="6A859291"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7</w:t>
                  </w:r>
                </w:p>
              </w:tc>
              <w:tc>
                <w:tcPr>
                  <w:tcW w:w="1423" w:type="dxa"/>
                  <w:tcBorders>
                    <w:top w:val="nil"/>
                    <w:left w:val="nil"/>
                    <w:bottom w:val="nil"/>
                    <w:right w:val="nil"/>
                  </w:tcBorders>
                </w:tcPr>
                <w:p w14:paraId="2154B91E"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Arsenik</w:t>
                  </w:r>
                </w:p>
              </w:tc>
              <w:tc>
                <w:tcPr>
                  <w:tcW w:w="899" w:type="dxa"/>
                  <w:tcBorders>
                    <w:top w:val="nil"/>
                    <w:left w:val="nil"/>
                    <w:bottom w:val="nil"/>
                    <w:right w:val="nil"/>
                  </w:tcBorders>
                </w:tcPr>
                <w:p w14:paraId="4A4E71B7"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 0,1</w:t>
                  </w:r>
                </w:p>
              </w:tc>
              <w:tc>
                <w:tcPr>
                  <w:tcW w:w="3637" w:type="dxa"/>
                  <w:gridSpan w:val="2"/>
                  <w:tcBorders>
                    <w:top w:val="nil"/>
                    <w:left w:val="nil"/>
                    <w:bottom w:val="nil"/>
                    <w:right w:val="nil"/>
                  </w:tcBorders>
                </w:tcPr>
                <w:p w14:paraId="3E6D4DB3"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i/>
                      <w:lang w:eastAsia="tr-TR"/>
                    </w:rPr>
                    <w:t>Salmonella</w:t>
                  </w:r>
                  <w:r w:rsidRPr="00491FF1">
                    <w:rPr>
                      <w:rFonts w:ascii="Times New Roman" w:eastAsia="Times New Roman" w:hAnsi="Times New Roman" w:cs="Times New Roman"/>
                      <w:bCs/>
                      <w:lang w:eastAsia="tr-TR"/>
                    </w:rPr>
                    <w:t xml:space="preserve"> spp. (25 g’da)</w:t>
                  </w:r>
                </w:p>
              </w:tc>
              <w:tc>
                <w:tcPr>
                  <w:tcW w:w="1134" w:type="dxa"/>
                  <w:gridSpan w:val="2"/>
                  <w:tcBorders>
                    <w:top w:val="nil"/>
                    <w:left w:val="nil"/>
                    <w:bottom w:val="nil"/>
                    <w:right w:val="nil"/>
                  </w:tcBorders>
                </w:tcPr>
                <w:p w14:paraId="024AAC2A"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bulunmaz</w:t>
                  </w:r>
                </w:p>
              </w:tc>
            </w:tr>
            <w:tr w:rsidR="0062451E" w:rsidRPr="00491FF1" w14:paraId="5F98C9FF" w14:textId="77777777" w:rsidTr="009E7600">
              <w:trPr>
                <w:gridAfter w:val="2"/>
                <w:wAfter w:w="27" w:type="dxa"/>
              </w:trPr>
              <w:tc>
                <w:tcPr>
                  <w:tcW w:w="1799" w:type="dxa"/>
                  <w:tcBorders>
                    <w:top w:val="nil"/>
                    <w:left w:val="nil"/>
                    <w:bottom w:val="nil"/>
                    <w:right w:val="nil"/>
                  </w:tcBorders>
                </w:tcPr>
                <w:p w14:paraId="04A26D00"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Nem</w:t>
                  </w:r>
                </w:p>
              </w:tc>
              <w:tc>
                <w:tcPr>
                  <w:tcW w:w="1554" w:type="dxa"/>
                  <w:tcBorders>
                    <w:top w:val="nil"/>
                    <w:left w:val="nil"/>
                    <w:bottom w:val="nil"/>
                    <w:right w:val="nil"/>
                  </w:tcBorders>
                </w:tcPr>
                <w:p w14:paraId="663C50F6"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&lt; 5,0</w:t>
                  </w:r>
                </w:p>
              </w:tc>
              <w:tc>
                <w:tcPr>
                  <w:tcW w:w="1423" w:type="dxa"/>
                  <w:tcBorders>
                    <w:top w:val="nil"/>
                    <w:left w:val="nil"/>
                    <w:bottom w:val="nil"/>
                    <w:right w:val="nil"/>
                  </w:tcBorders>
                </w:tcPr>
                <w:p w14:paraId="32FAD240"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Kadmiyum</w:t>
                  </w:r>
                </w:p>
              </w:tc>
              <w:tc>
                <w:tcPr>
                  <w:tcW w:w="899" w:type="dxa"/>
                  <w:tcBorders>
                    <w:top w:val="nil"/>
                    <w:left w:val="nil"/>
                    <w:bottom w:val="nil"/>
                    <w:right w:val="nil"/>
                  </w:tcBorders>
                </w:tcPr>
                <w:p w14:paraId="5B60AEE0"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 0,1</w:t>
                  </w:r>
                </w:p>
              </w:tc>
              <w:tc>
                <w:tcPr>
                  <w:tcW w:w="3637" w:type="dxa"/>
                  <w:gridSpan w:val="2"/>
                  <w:tcBorders>
                    <w:top w:val="nil"/>
                    <w:left w:val="nil"/>
                    <w:bottom w:val="single" w:sz="4" w:space="0" w:color="auto"/>
                    <w:right w:val="nil"/>
                  </w:tcBorders>
                </w:tcPr>
                <w:p w14:paraId="2721A81C"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i/>
                      <w:lang w:eastAsia="tr-TR"/>
                    </w:rPr>
                    <w:t>Listeria monocytogenes</w:t>
                  </w:r>
                  <w:r w:rsidRPr="00491FF1">
                    <w:rPr>
                      <w:rFonts w:ascii="Times New Roman" w:eastAsia="Times New Roman" w:hAnsi="Times New Roman" w:cs="Times New Roman"/>
                      <w:bCs/>
                      <w:lang w:eastAsia="tr-TR"/>
                    </w:rPr>
                    <w:t xml:space="preserve"> (25 g’da)</w:t>
                  </w:r>
                </w:p>
              </w:tc>
              <w:tc>
                <w:tcPr>
                  <w:tcW w:w="1134" w:type="dxa"/>
                  <w:gridSpan w:val="2"/>
                  <w:tcBorders>
                    <w:top w:val="nil"/>
                    <w:left w:val="nil"/>
                    <w:bottom w:val="single" w:sz="4" w:space="0" w:color="auto"/>
                    <w:right w:val="nil"/>
                  </w:tcBorders>
                </w:tcPr>
                <w:p w14:paraId="513B00C1"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bulunmaz</w:t>
                  </w:r>
                </w:p>
              </w:tc>
            </w:tr>
            <w:tr w:rsidR="0062451E" w:rsidRPr="00491FF1" w14:paraId="39DD3045" w14:textId="77777777" w:rsidTr="009E7600">
              <w:trPr>
                <w:gridAfter w:val="2"/>
                <w:wAfter w:w="27" w:type="dxa"/>
              </w:trPr>
              <w:tc>
                <w:tcPr>
                  <w:tcW w:w="1799" w:type="dxa"/>
                  <w:tcBorders>
                    <w:top w:val="nil"/>
                    <w:left w:val="nil"/>
                    <w:bottom w:val="single" w:sz="4" w:space="0" w:color="auto"/>
                    <w:right w:val="nil"/>
                  </w:tcBorders>
                </w:tcPr>
                <w:p w14:paraId="038A2C55"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lastRenderedPageBreak/>
                    <w:t>Kül</w:t>
                  </w:r>
                </w:p>
              </w:tc>
              <w:tc>
                <w:tcPr>
                  <w:tcW w:w="1554" w:type="dxa"/>
                  <w:tcBorders>
                    <w:top w:val="nil"/>
                    <w:left w:val="nil"/>
                    <w:bottom w:val="single" w:sz="4" w:space="0" w:color="auto"/>
                    <w:right w:val="nil"/>
                  </w:tcBorders>
                </w:tcPr>
                <w:p w14:paraId="66D3738C"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&lt; 0,5</w:t>
                  </w:r>
                </w:p>
              </w:tc>
              <w:tc>
                <w:tcPr>
                  <w:tcW w:w="1423" w:type="dxa"/>
                  <w:tcBorders>
                    <w:top w:val="nil"/>
                    <w:left w:val="nil"/>
                    <w:bottom w:val="nil"/>
                    <w:right w:val="nil"/>
                  </w:tcBorders>
                </w:tcPr>
                <w:p w14:paraId="5904A450"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Kalay</w:t>
                  </w:r>
                </w:p>
              </w:tc>
              <w:tc>
                <w:tcPr>
                  <w:tcW w:w="899" w:type="dxa"/>
                  <w:tcBorders>
                    <w:top w:val="nil"/>
                    <w:left w:val="nil"/>
                    <w:bottom w:val="nil"/>
                    <w:right w:val="nil"/>
                  </w:tcBorders>
                </w:tcPr>
                <w:p w14:paraId="222084D4"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 3,5</w:t>
                  </w:r>
                </w:p>
              </w:tc>
              <w:tc>
                <w:tcPr>
                  <w:tcW w:w="3637" w:type="dxa"/>
                  <w:gridSpan w:val="2"/>
                  <w:tcBorders>
                    <w:left w:val="nil"/>
                    <w:bottom w:val="single" w:sz="4" w:space="0" w:color="auto"/>
                    <w:right w:val="nil"/>
                  </w:tcBorders>
                </w:tcPr>
                <w:p w14:paraId="549484D8" w14:textId="77777777" w:rsidR="0062451E" w:rsidRPr="00491FF1" w:rsidRDefault="0062451E" w:rsidP="00997AA5">
                  <w:pPr>
                    <w:rPr>
                      <w:rFonts w:ascii="Times New Roman" w:eastAsia="Times New Roman" w:hAnsi="Times New Roman" w:cs="Times New Roman"/>
                      <w:b/>
                      <w:color w:val="000000"/>
                      <w:lang w:eastAsia="tr-TR"/>
                    </w:rPr>
                  </w:pPr>
                </w:p>
              </w:tc>
              <w:tc>
                <w:tcPr>
                  <w:tcW w:w="1134" w:type="dxa"/>
                  <w:gridSpan w:val="2"/>
                  <w:tcBorders>
                    <w:left w:val="nil"/>
                    <w:bottom w:val="single" w:sz="4" w:space="0" w:color="auto"/>
                    <w:right w:val="nil"/>
                  </w:tcBorders>
                </w:tcPr>
                <w:p w14:paraId="60B9256A" w14:textId="77777777" w:rsidR="0062451E" w:rsidRPr="00491FF1" w:rsidRDefault="0062451E" w:rsidP="00997AA5">
                  <w:pPr>
                    <w:rPr>
                      <w:rFonts w:ascii="Times New Roman" w:eastAsia="Times New Roman" w:hAnsi="Times New Roman" w:cs="Times New Roman"/>
                      <w:b/>
                      <w:color w:val="000000"/>
                      <w:lang w:eastAsia="tr-TR"/>
                    </w:rPr>
                  </w:pPr>
                </w:p>
              </w:tc>
            </w:tr>
            <w:tr w:rsidR="0062451E" w:rsidRPr="00491FF1" w14:paraId="3A4304E9" w14:textId="77777777" w:rsidTr="009E7600">
              <w:trPr>
                <w:gridAfter w:val="2"/>
                <w:wAfter w:w="27" w:type="dxa"/>
              </w:trPr>
              <w:tc>
                <w:tcPr>
                  <w:tcW w:w="1799" w:type="dxa"/>
                  <w:tcBorders>
                    <w:left w:val="nil"/>
                    <w:bottom w:val="nil"/>
                    <w:right w:val="nil"/>
                  </w:tcBorders>
                </w:tcPr>
                <w:p w14:paraId="75919BF5" w14:textId="77777777" w:rsidR="0062451E" w:rsidRPr="00491FF1" w:rsidRDefault="0062451E" w:rsidP="00997AA5">
                  <w:pPr>
                    <w:rPr>
                      <w:rFonts w:ascii="Times New Roman" w:eastAsia="Times New Roman" w:hAnsi="Times New Roman" w:cs="Times New Roman"/>
                      <w:bCs/>
                      <w:lang w:eastAsia="tr-TR"/>
                    </w:rPr>
                  </w:pPr>
                </w:p>
              </w:tc>
              <w:tc>
                <w:tcPr>
                  <w:tcW w:w="1554" w:type="dxa"/>
                  <w:tcBorders>
                    <w:left w:val="nil"/>
                    <w:bottom w:val="nil"/>
                    <w:right w:val="nil"/>
                  </w:tcBorders>
                </w:tcPr>
                <w:p w14:paraId="6E18FE7C" w14:textId="77777777" w:rsidR="0062451E" w:rsidRPr="00491FF1" w:rsidRDefault="0062451E" w:rsidP="00997AA5">
                  <w:pPr>
                    <w:rPr>
                      <w:rFonts w:ascii="Times New Roman" w:eastAsia="Times New Roman" w:hAnsi="Times New Roman" w:cs="Times New Roman"/>
                      <w:bCs/>
                      <w:lang w:eastAsia="tr-TR"/>
                    </w:rPr>
                  </w:pPr>
                </w:p>
              </w:tc>
              <w:tc>
                <w:tcPr>
                  <w:tcW w:w="1423" w:type="dxa"/>
                  <w:tcBorders>
                    <w:top w:val="nil"/>
                    <w:left w:val="nil"/>
                    <w:bottom w:val="single" w:sz="4" w:space="0" w:color="auto"/>
                    <w:right w:val="nil"/>
                  </w:tcBorders>
                </w:tcPr>
                <w:p w14:paraId="4FE7DE3F"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Cıva</w:t>
                  </w:r>
                </w:p>
              </w:tc>
              <w:tc>
                <w:tcPr>
                  <w:tcW w:w="899" w:type="dxa"/>
                  <w:tcBorders>
                    <w:top w:val="nil"/>
                    <w:left w:val="nil"/>
                    <w:bottom w:val="single" w:sz="4" w:space="0" w:color="auto"/>
                    <w:right w:val="nil"/>
                  </w:tcBorders>
                </w:tcPr>
                <w:p w14:paraId="0D45F2D4"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0,025</w:t>
                  </w:r>
                </w:p>
              </w:tc>
              <w:tc>
                <w:tcPr>
                  <w:tcW w:w="3637" w:type="dxa"/>
                  <w:gridSpan w:val="2"/>
                  <w:tcBorders>
                    <w:left w:val="nil"/>
                    <w:bottom w:val="single" w:sz="4" w:space="0" w:color="auto"/>
                    <w:right w:val="nil"/>
                  </w:tcBorders>
                </w:tcPr>
                <w:p w14:paraId="4F815D9F"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
                      <w:bCs/>
                      <w:lang w:eastAsia="tr-TR"/>
                    </w:rPr>
                    <w:t>Mikotoksinler</w:t>
                  </w:r>
                  <w:r w:rsidRPr="00491FF1">
                    <w:rPr>
                      <w:rFonts w:ascii="Times New Roman" w:eastAsia="Times New Roman" w:hAnsi="Times New Roman" w:cs="Times New Roman"/>
                      <w:bCs/>
                      <w:lang w:eastAsia="tr-TR"/>
                    </w:rPr>
                    <w:t xml:space="preserve"> (μg/kg)</w:t>
                  </w:r>
                </w:p>
              </w:tc>
              <w:tc>
                <w:tcPr>
                  <w:tcW w:w="1134" w:type="dxa"/>
                  <w:gridSpan w:val="2"/>
                  <w:tcBorders>
                    <w:left w:val="nil"/>
                    <w:bottom w:val="single" w:sz="4" w:space="0" w:color="auto"/>
                    <w:right w:val="nil"/>
                  </w:tcBorders>
                </w:tcPr>
                <w:p w14:paraId="30F175DA" w14:textId="77777777" w:rsidR="0062451E" w:rsidRPr="00491FF1" w:rsidRDefault="0062451E" w:rsidP="00997AA5">
                  <w:pPr>
                    <w:rPr>
                      <w:rFonts w:ascii="Times New Roman" w:eastAsia="Times New Roman" w:hAnsi="Times New Roman" w:cs="Times New Roman"/>
                      <w:b/>
                      <w:color w:val="000000"/>
                      <w:lang w:eastAsia="tr-TR"/>
                    </w:rPr>
                  </w:pPr>
                </w:p>
              </w:tc>
            </w:tr>
            <w:tr w:rsidR="0062451E" w:rsidRPr="00491FF1" w14:paraId="5FE1514C" w14:textId="77777777" w:rsidTr="009E7600">
              <w:trPr>
                <w:gridAfter w:val="2"/>
                <w:wAfter w:w="27" w:type="dxa"/>
              </w:trPr>
              <w:tc>
                <w:tcPr>
                  <w:tcW w:w="1799" w:type="dxa"/>
                  <w:tcBorders>
                    <w:top w:val="nil"/>
                    <w:left w:val="nil"/>
                    <w:bottom w:val="single" w:sz="4" w:space="0" w:color="auto"/>
                    <w:right w:val="nil"/>
                  </w:tcBorders>
                </w:tcPr>
                <w:p w14:paraId="38203AE2" w14:textId="77777777" w:rsidR="0062451E" w:rsidRPr="00491FF1" w:rsidRDefault="0062451E" w:rsidP="00997AA5">
                  <w:pPr>
                    <w:rPr>
                      <w:rFonts w:ascii="Times New Roman" w:eastAsia="Times New Roman" w:hAnsi="Times New Roman" w:cs="Times New Roman"/>
                      <w:bCs/>
                      <w:lang w:eastAsia="tr-TR"/>
                    </w:rPr>
                  </w:pPr>
                </w:p>
              </w:tc>
              <w:tc>
                <w:tcPr>
                  <w:tcW w:w="1554" w:type="dxa"/>
                  <w:tcBorders>
                    <w:top w:val="nil"/>
                    <w:left w:val="nil"/>
                    <w:bottom w:val="single" w:sz="4" w:space="0" w:color="auto"/>
                    <w:right w:val="nil"/>
                  </w:tcBorders>
                </w:tcPr>
                <w:p w14:paraId="477FBA95" w14:textId="77777777" w:rsidR="0062451E" w:rsidRPr="00491FF1" w:rsidRDefault="0062451E" w:rsidP="00997AA5">
                  <w:pPr>
                    <w:rPr>
                      <w:rFonts w:ascii="Times New Roman" w:eastAsia="Times New Roman" w:hAnsi="Times New Roman" w:cs="Times New Roman"/>
                      <w:bCs/>
                      <w:lang w:eastAsia="tr-TR"/>
                    </w:rPr>
                  </w:pPr>
                </w:p>
              </w:tc>
              <w:tc>
                <w:tcPr>
                  <w:tcW w:w="1423" w:type="dxa"/>
                  <w:tcBorders>
                    <w:left w:val="nil"/>
                    <w:bottom w:val="single" w:sz="4" w:space="0" w:color="auto"/>
                    <w:right w:val="nil"/>
                  </w:tcBorders>
                </w:tcPr>
                <w:p w14:paraId="0A25AEBD" w14:textId="77777777" w:rsidR="0062451E" w:rsidRPr="00491FF1" w:rsidRDefault="0062451E" w:rsidP="00997AA5">
                  <w:pPr>
                    <w:rPr>
                      <w:rFonts w:ascii="Times New Roman" w:eastAsia="Times New Roman" w:hAnsi="Times New Roman" w:cs="Times New Roman"/>
                      <w:bCs/>
                      <w:lang w:eastAsia="tr-TR"/>
                    </w:rPr>
                  </w:pPr>
                </w:p>
              </w:tc>
              <w:tc>
                <w:tcPr>
                  <w:tcW w:w="899" w:type="dxa"/>
                  <w:tcBorders>
                    <w:left w:val="nil"/>
                    <w:bottom w:val="single" w:sz="4" w:space="0" w:color="auto"/>
                    <w:right w:val="nil"/>
                  </w:tcBorders>
                </w:tcPr>
                <w:p w14:paraId="62AD3C82" w14:textId="77777777" w:rsidR="0062451E" w:rsidRPr="00491FF1" w:rsidRDefault="0062451E" w:rsidP="00997AA5">
                  <w:pPr>
                    <w:rPr>
                      <w:rFonts w:ascii="Times New Roman" w:eastAsia="Times New Roman" w:hAnsi="Times New Roman" w:cs="Times New Roman"/>
                      <w:bCs/>
                      <w:lang w:eastAsia="tr-TR"/>
                    </w:rPr>
                  </w:pPr>
                </w:p>
              </w:tc>
              <w:tc>
                <w:tcPr>
                  <w:tcW w:w="3637" w:type="dxa"/>
                  <w:gridSpan w:val="2"/>
                  <w:tcBorders>
                    <w:left w:val="nil"/>
                    <w:bottom w:val="nil"/>
                    <w:right w:val="nil"/>
                  </w:tcBorders>
                </w:tcPr>
                <w:p w14:paraId="2AF73BBE"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Aflatoksin B1</w:t>
                  </w:r>
                </w:p>
              </w:tc>
              <w:tc>
                <w:tcPr>
                  <w:tcW w:w="1134" w:type="dxa"/>
                  <w:gridSpan w:val="2"/>
                  <w:tcBorders>
                    <w:left w:val="nil"/>
                    <w:bottom w:val="nil"/>
                    <w:right w:val="nil"/>
                  </w:tcBorders>
                </w:tcPr>
                <w:p w14:paraId="69BBACCE"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 2,0</w:t>
                  </w:r>
                </w:p>
              </w:tc>
            </w:tr>
            <w:tr w:rsidR="0062451E" w:rsidRPr="00491FF1" w14:paraId="0B8349E5" w14:textId="77777777" w:rsidTr="009E7600">
              <w:trPr>
                <w:gridAfter w:val="1"/>
                <w:wAfter w:w="6" w:type="dxa"/>
              </w:trPr>
              <w:tc>
                <w:tcPr>
                  <w:tcW w:w="5696" w:type="dxa"/>
                  <w:gridSpan w:val="5"/>
                  <w:tcBorders>
                    <w:top w:val="nil"/>
                    <w:left w:val="nil"/>
                    <w:bottom w:val="nil"/>
                    <w:right w:val="nil"/>
                  </w:tcBorders>
                </w:tcPr>
                <w:p w14:paraId="61F8B11E"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
                      <w:bCs/>
                      <w:lang w:eastAsia="tr-TR"/>
                    </w:rPr>
                    <w:t>İşleme bulaşanları</w:t>
                  </w:r>
                </w:p>
              </w:tc>
              <w:tc>
                <w:tcPr>
                  <w:tcW w:w="3637" w:type="dxa"/>
                  <w:gridSpan w:val="2"/>
                  <w:tcBorders>
                    <w:top w:val="nil"/>
                    <w:left w:val="nil"/>
                    <w:bottom w:val="nil"/>
                    <w:right w:val="nil"/>
                  </w:tcBorders>
                </w:tcPr>
                <w:p w14:paraId="1CAFA3F1"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Toplam aflatoksin (B1, B2, G1 ve G2)</w:t>
                  </w:r>
                </w:p>
              </w:tc>
              <w:tc>
                <w:tcPr>
                  <w:tcW w:w="1134" w:type="dxa"/>
                  <w:gridSpan w:val="2"/>
                  <w:tcBorders>
                    <w:top w:val="nil"/>
                    <w:left w:val="nil"/>
                    <w:bottom w:val="nil"/>
                    <w:right w:val="nil"/>
                  </w:tcBorders>
                </w:tcPr>
                <w:p w14:paraId="19311870"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 4,0</w:t>
                  </w:r>
                </w:p>
              </w:tc>
            </w:tr>
            <w:tr w:rsidR="0062451E" w:rsidRPr="00491FF1" w14:paraId="0285E2C2" w14:textId="77777777" w:rsidTr="009E7600">
              <w:trPr>
                <w:gridAfter w:val="2"/>
                <w:wAfter w:w="27" w:type="dxa"/>
              </w:trPr>
              <w:tc>
                <w:tcPr>
                  <w:tcW w:w="4776" w:type="dxa"/>
                  <w:gridSpan w:val="3"/>
                  <w:tcBorders>
                    <w:left w:val="nil"/>
                    <w:bottom w:val="nil"/>
                    <w:right w:val="nil"/>
                  </w:tcBorders>
                </w:tcPr>
                <w:p w14:paraId="46B69B6D"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Akrilamid (μg/kg)</w:t>
                  </w:r>
                </w:p>
              </w:tc>
              <w:tc>
                <w:tcPr>
                  <w:tcW w:w="899" w:type="dxa"/>
                  <w:tcBorders>
                    <w:left w:val="nil"/>
                    <w:bottom w:val="nil"/>
                    <w:right w:val="nil"/>
                  </w:tcBorders>
                </w:tcPr>
                <w:p w14:paraId="66757824"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40,0</w:t>
                  </w:r>
                </w:p>
              </w:tc>
              <w:tc>
                <w:tcPr>
                  <w:tcW w:w="3637" w:type="dxa"/>
                  <w:gridSpan w:val="2"/>
                  <w:tcBorders>
                    <w:top w:val="nil"/>
                    <w:left w:val="nil"/>
                    <w:bottom w:val="nil"/>
                    <w:right w:val="nil"/>
                  </w:tcBorders>
                </w:tcPr>
                <w:p w14:paraId="438EEB39"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Okratoksin A</w:t>
                  </w:r>
                </w:p>
              </w:tc>
              <w:tc>
                <w:tcPr>
                  <w:tcW w:w="1134" w:type="dxa"/>
                  <w:gridSpan w:val="2"/>
                  <w:tcBorders>
                    <w:top w:val="nil"/>
                    <w:left w:val="nil"/>
                    <w:bottom w:val="nil"/>
                    <w:right w:val="nil"/>
                  </w:tcBorders>
                </w:tcPr>
                <w:p w14:paraId="5CE2C3FF"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 1,0</w:t>
                  </w:r>
                </w:p>
              </w:tc>
            </w:tr>
            <w:tr w:rsidR="0062451E" w:rsidRPr="00491FF1" w14:paraId="45835E47" w14:textId="77777777" w:rsidTr="009E7600">
              <w:trPr>
                <w:gridAfter w:val="2"/>
                <w:wAfter w:w="27" w:type="dxa"/>
              </w:trPr>
              <w:tc>
                <w:tcPr>
                  <w:tcW w:w="4776" w:type="dxa"/>
                  <w:gridSpan w:val="3"/>
                  <w:tcBorders>
                    <w:top w:val="nil"/>
                    <w:left w:val="nil"/>
                    <w:bottom w:val="nil"/>
                    <w:right w:val="nil"/>
                  </w:tcBorders>
                </w:tcPr>
                <w:p w14:paraId="6558ED23"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Toplam PAH (μg/kg)</w:t>
                  </w:r>
                </w:p>
              </w:tc>
              <w:tc>
                <w:tcPr>
                  <w:tcW w:w="899" w:type="dxa"/>
                  <w:tcBorders>
                    <w:top w:val="nil"/>
                    <w:left w:val="nil"/>
                    <w:bottom w:val="nil"/>
                    <w:right w:val="nil"/>
                  </w:tcBorders>
                </w:tcPr>
                <w:p w14:paraId="1F8E4E8E"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10,0</w:t>
                  </w:r>
                </w:p>
              </w:tc>
              <w:tc>
                <w:tcPr>
                  <w:tcW w:w="3637" w:type="dxa"/>
                  <w:gridSpan w:val="2"/>
                  <w:tcBorders>
                    <w:top w:val="nil"/>
                    <w:left w:val="nil"/>
                    <w:bottom w:val="single" w:sz="4" w:space="0" w:color="auto"/>
                    <w:right w:val="nil"/>
                  </w:tcBorders>
                </w:tcPr>
                <w:p w14:paraId="31686B36"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Sitrinin</w:t>
                  </w:r>
                </w:p>
              </w:tc>
              <w:tc>
                <w:tcPr>
                  <w:tcW w:w="1134" w:type="dxa"/>
                  <w:gridSpan w:val="2"/>
                  <w:tcBorders>
                    <w:top w:val="nil"/>
                    <w:left w:val="nil"/>
                    <w:bottom w:val="single" w:sz="4" w:space="0" w:color="auto"/>
                    <w:right w:val="nil"/>
                  </w:tcBorders>
                </w:tcPr>
                <w:p w14:paraId="0DE5D75A"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 20,0</w:t>
                  </w:r>
                </w:p>
              </w:tc>
            </w:tr>
            <w:tr w:rsidR="0062451E" w:rsidRPr="00491FF1" w14:paraId="04E181E3" w14:textId="77777777" w:rsidTr="009E7600">
              <w:trPr>
                <w:gridAfter w:val="2"/>
                <w:wAfter w:w="27" w:type="dxa"/>
              </w:trPr>
              <w:tc>
                <w:tcPr>
                  <w:tcW w:w="4776" w:type="dxa"/>
                  <w:gridSpan w:val="3"/>
                  <w:tcBorders>
                    <w:top w:val="nil"/>
                    <w:left w:val="nil"/>
                    <w:bottom w:val="nil"/>
                    <w:right w:val="nil"/>
                  </w:tcBorders>
                </w:tcPr>
                <w:p w14:paraId="5BC4A7AD"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Toplam dioksin benzeri PCB (pg/g)</w:t>
                  </w:r>
                </w:p>
              </w:tc>
              <w:tc>
                <w:tcPr>
                  <w:tcW w:w="899" w:type="dxa"/>
                  <w:tcBorders>
                    <w:top w:val="nil"/>
                    <w:left w:val="nil"/>
                    <w:bottom w:val="nil"/>
                    <w:right w:val="nil"/>
                  </w:tcBorders>
                </w:tcPr>
                <w:p w14:paraId="2261888B"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0,35</w:t>
                  </w:r>
                </w:p>
              </w:tc>
              <w:tc>
                <w:tcPr>
                  <w:tcW w:w="3637" w:type="dxa"/>
                  <w:gridSpan w:val="2"/>
                  <w:tcBorders>
                    <w:left w:val="nil"/>
                    <w:bottom w:val="single" w:sz="4" w:space="0" w:color="auto"/>
                    <w:right w:val="nil"/>
                  </w:tcBorders>
                </w:tcPr>
                <w:p w14:paraId="12BFF72B" w14:textId="77777777" w:rsidR="0062451E" w:rsidRPr="00491FF1" w:rsidRDefault="0062451E" w:rsidP="00997AA5">
                  <w:pPr>
                    <w:rPr>
                      <w:rFonts w:ascii="Times New Roman" w:eastAsia="Times New Roman" w:hAnsi="Times New Roman" w:cs="Times New Roman"/>
                      <w:bCs/>
                      <w:lang w:eastAsia="tr-TR"/>
                    </w:rPr>
                  </w:pPr>
                </w:p>
              </w:tc>
              <w:tc>
                <w:tcPr>
                  <w:tcW w:w="1134" w:type="dxa"/>
                  <w:gridSpan w:val="2"/>
                  <w:tcBorders>
                    <w:left w:val="nil"/>
                    <w:bottom w:val="single" w:sz="4" w:space="0" w:color="auto"/>
                    <w:right w:val="nil"/>
                  </w:tcBorders>
                </w:tcPr>
                <w:p w14:paraId="6979E8B6" w14:textId="77777777" w:rsidR="0062451E" w:rsidRPr="00491FF1" w:rsidRDefault="0062451E" w:rsidP="00997AA5">
                  <w:pPr>
                    <w:rPr>
                      <w:rFonts w:ascii="Times New Roman" w:eastAsia="Times New Roman" w:hAnsi="Times New Roman" w:cs="Times New Roman"/>
                      <w:bCs/>
                      <w:lang w:eastAsia="tr-TR"/>
                    </w:rPr>
                  </w:pPr>
                </w:p>
              </w:tc>
            </w:tr>
            <w:tr w:rsidR="0062451E" w:rsidRPr="00491FF1" w14:paraId="22234C31" w14:textId="77777777" w:rsidTr="009E7600">
              <w:trPr>
                <w:gridAfter w:val="2"/>
                <w:wAfter w:w="27" w:type="dxa"/>
              </w:trPr>
              <w:tc>
                <w:tcPr>
                  <w:tcW w:w="4776" w:type="dxa"/>
                  <w:gridSpan w:val="3"/>
                  <w:tcBorders>
                    <w:top w:val="nil"/>
                    <w:left w:val="nil"/>
                    <w:bottom w:val="nil"/>
                    <w:right w:val="nil"/>
                  </w:tcBorders>
                </w:tcPr>
                <w:p w14:paraId="5A4086ED"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3-MCPD (μg/kg)</w:t>
                  </w:r>
                </w:p>
              </w:tc>
              <w:tc>
                <w:tcPr>
                  <w:tcW w:w="899" w:type="dxa"/>
                  <w:tcBorders>
                    <w:top w:val="nil"/>
                    <w:left w:val="nil"/>
                    <w:bottom w:val="nil"/>
                    <w:right w:val="nil"/>
                  </w:tcBorders>
                </w:tcPr>
                <w:p w14:paraId="78852B67"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20,0</w:t>
                  </w:r>
                </w:p>
              </w:tc>
              <w:tc>
                <w:tcPr>
                  <w:tcW w:w="3637" w:type="dxa"/>
                  <w:gridSpan w:val="2"/>
                  <w:tcBorders>
                    <w:left w:val="nil"/>
                    <w:bottom w:val="single" w:sz="4" w:space="0" w:color="auto"/>
                    <w:right w:val="nil"/>
                  </w:tcBorders>
                </w:tcPr>
                <w:p w14:paraId="27DF118B" w14:textId="77777777" w:rsidR="0062451E" w:rsidRPr="00491FF1" w:rsidRDefault="0062451E" w:rsidP="00997AA5">
                  <w:pPr>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Siyanotoksinler (mg/kg)</w:t>
                  </w:r>
                </w:p>
              </w:tc>
              <w:tc>
                <w:tcPr>
                  <w:tcW w:w="1134" w:type="dxa"/>
                  <w:gridSpan w:val="2"/>
                  <w:tcBorders>
                    <w:left w:val="nil"/>
                    <w:bottom w:val="single" w:sz="4" w:space="0" w:color="auto"/>
                    <w:right w:val="nil"/>
                  </w:tcBorders>
                </w:tcPr>
                <w:p w14:paraId="33B0D68A" w14:textId="77777777" w:rsidR="0062451E" w:rsidRPr="00491FF1" w:rsidRDefault="0062451E" w:rsidP="00997AA5">
                  <w:pPr>
                    <w:rPr>
                      <w:rFonts w:ascii="Times New Roman" w:eastAsia="Times New Roman" w:hAnsi="Times New Roman" w:cs="Times New Roman"/>
                      <w:bCs/>
                      <w:lang w:eastAsia="tr-TR"/>
                    </w:rPr>
                  </w:pPr>
                </w:p>
              </w:tc>
            </w:tr>
            <w:tr w:rsidR="0062451E" w:rsidRPr="00491FF1" w14:paraId="20CC554D" w14:textId="77777777" w:rsidTr="009E7600">
              <w:trPr>
                <w:gridAfter w:val="2"/>
                <w:wAfter w:w="27" w:type="dxa"/>
                <w:trHeight w:val="255"/>
              </w:trPr>
              <w:tc>
                <w:tcPr>
                  <w:tcW w:w="4776" w:type="dxa"/>
                  <w:gridSpan w:val="3"/>
                  <w:vMerge w:val="restart"/>
                  <w:tcBorders>
                    <w:top w:val="nil"/>
                    <w:left w:val="nil"/>
                    <w:right w:val="nil"/>
                  </w:tcBorders>
                </w:tcPr>
                <w:p w14:paraId="3F2EC865"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Glisidil yağ asidi esterleri (glisidol olarak ifade edilir) (μg/kg)</w:t>
                  </w:r>
                </w:p>
              </w:tc>
              <w:tc>
                <w:tcPr>
                  <w:tcW w:w="899" w:type="dxa"/>
                  <w:vMerge w:val="restart"/>
                  <w:tcBorders>
                    <w:top w:val="nil"/>
                    <w:left w:val="nil"/>
                    <w:right w:val="nil"/>
                  </w:tcBorders>
                </w:tcPr>
                <w:p w14:paraId="00CAA74F"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500,0</w:t>
                  </w:r>
                </w:p>
              </w:tc>
              <w:tc>
                <w:tcPr>
                  <w:tcW w:w="3637" w:type="dxa"/>
                  <w:gridSpan w:val="2"/>
                  <w:tcBorders>
                    <w:left w:val="nil"/>
                    <w:bottom w:val="single" w:sz="4" w:space="0" w:color="auto"/>
                    <w:right w:val="nil"/>
                  </w:tcBorders>
                </w:tcPr>
                <w:p w14:paraId="7981224A"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Mikrosistin</w:t>
                  </w:r>
                </w:p>
              </w:tc>
              <w:tc>
                <w:tcPr>
                  <w:tcW w:w="1134" w:type="dxa"/>
                  <w:gridSpan w:val="2"/>
                  <w:tcBorders>
                    <w:left w:val="nil"/>
                    <w:bottom w:val="single" w:sz="4" w:space="0" w:color="auto"/>
                    <w:right w:val="nil"/>
                  </w:tcBorders>
                </w:tcPr>
                <w:p w14:paraId="6A0D719C"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0,0015</w:t>
                  </w:r>
                </w:p>
              </w:tc>
            </w:tr>
            <w:tr w:rsidR="0062451E" w:rsidRPr="00491FF1" w14:paraId="26887412" w14:textId="77777777" w:rsidTr="009E7600">
              <w:trPr>
                <w:gridAfter w:val="2"/>
                <w:wAfter w:w="27" w:type="dxa"/>
                <w:trHeight w:val="255"/>
              </w:trPr>
              <w:tc>
                <w:tcPr>
                  <w:tcW w:w="4776" w:type="dxa"/>
                  <w:gridSpan w:val="3"/>
                  <w:vMerge/>
                  <w:tcBorders>
                    <w:top w:val="nil"/>
                    <w:left w:val="nil"/>
                    <w:bottom w:val="nil"/>
                    <w:right w:val="nil"/>
                  </w:tcBorders>
                </w:tcPr>
                <w:p w14:paraId="59F12677" w14:textId="77777777" w:rsidR="0062451E" w:rsidRPr="00491FF1" w:rsidRDefault="0062451E" w:rsidP="00997AA5">
                  <w:pPr>
                    <w:rPr>
                      <w:rFonts w:ascii="Times New Roman" w:eastAsia="Times New Roman" w:hAnsi="Times New Roman" w:cs="Times New Roman"/>
                      <w:bCs/>
                      <w:lang w:eastAsia="tr-TR"/>
                    </w:rPr>
                  </w:pPr>
                </w:p>
              </w:tc>
              <w:tc>
                <w:tcPr>
                  <w:tcW w:w="899" w:type="dxa"/>
                  <w:vMerge/>
                  <w:tcBorders>
                    <w:top w:val="nil"/>
                    <w:left w:val="nil"/>
                    <w:bottom w:val="nil"/>
                    <w:right w:val="nil"/>
                  </w:tcBorders>
                </w:tcPr>
                <w:p w14:paraId="135D859D" w14:textId="77777777" w:rsidR="0062451E" w:rsidRPr="00491FF1" w:rsidRDefault="0062451E" w:rsidP="00997AA5">
                  <w:pPr>
                    <w:rPr>
                      <w:rFonts w:ascii="Times New Roman" w:eastAsia="Times New Roman" w:hAnsi="Times New Roman" w:cs="Times New Roman"/>
                      <w:bCs/>
                      <w:lang w:eastAsia="tr-TR"/>
                    </w:rPr>
                  </w:pPr>
                </w:p>
              </w:tc>
              <w:tc>
                <w:tcPr>
                  <w:tcW w:w="3637" w:type="dxa"/>
                  <w:gridSpan w:val="2"/>
                  <w:tcBorders>
                    <w:left w:val="nil"/>
                    <w:bottom w:val="single" w:sz="4" w:space="0" w:color="auto"/>
                    <w:right w:val="nil"/>
                  </w:tcBorders>
                </w:tcPr>
                <w:p w14:paraId="05DB9E79" w14:textId="77777777" w:rsidR="0062451E" w:rsidRPr="00491FF1" w:rsidRDefault="0062451E" w:rsidP="00997AA5">
                  <w:pPr>
                    <w:rPr>
                      <w:rFonts w:ascii="Times New Roman" w:eastAsia="Times New Roman" w:hAnsi="Times New Roman" w:cs="Times New Roman"/>
                      <w:bCs/>
                      <w:lang w:eastAsia="tr-TR"/>
                    </w:rPr>
                  </w:pPr>
                </w:p>
              </w:tc>
              <w:tc>
                <w:tcPr>
                  <w:tcW w:w="1134" w:type="dxa"/>
                  <w:gridSpan w:val="2"/>
                  <w:tcBorders>
                    <w:left w:val="nil"/>
                    <w:bottom w:val="single" w:sz="4" w:space="0" w:color="auto"/>
                    <w:right w:val="nil"/>
                  </w:tcBorders>
                </w:tcPr>
                <w:p w14:paraId="555B318B" w14:textId="77777777" w:rsidR="0062451E" w:rsidRPr="00491FF1" w:rsidRDefault="0062451E" w:rsidP="00997AA5">
                  <w:pPr>
                    <w:rPr>
                      <w:rFonts w:ascii="Times New Roman" w:eastAsia="Times New Roman" w:hAnsi="Times New Roman" w:cs="Times New Roman"/>
                      <w:bCs/>
                      <w:lang w:eastAsia="tr-TR"/>
                    </w:rPr>
                  </w:pPr>
                </w:p>
              </w:tc>
            </w:tr>
            <w:tr w:rsidR="0062451E" w:rsidRPr="00491FF1" w14:paraId="7FFDF1B2" w14:textId="77777777" w:rsidTr="009E7600">
              <w:trPr>
                <w:gridAfter w:val="2"/>
                <w:wAfter w:w="27" w:type="dxa"/>
                <w:trHeight w:val="240"/>
              </w:trPr>
              <w:tc>
                <w:tcPr>
                  <w:tcW w:w="4776" w:type="dxa"/>
                  <w:gridSpan w:val="3"/>
                  <w:vMerge w:val="restart"/>
                  <w:tcBorders>
                    <w:top w:val="nil"/>
                    <w:left w:val="nil"/>
                    <w:right w:val="nil"/>
                  </w:tcBorders>
                </w:tcPr>
                <w:p w14:paraId="5BD99075"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3-MCPD ve 3-MCPD yağ asidi esterleri toplamı (μg/kg)</w:t>
                  </w:r>
                </w:p>
              </w:tc>
              <w:tc>
                <w:tcPr>
                  <w:tcW w:w="899" w:type="dxa"/>
                  <w:vMerge w:val="restart"/>
                  <w:tcBorders>
                    <w:top w:val="nil"/>
                    <w:left w:val="nil"/>
                    <w:right w:val="nil"/>
                  </w:tcBorders>
                </w:tcPr>
                <w:p w14:paraId="4487C201"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750,0</w:t>
                  </w:r>
                </w:p>
              </w:tc>
              <w:tc>
                <w:tcPr>
                  <w:tcW w:w="3637" w:type="dxa"/>
                  <w:gridSpan w:val="2"/>
                  <w:tcBorders>
                    <w:left w:val="nil"/>
                    <w:bottom w:val="single" w:sz="4" w:space="0" w:color="auto"/>
                    <w:right w:val="nil"/>
                  </w:tcBorders>
                </w:tcPr>
                <w:p w14:paraId="272A709D"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
                      <w:bCs/>
                      <w:lang w:eastAsia="tr-TR"/>
                    </w:rPr>
                    <w:t>Pestisitler</w:t>
                  </w:r>
                  <w:r w:rsidRPr="00491FF1">
                    <w:rPr>
                      <w:rFonts w:ascii="Times New Roman" w:eastAsia="Times New Roman" w:hAnsi="Times New Roman" w:cs="Times New Roman"/>
                      <w:bCs/>
                      <w:lang w:eastAsia="tr-TR"/>
                    </w:rPr>
                    <w:t xml:space="preserve"> mg/kg</w:t>
                  </w:r>
                </w:p>
              </w:tc>
              <w:tc>
                <w:tcPr>
                  <w:tcW w:w="1134" w:type="dxa"/>
                  <w:gridSpan w:val="2"/>
                  <w:tcBorders>
                    <w:left w:val="nil"/>
                    <w:bottom w:val="single" w:sz="4" w:space="0" w:color="auto"/>
                    <w:right w:val="nil"/>
                  </w:tcBorders>
                </w:tcPr>
                <w:p w14:paraId="222EFF1E" w14:textId="77777777" w:rsidR="0062451E" w:rsidRPr="00491FF1" w:rsidRDefault="0062451E" w:rsidP="00997AA5">
                  <w:pPr>
                    <w:rPr>
                      <w:rFonts w:ascii="Times New Roman" w:eastAsia="Times New Roman" w:hAnsi="Times New Roman" w:cs="Times New Roman"/>
                      <w:bCs/>
                      <w:lang w:eastAsia="tr-TR"/>
                    </w:rPr>
                  </w:pPr>
                </w:p>
              </w:tc>
            </w:tr>
            <w:tr w:rsidR="0062451E" w:rsidRPr="00491FF1" w14:paraId="124BC984" w14:textId="77777777" w:rsidTr="009E7600">
              <w:trPr>
                <w:gridAfter w:val="2"/>
                <w:wAfter w:w="27" w:type="dxa"/>
                <w:trHeight w:val="255"/>
              </w:trPr>
              <w:tc>
                <w:tcPr>
                  <w:tcW w:w="4776" w:type="dxa"/>
                  <w:gridSpan w:val="3"/>
                  <w:vMerge/>
                  <w:tcBorders>
                    <w:top w:val="nil"/>
                    <w:left w:val="nil"/>
                    <w:bottom w:val="single" w:sz="4" w:space="0" w:color="auto"/>
                    <w:right w:val="nil"/>
                  </w:tcBorders>
                </w:tcPr>
                <w:p w14:paraId="4C2E24A9" w14:textId="77777777" w:rsidR="0062451E" w:rsidRPr="00491FF1" w:rsidRDefault="0062451E" w:rsidP="00997AA5">
                  <w:pPr>
                    <w:rPr>
                      <w:rFonts w:ascii="Times New Roman" w:eastAsia="Times New Roman" w:hAnsi="Times New Roman" w:cs="Times New Roman"/>
                      <w:bCs/>
                      <w:lang w:eastAsia="tr-TR"/>
                    </w:rPr>
                  </w:pPr>
                </w:p>
              </w:tc>
              <w:tc>
                <w:tcPr>
                  <w:tcW w:w="899" w:type="dxa"/>
                  <w:vMerge/>
                  <w:tcBorders>
                    <w:top w:val="nil"/>
                    <w:left w:val="nil"/>
                    <w:bottom w:val="single" w:sz="4" w:space="0" w:color="auto"/>
                    <w:right w:val="nil"/>
                  </w:tcBorders>
                </w:tcPr>
                <w:p w14:paraId="21414FEC" w14:textId="77777777" w:rsidR="0062451E" w:rsidRPr="00491FF1" w:rsidRDefault="0062451E" w:rsidP="00997AA5">
                  <w:pPr>
                    <w:rPr>
                      <w:rFonts w:ascii="Times New Roman" w:eastAsia="Times New Roman" w:hAnsi="Times New Roman" w:cs="Times New Roman"/>
                      <w:bCs/>
                      <w:lang w:eastAsia="tr-TR"/>
                    </w:rPr>
                  </w:pPr>
                </w:p>
              </w:tc>
              <w:tc>
                <w:tcPr>
                  <w:tcW w:w="3637" w:type="dxa"/>
                  <w:gridSpan w:val="2"/>
                  <w:tcBorders>
                    <w:left w:val="nil"/>
                    <w:bottom w:val="single" w:sz="4" w:space="0" w:color="auto"/>
                    <w:right w:val="nil"/>
                  </w:tcBorders>
                </w:tcPr>
                <w:p w14:paraId="61A3D31E"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Pestisitler</w:t>
                  </w:r>
                </w:p>
              </w:tc>
              <w:tc>
                <w:tcPr>
                  <w:tcW w:w="1134" w:type="dxa"/>
                  <w:gridSpan w:val="2"/>
                  <w:tcBorders>
                    <w:left w:val="nil"/>
                    <w:bottom w:val="single" w:sz="4" w:space="0" w:color="auto"/>
                    <w:right w:val="nil"/>
                  </w:tcBorders>
                </w:tcPr>
                <w:p w14:paraId="64E7238D"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0,01</w:t>
                  </w:r>
                </w:p>
              </w:tc>
            </w:tr>
            <w:tr w:rsidR="0062451E" w:rsidRPr="00491FF1" w14:paraId="13C0A338" w14:textId="77777777" w:rsidTr="009E7600">
              <w:trPr>
                <w:gridAfter w:val="2"/>
                <w:wAfter w:w="27" w:type="dxa"/>
              </w:trPr>
              <w:tc>
                <w:tcPr>
                  <w:tcW w:w="10446" w:type="dxa"/>
                  <w:gridSpan w:val="8"/>
                  <w:tcBorders>
                    <w:left w:val="nil"/>
                    <w:bottom w:val="nil"/>
                    <w:right w:val="nil"/>
                  </w:tcBorders>
                </w:tcPr>
                <w:p w14:paraId="007E9902"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xml:space="preserve">PAH: </w:t>
                  </w:r>
                  <w:r w:rsidRPr="00491FF1">
                    <w:rPr>
                      <w:rFonts w:ascii="Times New Roman" w:eastAsia="Times New Roman" w:hAnsi="Times New Roman" w:cs="Times New Roman"/>
                      <w:lang w:eastAsia="tr-TR"/>
                    </w:rPr>
                    <w:t xml:space="preserve"> </w:t>
                  </w:r>
                  <w:r w:rsidRPr="00491FF1">
                    <w:rPr>
                      <w:rFonts w:ascii="Times New Roman" w:eastAsia="Times New Roman" w:hAnsi="Times New Roman" w:cs="Times New Roman"/>
                      <w:bCs/>
                      <w:lang w:eastAsia="tr-TR"/>
                    </w:rPr>
                    <w:t>Polisiklik aromatik hidrokarbonlar; PCB:Poliklorlu bifeniller ; 3-MCPD: 3-monokloropropan-1,2-diol</w:t>
                  </w:r>
                </w:p>
              </w:tc>
            </w:tr>
          </w:tbl>
          <w:p w14:paraId="6042456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3CA6A6F"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497A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A6869D6"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76207D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Cs/>
              </w:rPr>
              <w:t>Fenilkapsaisin</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26D3494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12ADF20C"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362B6903"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7657FC7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2B1171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ED00A8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3E318F5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r w:rsidRPr="00491FF1">
              <w:rPr>
                <w:rFonts w:ascii="Times New Roman" w:hAnsi="Times New Roman" w:cs="Times New Roman"/>
              </w:rPr>
              <w:t xml:space="preserve"> (11 yaş altındaki çocuklar hariç genel popülasyon için)</w:t>
            </w:r>
          </w:p>
        </w:tc>
        <w:tc>
          <w:tcPr>
            <w:tcW w:w="4394" w:type="dxa"/>
            <w:tcBorders>
              <w:top w:val="nil"/>
              <w:left w:val="nil"/>
              <w:right w:val="single" w:sz="4" w:space="0" w:color="auto"/>
            </w:tcBorders>
            <w:shd w:val="clear" w:color="auto" w:fill="auto"/>
          </w:tcPr>
          <w:p w14:paraId="0E55382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2,5 mg /gün</w:t>
            </w:r>
          </w:p>
        </w:tc>
      </w:tr>
      <w:tr w:rsidR="0062451E" w:rsidRPr="00491FF1" w14:paraId="3691B312"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87C77C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A0D044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706B28C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Bu yeni gıdayı içeren gıdaların etiketinde ‘Fenilkapsaisin</w:t>
            </w:r>
            <w:r w:rsidRPr="00491FF1">
              <w:rPr>
                <w:rFonts w:ascii="Times New Roman" w:hAnsi="Times New Roman" w:cs="Times New Roman"/>
                <w:bCs/>
              </w:rPr>
              <w:t xml:space="preserve">’ </w:t>
            </w:r>
            <w:r w:rsidRPr="00491FF1">
              <w:rPr>
                <w:rFonts w:ascii="Times New Roman" w:hAnsi="Times New Roman" w:cs="Times New Roman"/>
              </w:rPr>
              <w:t>ifadesi yer alır.</w:t>
            </w:r>
          </w:p>
          <w:p w14:paraId="5A096C6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gıdanın etiketinde 11 yaşın altındaki çocuklar tarafından tüetilmemesi gerektiğine dair bir ifade yer alır.</w:t>
            </w:r>
          </w:p>
        </w:tc>
      </w:tr>
      <w:tr w:rsidR="0062451E" w:rsidRPr="00491FF1" w14:paraId="15EB59E6"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E8F7DB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1D7074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213F56A2"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866EE37"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00E4864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9FF19D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2A8F5015"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19 Aralık 2019 tarihinde kullanımına izin verilmiştir.  </w:t>
            </w:r>
          </w:p>
          <w:p w14:paraId="5700080D"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Fenilkapsaisin kullanımı, bu Yönetmeliğin Verilerin korunması durumunda izin prosedürü başlıklı 25 inci maddesinde bahsedilen koruma altına alınan tescilli bilimsel kanıtlar veya bilimsel verilere dayanmaktadır.</w:t>
            </w:r>
          </w:p>
          <w:p w14:paraId="3741AD12"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Başvuru sahibi:</w:t>
            </w:r>
            <w:r w:rsidRPr="00491FF1">
              <w:rPr>
                <w:rFonts w:ascii="Times New Roman" w:eastAsia="Times New Roman" w:hAnsi="Times New Roman" w:cs="Times New Roman"/>
                <w:lang w:eastAsia="tr-TR"/>
              </w:rPr>
              <w:t xml:space="preserve"> aXichem AB, Södergatan 26, SE 211 34, Malmö-Sweden. </w:t>
            </w:r>
          </w:p>
          <w:p w14:paraId="6D9956EA"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Başka bir başvuru sahibinin bu yeni gıda için veri koruma süresi boyunca 25 inci maddeye göre koruma altına alınan tescilli bilimsel kanıtlar veya bilimsel verilere atıf yapmadan izin alması veya  ilk başvuru sahibi ile anlaşma yaparak izin alması dışında, bu yeni gıda sadece  aXichem AB tarafından piyasaya arz edilir.</w:t>
            </w:r>
          </w:p>
          <w:p w14:paraId="2EA844D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
              </w:rPr>
              <w:t>Veri korumasının bitiş tarihi:</w:t>
            </w:r>
            <w:r w:rsidRPr="00491FF1">
              <w:rPr>
                <w:rFonts w:ascii="Times New Roman" w:hAnsi="Times New Roman" w:cs="Times New Roman"/>
              </w:rPr>
              <w:t xml:space="preserve"> 19 Aralık 2024.</w:t>
            </w:r>
          </w:p>
        </w:tc>
      </w:tr>
      <w:tr w:rsidR="0062451E" w:rsidRPr="00491FF1" w14:paraId="7A3BA09F"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FCD673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5FE259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71F3EB23" w14:textId="77777777" w:rsidR="0062451E" w:rsidRPr="00491FF1" w:rsidRDefault="0062451E" w:rsidP="0062451E">
            <w:pPr>
              <w:spacing w:after="120" w:line="240" w:lineRule="auto"/>
              <w:rPr>
                <w:rFonts w:ascii="Times New Roman" w:eastAsia="Times New Roman" w:hAnsi="Times New Roman" w:cs="Times New Roman"/>
                <w:color w:val="000000" w:themeColor="text1"/>
                <w:lang w:eastAsia="tr-TR"/>
              </w:rPr>
            </w:pPr>
            <w:r w:rsidRPr="00491FF1">
              <w:rPr>
                <w:rFonts w:ascii="Times New Roman" w:hAnsi="Times New Roman" w:cs="Times New Roman"/>
                <w:b/>
                <w:color w:val="000000" w:themeColor="text1"/>
              </w:rPr>
              <w:t xml:space="preserve">Açıklama/Tanım: </w:t>
            </w:r>
            <w:r w:rsidRPr="00491FF1">
              <w:rPr>
                <w:rFonts w:ascii="Times New Roman" w:hAnsi="Times New Roman" w:cs="Times New Roman"/>
                <w:color w:val="000000" w:themeColor="text1"/>
              </w:rPr>
              <w:t xml:space="preserve">Fenilkapsaisin </w:t>
            </w:r>
            <w:r w:rsidRPr="00491FF1">
              <w:rPr>
                <w:rFonts w:ascii="Times New Roman" w:eastAsia="Times New Roman" w:hAnsi="Times New Roman" w:cs="Times New Roman"/>
                <w:color w:val="000000" w:themeColor="text1"/>
                <w:lang w:eastAsia="tr-TR"/>
              </w:rPr>
              <w:t>(N-[(4-hidroksi -3-metoksifenil)metil] -7-fenilhept-6-ynamid, C₂₁</w:t>
            </w:r>
            <w:r w:rsidRPr="00491FF1">
              <w:rPr>
                <w:rFonts w:ascii="Times New Roman" w:hAnsi="Times New Roman" w:cs="Times New Roman"/>
                <w:bCs/>
                <w:iCs/>
                <w:color w:val="000000" w:themeColor="text1"/>
              </w:rPr>
              <w:t xml:space="preserve">H₂₃NO₃, CAS no: 848127-67-3) birinci aşamada asetilenik asit ara maddesinin bir karboksilik asit türevi ile fenil asetilen reaksiyonu ve ikinci </w:t>
            </w:r>
            <w:r w:rsidRPr="00491FF1">
              <w:rPr>
                <w:rFonts w:ascii="Times New Roman" w:hAnsi="Times New Roman" w:cs="Times New Roman"/>
                <w:bCs/>
                <w:iCs/>
                <w:color w:val="000000" w:themeColor="text1"/>
              </w:rPr>
              <w:lastRenderedPageBreak/>
              <w:t>aşamada asetilenik asit ara maddesinin vanililamin türevi ile reaksiyonunu içeren iki aşamalı bir sentez işlemi vasıtasıyla kimyasal olarak sentezlenir.</w:t>
            </w:r>
            <w:r w:rsidRPr="00491FF1">
              <w:rPr>
                <w:rFonts w:ascii="Times New Roman" w:eastAsia="Times New Roman" w:hAnsi="Times New Roman" w:cs="Times New Roman"/>
                <w:color w:val="000000" w:themeColor="text1"/>
                <w:lang w:eastAsia="tr-TR"/>
              </w:rPr>
              <w:t xml:space="preserve"> </w:t>
            </w:r>
          </w:p>
          <w:tbl>
            <w:tblPr>
              <w:tblStyle w:val="TabloKlavuzu"/>
              <w:tblW w:w="0" w:type="auto"/>
              <w:tblInd w:w="123" w:type="dxa"/>
              <w:tblLayout w:type="fixed"/>
              <w:tblLook w:val="04A0" w:firstRow="1" w:lastRow="0" w:firstColumn="1" w:lastColumn="0" w:noHBand="0" w:noVBand="1"/>
            </w:tblPr>
            <w:tblGrid>
              <w:gridCol w:w="3235"/>
              <w:gridCol w:w="799"/>
              <w:gridCol w:w="20"/>
              <w:gridCol w:w="2867"/>
              <w:gridCol w:w="1135"/>
              <w:gridCol w:w="16"/>
              <w:gridCol w:w="1509"/>
              <w:gridCol w:w="807"/>
              <w:gridCol w:w="16"/>
            </w:tblGrid>
            <w:tr w:rsidR="0062451E" w:rsidRPr="00491FF1" w14:paraId="68A99D5B" w14:textId="77777777" w:rsidTr="009E7600">
              <w:tc>
                <w:tcPr>
                  <w:tcW w:w="4054" w:type="dxa"/>
                  <w:gridSpan w:val="3"/>
                  <w:tcBorders>
                    <w:left w:val="nil"/>
                    <w:right w:val="nil"/>
                  </w:tcBorders>
                </w:tcPr>
                <w:p w14:paraId="35909826" w14:textId="77777777" w:rsidR="0062451E" w:rsidRPr="00491FF1" w:rsidRDefault="0062451E" w:rsidP="00997AA5">
                  <w:pPr>
                    <w:rPr>
                      <w:rFonts w:ascii="Times New Roman" w:eastAsia="Times New Roman" w:hAnsi="Times New Roman" w:cs="Times New Roman"/>
                      <w:b/>
                      <w:color w:val="000000" w:themeColor="text1"/>
                      <w:lang w:eastAsia="tr-TR"/>
                    </w:rPr>
                  </w:pPr>
                  <w:r w:rsidRPr="00491FF1">
                    <w:rPr>
                      <w:rFonts w:ascii="Times New Roman" w:eastAsia="Times New Roman" w:hAnsi="Times New Roman" w:cs="Times New Roman"/>
                      <w:b/>
                      <w:lang w:eastAsia="tr-TR"/>
                    </w:rPr>
                    <w:t xml:space="preserve">Karakteristik özellikler / </w:t>
                  </w:r>
                  <w:r w:rsidRPr="00491FF1">
                    <w:rPr>
                      <w:rFonts w:ascii="Times New Roman" w:eastAsia="Times New Roman" w:hAnsi="Times New Roman" w:cs="Times New Roman"/>
                      <w:b/>
                      <w:color w:val="000000" w:themeColor="text1"/>
                      <w:lang w:eastAsia="tr-TR"/>
                    </w:rPr>
                    <w:t>Bileşim</w:t>
                  </w:r>
                </w:p>
              </w:tc>
              <w:tc>
                <w:tcPr>
                  <w:tcW w:w="4018" w:type="dxa"/>
                  <w:gridSpan w:val="3"/>
                  <w:tcBorders>
                    <w:left w:val="nil"/>
                    <w:right w:val="nil"/>
                  </w:tcBorders>
                </w:tcPr>
                <w:p w14:paraId="0729BC28"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bCs/>
                      <w:color w:val="000000" w:themeColor="text1"/>
                      <w:lang w:eastAsia="tr-TR"/>
                    </w:rPr>
                    <w:t>Mikrobiyolojik kriterler</w:t>
                  </w:r>
                </w:p>
              </w:tc>
              <w:tc>
                <w:tcPr>
                  <w:tcW w:w="2332" w:type="dxa"/>
                  <w:gridSpan w:val="3"/>
                  <w:tcBorders>
                    <w:left w:val="nil"/>
                    <w:right w:val="nil"/>
                  </w:tcBorders>
                </w:tcPr>
                <w:p w14:paraId="6723EF8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bCs/>
                      <w:color w:val="000000" w:themeColor="text1"/>
                      <w:lang w:eastAsia="tr-TR"/>
                    </w:rPr>
                    <w:t>Ağır Metaller (mg/kg)</w:t>
                  </w:r>
                </w:p>
              </w:tc>
            </w:tr>
            <w:tr w:rsidR="0062451E" w:rsidRPr="00491FF1" w14:paraId="5F40951B" w14:textId="77777777" w:rsidTr="009E7600">
              <w:trPr>
                <w:gridAfter w:val="1"/>
                <w:wAfter w:w="16" w:type="dxa"/>
              </w:trPr>
              <w:tc>
                <w:tcPr>
                  <w:tcW w:w="3235" w:type="dxa"/>
                  <w:tcBorders>
                    <w:left w:val="nil"/>
                    <w:bottom w:val="nil"/>
                    <w:right w:val="nil"/>
                  </w:tcBorders>
                </w:tcPr>
                <w:p w14:paraId="4E06A18C"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Fenilkapsaisin (% kuru maddede)</w:t>
                  </w:r>
                </w:p>
              </w:tc>
              <w:tc>
                <w:tcPr>
                  <w:tcW w:w="799" w:type="dxa"/>
                  <w:tcBorders>
                    <w:left w:val="nil"/>
                    <w:bottom w:val="nil"/>
                    <w:right w:val="nil"/>
                  </w:tcBorders>
                </w:tcPr>
                <w:p w14:paraId="6F704A81"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 98</w:t>
                  </w:r>
                </w:p>
              </w:tc>
              <w:tc>
                <w:tcPr>
                  <w:tcW w:w="2887" w:type="dxa"/>
                  <w:gridSpan w:val="2"/>
                  <w:tcBorders>
                    <w:left w:val="nil"/>
                    <w:bottom w:val="nil"/>
                    <w:right w:val="nil"/>
                  </w:tcBorders>
                </w:tcPr>
                <w:p w14:paraId="41E71E1D"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Toplam koloni sayısı</w:t>
                  </w:r>
                  <w:r w:rsidRPr="00491FF1">
                    <w:rPr>
                      <w:rFonts w:ascii="Times New Roman" w:eastAsia="Times New Roman" w:hAnsi="Times New Roman" w:cs="Times New Roman"/>
                      <w:lang w:eastAsia="tr-TR"/>
                    </w:rPr>
                    <w:t xml:space="preserve"> (kob</w:t>
                  </w:r>
                  <w:r w:rsidRPr="00491FF1">
                    <w:rPr>
                      <w:rFonts w:ascii="Times New Roman" w:eastAsia="Times New Roman" w:hAnsi="Times New Roman" w:cs="Times New Roman"/>
                      <w:color w:val="000000" w:themeColor="text1"/>
                      <w:lang w:eastAsia="tr-TR"/>
                    </w:rPr>
                    <w:t>/g)</w:t>
                  </w:r>
                </w:p>
              </w:tc>
              <w:tc>
                <w:tcPr>
                  <w:tcW w:w="1135" w:type="dxa"/>
                  <w:tcBorders>
                    <w:left w:val="nil"/>
                    <w:bottom w:val="nil"/>
                    <w:right w:val="nil"/>
                  </w:tcBorders>
                </w:tcPr>
                <w:p w14:paraId="5A7B2410"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 10</w:t>
                  </w:r>
                </w:p>
              </w:tc>
              <w:tc>
                <w:tcPr>
                  <w:tcW w:w="1525" w:type="dxa"/>
                  <w:gridSpan w:val="2"/>
                  <w:tcBorders>
                    <w:left w:val="nil"/>
                    <w:bottom w:val="nil"/>
                    <w:right w:val="nil"/>
                  </w:tcBorders>
                </w:tcPr>
                <w:p w14:paraId="4123585F"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Kurşun</w:t>
                  </w:r>
                </w:p>
              </w:tc>
              <w:tc>
                <w:tcPr>
                  <w:tcW w:w="807" w:type="dxa"/>
                  <w:tcBorders>
                    <w:left w:val="nil"/>
                    <w:bottom w:val="nil"/>
                    <w:right w:val="nil"/>
                  </w:tcBorders>
                </w:tcPr>
                <w:p w14:paraId="04021732"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 1,0</w:t>
                  </w:r>
                </w:p>
              </w:tc>
            </w:tr>
            <w:tr w:rsidR="0062451E" w:rsidRPr="00491FF1" w14:paraId="4D8DA72B" w14:textId="77777777" w:rsidTr="009E7600">
              <w:trPr>
                <w:gridAfter w:val="1"/>
                <w:wAfter w:w="16" w:type="dxa"/>
              </w:trPr>
              <w:tc>
                <w:tcPr>
                  <w:tcW w:w="3235" w:type="dxa"/>
                  <w:tcBorders>
                    <w:top w:val="nil"/>
                    <w:left w:val="nil"/>
                    <w:bottom w:val="nil"/>
                    <w:right w:val="nil"/>
                  </w:tcBorders>
                </w:tcPr>
                <w:p w14:paraId="4BA512A3"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Nem (%)</w:t>
                  </w:r>
                </w:p>
              </w:tc>
              <w:tc>
                <w:tcPr>
                  <w:tcW w:w="799" w:type="dxa"/>
                  <w:tcBorders>
                    <w:top w:val="nil"/>
                    <w:left w:val="nil"/>
                    <w:bottom w:val="nil"/>
                    <w:right w:val="nil"/>
                  </w:tcBorders>
                </w:tcPr>
                <w:p w14:paraId="16C8CB4A"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 0,5</w:t>
                  </w:r>
                </w:p>
              </w:tc>
              <w:tc>
                <w:tcPr>
                  <w:tcW w:w="2887" w:type="dxa"/>
                  <w:gridSpan w:val="2"/>
                  <w:tcBorders>
                    <w:top w:val="nil"/>
                    <w:left w:val="nil"/>
                    <w:bottom w:val="nil"/>
                    <w:right w:val="nil"/>
                  </w:tcBorders>
                </w:tcPr>
                <w:p w14:paraId="302B81B8"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Koliformlar</w:t>
                  </w:r>
                  <w:r w:rsidRPr="00491FF1">
                    <w:rPr>
                      <w:rFonts w:ascii="Times New Roman" w:eastAsia="Times New Roman" w:hAnsi="Times New Roman" w:cs="Times New Roman"/>
                      <w:lang w:eastAsia="tr-TR"/>
                    </w:rPr>
                    <w:t xml:space="preserve"> (kob</w:t>
                  </w:r>
                  <w:r w:rsidRPr="00491FF1">
                    <w:rPr>
                      <w:rFonts w:ascii="Times New Roman" w:eastAsia="Times New Roman" w:hAnsi="Times New Roman" w:cs="Times New Roman"/>
                      <w:color w:val="000000" w:themeColor="text1"/>
                      <w:lang w:eastAsia="tr-TR"/>
                    </w:rPr>
                    <w:t>/g)</w:t>
                  </w:r>
                </w:p>
              </w:tc>
              <w:tc>
                <w:tcPr>
                  <w:tcW w:w="1135" w:type="dxa"/>
                  <w:tcBorders>
                    <w:top w:val="nil"/>
                    <w:left w:val="nil"/>
                    <w:bottom w:val="nil"/>
                    <w:right w:val="nil"/>
                  </w:tcBorders>
                </w:tcPr>
                <w:p w14:paraId="101C2D4A"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 10</w:t>
                  </w:r>
                </w:p>
              </w:tc>
              <w:tc>
                <w:tcPr>
                  <w:tcW w:w="1525" w:type="dxa"/>
                  <w:gridSpan w:val="2"/>
                  <w:tcBorders>
                    <w:top w:val="nil"/>
                    <w:left w:val="nil"/>
                    <w:bottom w:val="nil"/>
                    <w:right w:val="nil"/>
                  </w:tcBorders>
                </w:tcPr>
                <w:p w14:paraId="24022143"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Kadmiyum</w:t>
                  </w:r>
                </w:p>
              </w:tc>
              <w:tc>
                <w:tcPr>
                  <w:tcW w:w="807" w:type="dxa"/>
                  <w:tcBorders>
                    <w:top w:val="nil"/>
                    <w:left w:val="nil"/>
                    <w:bottom w:val="nil"/>
                    <w:right w:val="nil"/>
                  </w:tcBorders>
                </w:tcPr>
                <w:p w14:paraId="00C2D5B8"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 1,0</w:t>
                  </w:r>
                </w:p>
              </w:tc>
            </w:tr>
            <w:tr w:rsidR="0062451E" w:rsidRPr="00491FF1" w14:paraId="672FD7F8" w14:textId="77777777" w:rsidTr="009E7600">
              <w:trPr>
                <w:gridAfter w:val="1"/>
                <w:wAfter w:w="16" w:type="dxa"/>
                <w:trHeight w:val="68"/>
              </w:trPr>
              <w:tc>
                <w:tcPr>
                  <w:tcW w:w="3235" w:type="dxa"/>
                  <w:vMerge w:val="restart"/>
                  <w:tcBorders>
                    <w:top w:val="nil"/>
                    <w:left w:val="nil"/>
                    <w:bottom w:val="nil"/>
                    <w:right w:val="nil"/>
                  </w:tcBorders>
                </w:tcPr>
                <w:p w14:paraId="4E5306B8"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Toplam sentezle ilgili üretim yan ürünleri (%)</w:t>
                  </w:r>
                </w:p>
              </w:tc>
              <w:tc>
                <w:tcPr>
                  <w:tcW w:w="799" w:type="dxa"/>
                  <w:vMerge w:val="restart"/>
                  <w:tcBorders>
                    <w:top w:val="nil"/>
                    <w:left w:val="nil"/>
                    <w:bottom w:val="nil"/>
                    <w:right w:val="nil"/>
                  </w:tcBorders>
                </w:tcPr>
                <w:p w14:paraId="6235ADF0"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 1,0</w:t>
                  </w:r>
                </w:p>
              </w:tc>
              <w:tc>
                <w:tcPr>
                  <w:tcW w:w="2887" w:type="dxa"/>
                  <w:gridSpan w:val="2"/>
                  <w:tcBorders>
                    <w:top w:val="nil"/>
                    <w:left w:val="nil"/>
                    <w:bottom w:val="nil"/>
                    <w:right w:val="nil"/>
                  </w:tcBorders>
                </w:tcPr>
                <w:p w14:paraId="405EBC02"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i/>
                      <w:iCs/>
                      <w:color w:val="000000" w:themeColor="text1"/>
                      <w:lang w:eastAsia="tr-TR"/>
                    </w:rPr>
                    <w:t xml:space="preserve">Escherichia coli </w:t>
                  </w:r>
                  <w:r w:rsidRPr="00491FF1">
                    <w:rPr>
                      <w:rFonts w:ascii="Times New Roman" w:eastAsia="Times New Roman" w:hAnsi="Times New Roman" w:cs="Times New Roman"/>
                      <w:color w:val="000000" w:themeColor="text1"/>
                      <w:lang w:eastAsia="tr-TR"/>
                    </w:rPr>
                    <w:t>(10 g’da)</w:t>
                  </w:r>
                </w:p>
              </w:tc>
              <w:tc>
                <w:tcPr>
                  <w:tcW w:w="1135" w:type="dxa"/>
                  <w:tcBorders>
                    <w:top w:val="nil"/>
                    <w:left w:val="nil"/>
                    <w:bottom w:val="nil"/>
                    <w:right w:val="nil"/>
                  </w:tcBorders>
                </w:tcPr>
                <w:p w14:paraId="0D5F812E"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c>
                <w:tcPr>
                  <w:tcW w:w="1525" w:type="dxa"/>
                  <w:gridSpan w:val="2"/>
                  <w:tcBorders>
                    <w:top w:val="nil"/>
                    <w:left w:val="nil"/>
                    <w:bottom w:val="nil"/>
                    <w:right w:val="nil"/>
                  </w:tcBorders>
                </w:tcPr>
                <w:p w14:paraId="23EB7D22"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Cıva</w:t>
                  </w:r>
                </w:p>
              </w:tc>
              <w:tc>
                <w:tcPr>
                  <w:tcW w:w="807" w:type="dxa"/>
                  <w:tcBorders>
                    <w:top w:val="nil"/>
                    <w:left w:val="nil"/>
                    <w:bottom w:val="nil"/>
                    <w:right w:val="nil"/>
                  </w:tcBorders>
                </w:tcPr>
                <w:p w14:paraId="1C2C3667"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 0,1</w:t>
                  </w:r>
                </w:p>
              </w:tc>
            </w:tr>
            <w:tr w:rsidR="0062451E" w:rsidRPr="00491FF1" w14:paraId="7BBDB781" w14:textId="77777777" w:rsidTr="009E7600">
              <w:trPr>
                <w:gridAfter w:val="1"/>
                <w:wAfter w:w="16" w:type="dxa"/>
                <w:trHeight w:val="95"/>
              </w:trPr>
              <w:tc>
                <w:tcPr>
                  <w:tcW w:w="3235" w:type="dxa"/>
                  <w:vMerge/>
                  <w:tcBorders>
                    <w:top w:val="nil"/>
                    <w:left w:val="nil"/>
                    <w:bottom w:val="nil"/>
                    <w:right w:val="nil"/>
                  </w:tcBorders>
                </w:tcPr>
                <w:p w14:paraId="317D3B08" w14:textId="77777777" w:rsidR="0062451E" w:rsidRPr="00491FF1" w:rsidRDefault="0062451E" w:rsidP="00997AA5">
                  <w:pPr>
                    <w:rPr>
                      <w:rFonts w:ascii="Times New Roman" w:eastAsia="Times New Roman" w:hAnsi="Times New Roman" w:cs="Times New Roman"/>
                      <w:color w:val="000000" w:themeColor="text1"/>
                      <w:lang w:eastAsia="tr-TR"/>
                    </w:rPr>
                  </w:pPr>
                </w:p>
              </w:tc>
              <w:tc>
                <w:tcPr>
                  <w:tcW w:w="799" w:type="dxa"/>
                  <w:vMerge/>
                  <w:tcBorders>
                    <w:top w:val="nil"/>
                    <w:left w:val="nil"/>
                    <w:bottom w:val="nil"/>
                    <w:right w:val="nil"/>
                  </w:tcBorders>
                </w:tcPr>
                <w:p w14:paraId="2C4E7800" w14:textId="77777777" w:rsidR="0062451E" w:rsidRPr="00491FF1" w:rsidRDefault="0062451E" w:rsidP="00997AA5">
                  <w:pPr>
                    <w:rPr>
                      <w:rFonts w:ascii="Times New Roman" w:eastAsia="Times New Roman" w:hAnsi="Times New Roman" w:cs="Times New Roman"/>
                      <w:color w:val="000000" w:themeColor="text1"/>
                      <w:lang w:eastAsia="tr-TR"/>
                    </w:rPr>
                  </w:pPr>
                </w:p>
              </w:tc>
              <w:tc>
                <w:tcPr>
                  <w:tcW w:w="2887" w:type="dxa"/>
                  <w:gridSpan w:val="2"/>
                  <w:tcBorders>
                    <w:top w:val="nil"/>
                    <w:left w:val="nil"/>
                    <w:bottom w:val="nil"/>
                    <w:right w:val="nil"/>
                  </w:tcBorders>
                </w:tcPr>
                <w:p w14:paraId="595E6686" w14:textId="77777777" w:rsidR="0062451E" w:rsidRPr="00491FF1" w:rsidRDefault="0062451E" w:rsidP="00997AA5">
                  <w:pPr>
                    <w:rPr>
                      <w:rFonts w:ascii="Times New Roman" w:eastAsia="Times New Roman" w:hAnsi="Times New Roman" w:cs="Times New Roman"/>
                      <w:i/>
                      <w:iCs/>
                      <w:color w:val="000000" w:themeColor="text1"/>
                      <w:lang w:eastAsia="tr-TR"/>
                    </w:rPr>
                  </w:pPr>
                  <w:r w:rsidRPr="00491FF1">
                    <w:rPr>
                      <w:rFonts w:ascii="Times New Roman" w:eastAsia="Times New Roman" w:hAnsi="Times New Roman" w:cs="Times New Roman"/>
                      <w:i/>
                      <w:iCs/>
                      <w:color w:val="000000" w:themeColor="text1"/>
                      <w:lang w:eastAsia="tr-TR"/>
                    </w:rPr>
                    <w:t>Salmonella</w:t>
                  </w:r>
                  <w:r w:rsidRPr="00491FF1">
                    <w:rPr>
                      <w:rFonts w:ascii="Times New Roman" w:eastAsia="Times New Roman" w:hAnsi="Times New Roman" w:cs="Times New Roman"/>
                      <w:color w:val="000000" w:themeColor="text1"/>
                      <w:lang w:eastAsia="tr-TR"/>
                    </w:rPr>
                    <w:t xml:space="preserve"> sp. (10 g’da)</w:t>
                  </w:r>
                </w:p>
              </w:tc>
              <w:tc>
                <w:tcPr>
                  <w:tcW w:w="1135" w:type="dxa"/>
                  <w:tcBorders>
                    <w:top w:val="nil"/>
                    <w:left w:val="nil"/>
                    <w:bottom w:val="nil"/>
                    <w:right w:val="nil"/>
                  </w:tcBorders>
                </w:tcPr>
                <w:p w14:paraId="15900A4F"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c>
                <w:tcPr>
                  <w:tcW w:w="1525" w:type="dxa"/>
                  <w:gridSpan w:val="2"/>
                  <w:tcBorders>
                    <w:top w:val="nil"/>
                    <w:left w:val="nil"/>
                    <w:bottom w:val="nil"/>
                    <w:right w:val="nil"/>
                  </w:tcBorders>
                </w:tcPr>
                <w:p w14:paraId="51E83431" w14:textId="77777777" w:rsidR="0062451E" w:rsidRPr="00491FF1" w:rsidRDefault="0062451E" w:rsidP="00997AA5">
                  <w:pPr>
                    <w:rPr>
                      <w:rFonts w:ascii="Times New Roman" w:eastAsia="Times New Roman" w:hAnsi="Times New Roman" w:cs="Times New Roman"/>
                      <w:color w:val="000000" w:themeColor="text1"/>
                      <w:lang w:eastAsia="tr-TR"/>
                    </w:rPr>
                  </w:pPr>
                  <w:r w:rsidRPr="00491FF1">
                    <w:rPr>
                      <w:rFonts w:ascii="Times New Roman" w:eastAsia="Times New Roman" w:hAnsi="Times New Roman" w:cs="Times New Roman"/>
                      <w:color w:val="000000" w:themeColor="text1"/>
                      <w:lang w:eastAsia="tr-TR"/>
                    </w:rPr>
                    <w:t>Arsenik</w:t>
                  </w:r>
                </w:p>
              </w:tc>
              <w:tc>
                <w:tcPr>
                  <w:tcW w:w="807" w:type="dxa"/>
                  <w:tcBorders>
                    <w:top w:val="nil"/>
                    <w:left w:val="nil"/>
                    <w:bottom w:val="nil"/>
                    <w:right w:val="nil"/>
                  </w:tcBorders>
                </w:tcPr>
                <w:p w14:paraId="54271E2E" w14:textId="77777777" w:rsidR="0062451E" w:rsidRPr="00491FF1" w:rsidRDefault="0062451E" w:rsidP="00997AA5">
                  <w:pPr>
                    <w:rPr>
                      <w:rFonts w:ascii="Times New Roman" w:eastAsia="Times New Roman" w:hAnsi="Times New Roman" w:cs="Times New Roman"/>
                      <w:color w:val="000000" w:themeColor="text1"/>
                      <w:lang w:eastAsia="tr-TR"/>
                    </w:rPr>
                  </w:pPr>
                  <w:r w:rsidRPr="00491FF1">
                    <w:rPr>
                      <w:rFonts w:ascii="Times New Roman" w:eastAsia="Times New Roman" w:hAnsi="Times New Roman" w:cs="Times New Roman"/>
                      <w:color w:val="000000" w:themeColor="text1"/>
                      <w:lang w:eastAsia="tr-TR"/>
                    </w:rPr>
                    <w:t>≤ 1,0</w:t>
                  </w:r>
                </w:p>
              </w:tc>
            </w:tr>
            <w:tr w:rsidR="0062451E" w:rsidRPr="00491FF1" w14:paraId="171E34BB" w14:textId="77777777" w:rsidTr="009E7600">
              <w:trPr>
                <w:gridAfter w:val="1"/>
                <w:wAfter w:w="16" w:type="dxa"/>
                <w:trHeight w:val="68"/>
              </w:trPr>
              <w:tc>
                <w:tcPr>
                  <w:tcW w:w="3235" w:type="dxa"/>
                  <w:tcBorders>
                    <w:top w:val="nil"/>
                    <w:left w:val="nil"/>
                    <w:bottom w:val="nil"/>
                    <w:right w:val="nil"/>
                  </w:tcBorders>
                </w:tcPr>
                <w:p w14:paraId="3835C62D"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i/>
                      <w:iCs/>
                      <w:color w:val="000000" w:themeColor="text1"/>
                      <w:lang w:eastAsia="tr-TR"/>
                    </w:rPr>
                    <w:t>N,N</w:t>
                  </w:r>
                  <w:r w:rsidRPr="00491FF1">
                    <w:rPr>
                      <w:rFonts w:ascii="Times New Roman" w:eastAsia="Times New Roman" w:hAnsi="Times New Roman" w:cs="Times New Roman"/>
                      <w:color w:val="000000" w:themeColor="text1"/>
                      <w:lang w:eastAsia="tr-TR"/>
                    </w:rPr>
                    <w:t>-dimetil formamid (mg/kg)</w:t>
                  </w:r>
                </w:p>
              </w:tc>
              <w:tc>
                <w:tcPr>
                  <w:tcW w:w="799" w:type="dxa"/>
                  <w:tcBorders>
                    <w:top w:val="nil"/>
                    <w:left w:val="nil"/>
                    <w:bottom w:val="nil"/>
                    <w:right w:val="nil"/>
                  </w:tcBorders>
                </w:tcPr>
                <w:p w14:paraId="02007EFF"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 880</w:t>
                  </w:r>
                </w:p>
              </w:tc>
              <w:tc>
                <w:tcPr>
                  <w:tcW w:w="2887" w:type="dxa"/>
                  <w:gridSpan w:val="2"/>
                  <w:tcBorders>
                    <w:top w:val="nil"/>
                    <w:left w:val="nil"/>
                    <w:bottom w:val="nil"/>
                    <w:right w:val="nil"/>
                  </w:tcBorders>
                </w:tcPr>
                <w:p w14:paraId="6814BD86" w14:textId="77777777" w:rsidR="0062451E" w:rsidRPr="00491FF1" w:rsidRDefault="0062451E" w:rsidP="00997AA5">
                  <w:pPr>
                    <w:rPr>
                      <w:rFonts w:ascii="Times New Roman" w:eastAsia="Times New Roman" w:hAnsi="Times New Roman" w:cs="Times New Roman"/>
                      <w:color w:val="000000" w:themeColor="text1"/>
                      <w:lang w:eastAsia="tr-TR"/>
                    </w:rPr>
                  </w:pPr>
                  <w:r w:rsidRPr="00491FF1">
                    <w:rPr>
                      <w:rFonts w:ascii="Times New Roman" w:eastAsia="Times New Roman" w:hAnsi="Times New Roman" w:cs="Times New Roman"/>
                      <w:color w:val="000000" w:themeColor="text1"/>
                      <w:lang w:eastAsia="tr-TR"/>
                    </w:rPr>
                    <w:t>Maya ve Küf</w:t>
                  </w:r>
                  <w:r w:rsidRPr="00491FF1">
                    <w:rPr>
                      <w:rFonts w:ascii="Times New Roman" w:eastAsia="Times New Roman" w:hAnsi="Times New Roman" w:cs="Times New Roman"/>
                      <w:lang w:eastAsia="tr-TR"/>
                    </w:rPr>
                    <w:t xml:space="preserve"> (kob</w:t>
                  </w:r>
                  <w:r w:rsidRPr="00491FF1">
                    <w:rPr>
                      <w:rFonts w:ascii="Times New Roman" w:eastAsia="Times New Roman" w:hAnsi="Times New Roman" w:cs="Times New Roman"/>
                      <w:color w:val="000000" w:themeColor="text1"/>
                      <w:lang w:eastAsia="tr-TR"/>
                    </w:rPr>
                    <w:t>/g)</w:t>
                  </w:r>
                </w:p>
              </w:tc>
              <w:tc>
                <w:tcPr>
                  <w:tcW w:w="1135" w:type="dxa"/>
                  <w:tcBorders>
                    <w:top w:val="nil"/>
                    <w:left w:val="nil"/>
                    <w:bottom w:val="nil"/>
                    <w:right w:val="nil"/>
                  </w:tcBorders>
                </w:tcPr>
                <w:p w14:paraId="7EB7A30E"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 10</w:t>
                  </w:r>
                </w:p>
              </w:tc>
              <w:tc>
                <w:tcPr>
                  <w:tcW w:w="1525" w:type="dxa"/>
                  <w:gridSpan w:val="2"/>
                  <w:tcBorders>
                    <w:top w:val="nil"/>
                    <w:left w:val="nil"/>
                    <w:bottom w:val="nil"/>
                    <w:right w:val="nil"/>
                  </w:tcBorders>
                </w:tcPr>
                <w:p w14:paraId="65F75E13" w14:textId="77777777" w:rsidR="0062451E" w:rsidRPr="00491FF1" w:rsidRDefault="0062451E" w:rsidP="00997AA5">
                  <w:pPr>
                    <w:rPr>
                      <w:rFonts w:ascii="Times New Roman" w:eastAsia="Times New Roman" w:hAnsi="Times New Roman" w:cs="Times New Roman"/>
                      <w:color w:val="000000" w:themeColor="text1"/>
                      <w:lang w:eastAsia="tr-TR"/>
                    </w:rPr>
                  </w:pPr>
                </w:p>
              </w:tc>
              <w:tc>
                <w:tcPr>
                  <w:tcW w:w="807" w:type="dxa"/>
                  <w:tcBorders>
                    <w:top w:val="nil"/>
                    <w:left w:val="nil"/>
                    <w:bottom w:val="nil"/>
                    <w:right w:val="nil"/>
                  </w:tcBorders>
                </w:tcPr>
                <w:p w14:paraId="5DE0E0D5" w14:textId="77777777" w:rsidR="0062451E" w:rsidRPr="00491FF1" w:rsidRDefault="0062451E" w:rsidP="00997AA5">
                  <w:pPr>
                    <w:rPr>
                      <w:rFonts w:ascii="Times New Roman" w:eastAsia="Times New Roman" w:hAnsi="Times New Roman" w:cs="Times New Roman"/>
                      <w:b/>
                      <w:lang w:eastAsia="tr-TR"/>
                    </w:rPr>
                  </w:pPr>
                </w:p>
              </w:tc>
            </w:tr>
            <w:tr w:rsidR="0062451E" w:rsidRPr="00491FF1" w14:paraId="52953607" w14:textId="77777777" w:rsidTr="009E7600">
              <w:trPr>
                <w:gridAfter w:val="1"/>
                <w:wAfter w:w="16" w:type="dxa"/>
              </w:trPr>
              <w:tc>
                <w:tcPr>
                  <w:tcW w:w="3235" w:type="dxa"/>
                  <w:tcBorders>
                    <w:top w:val="nil"/>
                    <w:left w:val="nil"/>
                    <w:bottom w:val="nil"/>
                    <w:right w:val="nil"/>
                  </w:tcBorders>
                </w:tcPr>
                <w:p w14:paraId="7CD9AC3E"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Diklorometan (mg/kg)</w:t>
                  </w:r>
                </w:p>
              </w:tc>
              <w:tc>
                <w:tcPr>
                  <w:tcW w:w="799" w:type="dxa"/>
                  <w:tcBorders>
                    <w:top w:val="nil"/>
                    <w:left w:val="nil"/>
                    <w:bottom w:val="nil"/>
                    <w:right w:val="nil"/>
                  </w:tcBorders>
                </w:tcPr>
                <w:p w14:paraId="45B1BD36"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 600</w:t>
                  </w:r>
                </w:p>
              </w:tc>
              <w:tc>
                <w:tcPr>
                  <w:tcW w:w="2887" w:type="dxa"/>
                  <w:gridSpan w:val="2"/>
                  <w:tcBorders>
                    <w:top w:val="nil"/>
                    <w:left w:val="nil"/>
                    <w:bottom w:val="nil"/>
                    <w:right w:val="nil"/>
                  </w:tcBorders>
                </w:tcPr>
                <w:p w14:paraId="4EB48FAA" w14:textId="77777777" w:rsidR="0062451E" w:rsidRPr="00491FF1" w:rsidRDefault="0062451E" w:rsidP="00997AA5">
                  <w:pPr>
                    <w:rPr>
                      <w:rFonts w:ascii="Times New Roman" w:eastAsia="Times New Roman" w:hAnsi="Times New Roman" w:cs="Times New Roman"/>
                      <w:b/>
                      <w:lang w:eastAsia="tr-TR"/>
                    </w:rPr>
                  </w:pPr>
                </w:p>
              </w:tc>
              <w:tc>
                <w:tcPr>
                  <w:tcW w:w="1135" w:type="dxa"/>
                  <w:tcBorders>
                    <w:top w:val="nil"/>
                    <w:left w:val="nil"/>
                    <w:bottom w:val="nil"/>
                    <w:right w:val="nil"/>
                  </w:tcBorders>
                </w:tcPr>
                <w:p w14:paraId="7FF85ECC" w14:textId="77777777" w:rsidR="0062451E" w:rsidRPr="00491FF1" w:rsidRDefault="0062451E" w:rsidP="00997AA5">
                  <w:pPr>
                    <w:rPr>
                      <w:rFonts w:ascii="Times New Roman" w:eastAsia="Times New Roman" w:hAnsi="Times New Roman" w:cs="Times New Roman"/>
                      <w:b/>
                      <w:lang w:eastAsia="tr-TR"/>
                    </w:rPr>
                  </w:pPr>
                </w:p>
              </w:tc>
              <w:tc>
                <w:tcPr>
                  <w:tcW w:w="1525" w:type="dxa"/>
                  <w:gridSpan w:val="2"/>
                  <w:tcBorders>
                    <w:top w:val="nil"/>
                    <w:left w:val="nil"/>
                    <w:bottom w:val="nil"/>
                    <w:right w:val="nil"/>
                  </w:tcBorders>
                </w:tcPr>
                <w:p w14:paraId="7659A37B" w14:textId="77777777" w:rsidR="0062451E" w:rsidRPr="00491FF1" w:rsidRDefault="0062451E" w:rsidP="00997AA5">
                  <w:pPr>
                    <w:rPr>
                      <w:rFonts w:ascii="Times New Roman" w:eastAsia="Times New Roman" w:hAnsi="Times New Roman" w:cs="Times New Roman"/>
                      <w:b/>
                      <w:lang w:eastAsia="tr-TR"/>
                    </w:rPr>
                  </w:pPr>
                </w:p>
              </w:tc>
              <w:tc>
                <w:tcPr>
                  <w:tcW w:w="807" w:type="dxa"/>
                  <w:tcBorders>
                    <w:top w:val="nil"/>
                    <w:left w:val="nil"/>
                    <w:bottom w:val="nil"/>
                    <w:right w:val="nil"/>
                  </w:tcBorders>
                </w:tcPr>
                <w:p w14:paraId="67E18AC2" w14:textId="77777777" w:rsidR="0062451E" w:rsidRPr="00491FF1" w:rsidRDefault="0062451E" w:rsidP="00997AA5">
                  <w:pPr>
                    <w:rPr>
                      <w:rFonts w:ascii="Times New Roman" w:eastAsia="Times New Roman" w:hAnsi="Times New Roman" w:cs="Times New Roman"/>
                      <w:b/>
                      <w:lang w:eastAsia="tr-TR"/>
                    </w:rPr>
                  </w:pPr>
                </w:p>
              </w:tc>
            </w:tr>
            <w:tr w:rsidR="0062451E" w:rsidRPr="00491FF1" w14:paraId="27895A5F" w14:textId="77777777" w:rsidTr="009E7600">
              <w:trPr>
                <w:gridAfter w:val="1"/>
                <w:wAfter w:w="16" w:type="dxa"/>
              </w:trPr>
              <w:tc>
                <w:tcPr>
                  <w:tcW w:w="3235" w:type="dxa"/>
                  <w:tcBorders>
                    <w:top w:val="nil"/>
                    <w:left w:val="nil"/>
                    <w:bottom w:val="nil"/>
                    <w:right w:val="nil"/>
                  </w:tcBorders>
                </w:tcPr>
                <w:p w14:paraId="4146868E"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Dimetoksietan (mg/kg)</w:t>
                  </w:r>
                </w:p>
              </w:tc>
              <w:tc>
                <w:tcPr>
                  <w:tcW w:w="799" w:type="dxa"/>
                  <w:tcBorders>
                    <w:top w:val="nil"/>
                    <w:left w:val="nil"/>
                    <w:bottom w:val="nil"/>
                    <w:right w:val="nil"/>
                  </w:tcBorders>
                </w:tcPr>
                <w:p w14:paraId="49A4D186"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 100</w:t>
                  </w:r>
                </w:p>
              </w:tc>
              <w:tc>
                <w:tcPr>
                  <w:tcW w:w="2887" w:type="dxa"/>
                  <w:gridSpan w:val="2"/>
                  <w:tcBorders>
                    <w:top w:val="nil"/>
                    <w:left w:val="nil"/>
                    <w:bottom w:val="nil"/>
                    <w:right w:val="nil"/>
                  </w:tcBorders>
                </w:tcPr>
                <w:p w14:paraId="5306D6A6" w14:textId="77777777" w:rsidR="0062451E" w:rsidRPr="00491FF1" w:rsidRDefault="0062451E" w:rsidP="00997AA5">
                  <w:pPr>
                    <w:rPr>
                      <w:rFonts w:ascii="Times New Roman" w:eastAsia="Times New Roman" w:hAnsi="Times New Roman" w:cs="Times New Roman"/>
                      <w:b/>
                      <w:lang w:eastAsia="tr-TR"/>
                    </w:rPr>
                  </w:pPr>
                </w:p>
              </w:tc>
              <w:tc>
                <w:tcPr>
                  <w:tcW w:w="1135" w:type="dxa"/>
                  <w:tcBorders>
                    <w:top w:val="nil"/>
                    <w:left w:val="nil"/>
                    <w:bottom w:val="nil"/>
                    <w:right w:val="nil"/>
                  </w:tcBorders>
                </w:tcPr>
                <w:p w14:paraId="48657765" w14:textId="77777777" w:rsidR="0062451E" w:rsidRPr="00491FF1" w:rsidRDefault="0062451E" w:rsidP="00997AA5">
                  <w:pPr>
                    <w:rPr>
                      <w:rFonts w:ascii="Times New Roman" w:eastAsia="Times New Roman" w:hAnsi="Times New Roman" w:cs="Times New Roman"/>
                      <w:b/>
                      <w:lang w:eastAsia="tr-TR"/>
                    </w:rPr>
                  </w:pPr>
                </w:p>
              </w:tc>
              <w:tc>
                <w:tcPr>
                  <w:tcW w:w="1525" w:type="dxa"/>
                  <w:gridSpan w:val="2"/>
                  <w:tcBorders>
                    <w:top w:val="nil"/>
                    <w:left w:val="nil"/>
                    <w:bottom w:val="nil"/>
                    <w:right w:val="nil"/>
                  </w:tcBorders>
                </w:tcPr>
                <w:p w14:paraId="77A23667" w14:textId="77777777" w:rsidR="0062451E" w:rsidRPr="00491FF1" w:rsidRDefault="0062451E" w:rsidP="00997AA5">
                  <w:pPr>
                    <w:rPr>
                      <w:rFonts w:ascii="Times New Roman" w:eastAsia="Times New Roman" w:hAnsi="Times New Roman" w:cs="Times New Roman"/>
                      <w:b/>
                      <w:lang w:eastAsia="tr-TR"/>
                    </w:rPr>
                  </w:pPr>
                </w:p>
              </w:tc>
              <w:tc>
                <w:tcPr>
                  <w:tcW w:w="807" w:type="dxa"/>
                  <w:tcBorders>
                    <w:top w:val="nil"/>
                    <w:left w:val="nil"/>
                    <w:bottom w:val="nil"/>
                    <w:right w:val="nil"/>
                  </w:tcBorders>
                </w:tcPr>
                <w:p w14:paraId="250E1005" w14:textId="77777777" w:rsidR="0062451E" w:rsidRPr="00491FF1" w:rsidRDefault="0062451E" w:rsidP="00997AA5">
                  <w:pPr>
                    <w:rPr>
                      <w:rFonts w:ascii="Times New Roman" w:eastAsia="Times New Roman" w:hAnsi="Times New Roman" w:cs="Times New Roman"/>
                      <w:b/>
                      <w:lang w:eastAsia="tr-TR"/>
                    </w:rPr>
                  </w:pPr>
                </w:p>
              </w:tc>
            </w:tr>
            <w:tr w:rsidR="0062451E" w:rsidRPr="00491FF1" w14:paraId="6B52E3DF" w14:textId="77777777" w:rsidTr="009E7600">
              <w:trPr>
                <w:gridAfter w:val="1"/>
                <w:wAfter w:w="16" w:type="dxa"/>
              </w:trPr>
              <w:tc>
                <w:tcPr>
                  <w:tcW w:w="3235" w:type="dxa"/>
                  <w:tcBorders>
                    <w:top w:val="nil"/>
                    <w:left w:val="nil"/>
                    <w:bottom w:val="nil"/>
                    <w:right w:val="nil"/>
                  </w:tcBorders>
                </w:tcPr>
                <w:p w14:paraId="5B5CBE16"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Etil asetat (%)</w:t>
                  </w:r>
                </w:p>
              </w:tc>
              <w:tc>
                <w:tcPr>
                  <w:tcW w:w="799" w:type="dxa"/>
                  <w:tcBorders>
                    <w:top w:val="nil"/>
                    <w:left w:val="nil"/>
                    <w:bottom w:val="nil"/>
                    <w:right w:val="nil"/>
                  </w:tcBorders>
                </w:tcPr>
                <w:p w14:paraId="0FF52817"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 0,5</w:t>
                  </w:r>
                </w:p>
              </w:tc>
              <w:tc>
                <w:tcPr>
                  <w:tcW w:w="2887" w:type="dxa"/>
                  <w:gridSpan w:val="2"/>
                  <w:tcBorders>
                    <w:top w:val="nil"/>
                    <w:left w:val="nil"/>
                    <w:bottom w:val="nil"/>
                    <w:right w:val="nil"/>
                  </w:tcBorders>
                </w:tcPr>
                <w:p w14:paraId="4B0FA284" w14:textId="77777777" w:rsidR="0062451E" w:rsidRPr="00491FF1" w:rsidRDefault="0062451E" w:rsidP="00997AA5">
                  <w:pPr>
                    <w:rPr>
                      <w:rFonts w:ascii="Times New Roman" w:eastAsia="Times New Roman" w:hAnsi="Times New Roman" w:cs="Times New Roman"/>
                      <w:b/>
                      <w:lang w:eastAsia="tr-TR"/>
                    </w:rPr>
                  </w:pPr>
                </w:p>
              </w:tc>
              <w:tc>
                <w:tcPr>
                  <w:tcW w:w="1135" w:type="dxa"/>
                  <w:tcBorders>
                    <w:top w:val="nil"/>
                    <w:left w:val="nil"/>
                    <w:bottom w:val="nil"/>
                    <w:right w:val="nil"/>
                  </w:tcBorders>
                </w:tcPr>
                <w:p w14:paraId="31DA8995" w14:textId="77777777" w:rsidR="0062451E" w:rsidRPr="00491FF1" w:rsidRDefault="0062451E" w:rsidP="00997AA5">
                  <w:pPr>
                    <w:rPr>
                      <w:rFonts w:ascii="Times New Roman" w:eastAsia="Times New Roman" w:hAnsi="Times New Roman" w:cs="Times New Roman"/>
                      <w:b/>
                      <w:lang w:eastAsia="tr-TR"/>
                    </w:rPr>
                  </w:pPr>
                </w:p>
              </w:tc>
              <w:tc>
                <w:tcPr>
                  <w:tcW w:w="1525" w:type="dxa"/>
                  <w:gridSpan w:val="2"/>
                  <w:tcBorders>
                    <w:top w:val="nil"/>
                    <w:left w:val="nil"/>
                    <w:bottom w:val="nil"/>
                    <w:right w:val="nil"/>
                  </w:tcBorders>
                </w:tcPr>
                <w:p w14:paraId="27DCD4A0" w14:textId="77777777" w:rsidR="0062451E" w:rsidRPr="00491FF1" w:rsidRDefault="0062451E" w:rsidP="00997AA5">
                  <w:pPr>
                    <w:rPr>
                      <w:rFonts w:ascii="Times New Roman" w:eastAsia="Times New Roman" w:hAnsi="Times New Roman" w:cs="Times New Roman"/>
                      <w:b/>
                      <w:lang w:eastAsia="tr-TR"/>
                    </w:rPr>
                  </w:pPr>
                </w:p>
              </w:tc>
              <w:tc>
                <w:tcPr>
                  <w:tcW w:w="807" w:type="dxa"/>
                  <w:tcBorders>
                    <w:top w:val="nil"/>
                    <w:left w:val="nil"/>
                    <w:bottom w:val="nil"/>
                    <w:right w:val="nil"/>
                  </w:tcBorders>
                </w:tcPr>
                <w:p w14:paraId="5DD5BA24" w14:textId="77777777" w:rsidR="0062451E" w:rsidRPr="00491FF1" w:rsidRDefault="0062451E" w:rsidP="00997AA5">
                  <w:pPr>
                    <w:rPr>
                      <w:rFonts w:ascii="Times New Roman" w:eastAsia="Times New Roman" w:hAnsi="Times New Roman" w:cs="Times New Roman"/>
                      <w:b/>
                      <w:lang w:eastAsia="tr-TR"/>
                    </w:rPr>
                  </w:pPr>
                </w:p>
              </w:tc>
            </w:tr>
            <w:tr w:rsidR="0062451E" w:rsidRPr="00491FF1" w14:paraId="4597FE22" w14:textId="77777777" w:rsidTr="009E7600">
              <w:trPr>
                <w:gridAfter w:val="1"/>
                <w:wAfter w:w="16" w:type="dxa"/>
              </w:trPr>
              <w:tc>
                <w:tcPr>
                  <w:tcW w:w="3235" w:type="dxa"/>
                  <w:tcBorders>
                    <w:top w:val="nil"/>
                    <w:left w:val="nil"/>
                    <w:right w:val="nil"/>
                  </w:tcBorders>
                </w:tcPr>
                <w:p w14:paraId="65FCD852"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Diğer çözücüler (%)</w:t>
                  </w:r>
                </w:p>
              </w:tc>
              <w:tc>
                <w:tcPr>
                  <w:tcW w:w="799" w:type="dxa"/>
                  <w:tcBorders>
                    <w:top w:val="nil"/>
                    <w:left w:val="nil"/>
                    <w:right w:val="nil"/>
                  </w:tcBorders>
                </w:tcPr>
                <w:p w14:paraId="3003BACD"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 0,5</w:t>
                  </w:r>
                </w:p>
              </w:tc>
              <w:tc>
                <w:tcPr>
                  <w:tcW w:w="2887" w:type="dxa"/>
                  <w:gridSpan w:val="2"/>
                  <w:tcBorders>
                    <w:top w:val="nil"/>
                    <w:left w:val="nil"/>
                    <w:right w:val="nil"/>
                  </w:tcBorders>
                </w:tcPr>
                <w:p w14:paraId="1A220B5D" w14:textId="77777777" w:rsidR="0062451E" w:rsidRPr="00491FF1" w:rsidRDefault="0062451E" w:rsidP="00997AA5">
                  <w:pPr>
                    <w:rPr>
                      <w:rFonts w:ascii="Times New Roman" w:eastAsia="Times New Roman" w:hAnsi="Times New Roman" w:cs="Times New Roman"/>
                      <w:b/>
                      <w:lang w:eastAsia="tr-TR"/>
                    </w:rPr>
                  </w:pPr>
                </w:p>
              </w:tc>
              <w:tc>
                <w:tcPr>
                  <w:tcW w:w="1135" w:type="dxa"/>
                  <w:tcBorders>
                    <w:top w:val="nil"/>
                    <w:left w:val="nil"/>
                    <w:right w:val="nil"/>
                  </w:tcBorders>
                </w:tcPr>
                <w:p w14:paraId="271AADCD" w14:textId="77777777" w:rsidR="0062451E" w:rsidRPr="00491FF1" w:rsidRDefault="0062451E" w:rsidP="00997AA5">
                  <w:pPr>
                    <w:rPr>
                      <w:rFonts w:ascii="Times New Roman" w:eastAsia="Times New Roman" w:hAnsi="Times New Roman" w:cs="Times New Roman"/>
                      <w:b/>
                      <w:lang w:eastAsia="tr-TR"/>
                    </w:rPr>
                  </w:pPr>
                </w:p>
              </w:tc>
              <w:tc>
                <w:tcPr>
                  <w:tcW w:w="1525" w:type="dxa"/>
                  <w:gridSpan w:val="2"/>
                  <w:tcBorders>
                    <w:top w:val="nil"/>
                    <w:left w:val="nil"/>
                    <w:right w:val="nil"/>
                  </w:tcBorders>
                </w:tcPr>
                <w:p w14:paraId="458A6218" w14:textId="77777777" w:rsidR="0062451E" w:rsidRPr="00491FF1" w:rsidRDefault="0062451E" w:rsidP="00997AA5">
                  <w:pPr>
                    <w:rPr>
                      <w:rFonts w:ascii="Times New Roman" w:eastAsia="Times New Roman" w:hAnsi="Times New Roman" w:cs="Times New Roman"/>
                      <w:b/>
                      <w:lang w:eastAsia="tr-TR"/>
                    </w:rPr>
                  </w:pPr>
                </w:p>
              </w:tc>
              <w:tc>
                <w:tcPr>
                  <w:tcW w:w="807" w:type="dxa"/>
                  <w:tcBorders>
                    <w:top w:val="nil"/>
                    <w:left w:val="nil"/>
                    <w:right w:val="nil"/>
                  </w:tcBorders>
                </w:tcPr>
                <w:p w14:paraId="68E21DA4" w14:textId="77777777" w:rsidR="0062451E" w:rsidRPr="00491FF1" w:rsidRDefault="0062451E" w:rsidP="00997AA5">
                  <w:pPr>
                    <w:rPr>
                      <w:rFonts w:ascii="Times New Roman" w:eastAsia="Times New Roman" w:hAnsi="Times New Roman" w:cs="Times New Roman"/>
                      <w:b/>
                      <w:lang w:eastAsia="tr-TR"/>
                    </w:rPr>
                  </w:pPr>
                </w:p>
              </w:tc>
            </w:tr>
          </w:tbl>
          <w:p w14:paraId="72FD4B3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B203022"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8DE89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4247D83"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CE3754C" w14:textId="77777777" w:rsidR="0062451E" w:rsidRPr="00491FF1" w:rsidRDefault="0062451E" w:rsidP="0062451E">
            <w:pPr>
              <w:jc w:val="both"/>
              <w:rPr>
                <w:rFonts w:ascii="Times New Roman" w:hAnsi="Times New Roman" w:cs="Times New Roman"/>
                <w:bCs/>
                <w:iCs/>
              </w:rPr>
            </w:pPr>
            <w:r w:rsidRPr="00491FF1">
              <w:rPr>
                <w:rFonts w:ascii="Times New Roman" w:hAnsi="Times New Roman" w:cs="Times New Roman"/>
                <w:bCs/>
                <w:iCs/>
              </w:rPr>
              <w:t>Fermente siyah fasulye ekstraktı</w:t>
            </w:r>
          </w:p>
          <w:p w14:paraId="2D17C27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38D4C7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5EBB5243"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34FB6CB"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6A9F266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6EFD66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A0199D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5A76C3C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1940EBB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4,5 g/gün</w:t>
            </w:r>
          </w:p>
        </w:tc>
      </w:tr>
      <w:tr w:rsidR="0062451E" w:rsidRPr="00491FF1" w14:paraId="0F200170"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7690A78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678317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C0ECEC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‘Fermente siyah fasulye (soya) ekstraktı</w:t>
            </w:r>
            <w:r w:rsidRPr="00491FF1">
              <w:rPr>
                <w:rFonts w:ascii="Times New Roman" w:hAnsi="Times New Roman" w:cs="Times New Roman"/>
                <w:bCs/>
              </w:rPr>
              <w:t xml:space="preserve">’ veya </w:t>
            </w:r>
            <w:r w:rsidRPr="00491FF1">
              <w:rPr>
                <w:rFonts w:ascii="Times New Roman" w:hAnsi="Times New Roman" w:cs="Times New Roman"/>
              </w:rPr>
              <w:t>‘Fermente soya ekstraktı</w:t>
            </w:r>
            <w:r w:rsidRPr="00491FF1">
              <w:rPr>
                <w:rFonts w:ascii="Times New Roman" w:hAnsi="Times New Roman" w:cs="Times New Roman"/>
                <w:bCs/>
              </w:rPr>
              <w:t xml:space="preserve">’ </w:t>
            </w:r>
            <w:r w:rsidRPr="00491FF1">
              <w:rPr>
                <w:rFonts w:ascii="Times New Roman" w:hAnsi="Times New Roman" w:cs="Times New Roman"/>
              </w:rPr>
              <w:t>ifadesi yer alır.</w:t>
            </w:r>
          </w:p>
        </w:tc>
      </w:tr>
      <w:tr w:rsidR="0062451E" w:rsidRPr="00491FF1" w14:paraId="2FB732C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9E3E87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759578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980728B"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922C02A"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22241F4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ED029C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72E07CD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DA51AA9"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3532E69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CC53F2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6152851"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b/>
              </w:rPr>
              <w:t xml:space="preserve">Açıklama/Tanım: </w:t>
            </w:r>
            <w:r w:rsidRPr="00491FF1">
              <w:rPr>
                <w:rFonts w:ascii="Times New Roman" w:hAnsi="Times New Roman" w:cs="Times New Roman"/>
              </w:rPr>
              <w:t xml:space="preserve">Fermente siyah fasulye ekstraktı (Touchi ekstraktı) </w:t>
            </w:r>
            <w:r w:rsidRPr="00491FF1">
              <w:rPr>
                <w:rFonts w:ascii="Times New Roman" w:hAnsi="Times New Roman" w:cs="Times New Roman"/>
                <w:i/>
              </w:rPr>
              <w:t xml:space="preserve">Aspergillus oryzae </w:t>
            </w:r>
            <w:r w:rsidRPr="00491FF1">
              <w:rPr>
                <w:rFonts w:ascii="Times New Roman" w:hAnsi="Times New Roman" w:cs="Times New Roman"/>
              </w:rPr>
              <w:t>ile fermente edilmiş küçük soya fasulyelerinin (</w:t>
            </w:r>
            <w:r w:rsidRPr="00491FF1">
              <w:rPr>
                <w:rFonts w:ascii="Times New Roman" w:hAnsi="Times New Roman" w:cs="Times New Roman"/>
                <w:i/>
              </w:rPr>
              <w:t xml:space="preserve">Glycine max </w:t>
            </w:r>
            <w:r w:rsidRPr="00491FF1">
              <w:rPr>
                <w:rFonts w:ascii="Times New Roman" w:hAnsi="Times New Roman" w:cs="Times New Roman"/>
              </w:rPr>
              <w:t>(L.)</w:t>
            </w:r>
            <w:r w:rsidRPr="00491FF1">
              <w:rPr>
                <w:rFonts w:ascii="Times New Roman" w:hAnsi="Times New Roman" w:cs="Times New Roman"/>
                <w:i/>
              </w:rPr>
              <w:t xml:space="preserve"> </w:t>
            </w:r>
            <w:r w:rsidRPr="00491FF1">
              <w:rPr>
                <w:rFonts w:ascii="Times New Roman" w:hAnsi="Times New Roman" w:cs="Times New Roman"/>
              </w:rPr>
              <w:t xml:space="preserve">Merr.) suyla ekstraksiyonu ile elde edilen ince, açık kahverengi, proteince zengin bir tozdur. Ekstrakt, α-glukosidaz inhibitörü içerir.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04"/>
              <w:gridCol w:w="1723"/>
            </w:tblGrid>
            <w:tr w:rsidR="0062451E" w:rsidRPr="00491FF1" w14:paraId="15421A5D" w14:textId="77777777" w:rsidTr="009E7600">
              <w:tc>
                <w:tcPr>
                  <w:tcW w:w="6927" w:type="dxa"/>
                  <w:gridSpan w:val="2"/>
                  <w:tcBorders>
                    <w:top w:val="single" w:sz="4" w:space="0" w:color="auto"/>
                    <w:bottom w:val="single" w:sz="4" w:space="0" w:color="auto"/>
                  </w:tcBorders>
                </w:tcPr>
                <w:p w14:paraId="64B88137"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Karakteristik özellikler</w:t>
                  </w:r>
                </w:p>
              </w:tc>
            </w:tr>
            <w:tr w:rsidR="0062451E" w:rsidRPr="00491FF1" w14:paraId="5D2A0949" w14:textId="77777777" w:rsidTr="009E7600">
              <w:tc>
                <w:tcPr>
                  <w:tcW w:w="5204" w:type="dxa"/>
                  <w:tcBorders>
                    <w:top w:val="single" w:sz="4" w:space="0" w:color="auto"/>
                  </w:tcBorders>
                </w:tcPr>
                <w:p w14:paraId="23FA0D2C"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Yağ (%)</w:t>
                  </w:r>
                </w:p>
              </w:tc>
              <w:tc>
                <w:tcPr>
                  <w:tcW w:w="1723" w:type="dxa"/>
                  <w:tcBorders>
                    <w:top w:val="single" w:sz="4" w:space="0" w:color="auto"/>
                  </w:tcBorders>
                </w:tcPr>
                <w:p w14:paraId="4AD80AF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w:t>
                  </w:r>
                </w:p>
              </w:tc>
            </w:tr>
            <w:tr w:rsidR="0062451E" w:rsidRPr="00491FF1" w14:paraId="3EE49E23" w14:textId="77777777" w:rsidTr="009E7600">
              <w:tc>
                <w:tcPr>
                  <w:tcW w:w="5204" w:type="dxa"/>
                </w:tcPr>
                <w:p w14:paraId="30B32803"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Protein (%)</w:t>
                  </w:r>
                </w:p>
              </w:tc>
              <w:tc>
                <w:tcPr>
                  <w:tcW w:w="1723" w:type="dxa"/>
                </w:tcPr>
                <w:p w14:paraId="6412C38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55</w:t>
                  </w:r>
                </w:p>
              </w:tc>
            </w:tr>
            <w:tr w:rsidR="0062451E" w:rsidRPr="00491FF1" w14:paraId="4A5CB965" w14:textId="77777777" w:rsidTr="009E7600">
              <w:tc>
                <w:tcPr>
                  <w:tcW w:w="5204" w:type="dxa"/>
                </w:tcPr>
                <w:p w14:paraId="63937B1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Su (%)</w:t>
                  </w:r>
                </w:p>
              </w:tc>
              <w:tc>
                <w:tcPr>
                  <w:tcW w:w="1723" w:type="dxa"/>
                </w:tcPr>
                <w:p w14:paraId="2BE6A535"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7</w:t>
                  </w:r>
                </w:p>
              </w:tc>
            </w:tr>
            <w:tr w:rsidR="0062451E" w:rsidRPr="00491FF1" w14:paraId="6DFC60C4" w14:textId="77777777" w:rsidTr="009E7600">
              <w:tc>
                <w:tcPr>
                  <w:tcW w:w="5204" w:type="dxa"/>
                </w:tcPr>
                <w:p w14:paraId="62413B0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Kül (%)</w:t>
                  </w:r>
                </w:p>
              </w:tc>
              <w:tc>
                <w:tcPr>
                  <w:tcW w:w="1723" w:type="dxa"/>
                </w:tcPr>
                <w:p w14:paraId="7B830FA7"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5144C0E6" w14:textId="77777777" w:rsidTr="009E7600">
              <w:tc>
                <w:tcPr>
                  <w:tcW w:w="5204" w:type="dxa"/>
                </w:tcPr>
                <w:p w14:paraId="06193D0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Karbonhidrat (%)</w:t>
                  </w:r>
                </w:p>
              </w:tc>
              <w:tc>
                <w:tcPr>
                  <w:tcW w:w="1723" w:type="dxa"/>
                </w:tcPr>
                <w:p w14:paraId="11464EA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20</w:t>
                  </w:r>
                </w:p>
              </w:tc>
            </w:tr>
            <w:tr w:rsidR="0062451E" w:rsidRPr="00491FF1" w14:paraId="07D482A7" w14:textId="77777777" w:rsidTr="009E7600">
              <w:tc>
                <w:tcPr>
                  <w:tcW w:w="5204" w:type="dxa"/>
                </w:tcPr>
                <w:p w14:paraId="55A91C08"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α-glukosidaz inhibitörü aktivitesi (IC50 en az mg/mL)</w:t>
                  </w:r>
                </w:p>
              </w:tc>
              <w:tc>
                <w:tcPr>
                  <w:tcW w:w="1723" w:type="dxa"/>
                </w:tcPr>
                <w:p w14:paraId="53A54F0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0,025</w:t>
                  </w:r>
                </w:p>
              </w:tc>
            </w:tr>
            <w:tr w:rsidR="0062451E" w:rsidRPr="00491FF1" w14:paraId="7406584C" w14:textId="77777777" w:rsidTr="009E7600">
              <w:tc>
                <w:tcPr>
                  <w:tcW w:w="5204" w:type="dxa"/>
                  <w:tcBorders>
                    <w:bottom w:val="single" w:sz="4" w:space="0" w:color="auto"/>
                  </w:tcBorders>
                </w:tcPr>
                <w:p w14:paraId="7EA4F75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Soya izoflavonları (g/100g)</w:t>
                  </w:r>
                </w:p>
              </w:tc>
              <w:tc>
                <w:tcPr>
                  <w:tcW w:w="1723" w:type="dxa"/>
                  <w:tcBorders>
                    <w:bottom w:val="single" w:sz="4" w:space="0" w:color="auto"/>
                  </w:tcBorders>
                </w:tcPr>
                <w:p w14:paraId="19B29B8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0,3</w:t>
                  </w:r>
                </w:p>
              </w:tc>
            </w:tr>
          </w:tbl>
          <w:p w14:paraId="327640E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6A30E06"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CB47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9C846A2"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085DADC9" w14:textId="77777777" w:rsidR="0062451E" w:rsidRPr="00491FF1" w:rsidRDefault="0062451E" w:rsidP="0062451E">
            <w:pPr>
              <w:jc w:val="both"/>
              <w:rPr>
                <w:rFonts w:ascii="Times New Roman" w:hAnsi="Times New Roman" w:cs="Times New Roman"/>
                <w:bCs/>
                <w:iCs/>
              </w:rPr>
            </w:pPr>
            <w:r w:rsidRPr="00491FF1">
              <w:rPr>
                <w:rFonts w:ascii="Times New Roman" w:hAnsi="Times New Roman" w:cs="Times New Roman"/>
                <w:bCs/>
                <w:iCs/>
              </w:rPr>
              <w:lastRenderedPageBreak/>
              <w:t>Fermente soya fasulyesi ekstraktı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CE0B4F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38A2884"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064114D1"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15E9E1D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34A6AD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8F2EBC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5A4C8B1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r w:rsidRPr="00491FF1">
              <w:rPr>
                <w:rFonts w:ascii="Times New Roman" w:hAnsi="Times New Roman" w:cs="Times New Roman"/>
              </w:rPr>
              <w:t xml:space="preserve"> (kapsül, tablet ya da toz formda) (hamile ve emziren kadınlar hariç yetişkin nüfus için)</w:t>
            </w:r>
          </w:p>
        </w:tc>
        <w:tc>
          <w:tcPr>
            <w:tcW w:w="4394" w:type="dxa"/>
            <w:tcBorders>
              <w:top w:val="nil"/>
              <w:left w:val="nil"/>
              <w:right w:val="single" w:sz="4" w:space="0" w:color="auto"/>
            </w:tcBorders>
            <w:shd w:val="clear" w:color="auto" w:fill="auto"/>
          </w:tcPr>
          <w:p w14:paraId="45818C2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100 mg/gün</w:t>
            </w:r>
          </w:p>
        </w:tc>
      </w:tr>
      <w:tr w:rsidR="0062451E" w:rsidRPr="00491FF1" w14:paraId="09324DDC"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8891D9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F40FDB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0B519FAF"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1. Bu yeni gıdayı içeren gıdaların etiketinde ‘Fermente soya fasulyesi ekstraktı’ ifadesi yer alır.</w:t>
            </w:r>
          </w:p>
          <w:p w14:paraId="5567C66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 Fermente soya fasulyesi ekstraktını içeren takviye edici gıdaların etiketinde, ilaç kullanan kişilerin ürünü sadece tıbbi gözetim altında tüketmeleri gerektiğine dair uyarı yer alır.</w:t>
            </w:r>
          </w:p>
        </w:tc>
      </w:tr>
      <w:tr w:rsidR="0062451E" w:rsidRPr="00491FF1" w14:paraId="50835F2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9E1A37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04A304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092AF847"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F7208B2"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5AE6778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684EC8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4473F45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85AC831"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4C4730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F7C94C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29645E9A" w14:textId="77777777" w:rsidR="0062451E" w:rsidRPr="00491FF1" w:rsidRDefault="0062451E" w:rsidP="0062451E">
            <w:pPr>
              <w:spacing w:after="0" w:line="240" w:lineRule="auto"/>
              <w:jc w:val="both"/>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 xml:space="preserve">Açıklama/Tanım: </w:t>
            </w:r>
            <w:r w:rsidRPr="00491FF1">
              <w:rPr>
                <w:rFonts w:ascii="Times New Roman" w:eastAsia="Times New Roman" w:hAnsi="Times New Roman" w:cs="Times New Roman"/>
                <w:lang w:eastAsia="tr-TR"/>
              </w:rPr>
              <w:t>Fermente soya fasulyesi ekstraktı; kokusuz, süt beyazı renginde bir tozdur. % 30 fermente soya fasulyesi ekstraktı tozu ile % 70 dirençli dekstrinden (mısır nişastasından elde edilen ve işlem sırasında taşıyıcı olarak ilave edilen) oluşmaktadır. K₂ vitamini üretim prosesi sırasında uzaklaştırılır.</w:t>
            </w:r>
          </w:p>
          <w:p w14:paraId="0A8DF84A" w14:textId="77777777" w:rsidR="0062451E" w:rsidRPr="00491FF1" w:rsidRDefault="0062451E" w:rsidP="0062451E">
            <w:pPr>
              <w:spacing w:after="120" w:line="240" w:lineRule="auto"/>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Fermente soya fasulyesi ekstraktı, genetiği değiştirilmemiş soya fasulyesinin (</w:t>
            </w:r>
            <w:r w:rsidRPr="00491FF1">
              <w:rPr>
                <w:rFonts w:ascii="Times New Roman" w:eastAsia="Times New Roman" w:hAnsi="Times New Roman" w:cs="Times New Roman"/>
                <w:i/>
                <w:lang w:eastAsia="tr-TR"/>
              </w:rPr>
              <w:t>Glycine max</w:t>
            </w:r>
            <w:r w:rsidRPr="00491FF1">
              <w:rPr>
                <w:rFonts w:ascii="Times New Roman" w:eastAsia="Times New Roman" w:hAnsi="Times New Roman" w:cs="Times New Roman"/>
                <w:lang w:eastAsia="tr-TR"/>
              </w:rPr>
              <w:t xml:space="preserve"> (L.)) </w:t>
            </w:r>
            <w:r w:rsidRPr="00491FF1">
              <w:rPr>
                <w:rFonts w:ascii="Times New Roman" w:eastAsia="Times New Roman" w:hAnsi="Times New Roman" w:cs="Times New Roman"/>
                <w:i/>
                <w:lang w:eastAsia="tr-TR"/>
              </w:rPr>
              <w:t>Bacillus subtilis</w:t>
            </w:r>
            <w:r w:rsidRPr="00491FF1">
              <w:rPr>
                <w:rFonts w:ascii="Times New Roman" w:eastAsia="Times New Roman" w:hAnsi="Times New Roman" w:cs="Times New Roman"/>
                <w:lang w:eastAsia="tr-TR"/>
              </w:rPr>
              <w:t xml:space="preserve"> var. natto’nun seçilmiş bir suşu ile fermentasyonu sonucu üretilen bir gıda maddesi olan nattodan izole edilen nattokinaz içerir. </w:t>
            </w:r>
          </w:p>
          <w:tbl>
            <w:tblPr>
              <w:tblStyle w:val="TabloKlavuzu"/>
              <w:tblW w:w="0" w:type="auto"/>
              <w:tblInd w:w="123" w:type="dxa"/>
              <w:tblLayout w:type="fixed"/>
              <w:tblLook w:val="04A0" w:firstRow="1" w:lastRow="0" w:firstColumn="1" w:lastColumn="0" w:noHBand="0" w:noVBand="1"/>
            </w:tblPr>
            <w:tblGrid>
              <w:gridCol w:w="3241"/>
              <w:gridCol w:w="2607"/>
              <w:gridCol w:w="3082"/>
              <w:gridCol w:w="1247"/>
              <w:gridCol w:w="6"/>
            </w:tblGrid>
            <w:tr w:rsidR="0062451E" w:rsidRPr="00491FF1" w14:paraId="0AACAC1D" w14:textId="77777777" w:rsidTr="009E7600">
              <w:tc>
                <w:tcPr>
                  <w:tcW w:w="5848" w:type="dxa"/>
                  <w:gridSpan w:val="2"/>
                  <w:tcBorders>
                    <w:left w:val="nil"/>
                    <w:right w:val="nil"/>
                  </w:tcBorders>
                </w:tcPr>
                <w:p w14:paraId="037AE728" w14:textId="77777777" w:rsidR="0062451E" w:rsidRPr="00491FF1" w:rsidRDefault="0062451E" w:rsidP="00997AA5">
                  <w:pPr>
                    <w:rPr>
                      <w:rFonts w:ascii="Times New Roman" w:eastAsia="Times New Roman" w:hAnsi="Times New Roman" w:cs="Times New Roman"/>
                      <w:lang w:eastAsia="tr-TR"/>
                    </w:rPr>
                  </w:pPr>
                </w:p>
              </w:tc>
              <w:tc>
                <w:tcPr>
                  <w:tcW w:w="4335" w:type="dxa"/>
                  <w:gridSpan w:val="3"/>
                  <w:tcBorders>
                    <w:left w:val="nil"/>
                    <w:right w:val="nil"/>
                  </w:tcBorders>
                </w:tcPr>
                <w:p w14:paraId="1D02ACD2"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Mikrobiyolojik</w:t>
                  </w:r>
                  <w:r w:rsidRPr="00491FF1" w:rsidDel="00BD53D9">
                    <w:rPr>
                      <w:rFonts w:ascii="Times New Roman" w:eastAsia="Times New Roman" w:hAnsi="Times New Roman" w:cs="Times New Roman"/>
                      <w:b/>
                      <w:lang w:eastAsia="tr-TR"/>
                    </w:rPr>
                    <w:t xml:space="preserve"> </w:t>
                  </w:r>
                  <w:r w:rsidRPr="00491FF1">
                    <w:rPr>
                      <w:rFonts w:ascii="Times New Roman" w:eastAsia="Times New Roman" w:hAnsi="Times New Roman" w:cs="Times New Roman"/>
                      <w:b/>
                      <w:lang w:eastAsia="tr-TR"/>
                    </w:rPr>
                    <w:t>Kriterler</w:t>
                  </w:r>
                </w:p>
              </w:tc>
            </w:tr>
            <w:tr w:rsidR="0062451E" w:rsidRPr="00491FF1" w14:paraId="3CCA5E08" w14:textId="77777777" w:rsidTr="009E7600">
              <w:trPr>
                <w:gridAfter w:val="1"/>
                <w:wAfter w:w="6" w:type="dxa"/>
                <w:trHeight w:val="285"/>
              </w:trPr>
              <w:tc>
                <w:tcPr>
                  <w:tcW w:w="3241" w:type="dxa"/>
                  <w:tcBorders>
                    <w:left w:val="nil"/>
                    <w:bottom w:val="nil"/>
                    <w:right w:val="nil"/>
                  </w:tcBorders>
                </w:tcPr>
                <w:p w14:paraId="1D53946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Nattokinaz aktivitesi (FU </w:t>
                  </w:r>
                  <w:r w:rsidRPr="00491FF1">
                    <w:rPr>
                      <w:rFonts w:ascii="Times New Roman" w:eastAsia="Times New Roman" w:hAnsi="Times New Roman" w:cs="Times New Roman"/>
                      <w:vertAlign w:val="superscript"/>
                      <w:lang w:eastAsia="tr-TR"/>
                    </w:rPr>
                    <w:t>(a)</w:t>
                  </w:r>
                  <w:r w:rsidRPr="00491FF1">
                    <w:rPr>
                      <w:rFonts w:ascii="Times New Roman" w:eastAsia="Times New Roman" w:hAnsi="Times New Roman" w:cs="Times New Roman"/>
                      <w:lang w:eastAsia="tr-TR"/>
                    </w:rPr>
                    <w:t>/ g</w:t>
                  </w:r>
                  <w:r w:rsidRPr="00491FF1">
                    <w:rPr>
                      <w:rFonts w:ascii="Times New Roman" w:eastAsia="Times New Roman" w:hAnsi="Times New Roman" w:cs="Times New Roman"/>
                      <w:vertAlign w:val="superscript"/>
                      <w:lang w:eastAsia="tr-TR"/>
                    </w:rPr>
                    <w:t>(b)</w:t>
                  </w:r>
                  <w:r w:rsidRPr="00491FF1">
                    <w:rPr>
                      <w:rFonts w:ascii="Times New Roman" w:eastAsia="Times New Roman" w:hAnsi="Times New Roman" w:cs="Times New Roman"/>
                      <w:lang w:eastAsia="tr-TR"/>
                    </w:rPr>
                    <w:t>)</w:t>
                  </w:r>
                </w:p>
              </w:tc>
              <w:tc>
                <w:tcPr>
                  <w:tcW w:w="2607" w:type="dxa"/>
                  <w:tcBorders>
                    <w:left w:val="nil"/>
                    <w:bottom w:val="nil"/>
                    <w:right w:val="nil"/>
                  </w:tcBorders>
                </w:tcPr>
                <w:p w14:paraId="2A6FF76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20 000-28 000</w:t>
                  </w:r>
                </w:p>
              </w:tc>
              <w:tc>
                <w:tcPr>
                  <w:tcW w:w="3082" w:type="dxa"/>
                  <w:vMerge w:val="restart"/>
                  <w:tcBorders>
                    <w:left w:val="nil"/>
                    <w:bottom w:val="nil"/>
                    <w:right w:val="nil"/>
                  </w:tcBorders>
                </w:tcPr>
                <w:p w14:paraId="2473CE3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canlı aerobik sayısı kob/g</w:t>
                  </w:r>
                </w:p>
              </w:tc>
              <w:tc>
                <w:tcPr>
                  <w:tcW w:w="1247" w:type="dxa"/>
                  <w:vMerge w:val="restart"/>
                  <w:tcBorders>
                    <w:left w:val="nil"/>
                    <w:bottom w:val="nil"/>
                    <w:right w:val="nil"/>
                  </w:tcBorders>
                </w:tcPr>
                <w:p w14:paraId="09B9ED1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r w:rsidRPr="00491FF1">
                    <w:rPr>
                      <w:rFonts w:ascii="Times New Roman" w:eastAsia="Times New Roman" w:hAnsi="Times New Roman" w:cs="Times New Roman"/>
                      <w:vertAlign w:val="superscript"/>
                      <w:lang w:eastAsia="tr-TR"/>
                    </w:rPr>
                    <w:t>3</w:t>
                  </w:r>
                </w:p>
              </w:tc>
            </w:tr>
            <w:tr w:rsidR="0062451E" w:rsidRPr="00491FF1" w14:paraId="3AB55096" w14:textId="77777777" w:rsidTr="009E7600">
              <w:trPr>
                <w:gridAfter w:val="1"/>
                <w:wAfter w:w="6" w:type="dxa"/>
                <w:trHeight w:val="70"/>
              </w:trPr>
              <w:tc>
                <w:tcPr>
                  <w:tcW w:w="3241" w:type="dxa"/>
                  <w:tcBorders>
                    <w:top w:val="nil"/>
                    <w:left w:val="nil"/>
                    <w:bottom w:val="nil"/>
                    <w:right w:val="nil"/>
                  </w:tcBorders>
                </w:tcPr>
                <w:p w14:paraId="3A863358"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Kimlik</w:t>
                  </w:r>
                </w:p>
              </w:tc>
              <w:tc>
                <w:tcPr>
                  <w:tcW w:w="2607" w:type="dxa"/>
                  <w:tcBorders>
                    <w:top w:val="nil"/>
                    <w:left w:val="nil"/>
                    <w:bottom w:val="nil"/>
                    <w:right w:val="nil"/>
                  </w:tcBorders>
                </w:tcPr>
                <w:p w14:paraId="496C9A06"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Doğrulanabilir</w:t>
                  </w:r>
                </w:p>
              </w:tc>
              <w:tc>
                <w:tcPr>
                  <w:tcW w:w="3082" w:type="dxa"/>
                  <w:vMerge/>
                  <w:tcBorders>
                    <w:top w:val="nil"/>
                    <w:left w:val="nil"/>
                    <w:bottom w:val="nil"/>
                    <w:right w:val="nil"/>
                  </w:tcBorders>
                </w:tcPr>
                <w:p w14:paraId="665DB6F6" w14:textId="77777777" w:rsidR="0062451E" w:rsidRPr="00491FF1" w:rsidRDefault="0062451E" w:rsidP="00997AA5">
                  <w:pPr>
                    <w:rPr>
                      <w:rFonts w:ascii="Times New Roman" w:eastAsia="Times New Roman" w:hAnsi="Times New Roman" w:cs="Times New Roman"/>
                      <w:lang w:eastAsia="tr-TR"/>
                    </w:rPr>
                  </w:pPr>
                </w:p>
              </w:tc>
              <w:tc>
                <w:tcPr>
                  <w:tcW w:w="1247" w:type="dxa"/>
                  <w:vMerge/>
                  <w:tcBorders>
                    <w:top w:val="nil"/>
                    <w:left w:val="nil"/>
                    <w:bottom w:val="nil"/>
                    <w:right w:val="nil"/>
                  </w:tcBorders>
                </w:tcPr>
                <w:p w14:paraId="3440F2F4" w14:textId="77777777" w:rsidR="0062451E" w:rsidRPr="00491FF1" w:rsidRDefault="0062451E" w:rsidP="00997AA5">
                  <w:pPr>
                    <w:rPr>
                      <w:rFonts w:ascii="Times New Roman" w:eastAsia="Times New Roman" w:hAnsi="Times New Roman" w:cs="Times New Roman"/>
                      <w:lang w:eastAsia="tr-TR"/>
                    </w:rPr>
                  </w:pPr>
                </w:p>
              </w:tc>
            </w:tr>
            <w:tr w:rsidR="0062451E" w:rsidRPr="00491FF1" w14:paraId="5319E7BD" w14:textId="77777777" w:rsidTr="009E7600">
              <w:trPr>
                <w:gridAfter w:val="1"/>
                <w:wAfter w:w="6" w:type="dxa"/>
              </w:trPr>
              <w:tc>
                <w:tcPr>
                  <w:tcW w:w="3241" w:type="dxa"/>
                  <w:tcBorders>
                    <w:top w:val="nil"/>
                    <w:left w:val="nil"/>
                    <w:bottom w:val="nil"/>
                    <w:right w:val="nil"/>
                  </w:tcBorders>
                </w:tcPr>
                <w:p w14:paraId="58E14B1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Kurutma kaybı (%)</w:t>
                  </w:r>
                </w:p>
              </w:tc>
              <w:tc>
                <w:tcPr>
                  <w:tcW w:w="2607" w:type="dxa"/>
                  <w:tcBorders>
                    <w:top w:val="nil"/>
                    <w:left w:val="nil"/>
                    <w:bottom w:val="nil"/>
                    <w:right w:val="nil"/>
                  </w:tcBorders>
                </w:tcPr>
                <w:p w14:paraId="560A2E22"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c>
                <w:tcPr>
                  <w:tcW w:w="3082" w:type="dxa"/>
                  <w:tcBorders>
                    <w:top w:val="nil"/>
                    <w:left w:val="nil"/>
                    <w:bottom w:val="nil"/>
                    <w:right w:val="nil"/>
                  </w:tcBorders>
                </w:tcPr>
                <w:p w14:paraId="5F98AF7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Maya ve küf kob/g</w:t>
                  </w:r>
                </w:p>
              </w:tc>
              <w:tc>
                <w:tcPr>
                  <w:tcW w:w="1247" w:type="dxa"/>
                  <w:tcBorders>
                    <w:top w:val="nil"/>
                    <w:left w:val="nil"/>
                    <w:bottom w:val="nil"/>
                    <w:right w:val="nil"/>
                  </w:tcBorders>
                </w:tcPr>
                <w:p w14:paraId="7F9004E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r w:rsidRPr="00491FF1">
                    <w:rPr>
                      <w:rFonts w:ascii="Times New Roman" w:eastAsia="Times New Roman" w:hAnsi="Times New Roman" w:cs="Times New Roman"/>
                      <w:vertAlign w:val="superscript"/>
                      <w:lang w:eastAsia="tr-TR"/>
                    </w:rPr>
                    <w:t>2</w:t>
                  </w:r>
                </w:p>
              </w:tc>
            </w:tr>
            <w:tr w:rsidR="0062451E" w:rsidRPr="00491FF1" w14:paraId="3D0F4CB4" w14:textId="77777777" w:rsidTr="009E7600">
              <w:trPr>
                <w:gridAfter w:val="1"/>
                <w:wAfter w:w="6" w:type="dxa"/>
                <w:trHeight w:val="240"/>
              </w:trPr>
              <w:tc>
                <w:tcPr>
                  <w:tcW w:w="3241" w:type="dxa"/>
                  <w:vMerge w:val="restart"/>
                  <w:tcBorders>
                    <w:top w:val="nil"/>
                    <w:left w:val="nil"/>
                    <w:bottom w:val="nil"/>
                    <w:right w:val="nil"/>
                  </w:tcBorders>
                </w:tcPr>
                <w:p w14:paraId="23DC306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Koşul</w:t>
                  </w:r>
                </w:p>
              </w:tc>
              <w:tc>
                <w:tcPr>
                  <w:tcW w:w="2607" w:type="dxa"/>
                  <w:vMerge w:val="restart"/>
                  <w:tcBorders>
                    <w:top w:val="nil"/>
                    <w:left w:val="nil"/>
                    <w:bottom w:val="nil"/>
                    <w:right w:val="nil"/>
                  </w:tcBorders>
                </w:tcPr>
                <w:p w14:paraId="5138B03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Hoşa gitmeyen tat veya koku içermemeli</w:t>
                  </w:r>
                </w:p>
              </w:tc>
              <w:tc>
                <w:tcPr>
                  <w:tcW w:w="3082" w:type="dxa"/>
                  <w:tcBorders>
                    <w:top w:val="nil"/>
                    <w:left w:val="nil"/>
                    <w:bottom w:val="nil"/>
                    <w:right w:val="nil"/>
                  </w:tcBorders>
                </w:tcPr>
                <w:p w14:paraId="06CDD41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Koliformlar kob/g</w:t>
                  </w:r>
                </w:p>
              </w:tc>
              <w:tc>
                <w:tcPr>
                  <w:tcW w:w="1247" w:type="dxa"/>
                  <w:tcBorders>
                    <w:top w:val="nil"/>
                    <w:left w:val="nil"/>
                    <w:bottom w:val="nil"/>
                    <w:right w:val="nil"/>
                  </w:tcBorders>
                </w:tcPr>
                <w:p w14:paraId="214DB46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30</w:t>
                  </w:r>
                </w:p>
              </w:tc>
            </w:tr>
            <w:tr w:rsidR="0062451E" w:rsidRPr="00491FF1" w14:paraId="0216FC04" w14:textId="77777777" w:rsidTr="009E7600">
              <w:trPr>
                <w:gridAfter w:val="1"/>
                <w:wAfter w:w="6" w:type="dxa"/>
                <w:trHeight w:val="270"/>
              </w:trPr>
              <w:tc>
                <w:tcPr>
                  <w:tcW w:w="3241" w:type="dxa"/>
                  <w:vMerge/>
                  <w:tcBorders>
                    <w:top w:val="nil"/>
                    <w:left w:val="nil"/>
                    <w:bottom w:val="nil"/>
                    <w:right w:val="nil"/>
                  </w:tcBorders>
                </w:tcPr>
                <w:p w14:paraId="0EFE7B72" w14:textId="77777777" w:rsidR="0062451E" w:rsidRPr="00491FF1" w:rsidRDefault="0062451E" w:rsidP="00997AA5">
                  <w:pPr>
                    <w:rPr>
                      <w:rFonts w:ascii="Times New Roman" w:eastAsia="Times New Roman" w:hAnsi="Times New Roman" w:cs="Times New Roman"/>
                      <w:lang w:eastAsia="tr-TR"/>
                    </w:rPr>
                  </w:pPr>
                </w:p>
              </w:tc>
              <w:tc>
                <w:tcPr>
                  <w:tcW w:w="2607" w:type="dxa"/>
                  <w:vMerge/>
                  <w:tcBorders>
                    <w:top w:val="nil"/>
                    <w:left w:val="nil"/>
                    <w:bottom w:val="nil"/>
                    <w:right w:val="nil"/>
                  </w:tcBorders>
                </w:tcPr>
                <w:p w14:paraId="53D28706" w14:textId="77777777" w:rsidR="0062451E" w:rsidRPr="00491FF1" w:rsidRDefault="0062451E" w:rsidP="00997AA5">
                  <w:pPr>
                    <w:rPr>
                      <w:rFonts w:ascii="Times New Roman" w:eastAsia="Times New Roman" w:hAnsi="Times New Roman" w:cs="Times New Roman"/>
                      <w:lang w:eastAsia="tr-TR"/>
                    </w:rPr>
                  </w:pPr>
                </w:p>
              </w:tc>
              <w:tc>
                <w:tcPr>
                  <w:tcW w:w="3082" w:type="dxa"/>
                  <w:tcBorders>
                    <w:top w:val="nil"/>
                    <w:left w:val="nil"/>
                    <w:bottom w:val="nil"/>
                    <w:right w:val="nil"/>
                  </w:tcBorders>
                </w:tcPr>
                <w:p w14:paraId="4E92DD6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Spor oluşturan bakteriler kob/g</w:t>
                  </w:r>
                </w:p>
              </w:tc>
              <w:tc>
                <w:tcPr>
                  <w:tcW w:w="1247" w:type="dxa"/>
                  <w:tcBorders>
                    <w:top w:val="nil"/>
                    <w:left w:val="nil"/>
                    <w:bottom w:val="nil"/>
                    <w:right w:val="nil"/>
                  </w:tcBorders>
                </w:tcPr>
                <w:p w14:paraId="734390C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r>
            <w:tr w:rsidR="0062451E" w:rsidRPr="00491FF1" w14:paraId="09D48927" w14:textId="77777777" w:rsidTr="009E7600">
              <w:trPr>
                <w:gridAfter w:val="1"/>
                <w:wAfter w:w="6" w:type="dxa"/>
              </w:trPr>
              <w:tc>
                <w:tcPr>
                  <w:tcW w:w="3241" w:type="dxa"/>
                  <w:tcBorders>
                    <w:top w:val="nil"/>
                    <w:left w:val="nil"/>
                    <w:bottom w:val="nil"/>
                    <w:right w:val="nil"/>
                  </w:tcBorders>
                </w:tcPr>
                <w:p w14:paraId="46CEDC86"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K₂ Vitamini (mg/kg)</w:t>
                  </w:r>
                </w:p>
              </w:tc>
              <w:tc>
                <w:tcPr>
                  <w:tcW w:w="2607" w:type="dxa"/>
                  <w:tcBorders>
                    <w:top w:val="nil"/>
                    <w:left w:val="nil"/>
                    <w:bottom w:val="nil"/>
                    <w:right w:val="nil"/>
                  </w:tcBorders>
                </w:tcPr>
                <w:p w14:paraId="08EEEDE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w:t>
                  </w:r>
                </w:p>
              </w:tc>
              <w:tc>
                <w:tcPr>
                  <w:tcW w:w="3082" w:type="dxa"/>
                  <w:tcBorders>
                    <w:top w:val="nil"/>
                    <w:left w:val="nil"/>
                    <w:bottom w:val="nil"/>
                    <w:right w:val="nil"/>
                  </w:tcBorders>
                </w:tcPr>
                <w:p w14:paraId="512A877F"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lang w:eastAsia="tr-TR"/>
                    </w:rPr>
                    <w:t xml:space="preserve"> (25 g'da)</w:t>
                  </w:r>
                </w:p>
              </w:tc>
              <w:tc>
                <w:tcPr>
                  <w:tcW w:w="1247" w:type="dxa"/>
                  <w:tcBorders>
                    <w:top w:val="nil"/>
                    <w:left w:val="nil"/>
                    <w:bottom w:val="nil"/>
                    <w:right w:val="nil"/>
                  </w:tcBorders>
                </w:tcPr>
                <w:p w14:paraId="679CEA47"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51A84740" w14:textId="77777777" w:rsidTr="00F24F51">
              <w:trPr>
                <w:gridAfter w:val="1"/>
                <w:wAfter w:w="6" w:type="dxa"/>
              </w:trPr>
              <w:tc>
                <w:tcPr>
                  <w:tcW w:w="3241" w:type="dxa"/>
                  <w:tcBorders>
                    <w:top w:val="nil"/>
                    <w:left w:val="nil"/>
                    <w:bottom w:val="nil"/>
                    <w:right w:val="nil"/>
                  </w:tcBorders>
                </w:tcPr>
                <w:p w14:paraId="399E4B1A" w14:textId="77777777" w:rsidR="0062451E" w:rsidRPr="00491FF1" w:rsidRDefault="0062451E" w:rsidP="00997AA5">
                  <w:pPr>
                    <w:rPr>
                      <w:rFonts w:ascii="Times New Roman" w:eastAsia="Times New Roman" w:hAnsi="Times New Roman" w:cs="Times New Roman"/>
                      <w:lang w:eastAsia="tr-TR"/>
                    </w:rPr>
                  </w:pPr>
                </w:p>
              </w:tc>
              <w:tc>
                <w:tcPr>
                  <w:tcW w:w="2607" w:type="dxa"/>
                  <w:tcBorders>
                    <w:top w:val="nil"/>
                    <w:left w:val="nil"/>
                    <w:bottom w:val="nil"/>
                    <w:right w:val="nil"/>
                  </w:tcBorders>
                </w:tcPr>
                <w:p w14:paraId="08B3E530" w14:textId="77777777" w:rsidR="0062451E" w:rsidRPr="00491FF1" w:rsidRDefault="0062451E" w:rsidP="00997AA5">
                  <w:pPr>
                    <w:rPr>
                      <w:rFonts w:ascii="Times New Roman" w:eastAsia="Times New Roman" w:hAnsi="Times New Roman" w:cs="Times New Roman"/>
                      <w:lang w:eastAsia="tr-TR"/>
                    </w:rPr>
                  </w:pPr>
                </w:p>
              </w:tc>
              <w:tc>
                <w:tcPr>
                  <w:tcW w:w="3082" w:type="dxa"/>
                  <w:tcBorders>
                    <w:top w:val="nil"/>
                    <w:left w:val="nil"/>
                    <w:bottom w:val="nil"/>
                    <w:right w:val="nil"/>
                  </w:tcBorders>
                </w:tcPr>
                <w:p w14:paraId="786C138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(25 g'da)</w:t>
                  </w:r>
                </w:p>
              </w:tc>
              <w:tc>
                <w:tcPr>
                  <w:tcW w:w="1247" w:type="dxa"/>
                  <w:tcBorders>
                    <w:top w:val="nil"/>
                    <w:left w:val="nil"/>
                    <w:bottom w:val="nil"/>
                    <w:right w:val="nil"/>
                  </w:tcBorders>
                </w:tcPr>
                <w:p w14:paraId="653587D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456AF5E4" w14:textId="77777777" w:rsidTr="00F24F51">
              <w:trPr>
                <w:gridAfter w:val="1"/>
                <w:wAfter w:w="6" w:type="dxa"/>
              </w:trPr>
              <w:tc>
                <w:tcPr>
                  <w:tcW w:w="5848" w:type="dxa"/>
                  <w:gridSpan w:val="2"/>
                  <w:tcBorders>
                    <w:top w:val="nil"/>
                    <w:left w:val="nil"/>
                    <w:bottom w:val="single" w:sz="4" w:space="0" w:color="auto"/>
                    <w:right w:val="nil"/>
                  </w:tcBorders>
                </w:tcPr>
                <w:p w14:paraId="3FC2326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Ağır metaller (mg/kg)</w:t>
                  </w:r>
                </w:p>
              </w:tc>
              <w:tc>
                <w:tcPr>
                  <w:tcW w:w="3082" w:type="dxa"/>
                  <w:tcBorders>
                    <w:top w:val="nil"/>
                    <w:left w:val="nil"/>
                    <w:bottom w:val="nil"/>
                    <w:right w:val="nil"/>
                  </w:tcBorders>
                </w:tcPr>
                <w:p w14:paraId="181540B7" w14:textId="77777777" w:rsidR="0062451E" w:rsidRPr="00491FF1" w:rsidRDefault="0062451E" w:rsidP="00997AA5">
                  <w:pPr>
                    <w:rPr>
                      <w:rFonts w:ascii="Times New Roman" w:eastAsia="Times New Roman" w:hAnsi="Times New Roman" w:cs="Times New Roman"/>
                      <w:i/>
                      <w:lang w:eastAsia="tr-TR"/>
                    </w:rPr>
                  </w:pPr>
                  <w:r w:rsidRPr="00491FF1">
                    <w:rPr>
                      <w:rFonts w:ascii="Times New Roman" w:eastAsia="Times New Roman" w:hAnsi="Times New Roman" w:cs="Times New Roman"/>
                      <w:i/>
                      <w:lang w:eastAsia="tr-TR"/>
                    </w:rPr>
                    <w:t>Listeria</w:t>
                  </w:r>
                  <w:r w:rsidRPr="00491FF1">
                    <w:rPr>
                      <w:rFonts w:ascii="Times New Roman" w:eastAsia="Times New Roman" w:hAnsi="Times New Roman" w:cs="Times New Roman"/>
                      <w:lang w:eastAsia="tr-TR"/>
                    </w:rPr>
                    <w:t xml:space="preserve"> (25 g'da)</w:t>
                  </w:r>
                </w:p>
              </w:tc>
              <w:tc>
                <w:tcPr>
                  <w:tcW w:w="1247" w:type="dxa"/>
                  <w:tcBorders>
                    <w:top w:val="nil"/>
                    <w:left w:val="nil"/>
                    <w:bottom w:val="nil"/>
                    <w:right w:val="nil"/>
                  </w:tcBorders>
                </w:tcPr>
                <w:p w14:paraId="02605A0A"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44995938" w14:textId="77777777" w:rsidTr="00F24F51">
              <w:trPr>
                <w:gridAfter w:val="1"/>
                <w:wAfter w:w="6" w:type="dxa"/>
              </w:trPr>
              <w:tc>
                <w:tcPr>
                  <w:tcW w:w="3241" w:type="dxa"/>
                  <w:tcBorders>
                    <w:top w:val="single" w:sz="4" w:space="0" w:color="auto"/>
                    <w:left w:val="nil"/>
                    <w:bottom w:val="nil"/>
                    <w:right w:val="nil"/>
                  </w:tcBorders>
                </w:tcPr>
                <w:p w14:paraId="336817E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w:t>
                  </w:r>
                </w:p>
              </w:tc>
              <w:tc>
                <w:tcPr>
                  <w:tcW w:w="2607" w:type="dxa"/>
                  <w:tcBorders>
                    <w:top w:val="single" w:sz="4" w:space="0" w:color="auto"/>
                    <w:left w:val="nil"/>
                    <w:bottom w:val="nil"/>
                    <w:right w:val="nil"/>
                  </w:tcBorders>
                </w:tcPr>
                <w:p w14:paraId="3B68DA5F"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5,0</w:t>
                  </w:r>
                </w:p>
              </w:tc>
              <w:tc>
                <w:tcPr>
                  <w:tcW w:w="3082" w:type="dxa"/>
                  <w:tcBorders>
                    <w:top w:val="nil"/>
                    <w:left w:val="nil"/>
                    <w:bottom w:val="nil"/>
                    <w:right w:val="nil"/>
                  </w:tcBorders>
                </w:tcPr>
                <w:p w14:paraId="408E3ADD" w14:textId="77777777" w:rsidR="0062451E" w:rsidRPr="00491FF1" w:rsidRDefault="0062451E" w:rsidP="00997AA5">
                  <w:pPr>
                    <w:rPr>
                      <w:rFonts w:ascii="Times New Roman" w:eastAsia="Times New Roman" w:hAnsi="Times New Roman" w:cs="Times New Roman"/>
                      <w:i/>
                      <w:lang w:eastAsia="tr-TR"/>
                    </w:rPr>
                  </w:pPr>
                </w:p>
              </w:tc>
              <w:tc>
                <w:tcPr>
                  <w:tcW w:w="1247" w:type="dxa"/>
                  <w:tcBorders>
                    <w:top w:val="nil"/>
                    <w:left w:val="nil"/>
                    <w:bottom w:val="nil"/>
                    <w:right w:val="nil"/>
                  </w:tcBorders>
                </w:tcPr>
                <w:p w14:paraId="2B750DA6" w14:textId="77777777" w:rsidR="0062451E" w:rsidRPr="00491FF1" w:rsidRDefault="0062451E" w:rsidP="00997AA5">
                  <w:pPr>
                    <w:rPr>
                      <w:rFonts w:ascii="Times New Roman" w:eastAsia="Times New Roman" w:hAnsi="Times New Roman" w:cs="Times New Roman"/>
                      <w:lang w:eastAsia="tr-TR"/>
                    </w:rPr>
                  </w:pPr>
                </w:p>
              </w:tc>
            </w:tr>
            <w:tr w:rsidR="0062451E" w:rsidRPr="00491FF1" w14:paraId="5DEA4CA1" w14:textId="77777777" w:rsidTr="009E7600">
              <w:trPr>
                <w:gridAfter w:val="1"/>
                <w:wAfter w:w="6" w:type="dxa"/>
              </w:trPr>
              <w:tc>
                <w:tcPr>
                  <w:tcW w:w="3241" w:type="dxa"/>
                  <w:tcBorders>
                    <w:top w:val="nil"/>
                    <w:left w:val="nil"/>
                    <w:bottom w:val="single" w:sz="4" w:space="0" w:color="auto"/>
                    <w:right w:val="nil"/>
                  </w:tcBorders>
                </w:tcPr>
                <w:p w14:paraId="4A0090D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Arsenik</w:t>
                  </w:r>
                </w:p>
              </w:tc>
              <w:tc>
                <w:tcPr>
                  <w:tcW w:w="2607" w:type="dxa"/>
                  <w:tcBorders>
                    <w:top w:val="nil"/>
                    <w:left w:val="nil"/>
                    <w:bottom w:val="single" w:sz="4" w:space="0" w:color="auto"/>
                    <w:right w:val="nil"/>
                  </w:tcBorders>
                </w:tcPr>
                <w:p w14:paraId="12C227C2"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3,0</w:t>
                  </w:r>
                </w:p>
              </w:tc>
              <w:tc>
                <w:tcPr>
                  <w:tcW w:w="3082" w:type="dxa"/>
                  <w:tcBorders>
                    <w:top w:val="nil"/>
                    <w:left w:val="nil"/>
                    <w:bottom w:val="single" w:sz="4" w:space="0" w:color="auto"/>
                    <w:right w:val="nil"/>
                  </w:tcBorders>
                </w:tcPr>
                <w:p w14:paraId="3D7BFD2B" w14:textId="77777777" w:rsidR="0062451E" w:rsidRPr="00491FF1" w:rsidRDefault="0062451E" w:rsidP="00997AA5">
                  <w:pPr>
                    <w:rPr>
                      <w:rFonts w:ascii="Times New Roman" w:eastAsia="Times New Roman" w:hAnsi="Times New Roman" w:cs="Times New Roman"/>
                      <w:i/>
                      <w:lang w:eastAsia="tr-TR"/>
                    </w:rPr>
                  </w:pPr>
                </w:p>
              </w:tc>
              <w:tc>
                <w:tcPr>
                  <w:tcW w:w="1247" w:type="dxa"/>
                  <w:tcBorders>
                    <w:top w:val="nil"/>
                    <w:left w:val="nil"/>
                    <w:bottom w:val="single" w:sz="4" w:space="0" w:color="auto"/>
                    <w:right w:val="nil"/>
                  </w:tcBorders>
                </w:tcPr>
                <w:p w14:paraId="58AC1D3B" w14:textId="77777777" w:rsidR="0062451E" w:rsidRPr="00491FF1" w:rsidRDefault="0062451E" w:rsidP="00997AA5">
                  <w:pPr>
                    <w:rPr>
                      <w:rFonts w:ascii="Times New Roman" w:eastAsia="Times New Roman" w:hAnsi="Times New Roman" w:cs="Times New Roman"/>
                      <w:lang w:eastAsia="tr-TR"/>
                    </w:rPr>
                  </w:pPr>
                </w:p>
              </w:tc>
            </w:tr>
            <w:tr w:rsidR="0062451E" w:rsidRPr="00491FF1" w14:paraId="615F530C" w14:textId="77777777" w:rsidTr="009E7600">
              <w:trPr>
                <w:gridAfter w:val="1"/>
                <w:wAfter w:w="6" w:type="dxa"/>
              </w:trPr>
              <w:tc>
                <w:tcPr>
                  <w:tcW w:w="10177" w:type="dxa"/>
                  <w:gridSpan w:val="4"/>
                  <w:tcBorders>
                    <w:left w:val="nil"/>
                    <w:bottom w:val="nil"/>
                    <w:right w:val="nil"/>
                  </w:tcBorders>
                </w:tcPr>
                <w:p w14:paraId="008AA16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 FU: fibrin bozunma birimi</w:t>
                  </w:r>
                </w:p>
              </w:tc>
            </w:tr>
            <w:tr w:rsidR="0062451E" w:rsidRPr="00491FF1" w14:paraId="5DAE34B6" w14:textId="77777777" w:rsidTr="009E7600">
              <w:trPr>
                <w:gridAfter w:val="1"/>
                <w:wAfter w:w="6" w:type="dxa"/>
              </w:trPr>
              <w:tc>
                <w:tcPr>
                  <w:tcW w:w="10177" w:type="dxa"/>
                  <w:gridSpan w:val="4"/>
                  <w:tcBorders>
                    <w:top w:val="nil"/>
                    <w:left w:val="nil"/>
                    <w:bottom w:val="nil"/>
                    <w:right w:val="nil"/>
                  </w:tcBorders>
                </w:tcPr>
                <w:p w14:paraId="2101D0A6"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 Deney metodu Takaoka et al. (2010)</w:t>
                  </w:r>
                </w:p>
              </w:tc>
            </w:tr>
          </w:tbl>
          <w:p w14:paraId="7F29241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2E5FE3F"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BEFC6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7D6A04A" w14:textId="77777777" w:rsidTr="009E7600">
        <w:trPr>
          <w:trHeight w:val="515"/>
        </w:trPr>
        <w:tc>
          <w:tcPr>
            <w:tcW w:w="2393" w:type="dxa"/>
            <w:vMerge w:val="restart"/>
            <w:tcBorders>
              <w:top w:val="single" w:sz="4" w:space="0" w:color="auto"/>
              <w:left w:val="single" w:sz="4" w:space="0" w:color="auto"/>
              <w:right w:val="single" w:sz="4" w:space="0" w:color="auto"/>
            </w:tcBorders>
            <w:shd w:val="clear" w:color="auto" w:fill="F2F2F2" w:themeFill="background1" w:themeFillShade="F2"/>
          </w:tcPr>
          <w:p w14:paraId="6C57700E" w14:textId="77777777" w:rsidR="0062451E" w:rsidRPr="00491FF1" w:rsidRDefault="0062451E" w:rsidP="0062451E">
            <w:pPr>
              <w:autoSpaceDE w:val="0"/>
              <w:autoSpaceDN w:val="0"/>
              <w:adjustRightInd w:val="0"/>
              <w:spacing w:after="0" w:line="240" w:lineRule="auto"/>
              <w:jc w:val="both"/>
              <w:rPr>
                <w:rFonts w:ascii="Times New Roman" w:hAnsi="Times New Roman" w:cs="Times New Roman"/>
                <w:bCs/>
                <w:color w:val="000000"/>
              </w:rPr>
            </w:pPr>
            <w:r w:rsidRPr="00491FF1">
              <w:rPr>
                <w:rFonts w:ascii="Times New Roman" w:hAnsi="Times New Roman" w:cs="Times New Roman"/>
                <w:bCs/>
                <w:color w:val="000000"/>
              </w:rPr>
              <w:t>Fesleğen tohumları</w:t>
            </w:r>
          </w:p>
          <w:p w14:paraId="7172B9A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rPr>
              <w:t>(</w:t>
            </w:r>
            <w:r w:rsidRPr="00491FF1">
              <w:rPr>
                <w:rFonts w:ascii="Times New Roman" w:hAnsi="Times New Roman" w:cs="Times New Roman"/>
                <w:bCs/>
                <w:i/>
              </w:rPr>
              <w:t>Ocimum basilicum</w:t>
            </w:r>
            <w:r w:rsidRPr="00491FF1">
              <w:rPr>
                <w:rFonts w:ascii="Times New Roman" w:hAnsi="Times New Roman" w:cs="Times New Roman"/>
                <w:bCs/>
              </w:rPr>
              <w:t>)</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594828B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404F86A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45ED335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07B416F8" w14:textId="77777777" w:rsidTr="009E7600">
        <w:trPr>
          <w:trHeight w:val="70"/>
        </w:trPr>
        <w:tc>
          <w:tcPr>
            <w:tcW w:w="2393" w:type="dxa"/>
            <w:vMerge/>
            <w:tcBorders>
              <w:top w:val="single" w:sz="4" w:space="0" w:color="auto"/>
              <w:left w:val="single" w:sz="4" w:space="0" w:color="auto"/>
              <w:right w:val="single" w:sz="4" w:space="0" w:color="auto"/>
            </w:tcBorders>
            <w:shd w:val="clear" w:color="auto" w:fill="F2F2F2" w:themeFill="background1" w:themeFillShade="F2"/>
          </w:tcPr>
          <w:p w14:paraId="3FD0060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A834D6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0A3C1CC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Meyve suyu ve meyve/sebze karışımı içecekler</w:t>
            </w:r>
          </w:p>
        </w:tc>
        <w:tc>
          <w:tcPr>
            <w:tcW w:w="4394" w:type="dxa"/>
            <w:tcBorders>
              <w:top w:val="nil"/>
              <w:left w:val="nil"/>
              <w:right w:val="single" w:sz="4" w:space="0" w:color="auto"/>
            </w:tcBorders>
            <w:shd w:val="clear" w:color="auto" w:fill="auto"/>
          </w:tcPr>
          <w:p w14:paraId="3F284A3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Bütün haldeki fesleğen tohumları </w:t>
            </w:r>
            <w:r w:rsidRPr="00491FF1">
              <w:rPr>
                <w:rFonts w:ascii="Times New Roman" w:hAnsi="Times New Roman" w:cs="Times New Roman"/>
                <w:bCs/>
              </w:rPr>
              <w:t>(</w:t>
            </w:r>
            <w:r w:rsidRPr="00491FF1">
              <w:rPr>
                <w:rFonts w:ascii="Times New Roman" w:hAnsi="Times New Roman" w:cs="Times New Roman"/>
                <w:bCs/>
                <w:i/>
                <w:iCs/>
              </w:rPr>
              <w:t>Ocimum</w:t>
            </w:r>
            <w:r w:rsidRPr="00491FF1">
              <w:rPr>
                <w:rFonts w:ascii="Times New Roman" w:hAnsi="Times New Roman" w:cs="Times New Roman"/>
                <w:i/>
              </w:rPr>
              <w:t xml:space="preserve"> basilicum</w:t>
            </w:r>
            <w:r w:rsidRPr="00491FF1">
              <w:rPr>
                <w:rFonts w:ascii="Times New Roman" w:hAnsi="Times New Roman" w:cs="Times New Roman"/>
                <w:bCs/>
              </w:rPr>
              <w:t xml:space="preserve">) </w:t>
            </w:r>
            <w:r w:rsidRPr="00491FF1">
              <w:rPr>
                <w:rFonts w:ascii="Times New Roman" w:hAnsi="Times New Roman" w:cs="Times New Roman"/>
              </w:rPr>
              <w:t xml:space="preserve"> 3g/200 mL</w:t>
            </w:r>
          </w:p>
        </w:tc>
      </w:tr>
      <w:tr w:rsidR="0062451E" w:rsidRPr="00491FF1" w14:paraId="396E03AF" w14:textId="77777777" w:rsidTr="009E7600">
        <w:trPr>
          <w:trHeight w:val="413"/>
        </w:trPr>
        <w:tc>
          <w:tcPr>
            <w:tcW w:w="2393" w:type="dxa"/>
            <w:vMerge/>
            <w:tcBorders>
              <w:top w:val="single" w:sz="4" w:space="0" w:color="auto"/>
              <w:left w:val="single" w:sz="4" w:space="0" w:color="auto"/>
              <w:right w:val="single" w:sz="4" w:space="0" w:color="auto"/>
            </w:tcBorders>
            <w:shd w:val="clear" w:color="auto" w:fill="F2F2F2" w:themeFill="background1" w:themeFillShade="F2"/>
          </w:tcPr>
          <w:p w14:paraId="22E1ECA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040A43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5AE90B9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E2F40D9" w14:textId="77777777" w:rsidTr="009E7600">
        <w:trPr>
          <w:trHeight w:val="70"/>
        </w:trPr>
        <w:tc>
          <w:tcPr>
            <w:tcW w:w="2393" w:type="dxa"/>
            <w:vMerge/>
            <w:tcBorders>
              <w:top w:val="single" w:sz="4" w:space="0" w:color="auto"/>
              <w:left w:val="single" w:sz="4" w:space="0" w:color="auto"/>
              <w:right w:val="single" w:sz="4" w:space="0" w:color="auto"/>
            </w:tcBorders>
            <w:shd w:val="clear" w:color="auto" w:fill="F2F2F2" w:themeFill="background1" w:themeFillShade="F2"/>
          </w:tcPr>
          <w:p w14:paraId="4C901F0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00309D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1F9D3CB9"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AD21BAF" w14:textId="77777777" w:rsidTr="009E7600">
        <w:trPr>
          <w:trHeight w:val="162"/>
        </w:trPr>
        <w:tc>
          <w:tcPr>
            <w:tcW w:w="2393" w:type="dxa"/>
            <w:vMerge/>
            <w:tcBorders>
              <w:top w:val="single" w:sz="4" w:space="0" w:color="auto"/>
              <w:left w:val="single" w:sz="4" w:space="0" w:color="auto"/>
              <w:right w:val="single" w:sz="4" w:space="0" w:color="auto"/>
            </w:tcBorders>
            <w:shd w:val="clear" w:color="auto" w:fill="F2F2F2" w:themeFill="background1" w:themeFillShade="F2"/>
          </w:tcPr>
          <w:p w14:paraId="25D7B52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F4D576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352014F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5CD95A9" w14:textId="77777777" w:rsidTr="009E7600">
        <w:trPr>
          <w:trHeight w:val="70"/>
        </w:trPr>
        <w:tc>
          <w:tcPr>
            <w:tcW w:w="2393" w:type="dxa"/>
            <w:vMerge/>
            <w:tcBorders>
              <w:top w:val="single" w:sz="4" w:space="0" w:color="auto"/>
              <w:left w:val="single" w:sz="4" w:space="0" w:color="auto"/>
              <w:right w:val="single" w:sz="4" w:space="0" w:color="auto"/>
            </w:tcBorders>
            <w:shd w:val="clear" w:color="auto" w:fill="F2F2F2" w:themeFill="background1" w:themeFillShade="F2"/>
          </w:tcPr>
          <w:p w14:paraId="597CC00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1DF698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12E0B84A"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Fesleğen (</w:t>
            </w:r>
            <w:r w:rsidRPr="00491FF1">
              <w:rPr>
                <w:rFonts w:ascii="Times New Roman" w:hAnsi="Times New Roman" w:cs="Times New Roman"/>
                <w:i/>
              </w:rPr>
              <w:t>Ocimum basilicum</w:t>
            </w:r>
            <w:r w:rsidRPr="00491FF1">
              <w:rPr>
                <w:rFonts w:ascii="Times New Roman" w:hAnsi="Times New Roman" w:cs="Times New Roman"/>
              </w:rPr>
              <w:t xml:space="preserve"> L.),</w:t>
            </w:r>
            <w:r w:rsidRPr="00491FF1">
              <w:rPr>
                <w:rFonts w:ascii="Times New Roman" w:hAnsi="Times New Roman" w:cs="Times New Roman"/>
                <w:b/>
              </w:rPr>
              <w:t xml:space="preserve"> </w:t>
            </w:r>
            <w:r w:rsidRPr="00491FF1">
              <w:rPr>
                <w:rFonts w:ascii="Times New Roman" w:hAnsi="Times New Roman" w:cs="Times New Roman"/>
              </w:rPr>
              <w:t>"Lamiales" takımının "Lamiaceae" familyasına aittir. Hasat sonrası tohumlar mekanik olarak temizlenir. Çiçek, yaprak ve bitkinin diğer kısımları çıkarılır. Fesleğen tohumlarının en yüksek saflığı filtreleme (optik, mekanik) ile sağlanmalıdır. Fesleğen tohumları (</w:t>
            </w:r>
            <w:r w:rsidRPr="00491FF1">
              <w:rPr>
                <w:rFonts w:ascii="Times New Roman" w:hAnsi="Times New Roman" w:cs="Times New Roman"/>
                <w:i/>
              </w:rPr>
              <w:t>Ocimum basilicum</w:t>
            </w:r>
            <w:r w:rsidRPr="00491FF1">
              <w:rPr>
                <w:rFonts w:ascii="Times New Roman" w:hAnsi="Times New Roman" w:cs="Times New Roman"/>
              </w:rPr>
              <w:t xml:space="preserve"> L.) içeren meyve suları ve meyve/sebze karışımı içeceklerin üretim süreci tohum ön-hidrasyon ve pastörizasyon aşamalarını içerir. Mikrobiyolojik kontroller ve izleme sistemleri mevcuttur. </w:t>
            </w:r>
          </w:p>
          <w:tbl>
            <w:tblPr>
              <w:tblStyle w:val="TabloKlavuzu"/>
              <w:tblW w:w="0" w:type="auto"/>
              <w:tblInd w:w="443" w:type="dxa"/>
              <w:tblLayout w:type="fixed"/>
              <w:tblLook w:val="04A0" w:firstRow="1" w:lastRow="0" w:firstColumn="1" w:lastColumn="0" w:noHBand="0" w:noVBand="1"/>
            </w:tblPr>
            <w:tblGrid>
              <w:gridCol w:w="4128"/>
              <w:gridCol w:w="716"/>
            </w:tblGrid>
            <w:tr w:rsidR="0062451E" w:rsidRPr="00491FF1" w14:paraId="7E3FA6DD" w14:textId="77777777" w:rsidTr="009E7600">
              <w:tc>
                <w:tcPr>
                  <w:tcW w:w="4844" w:type="dxa"/>
                  <w:gridSpan w:val="2"/>
                  <w:tcBorders>
                    <w:left w:val="nil"/>
                    <w:bottom w:val="single" w:sz="4" w:space="0" w:color="auto"/>
                    <w:right w:val="nil"/>
                  </w:tcBorders>
                </w:tcPr>
                <w:p w14:paraId="520AAA9A"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Özellikler</w:t>
                  </w:r>
                </w:p>
              </w:tc>
            </w:tr>
            <w:tr w:rsidR="0062451E" w:rsidRPr="00491FF1" w14:paraId="54F54A57" w14:textId="77777777" w:rsidTr="009E7600">
              <w:tc>
                <w:tcPr>
                  <w:tcW w:w="4128" w:type="dxa"/>
                  <w:tcBorders>
                    <w:left w:val="nil"/>
                    <w:bottom w:val="nil"/>
                    <w:right w:val="nil"/>
                  </w:tcBorders>
                </w:tcPr>
                <w:p w14:paraId="6AF1731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Kuru Madde (%)</w:t>
                  </w:r>
                </w:p>
              </w:tc>
              <w:tc>
                <w:tcPr>
                  <w:tcW w:w="716" w:type="dxa"/>
                  <w:tcBorders>
                    <w:left w:val="nil"/>
                    <w:bottom w:val="nil"/>
                    <w:right w:val="nil"/>
                  </w:tcBorders>
                </w:tcPr>
                <w:p w14:paraId="4BD8BDC7"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94,1</w:t>
                  </w:r>
                </w:p>
              </w:tc>
            </w:tr>
            <w:tr w:rsidR="0062451E" w:rsidRPr="00491FF1" w14:paraId="11935812" w14:textId="77777777" w:rsidTr="009E7600">
              <w:tc>
                <w:tcPr>
                  <w:tcW w:w="4128" w:type="dxa"/>
                  <w:tcBorders>
                    <w:top w:val="nil"/>
                    <w:left w:val="nil"/>
                    <w:bottom w:val="nil"/>
                    <w:right w:val="nil"/>
                  </w:tcBorders>
                </w:tcPr>
                <w:p w14:paraId="6131DDA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w:t>
                  </w:r>
                </w:p>
              </w:tc>
              <w:tc>
                <w:tcPr>
                  <w:tcW w:w="716" w:type="dxa"/>
                  <w:tcBorders>
                    <w:top w:val="nil"/>
                    <w:left w:val="nil"/>
                    <w:bottom w:val="nil"/>
                    <w:right w:val="nil"/>
                  </w:tcBorders>
                </w:tcPr>
                <w:p w14:paraId="5110EE5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20,7</w:t>
                  </w:r>
                </w:p>
              </w:tc>
            </w:tr>
            <w:tr w:rsidR="0062451E" w:rsidRPr="00491FF1" w14:paraId="63F1E252" w14:textId="77777777" w:rsidTr="009E7600">
              <w:tc>
                <w:tcPr>
                  <w:tcW w:w="4128" w:type="dxa"/>
                  <w:tcBorders>
                    <w:top w:val="nil"/>
                    <w:left w:val="nil"/>
                    <w:bottom w:val="nil"/>
                    <w:right w:val="nil"/>
                  </w:tcBorders>
                </w:tcPr>
                <w:p w14:paraId="5CA65852"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Yağ (%)</w:t>
                  </w:r>
                </w:p>
              </w:tc>
              <w:tc>
                <w:tcPr>
                  <w:tcW w:w="716" w:type="dxa"/>
                  <w:tcBorders>
                    <w:top w:val="nil"/>
                    <w:left w:val="nil"/>
                    <w:bottom w:val="nil"/>
                    <w:right w:val="nil"/>
                  </w:tcBorders>
                </w:tcPr>
                <w:p w14:paraId="74971AF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24,4</w:t>
                  </w:r>
                </w:p>
              </w:tc>
            </w:tr>
            <w:tr w:rsidR="0062451E" w:rsidRPr="00491FF1" w14:paraId="2B0E7BB6" w14:textId="77777777" w:rsidTr="009E7600">
              <w:tc>
                <w:tcPr>
                  <w:tcW w:w="4128" w:type="dxa"/>
                  <w:tcBorders>
                    <w:top w:val="nil"/>
                    <w:left w:val="nil"/>
                    <w:bottom w:val="nil"/>
                    <w:right w:val="nil"/>
                  </w:tcBorders>
                </w:tcPr>
                <w:p w14:paraId="51846258"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Karbonhidrat (%)</w:t>
                  </w:r>
                </w:p>
              </w:tc>
              <w:tc>
                <w:tcPr>
                  <w:tcW w:w="716" w:type="dxa"/>
                  <w:tcBorders>
                    <w:top w:val="nil"/>
                    <w:left w:val="nil"/>
                    <w:bottom w:val="nil"/>
                    <w:right w:val="nil"/>
                  </w:tcBorders>
                </w:tcPr>
                <w:p w14:paraId="5EBD9BCA"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1,7</w:t>
                  </w:r>
                </w:p>
              </w:tc>
            </w:tr>
            <w:tr w:rsidR="0062451E" w:rsidRPr="00491FF1" w14:paraId="4A354F36" w14:textId="77777777" w:rsidTr="009E7600">
              <w:tc>
                <w:tcPr>
                  <w:tcW w:w="4128" w:type="dxa"/>
                  <w:tcBorders>
                    <w:top w:val="nil"/>
                    <w:left w:val="nil"/>
                    <w:bottom w:val="nil"/>
                    <w:right w:val="nil"/>
                  </w:tcBorders>
                </w:tcPr>
                <w:p w14:paraId="65ACBB19"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Diyet Lifi (%) (AOAC 958.289 nolu metod)</w:t>
                  </w:r>
                </w:p>
              </w:tc>
              <w:tc>
                <w:tcPr>
                  <w:tcW w:w="716" w:type="dxa"/>
                  <w:tcBorders>
                    <w:top w:val="nil"/>
                    <w:left w:val="nil"/>
                    <w:bottom w:val="nil"/>
                    <w:right w:val="nil"/>
                  </w:tcBorders>
                </w:tcPr>
                <w:p w14:paraId="2E92A0F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40,5</w:t>
                  </w:r>
                </w:p>
              </w:tc>
            </w:tr>
            <w:tr w:rsidR="0062451E" w:rsidRPr="00491FF1" w14:paraId="53FE37C3" w14:textId="77777777" w:rsidTr="009E7600">
              <w:tc>
                <w:tcPr>
                  <w:tcW w:w="4128" w:type="dxa"/>
                  <w:tcBorders>
                    <w:top w:val="nil"/>
                    <w:left w:val="nil"/>
                    <w:right w:val="nil"/>
                  </w:tcBorders>
                </w:tcPr>
                <w:p w14:paraId="7A2CA8A6"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w:t>
                  </w:r>
                </w:p>
              </w:tc>
              <w:tc>
                <w:tcPr>
                  <w:tcW w:w="716" w:type="dxa"/>
                  <w:tcBorders>
                    <w:top w:val="nil"/>
                    <w:left w:val="nil"/>
                    <w:right w:val="nil"/>
                  </w:tcBorders>
                </w:tcPr>
                <w:p w14:paraId="1E4EE6F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6,78</w:t>
                  </w:r>
                </w:p>
              </w:tc>
            </w:tr>
          </w:tbl>
          <w:p w14:paraId="5AAE24F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662DF10"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F3647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D6559FB"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A141F8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Fitoglikojen</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1109AEF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3B8B2E46"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657B11C3"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49556D4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439BA7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5B4321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4CF3612B" w14:textId="291B2FF7" w:rsidR="0062451E" w:rsidRPr="00491FF1" w:rsidRDefault="00B63A53"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rPr>
              <w:t>İlgili dikey gıda kodeksi dikkate alınarak işlenmiş gıdalar</w:t>
            </w:r>
          </w:p>
        </w:tc>
        <w:tc>
          <w:tcPr>
            <w:tcW w:w="4394" w:type="dxa"/>
            <w:tcBorders>
              <w:top w:val="nil"/>
              <w:left w:val="nil"/>
              <w:right w:val="single" w:sz="4" w:space="0" w:color="auto"/>
            </w:tcBorders>
            <w:shd w:val="clear" w:color="auto" w:fill="auto"/>
          </w:tcPr>
          <w:p w14:paraId="2FE3984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25</w:t>
            </w:r>
          </w:p>
        </w:tc>
      </w:tr>
      <w:tr w:rsidR="0062451E" w:rsidRPr="00491FF1" w14:paraId="2DB7F761"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6D4D167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16330B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154FB3F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Fitoglikojen içeren gıdaların etiketinde "fitoglikojen" ifadesi yer alır.</w:t>
            </w:r>
          </w:p>
        </w:tc>
      </w:tr>
      <w:tr w:rsidR="0062451E" w:rsidRPr="00491FF1" w14:paraId="7B5FD18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59A064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0EEA01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D7F6558"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348CC64E"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25F56D2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3692DA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0508901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C25A8D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7A0732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16E90B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09B16A89"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b/>
              </w:rPr>
              <w:t xml:space="preserve">Açıklama: </w:t>
            </w:r>
            <w:r w:rsidRPr="00491FF1">
              <w:rPr>
                <w:rFonts w:ascii="Times New Roman" w:hAnsi="Times New Roman" w:cs="Times New Roman"/>
              </w:rPr>
              <w:t xml:space="preserve">Beyazdan kirli beyaza rengi değişen toz, geleneksel gıda işleme teknikleri kullanılarak genetiği değiştirilmemiş tatlı mısırdan elde edilen kokusuz, renksiz, tatsız bir polisakkarittir. </w:t>
            </w:r>
          </w:p>
          <w:p w14:paraId="7650BEE4"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b/>
              </w:rPr>
              <w:t>Tanım:</w:t>
            </w:r>
            <w:r w:rsidRPr="00491FF1">
              <w:rPr>
                <w:rFonts w:ascii="Times New Roman" w:hAnsi="Times New Roman" w:cs="Times New Roman"/>
              </w:rPr>
              <w:t xml:space="preserve"> α(1-4) glikozidik bağların lineer bağları ile her 8 ile 12 glukoz biriminin α (1 - 6) glikozidik bağlarla dallara ayrılmasıyla elde edilen glukoz polimeridir (C</w:t>
            </w:r>
            <w:r w:rsidRPr="00491FF1">
              <w:rPr>
                <w:rFonts w:ascii="Times New Roman" w:hAnsi="Times New Roman" w:cs="Times New Roman"/>
                <w:vertAlign w:val="subscript"/>
              </w:rPr>
              <w:t>6</w:t>
            </w:r>
            <w:r w:rsidRPr="00491FF1">
              <w:rPr>
                <w:rFonts w:ascii="Times New Roman" w:hAnsi="Times New Roman" w:cs="Times New Roman"/>
              </w:rPr>
              <w:t>H</w:t>
            </w:r>
            <w:r w:rsidRPr="00491FF1">
              <w:rPr>
                <w:rFonts w:ascii="Times New Roman" w:hAnsi="Times New Roman" w:cs="Times New Roman"/>
                <w:vertAlign w:val="subscript"/>
              </w:rPr>
              <w:t>12</w:t>
            </w:r>
            <w:r w:rsidRPr="00491FF1">
              <w:rPr>
                <w:rFonts w:ascii="Times New Roman" w:hAnsi="Times New Roman" w:cs="Times New Roman"/>
              </w:rPr>
              <w:t>O</w:t>
            </w:r>
            <w:r w:rsidRPr="00491FF1">
              <w:rPr>
                <w:rFonts w:ascii="Times New Roman" w:hAnsi="Times New Roman" w:cs="Times New Roman"/>
                <w:vertAlign w:val="subscript"/>
              </w:rPr>
              <w:t>6</w:t>
            </w:r>
            <w:r w:rsidRPr="00491FF1">
              <w:rPr>
                <w:rFonts w:ascii="Times New Roman" w:hAnsi="Times New Roman" w:cs="Times New Roman"/>
              </w:rPr>
              <w:t>)n.</w:t>
            </w:r>
          </w:p>
          <w:tbl>
            <w:tblPr>
              <w:tblStyle w:val="TabloKlavuzu"/>
              <w:tblW w:w="0" w:type="auto"/>
              <w:tblInd w:w="443" w:type="dxa"/>
              <w:tblLayout w:type="fixed"/>
              <w:tblLook w:val="04A0" w:firstRow="1" w:lastRow="0" w:firstColumn="1" w:lastColumn="0" w:noHBand="0" w:noVBand="1"/>
            </w:tblPr>
            <w:tblGrid>
              <w:gridCol w:w="2144"/>
              <w:gridCol w:w="709"/>
            </w:tblGrid>
            <w:tr w:rsidR="0062451E" w:rsidRPr="00491FF1" w14:paraId="3FB7FC1F" w14:textId="77777777" w:rsidTr="009E7600">
              <w:tc>
                <w:tcPr>
                  <w:tcW w:w="2853" w:type="dxa"/>
                  <w:gridSpan w:val="2"/>
                  <w:tcBorders>
                    <w:left w:val="nil"/>
                    <w:bottom w:val="single" w:sz="4" w:space="0" w:color="auto"/>
                    <w:right w:val="nil"/>
                  </w:tcBorders>
                </w:tcPr>
                <w:p w14:paraId="12B83438"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lastRenderedPageBreak/>
                    <w:t>Spesifikasyonlar</w:t>
                  </w:r>
                </w:p>
              </w:tc>
            </w:tr>
            <w:tr w:rsidR="0062451E" w:rsidRPr="00491FF1" w14:paraId="44C87783" w14:textId="77777777" w:rsidTr="009E7600">
              <w:tc>
                <w:tcPr>
                  <w:tcW w:w="2144" w:type="dxa"/>
                  <w:tcBorders>
                    <w:left w:val="nil"/>
                    <w:bottom w:val="nil"/>
                    <w:right w:val="nil"/>
                  </w:tcBorders>
                </w:tcPr>
                <w:p w14:paraId="104FF872"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Karbonhidratlar (%)</w:t>
                  </w:r>
                </w:p>
              </w:tc>
              <w:tc>
                <w:tcPr>
                  <w:tcW w:w="709" w:type="dxa"/>
                  <w:tcBorders>
                    <w:left w:val="nil"/>
                    <w:bottom w:val="nil"/>
                    <w:right w:val="nil"/>
                  </w:tcBorders>
                </w:tcPr>
                <w:p w14:paraId="66FAF651"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97</w:t>
                  </w:r>
                </w:p>
              </w:tc>
            </w:tr>
            <w:tr w:rsidR="0062451E" w:rsidRPr="00491FF1" w14:paraId="79D2405E" w14:textId="77777777" w:rsidTr="009E7600">
              <w:tc>
                <w:tcPr>
                  <w:tcW w:w="2144" w:type="dxa"/>
                  <w:tcBorders>
                    <w:top w:val="nil"/>
                    <w:left w:val="nil"/>
                    <w:bottom w:val="nil"/>
                    <w:right w:val="nil"/>
                  </w:tcBorders>
                </w:tcPr>
                <w:p w14:paraId="599DC09E"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Şekerler (%)</w:t>
                  </w:r>
                </w:p>
              </w:tc>
              <w:tc>
                <w:tcPr>
                  <w:tcW w:w="709" w:type="dxa"/>
                  <w:tcBorders>
                    <w:top w:val="nil"/>
                    <w:left w:val="nil"/>
                    <w:bottom w:val="nil"/>
                    <w:right w:val="nil"/>
                  </w:tcBorders>
                </w:tcPr>
                <w:p w14:paraId="13F35A0C"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0,5</w:t>
                  </w:r>
                </w:p>
              </w:tc>
            </w:tr>
            <w:tr w:rsidR="0062451E" w:rsidRPr="00491FF1" w14:paraId="096E2C1F" w14:textId="77777777" w:rsidTr="009E7600">
              <w:tc>
                <w:tcPr>
                  <w:tcW w:w="2144" w:type="dxa"/>
                  <w:tcBorders>
                    <w:top w:val="nil"/>
                    <w:left w:val="nil"/>
                    <w:bottom w:val="nil"/>
                    <w:right w:val="nil"/>
                  </w:tcBorders>
                </w:tcPr>
                <w:p w14:paraId="11FC5754"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Lif (%)</w:t>
                  </w:r>
                </w:p>
              </w:tc>
              <w:tc>
                <w:tcPr>
                  <w:tcW w:w="709" w:type="dxa"/>
                  <w:tcBorders>
                    <w:top w:val="nil"/>
                    <w:left w:val="nil"/>
                    <w:bottom w:val="nil"/>
                    <w:right w:val="nil"/>
                  </w:tcBorders>
                </w:tcPr>
                <w:p w14:paraId="18AEEAB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0,8</w:t>
                  </w:r>
                </w:p>
              </w:tc>
            </w:tr>
            <w:tr w:rsidR="0062451E" w:rsidRPr="00491FF1" w14:paraId="0BBF641D" w14:textId="77777777" w:rsidTr="009E7600">
              <w:tc>
                <w:tcPr>
                  <w:tcW w:w="2144" w:type="dxa"/>
                  <w:tcBorders>
                    <w:top w:val="nil"/>
                    <w:left w:val="nil"/>
                    <w:bottom w:val="nil"/>
                    <w:right w:val="nil"/>
                  </w:tcBorders>
                </w:tcPr>
                <w:p w14:paraId="629F4DFE"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Yağ (%)</w:t>
                  </w:r>
                </w:p>
              </w:tc>
              <w:tc>
                <w:tcPr>
                  <w:tcW w:w="709" w:type="dxa"/>
                  <w:tcBorders>
                    <w:top w:val="nil"/>
                    <w:left w:val="nil"/>
                    <w:bottom w:val="nil"/>
                    <w:right w:val="nil"/>
                  </w:tcBorders>
                </w:tcPr>
                <w:p w14:paraId="147FF3F9"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0,2</w:t>
                  </w:r>
                </w:p>
              </w:tc>
            </w:tr>
            <w:tr w:rsidR="0062451E" w:rsidRPr="00491FF1" w14:paraId="4E9AAE66" w14:textId="77777777" w:rsidTr="009E7600">
              <w:tc>
                <w:tcPr>
                  <w:tcW w:w="2144" w:type="dxa"/>
                  <w:tcBorders>
                    <w:top w:val="nil"/>
                    <w:left w:val="nil"/>
                    <w:right w:val="nil"/>
                  </w:tcBorders>
                </w:tcPr>
                <w:p w14:paraId="4870590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w:t>
                  </w:r>
                </w:p>
              </w:tc>
              <w:tc>
                <w:tcPr>
                  <w:tcW w:w="709" w:type="dxa"/>
                  <w:tcBorders>
                    <w:top w:val="nil"/>
                    <w:left w:val="nil"/>
                    <w:right w:val="nil"/>
                  </w:tcBorders>
                </w:tcPr>
                <w:p w14:paraId="1914D0C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0,6</w:t>
                  </w:r>
                </w:p>
              </w:tc>
            </w:tr>
          </w:tbl>
          <w:p w14:paraId="1F2150C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 </w:t>
            </w:r>
          </w:p>
        </w:tc>
      </w:tr>
      <w:tr w:rsidR="0062451E" w:rsidRPr="00491FF1" w14:paraId="1BD40A2D"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CABD7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80B7127"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309728CE" w14:textId="77777777" w:rsidR="0062451E" w:rsidRPr="00491FF1" w:rsidRDefault="0062451E" w:rsidP="0062451E">
            <w:pPr>
              <w:widowControl w:val="0"/>
              <w:adjustRightInd w:val="0"/>
              <w:spacing w:beforeLines="60" w:before="144" w:afterLines="60" w:after="144"/>
              <w:textAlignment w:val="baseline"/>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Fitosteroller/ fitostanoller</w:t>
            </w:r>
          </w:p>
          <w:p w14:paraId="3205331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C86B5E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6FE2F7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0070F24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6DA22761"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A00931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31818A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E77D7A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Pirinç içecekleri</w:t>
            </w:r>
          </w:p>
        </w:tc>
        <w:tc>
          <w:tcPr>
            <w:tcW w:w="4394" w:type="dxa"/>
            <w:vMerge w:val="restart"/>
            <w:tcBorders>
              <w:top w:val="nil"/>
              <w:left w:val="nil"/>
              <w:right w:val="single" w:sz="4" w:space="0" w:color="auto"/>
            </w:tcBorders>
            <w:shd w:val="clear" w:color="auto" w:fill="auto"/>
          </w:tcPr>
          <w:p w14:paraId="2697FE1A"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1. Ürünlerin her biri, en fazla 3 g (günde bir porsiyon olması durumunda) veya en fazla 1 g (günde üç porsiyon olması durumunda) ilave fitosterol/fitostanol içeren porsiyonlara kolaylıkla ayrılacak nitelikte sunulur.</w:t>
            </w:r>
          </w:p>
          <w:p w14:paraId="2FFBF148"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2. Kutu içeceklere ilave edilen fitosterol/fitostanollerin miktarı 3 g’ı aşmaz.</w:t>
            </w:r>
          </w:p>
          <w:p w14:paraId="6F6415B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 Salata sosları ve baharatlı soslar tek porsiyon olarak paketlenmelidir.</w:t>
            </w:r>
          </w:p>
        </w:tc>
      </w:tr>
      <w:tr w:rsidR="0062451E" w:rsidRPr="00491FF1" w14:paraId="2DAD73F4"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00CDB80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F1A1E9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5814613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En az %50 çavdar (tam çavdar unu, bütün veya kırık çavdar ve flake çavdar) ve en çok %30 buğdaydan oluşan un ve en çok %4 ilave şeker içeren, yağ eklenmemiş çavdar ekmeği  </w:t>
            </w:r>
          </w:p>
        </w:tc>
        <w:tc>
          <w:tcPr>
            <w:tcW w:w="4394" w:type="dxa"/>
            <w:vMerge/>
            <w:tcBorders>
              <w:left w:val="nil"/>
              <w:right w:val="single" w:sz="4" w:space="0" w:color="auto"/>
            </w:tcBorders>
            <w:shd w:val="clear" w:color="auto" w:fill="auto"/>
          </w:tcPr>
          <w:p w14:paraId="20E288F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505C5C41"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24613A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56D00D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1C594F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Salata sosları, mayonez ve baharatlı soslar</w:t>
            </w:r>
          </w:p>
        </w:tc>
        <w:tc>
          <w:tcPr>
            <w:tcW w:w="4394" w:type="dxa"/>
            <w:vMerge/>
            <w:tcBorders>
              <w:left w:val="nil"/>
              <w:right w:val="single" w:sz="4" w:space="0" w:color="auto"/>
            </w:tcBorders>
            <w:shd w:val="clear" w:color="auto" w:fill="auto"/>
          </w:tcPr>
          <w:p w14:paraId="53F09A4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0B0918D2"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024C131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B860FC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1185A1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Soya içecekleri</w:t>
            </w:r>
          </w:p>
        </w:tc>
        <w:tc>
          <w:tcPr>
            <w:tcW w:w="4394" w:type="dxa"/>
            <w:vMerge/>
            <w:tcBorders>
              <w:left w:val="nil"/>
              <w:right w:val="single" w:sz="4" w:space="0" w:color="auto"/>
            </w:tcBorders>
            <w:shd w:val="clear" w:color="auto" w:fill="auto"/>
          </w:tcPr>
          <w:p w14:paraId="3E457E3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4EDFACFC"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709F34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3C6AD1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7EBB536" w14:textId="77777777" w:rsidR="0062451E" w:rsidRPr="00491FF1" w:rsidRDefault="0062451E" w:rsidP="0062451E">
            <w:pPr>
              <w:spacing w:after="0" w:line="240" w:lineRule="auto"/>
              <w:rPr>
                <w:rFonts w:ascii="Times New Roman" w:eastAsia="Times New Roman" w:hAnsi="Times New Roman" w:cs="Times New Roman"/>
                <w:b/>
                <w:strike/>
                <w:color w:val="000000"/>
                <w:lang w:eastAsia="tr-TR"/>
              </w:rPr>
            </w:pPr>
            <w:r w:rsidRPr="00491FF1">
              <w:rPr>
                <w:rFonts w:ascii="Times New Roman" w:hAnsi="Times New Roman" w:cs="Times New Roman"/>
              </w:rPr>
              <w:t xml:space="preserve">Süt bazlı ürünler </w:t>
            </w:r>
          </w:p>
        </w:tc>
        <w:tc>
          <w:tcPr>
            <w:tcW w:w="4394" w:type="dxa"/>
            <w:vMerge/>
            <w:tcBorders>
              <w:left w:val="nil"/>
              <w:right w:val="single" w:sz="4" w:space="0" w:color="auto"/>
            </w:tcBorders>
            <w:shd w:val="clear" w:color="auto" w:fill="auto"/>
          </w:tcPr>
          <w:p w14:paraId="7893884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1A9299DD"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5FC2B5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6189D9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5962D883"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Fermente süt bazlı ürünler (yağ miktarı ≤ 12 g/100 g)</w:t>
            </w:r>
            <w:r w:rsidRPr="00491FF1">
              <w:rPr>
                <w:rFonts w:ascii="Times New Roman" w:hAnsi="Times New Roman" w:cs="Times New Roman"/>
                <w:strike/>
              </w:rPr>
              <w:t xml:space="preserve">  </w:t>
            </w:r>
          </w:p>
        </w:tc>
        <w:tc>
          <w:tcPr>
            <w:tcW w:w="4394" w:type="dxa"/>
            <w:vMerge/>
            <w:tcBorders>
              <w:left w:val="nil"/>
              <w:right w:val="single" w:sz="4" w:space="0" w:color="auto"/>
            </w:tcBorders>
            <w:shd w:val="clear" w:color="auto" w:fill="auto"/>
          </w:tcPr>
          <w:p w14:paraId="401902F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59F98DF6"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0525839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B36C6B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F7272E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Sürülebilir katı yağlar</w:t>
            </w:r>
            <w:r w:rsidRPr="00491FF1">
              <w:rPr>
                <w:rFonts w:ascii="Times New Roman" w:hAnsi="Times New Roman" w:cs="Times New Roman"/>
                <w:vertAlign w:val="superscript"/>
              </w:rPr>
              <w:t xml:space="preserve">(8) </w:t>
            </w:r>
            <w:r w:rsidRPr="00491FF1">
              <w:rPr>
                <w:rFonts w:ascii="Times New Roman" w:hAnsi="Times New Roman" w:cs="Times New Roman"/>
              </w:rPr>
              <w:t>(Tereyağı, sadeyağ veya başka hayvansal yağ esaslı sürülebilir yağlar ve pişirme ve kızartmalık yağlar hariç olmak üzere)</w:t>
            </w:r>
          </w:p>
        </w:tc>
        <w:tc>
          <w:tcPr>
            <w:tcW w:w="4394" w:type="dxa"/>
            <w:vMerge/>
            <w:tcBorders>
              <w:left w:val="nil"/>
              <w:bottom w:val="single" w:sz="4" w:space="0" w:color="auto"/>
              <w:right w:val="single" w:sz="4" w:space="0" w:color="auto"/>
            </w:tcBorders>
            <w:shd w:val="clear" w:color="auto" w:fill="auto"/>
          </w:tcPr>
          <w:p w14:paraId="74AE337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3B97ACC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5C7EA8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17C7CC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4FCAD7C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33C5854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3g/gün</w:t>
            </w:r>
          </w:p>
        </w:tc>
      </w:tr>
      <w:tr w:rsidR="0062451E" w:rsidRPr="00491FF1" w14:paraId="0DB49808"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4CCCF1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030D1E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BF0BDF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Türk Gıda Kodeksi Gıda Etiketleme ve Tüketicileri Bilgilendirme Yönetmeliği (26/01/2017 tarihli ve 29960 sayılı Resmi Gazete) Ek-2’nin 5 inci bölümüne uygun olarak.</w:t>
            </w:r>
          </w:p>
        </w:tc>
      </w:tr>
      <w:tr w:rsidR="0062451E" w:rsidRPr="00491FF1" w14:paraId="3FBB15C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43930F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118473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1B7056B5"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3E94BA72"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074039B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5F31AB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1A54B44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CC11F36"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AC1792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B51FA4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2FA59B8" w14:textId="77777777" w:rsidR="0062451E" w:rsidRPr="00491FF1" w:rsidRDefault="0062451E" w:rsidP="0062451E">
            <w:pPr>
              <w:spacing w:after="120"/>
              <w:rPr>
                <w:rFonts w:ascii="Times New Roman" w:hAnsi="Times New Roman" w:cs="Times New Roman"/>
                <w:b/>
              </w:rPr>
            </w:pPr>
            <w:r w:rsidRPr="00491FF1">
              <w:rPr>
                <w:rFonts w:ascii="Times New Roman" w:hAnsi="Times New Roman" w:cs="Times New Roman"/>
                <w:b/>
              </w:rPr>
              <w:t xml:space="preserve">Açıklama/Tanım: </w:t>
            </w:r>
            <w:r w:rsidRPr="00491FF1">
              <w:rPr>
                <w:rFonts w:ascii="Times New Roman" w:hAnsi="Times New Roman" w:cs="Times New Roman"/>
              </w:rPr>
              <w:t>Fitosterol ve fitostanoller bitkilerden ekstrakte edilen steroller ve stanollerdir ve serbest steroller ve stanoller olarak veya gıda yağ asitleri ile esterleşmiş halde bulunabilir.</w:t>
            </w:r>
          </w:p>
          <w:tbl>
            <w:tblPr>
              <w:tblStyle w:val="TabloKlavuzu"/>
              <w:tblW w:w="10360" w:type="dxa"/>
              <w:tblInd w:w="296" w:type="dxa"/>
              <w:tblLayout w:type="fixed"/>
              <w:tblLook w:val="04A0" w:firstRow="1" w:lastRow="0" w:firstColumn="1" w:lastColumn="0" w:noHBand="0" w:noVBand="1"/>
            </w:tblPr>
            <w:tblGrid>
              <w:gridCol w:w="2557"/>
              <w:gridCol w:w="3409"/>
              <w:gridCol w:w="4394"/>
            </w:tblGrid>
            <w:tr w:rsidR="0062451E" w:rsidRPr="00491FF1" w14:paraId="1D76204A" w14:textId="77777777" w:rsidTr="009E7600">
              <w:tc>
                <w:tcPr>
                  <w:tcW w:w="5966" w:type="dxa"/>
                  <w:gridSpan w:val="2"/>
                  <w:tcBorders>
                    <w:left w:val="nil"/>
                    <w:bottom w:val="single" w:sz="4" w:space="0" w:color="auto"/>
                    <w:right w:val="nil"/>
                  </w:tcBorders>
                </w:tcPr>
                <w:p w14:paraId="4950B3F8"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 xml:space="preserve">Bileşim (%) </w:t>
                  </w:r>
                  <w:r w:rsidRPr="00491FF1">
                    <w:rPr>
                      <w:rFonts w:ascii="Times New Roman" w:eastAsia="Times New Roman" w:hAnsi="Times New Roman" w:cs="Times New Roman"/>
                      <w:lang w:eastAsia="tr-TR"/>
                    </w:rPr>
                    <w:t>(GC-FID veya eşdeğer bir yöntem ile belirlenmiş)</w:t>
                  </w:r>
                </w:p>
              </w:tc>
              <w:tc>
                <w:tcPr>
                  <w:tcW w:w="4394" w:type="dxa"/>
                  <w:tcBorders>
                    <w:left w:val="nil"/>
                    <w:bottom w:val="single" w:sz="4" w:space="0" w:color="auto"/>
                    <w:right w:val="nil"/>
                  </w:tcBorders>
                </w:tcPr>
                <w:p w14:paraId="38151FEA"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Bulaşma/Saflık ( GC-FID veya eşdeğer yöntem)</w:t>
                  </w:r>
                </w:p>
              </w:tc>
            </w:tr>
            <w:tr w:rsidR="0062451E" w:rsidRPr="00491FF1" w14:paraId="0A29C613" w14:textId="77777777" w:rsidTr="009E7600">
              <w:tc>
                <w:tcPr>
                  <w:tcW w:w="2557" w:type="dxa"/>
                  <w:tcBorders>
                    <w:left w:val="nil"/>
                    <w:bottom w:val="nil"/>
                    <w:right w:val="nil"/>
                  </w:tcBorders>
                </w:tcPr>
                <w:p w14:paraId="57C166E9"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β –sitosterol</w:t>
                  </w:r>
                </w:p>
              </w:tc>
              <w:tc>
                <w:tcPr>
                  <w:tcW w:w="3409" w:type="dxa"/>
                  <w:tcBorders>
                    <w:left w:val="nil"/>
                    <w:bottom w:val="nil"/>
                    <w:right w:val="nil"/>
                  </w:tcBorders>
                </w:tcPr>
                <w:p w14:paraId="3195E30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81</w:t>
                  </w:r>
                </w:p>
              </w:tc>
              <w:tc>
                <w:tcPr>
                  <w:tcW w:w="4394" w:type="dxa"/>
                  <w:vMerge w:val="restart"/>
                  <w:tcBorders>
                    <w:left w:val="nil"/>
                    <w:right w:val="nil"/>
                  </w:tcBorders>
                </w:tcPr>
                <w:p w14:paraId="5E33F423"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Gıda için uygun bitkisel yağ dışındaki kaynaklardan ekstrakte edilen fitosterol ve fitostanol bulaşanları içermemelidir, </w:t>
                  </w:r>
                  <w:r w:rsidRPr="00491FF1">
                    <w:rPr>
                      <w:rFonts w:ascii="Times New Roman" w:eastAsia="Times New Roman" w:hAnsi="Times New Roman" w:cs="Times New Roman"/>
                      <w:lang w:eastAsia="tr-TR"/>
                    </w:rPr>
                    <w:lastRenderedPageBreak/>
                    <w:t>fitosterol/fitostanol bileşeninin saflığı  % 99’dan fazla olmalıdır.</w:t>
                  </w:r>
                </w:p>
              </w:tc>
            </w:tr>
            <w:tr w:rsidR="0062451E" w:rsidRPr="00491FF1" w14:paraId="29CF387E" w14:textId="77777777" w:rsidTr="009E7600">
              <w:tc>
                <w:tcPr>
                  <w:tcW w:w="2557" w:type="dxa"/>
                  <w:tcBorders>
                    <w:top w:val="nil"/>
                    <w:left w:val="nil"/>
                    <w:bottom w:val="nil"/>
                    <w:right w:val="nil"/>
                  </w:tcBorders>
                </w:tcPr>
                <w:p w14:paraId="7FA074D4"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β –sitostanol</w:t>
                  </w:r>
                </w:p>
              </w:tc>
              <w:tc>
                <w:tcPr>
                  <w:tcW w:w="3409" w:type="dxa"/>
                  <w:tcBorders>
                    <w:top w:val="nil"/>
                    <w:left w:val="nil"/>
                    <w:bottom w:val="nil"/>
                    <w:right w:val="nil"/>
                  </w:tcBorders>
                </w:tcPr>
                <w:p w14:paraId="49AEF67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35</w:t>
                  </w:r>
                </w:p>
              </w:tc>
              <w:tc>
                <w:tcPr>
                  <w:tcW w:w="4394" w:type="dxa"/>
                  <w:vMerge/>
                  <w:tcBorders>
                    <w:left w:val="nil"/>
                    <w:right w:val="nil"/>
                  </w:tcBorders>
                </w:tcPr>
                <w:p w14:paraId="5832A420" w14:textId="77777777" w:rsidR="0062451E" w:rsidRPr="00491FF1" w:rsidRDefault="0062451E" w:rsidP="00997AA5">
                  <w:pPr>
                    <w:rPr>
                      <w:rFonts w:ascii="Times New Roman" w:eastAsia="Times New Roman" w:hAnsi="Times New Roman" w:cs="Times New Roman"/>
                      <w:b/>
                      <w:lang w:eastAsia="tr-TR"/>
                    </w:rPr>
                  </w:pPr>
                </w:p>
              </w:tc>
            </w:tr>
            <w:tr w:rsidR="0062451E" w:rsidRPr="00491FF1" w14:paraId="5ED62A0D" w14:textId="77777777" w:rsidTr="009E7600">
              <w:tc>
                <w:tcPr>
                  <w:tcW w:w="2557" w:type="dxa"/>
                  <w:tcBorders>
                    <w:top w:val="nil"/>
                    <w:left w:val="nil"/>
                    <w:bottom w:val="nil"/>
                    <w:right w:val="nil"/>
                  </w:tcBorders>
                </w:tcPr>
                <w:p w14:paraId="0DB6FD96"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Kampesterol</w:t>
                  </w:r>
                </w:p>
              </w:tc>
              <w:tc>
                <w:tcPr>
                  <w:tcW w:w="3409" w:type="dxa"/>
                  <w:tcBorders>
                    <w:top w:val="nil"/>
                    <w:left w:val="nil"/>
                    <w:bottom w:val="nil"/>
                    <w:right w:val="nil"/>
                  </w:tcBorders>
                </w:tcPr>
                <w:p w14:paraId="402B25B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40</w:t>
                  </w:r>
                </w:p>
              </w:tc>
              <w:tc>
                <w:tcPr>
                  <w:tcW w:w="4394" w:type="dxa"/>
                  <w:vMerge/>
                  <w:tcBorders>
                    <w:left w:val="nil"/>
                    <w:right w:val="nil"/>
                  </w:tcBorders>
                </w:tcPr>
                <w:p w14:paraId="5253404A" w14:textId="77777777" w:rsidR="0062451E" w:rsidRPr="00491FF1" w:rsidRDefault="0062451E" w:rsidP="00997AA5">
                  <w:pPr>
                    <w:rPr>
                      <w:rFonts w:ascii="Times New Roman" w:eastAsia="Times New Roman" w:hAnsi="Times New Roman" w:cs="Times New Roman"/>
                      <w:b/>
                      <w:lang w:eastAsia="tr-TR"/>
                    </w:rPr>
                  </w:pPr>
                </w:p>
              </w:tc>
            </w:tr>
            <w:tr w:rsidR="0062451E" w:rsidRPr="00491FF1" w14:paraId="3881A4E5" w14:textId="77777777" w:rsidTr="009E7600">
              <w:tc>
                <w:tcPr>
                  <w:tcW w:w="2557" w:type="dxa"/>
                  <w:tcBorders>
                    <w:top w:val="nil"/>
                    <w:left w:val="nil"/>
                    <w:bottom w:val="nil"/>
                    <w:right w:val="nil"/>
                  </w:tcBorders>
                </w:tcPr>
                <w:p w14:paraId="59182663"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lastRenderedPageBreak/>
                    <w:t>Kampestanol</w:t>
                  </w:r>
                </w:p>
              </w:tc>
              <w:tc>
                <w:tcPr>
                  <w:tcW w:w="3409" w:type="dxa"/>
                  <w:tcBorders>
                    <w:top w:val="nil"/>
                    <w:left w:val="nil"/>
                    <w:bottom w:val="nil"/>
                    <w:right w:val="nil"/>
                  </w:tcBorders>
                </w:tcPr>
                <w:p w14:paraId="0E8592DD"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15</w:t>
                  </w:r>
                </w:p>
              </w:tc>
              <w:tc>
                <w:tcPr>
                  <w:tcW w:w="4394" w:type="dxa"/>
                  <w:vMerge/>
                  <w:tcBorders>
                    <w:left w:val="nil"/>
                    <w:right w:val="nil"/>
                  </w:tcBorders>
                </w:tcPr>
                <w:p w14:paraId="355FD52B" w14:textId="77777777" w:rsidR="0062451E" w:rsidRPr="00491FF1" w:rsidRDefault="0062451E" w:rsidP="00997AA5">
                  <w:pPr>
                    <w:rPr>
                      <w:rFonts w:ascii="Times New Roman" w:eastAsia="Times New Roman" w:hAnsi="Times New Roman" w:cs="Times New Roman"/>
                      <w:b/>
                      <w:lang w:eastAsia="tr-TR"/>
                    </w:rPr>
                  </w:pPr>
                </w:p>
              </w:tc>
            </w:tr>
            <w:tr w:rsidR="0062451E" w:rsidRPr="00491FF1" w14:paraId="2AE09CC4" w14:textId="77777777" w:rsidTr="009E7600">
              <w:tc>
                <w:tcPr>
                  <w:tcW w:w="2557" w:type="dxa"/>
                  <w:tcBorders>
                    <w:top w:val="nil"/>
                    <w:left w:val="nil"/>
                    <w:bottom w:val="nil"/>
                    <w:right w:val="nil"/>
                  </w:tcBorders>
                </w:tcPr>
                <w:p w14:paraId="609FA999"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Stigmasterol</w:t>
                  </w:r>
                </w:p>
              </w:tc>
              <w:tc>
                <w:tcPr>
                  <w:tcW w:w="3409" w:type="dxa"/>
                  <w:tcBorders>
                    <w:top w:val="nil"/>
                    <w:left w:val="nil"/>
                    <w:bottom w:val="nil"/>
                    <w:right w:val="nil"/>
                  </w:tcBorders>
                </w:tcPr>
                <w:p w14:paraId="683A4C90"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30</w:t>
                  </w:r>
                </w:p>
              </w:tc>
              <w:tc>
                <w:tcPr>
                  <w:tcW w:w="4394" w:type="dxa"/>
                  <w:vMerge/>
                  <w:tcBorders>
                    <w:left w:val="nil"/>
                    <w:right w:val="nil"/>
                  </w:tcBorders>
                </w:tcPr>
                <w:p w14:paraId="1F98256D" w14:textId="77777777" w:rsidR="0062451E" w:rsidRPr="00491FF1" w:rsidRDefault="0062451E" w:rsidP="00997AA5">
                  <w:pPr>
                    <w:rPr>
                      <w:rFonts w:ascii="Times New Roman" w:eastAsia="Times New Roman" w:hAnsi="Times New Roman" w:cs="Times New Roman"/>
                      <w:b/>
                      <w:lang w:eastAsia="tr-TR"/>
                    </w:rPr>
                  </w:pPr>
                </w:p>
              </w:tc>
            </w:tr>
            <w:tr w:rsidR="0062451E" w:rsidRPr="00491FF1" w14:paraId="037B210F" w14:textId="77777777" w:rsidTr="009E7600">
              <w:tc>
                <w:tcPr>
                  <w:tcW w:w="2557" w:type="dxa"/>
                  <w:tcBorders>
                    <w:top w:val="nil"/>
                    <w:left w:val="nil"/>
                    <w:bottom w:val="nil"/>
                    <w:right w:val="nil"/>
                  </w:tcBorders>
                </w:tcPr>
                <w:p w14:paraId="05EAE0B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Brassikasterol</w:t>
                  </w:r>
                </w:p>
              </w:tc>
              <w:tc>
                <w:tcPr>
                  <w:tcW w:w="3409" w:type="dxa"/>
                  <w:tcBorders>
                    <w:top w:val="nil"/>
                    <w:left w:val="nil"/>
                    <w:bottom w:val="nil"/>
                    <w:right w:val="nil"/>
                  </w:tcBorders>
                </w:tcPr>
                <w:p w14:paraId="1EBAF02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3,0</w:t>
                  </w:r>
                </w:p>
              </w:tc>
              <w:tc>
                <w:tcPr>
                  <w:tcW w:w="4394" w:type="dxa"/>
                  <w:vMerge/>
                  <w:tcBorders>
                    <w:left w:val="nil"/>
                    <w:right w:val="nil"/>
                  </w:tcBorders>
                </w:tcPr>
                <w:p w14:paraId="049C83DB" w14:textId="77777777" w:rsidR="0062451E" w:rsidRPr="00491FF1" w:rsidRDefault="0062451E" w:rsidP="00997AA5">
                  <w:pPr>
                    <w:rPr>
                      <w:rFonts w:ascii="Times New Roman" w:eastAsia="Times New Roman" w:hAnsi="Times New Roman" w:cs="Times New Roman"/>
                      <w:b/>
                      <w:lang w:eastAsia="tr-TR"/>
                    </w:rPr>
                  </w:pPr>
                </w:p>
              </w:tc>
            </w:tr>
            <w:tr w:rsidR="0062451E" w:rsidRPr="00491FF1" w14:paraId="19D62EC5" w14:textId="77777777" w:rsidTr="009E7600">
              <w:tc>
                <w:tcPr>
                  <w:tcW w:w="2557" w:type="dxa"/>
                  <w:tcBorders>
                    <w:top w:val="nil"/>
                    <w:left w:val="nil"/>
                    <w:right w:val="nil"/>
                  </w:tcBorders>
                </w:tcPr>
                <w:p w14:paraId="25AFEE47"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Diğer steroller/stanoller</w:t>
                  </w:r>
                </w:p>
              </w:tc>
              <w:tc>
                <w:tcPr>
                  <w:tcW w:w="3409" w:type="dxa"/>
                  <w:tcBorders>
                    <w:top w:val="nil"/>
                    <w:left w:val="nil"/>
                    <w:right w:val="nil"/>
                  </w:tcBorders>
                </w:tcPr>
                <w:p w14:paraId="6954EB9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3,0</w:t>
                  </w:r>
                </w:p>
              </w:tc>
              <w:tc>
                <w:tcPr>
                  <w:tcW w:w="4394" w:type="dxa"/>
                  <w:vMerge/>
                  <w:tcBorders>
                    <w:left w:val="nil"/>
                    <w:right w:val="nil"/>
                  </w:tcBorders>
                </w:tcPr>
                <w:p w14:paraId="79DFCD5C" w14:textId="77777777" w:rsidR="0062451E" w:rsidRPr="00491FF1" w:rsidRDefault="0062451E" w:rsidP="00997AA5">
                  <w:pPr>
                    <w:rPr>
                      <w:rFonts w:ascii="Times New Roman" w:eastAsia="Times New Roman" w:hAnsi="Times New Roman" w:cs="Times New Roman"/>
                      <w:b/>
                      <w:lang w:eastAsia="tr-TR"/>
                    </w:rPr>
                  </w:pPr>
                </w:p>
              </w:tc>
            </w:tr>
          </w:tbl>
          <w:p w14:paraId="48CD083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B28C305"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D756C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2CB010F"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5CE6F89"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Cs/>
                <w:color w:val="000000"/>
              </w:rPr>
              <w:t>Fitosteroller/fitostanoller ile zenginleştirilmiş yağ</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7B9990A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4D4ED46B"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6437FBFD"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 xml:space="preserve">Kullanım miktarı (en fazla </w:t>
            </w:r>
            <w:r w:rsidRPr="00491FF1">
              <w:rPr>
                <w:rFonts w:ascii="Times New Roman" w:hAnsi="Times New Roman" w:cs="Times New Roman"/>
                <w:b/>
                <w:i/>
              </w:rPr>
              <w:t xml:space="preserve">fitosterol/fitostanol </w:t>
            </w:r>
            <w:r w:rsidRPr="00491FF1">
              <w:rPr>
                <w:rFonts w:ascii="Times New Roman" w:hAnsi="Times New Roman" w:cs="Times New Roman"/>
                <w:b/>
                <w:iCs/>
              </w:rPr>
              <w:t>seviye</w:t>
            </w:r>
            <w:r w:rsidRPr="00491FF1">
              <w:rPr>
                <w:rFonts w:ascii="Times New Roman" w:eastAsia="Times New Roman" w:hAnsi="Times New Roman" w:cs="Times New Roman"/>
                <w:b/>
                <w:color w:val="000000"/>
                <w:lang w:eastAsia="tr-TR"/>
              </w:rPr>
              <w:t>leri)</w:t>
            </w:r>
          </w:p>
        </w:tc>
      </w:tr>
      <w:tr w:rsidR="0062451E" w:rsidRPr="00491FF1" w14:paraId="66315B77" w14:textId="77777777" w:rsidTr="009E7600">
        <w:trPr>
          <w:trHeight w:val="115"/>
        </w:trPr>
        <w:tc>
          <w:tcPr>
            <w:tcW w:w="2393" w:type="dxa"/>
            <w:vMerge/>
            <w:tcBorders>
              <w:top w:val="nil"/>
              <w:left w:val="single" w:sz="4" w:space="0" w:color="auto"/>
              <w:right w:val="single" w:sz="4" w:space="0" w:color="auto"/>
            </w:tcBorders>
            <w:shd w:val="clear" w:color="auto" w:fill="F2F2F2" w:themeFill="background1" w:themeFillShade="F2"/>
          </w:tcPr>
          <w:p w14:paraId="50F488B8"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02DE6B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BF9D01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Sürülebilir katı yağlar</w:t>
            </w:r>
            <w:r w:rsidRPr="00491FF1">
              <w:rPr>
                <w:rFonts w:ascii="Times New Roman" w:hAnsi="Times New Roman" w:cs="Times New Roman"/>
                <w:vertAlign w:val="superscript"/>
              </w:rPr>
              <w:t>(8)</w:t>
            </w:r>
            <w:r w:rsidRPr="00491FF1">
              <w:rPr>
                <w:rFonts w:ascii="Times New Roman" w:hAnsi="Times New Roman" w:cs="Times New Roman"/>
              </w:rPr>
              <w:t xml:space="preserve"> (Tereyağı veya başka hayvansal yağ esaslı sürülebilir yağlar ve pişirme ve kızartmalık yağlar hariç olmak üzere)</w:t>
            </w:r>
          </w:p>
        </w:tc>
        <w:tc>
          <w:tcPr>
            <w:tcW w:w="4394" w:type="dxa"/>
            <w:vMerge w:val="restart"/>
            <w:tcBorders>
              <w:top w:val="nil"/>
              <w:left w:val="nil"/>
              <w:right w:val="single" w:sz="4" w:space="0" w:color="auto"/>
            </w:tcBorders>
            <w:shd w:val="clear" w:color="auto" w:fill="auto"/>
            <w:vAlign w:val="center"/>
          </w:tcPr>
          <w:p w14:paraId="09B06CEE" w14:textId="77777777" w:rsidR="0062451E" w:rsidRPr="00491FF1" w:rsidRDefault="0062451E" w:rsidP="0062451E">
            <w:pPr>
              <w:spacing w:after="0" w:line="240" w:lineRule="auto"/>
              <w:contextualSpacing/>
              <w:rPr>
                <w:rFonts w:ascii="Times New Roman" w:hAnsi="Times New Roman" w:cs="Times New Roman"/>
              </w:rPr>
            </w:pPr>
            <w:r w:rsidRPr="00491FF1">
              <w:rPr>
                <w:rFonts w:ascii="Times New Roman" w:hAnsi="Times New Roman" w:cs="Times New Roman"/>
              </w:rPr>
              <w:t>1.Ürünlerin her biri, en fazla 3 g (günde bir porsiyon olması durumunda) veya en fazla 1 g (günde üç porsiyon olması durumunda) ilave fitosterol/fitostanol içeren porsiyonlara kolaylıkla ayrılacak nitelikte sunulur.</w:t>
            </w:r>
          </w:p>
          <w:p w14:paraId="504F9BE2" w14:textId="77777777" w:rsidR="0062451E" w:rsidRPr="00491FF1" w:rsidRDefault="0062451E" w:rsidP="0062451E">
            <w:pPr>
              <w:spacing w:after="0" w:line="240" w:lineRule="auto"/>
              <w:contextualSpacing/>
              <w:rPr>
                <w:rFonts w:ascii="Times New Roman" w:hAnsi="Times New Roman" w:cs="Times New Roman"/>
              </w:rPr>
            </w:pPr>
            <w:r w:rsidRPr="00491FF1">
              <w:rPr>
                <w:rFonts w:ascii="Times New Roman" w:hAnsi="Times New Roman" w:cs="Times New Roman"/>
              </w:rPr>
              <w:t>2. Kutu içeceklere ilave edilen fitosterol/ fitostanol miktarı 3 g’ı aşmamalıdır.</w:t>
            </w:r>
          </w:p>
          <w:p w14:paraId="191C1A8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 Salata sosları, mayonez ve baharatlı soslar tekli porsiyonlar şeklinde paketlenir.</w:t>
            </w:r>
          </w:p>
        </w:tc>
      </w:tr>
      <w:tr w:rsidR="0062451E" w:rsidRPr="00491FF1" w14:paraId="08906E19" w14:textId="77777777" w:rsidTr="009E7600">
        <w:trPr>
          <w:trHeight w:val="146"/>
        </w:trPr>
        <w:tc>
          <w:tcPr>
            <w:tcW w:w="2393" w:type="dxa"/>
            <w:vMerge/>
            <w:tcBorders>
              <w:top w:val="nil"/>
              <w:left w:val="single" w:sz="4" w:space="0" w:color="auto"/>
              <w:right w:val="single" w:sz="4" w:space="0" w:color="auto"/>
            </w:tcBorders>
            <w:shd w:val="clear" w:color="auto" w:fill="F2F2F2" w:themeFill="background1" w:themeFillShade="F2"/>
          </w:tcPr>
          <w:p w14:paraId="0E8EE290"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A966B3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79C83C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Süt bazlı ürünler (meyve ve/veya tahıl ilavesiyle elde edilen yarım yağlı süt ve yağsız süt bazlı ürünler); fermente süt bazlı ürünler; yağ içeriği en çok 12 g/100 g olan peynir bazlı ürünler</w:t>
            </w:r>
          </w:p>
        </w:tc>
        <w:tc>
          <w:tcPr>
            <w:tcW w:w="4394" w:type="dxa"/>
            <w:vMerge/>
            <w:tcBorders>
              <w:left w:val="nil"/>
              <w:right w:val="single" w:sz="4" w:space="0" w:color="auto"/>
            </w:tcBorders>
            <w:shd w:val="clear" w:color="auto" w:fill="auto"/>
            <w:vAlign w:val="center"/>
          </w:tcPr>
          <w:p w14:paraId="6A7794B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7C13CEFD" w14:textId="77777777" w:rsidTr="009E7600">
        <w:trPr>
          <w:trHeight w:val="151"/>
        </w:trPr>
        <w:tc>
          <w:tcPr>
            <w:tcW w:w="2393" w:type="dxa"/>
            <w:vMerge/>
            <w:tcBorders>
              <w:top w:val="nil"/>
              <w:left w:val="single" w:sz="4" w:space="0" w:color="auto"/>
              <w:right w:val="single" w:sz="4" w:space="0" w:color="auto"/>
            </w:tcBorders>
            <w:shd w:val="clear" w:color="auto" w:fill="F2F2F2" w:themeFill="background1" w:themeFillShade="F2"/>
          </w:tcPr>
          <w:p w14:paraId="27DC6B1B"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E05C33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E1F486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Soya içecekleri</w:t>
            </w:r>
          </w:p>
        </w:tc>
        <w:tc>
          <w:tcPr>
            <w:tcW w:w="4394" w:type="dxa"/>
            <w:vMerge/>
            <w:tcBorders>
              <w:left w:val="nil"/>
              <w:right w:val="single" w:sz="4" w:space="0" w:color="auto"/>
            </w:tcBorders>
            <w:shd w:val="clear" w:color="auto" w:fill="auto"/>
            <w:vAlign w:val="center"/>
          </w:tcPr>
          <w:p w14:paraId="212AA54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066872A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EF8A83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459F37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49DDD98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Salata sosları, mayonez ve baharatlı soslar</w:t>
            </w:r>
          </w:p>
        </w:tc>
        <w:tc>
          <w:tcPr>
            <w:tcW w:w="4394" w:type="dxa"/>
            <w:vMerge/>
            <w:tcBorders>
              <w:left w:val="nil"/>
              <w:right w:val="single" w:sz="4" w:space="0" w:color="auto"/>
            </w:tcBorders>
            <w:shd w:val="clear" w:color="auto" w:fill="auto"/>
          </w:tcPr>
          <w:p w14:paraId="5EEEB37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BEC74E6"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7003BCB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A6AE9C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5298687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26/01/2017 tarihli ve 29960 sayılı Türk Gıda Kodeksi Gıda Etiketleme ve Tüketicileri Bilgilendirme Yönetmeliği (Ek-2’nin 5’inci maddesi)’ne uygun olarak</w:t>
            </w:r>
          </w:p>
        </w:tc>
      </w:tr>
      <w:tr w:rsidR="0062451E" w:rsidRPr="00491FF1" w14:paraId="0B515CB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94D62F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8DA552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B028912"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72F4CE9B"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4B5DD46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9A9848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274DE91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C80856E" w14:textId="77777777" w:rsidTr="009E7600">
        <w:trPr>
          <w:trHeight w:val="3824"/>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34A6FEA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585221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5F7AA89F" w14:textId="77777777" w:rsidR="0062451E" w:rsidRPr="00491FF1" w:rsidRDefault="0062451E" w:rsidP="0062451E">
            <w:pPr>
              <w:spacing w:after="120" w:line="240" w:lineRule="auto"/>
              <w:rPr>
                <w:rFonts w:ascii="Times New Roman" w:hAnsi="Times New Roman" w:cs="Times New Roman"/>
                <w:b/>
              </w:rPr>
            </w:pPr>
            <w:r w:rsidRPr="00491FF1">
              <w:rPr>
                <w:rFonts w:ascii="Times New Roman" w:hAnsi="Times New Roman" w:cs="Times New Roman"/>
                <w:b/>
              </w:rPr>
              <w:t xml:space="preserve">Açıklama/Tanım: </w:t>
            </w:r>
            <w:r w:rsidRPr="00491FF1">
              <w:rPr>
                <w:rFonts w:ascii="Times New Roman" w:hAnsi="Times New Roman" w:cs="Times New Roman"/>
              </w:rPr>
              <w:t>Fitosteroller/fitostanoller ile zenginleştirilmiş yağ, bir yağ fraksiyonu ve bir fitosterol fraksiyonundan oluşmaktadır.</w:t>
            </w:r>
            <w:r w:rsidRPr="00491FF1">
              <w:rPr>
                <w:rFonts w:ascii="Times New Roman" w:hAnsi="Times New Roman" w:cs="Times New Roman"/>
                <w:b/>
              </w:rPr>
              <w:tab/>
            </w:r>
          </w:p>
          <w:tbl>
            <w:tblPr>
              <w:tblStyle w:val="TabloKlavuzu"/>
              <w:tblW w:w="10619" w:type="dxa"/>
              <w:tblInd w:w="123" w:type="dxa"/>
              <w:tblLayout w:type="fixed"/>
              <w:tblLook w:val="04A0" w:firstRow="1" w:lastRow="0" w:firstColumn="1" w:lastColumn="0" w:noHBand="0" w:noVBand="1"/>
            </w:tblPr>
            <w:tblGrid>
              <w:gridCol w:w="2950"/>
              <w:gridCol w:w="1261"/>
              <w:gridCol w:w="2343"/>
              <w:gridCol w:w="686"/>
              <w:gridCol w:w="2656"/>
              <w:gridCol w:w="709"/>
              <w:gridCol w:w="14"/>
            </w:tblGrid>
            <w:tr w:rsidR="0062451E" w:rsidRPr="00491FF1" w14:paraId="60BE72ED" w14:textId="77777777" w:rsidTr="009E7600">
              <w:tc>
                <w:tcPr>
                  <w:tcW w:w="4211" w:type="dxa"/>
                  <w:gridSpan w:val="2"/>
                  <w:tcBorders>
                    <w:left w:val="nil"/>
                    <w:bottom w:val="single" w:sz="4" w:space="0" w:color="auto"/>
                    <w:right w:val="nil"/>
                  </w:tcBorders>
                </w:tcPr>
                <w:p w14:paraId="7FA3BFCA"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Açilgliserol Dağılımı</w:t>
                  </w:r>
                </w:p>
              </w:tc>
              <w:tc>
                <w:tcPr>
                  <w:tcW w:w="3029" w:type="dxa"/>
                  <w:gridSpan w:val="2"/>
                  <w:tcBorders>
                    <w:left w:val="nil"/>
                    <w:right w:val="nil"/>
                  </w:tcBorders>
                </w:tcPr>
                <w:p w14:paraId="48019507"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Fitosterol Fraksiyonu (%)</w:t>
                  </w:r>
                </w:p>
              </w:tc>
              <w:tc>
                <w:tcPr>
                  <w:tcW w:w="3379" w:type="dxa"/>
                  <w:gridSpan w:val="3"/>
                  <w:tcBorders>
                    <w:left w:val="nil"/>
                    <w:right w:val="nil"/>
                  </w:tcBorders>
                </w:tcPr>
                <w:p w14:paraId="7FBF1610"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Diğerleri</w:t>
                  </w:r>
                </w:p>
              </w:tc>
            </w:tr>
            <w:tr w:rsidR="0062451E" w:rsidRPr="00491FF1" w14:paraId="7FC489BD" w14:textId="77777777" w:rsidTr="009E7600">
              <w:trPr>
                <w:gridAfter w:val="1"/>
                <w:wAfter w:w="14" w:type="dxa"/>
                <w:trHeight w:val="225"/>
              </w:trPr>
              <w:tc>
                <w:tcPr>
                  <w:tcW w:w="2950" w:type="dxa"/>
                  <w:vMerge w:val="restart"/>
                  <w:tcBorders>
                    <w:left w:val="nil"/>
                    <w:bottom w:val="nil"/>
                    <w:right w:val="nil"/>
                  </w:tcBorders>
                </w:tcPr>
                <w:p w14:paraId="054BC58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Serbest yağ asitleri (oleik asit olarak ifade edilir) (%)</w:t>
                  </w:r>
                </w:p>
              </w:tc>
              <w:tc>
                <w:tcPr>
                  <w:tcW w:w="1261" w:type="dxa"/>
                  <w:vMerge w:val="restart"/>
                  <w:tcBorders>
                    <w:left w:val="nil"/>
                    <w:bottom w:val="nil"/>
                    <w:right w:val="nil"/>
                  </w:tcBorders>
                </w:tcPr>
                <w:p w14:paraId="46E617FF"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2,0</w:t>
                  </w:r>
                </w:p>
              </w:tc>
              <w:tc>
                <w:tcPr>
                  <w:tcW w:w="2343" w:type="dxa"/>
                  <w:tcBorders>
                    <w:left w:val="nil"/>
                    <w:bottom w:val="nil"/>
                    <w:right w:val="nil"/>
                  </w:tcBorders>
                </w:tcPr>
                <w:p w14:paraId="04337BD0"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β-sitosterol</w:t>
                  </w:r>
                </w:p>
              </w:tc>
              <w:tc>
                <w:tcPr>
                  <w:tcW w:w="686" w:type="dxa"/>
                  <w:tcBorders>
                    <w:left w:val="nil"/>
                    <w:bottom w:val="nil"/>
                    <w:right w:val="nil"/>
                  </w:tcBorders>
                </w:tcPr>
                <w:p w14:paraId="46219CCD"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80</w:t>
                  </w:r>
                </w:p>
              </w:tc>
              <w:tc>
                <w:tcPr>
                  <w:tcW w:w="2656" w:type="dxa"/>
                  <w:tcBorders>
                    <w:left w:val="nil"/>
                    <w:bottom w:val="nil"/>
                    <w:right w:val="nil"/>
                  </w:tcBorders>
                </w:tcPr>
                <w:p w14:paraId="12892DD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ve uçucu madde (%)</w:t>
                  </w:r>
                </w:p>
              </w:tc>
              <w:tc>
                <w:tcPr>
                  <w:tcW w:w="709" w:type="dxa"/>
                  <w:tcBorders>
                    <w:left w:val="nil"/>
                    <w:bottom w:val="nil"/>
                    <w:right w:val="nil"/>
                  </w:tcBorders>
                </w:tcPr>
                <w:p w14:paraId="33AFF13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r>
            <w:tr w:rsidR="0062451E" w:rsidRPr="00491FF1" w14:paraId="20AD8926" w14:textId="77777777" w:rsidTr="009E7600">
              <w:trPr>
                <w:gridAfter w:val="1"/>
                <w:wAfter w:w="14" w:type="dxa"/>
                <w:trHeight w:val="81"/>
              </w:trPr>
              <w:tc>
                <w:tcPr>
                  <w:tcW w:w="2950" w:type="dxa"/>
                  <w:vMerge/>
                  <w:tcBorders>
                    <w:top w:val="nil"/>
                    <w:left w:val="nil"/>
                    <w:bottom w:val="nil"/>
                    <w:right w:val="nil"/>
                  </w:tcBorders>
                </w:tcPr>
                <w:p w14:paraId="31E5068E" w14:textId="77777777" w:rsidR="0062451E" w:rsidRPr="00491FF1" w:rsidRDefault="0062451E" w:rsidP="00997AA5">
                  <w:pPr>
                    <w:rPr>
                      <w:rFonts w:ascii="Times New Roman" w:eastAsia="Times New Roman" w:hAnsi="Times New Roman" w:cs="Times New Roman"/>
                      <w:lang w:eastAsia="tr-TR"/>
                    </w:rPr>
                  </w:pPr>
                </w:p>
              </w:tc>
              <w:tc>
                <w:tcPr>
                  <w:tcW w:w="1261" w:type="dxa"/>
                  <w:vMerge/>
                  <w:tcBorders>
                    <w:top w:val="nil"/>
                    <w:left w:val="nil"/>
                    <w:bottom w:val="nil"/>
                    <w:right w:val="nil"/>
                  </w:tcBorders>
                </w:tcPr>
                <w:p w14:paraId="3A3948D5" w14:textId="77777777" w:rsidR="0062451E" w:rsidRPr="00491FF1" w:rsidRDefault="0062451E" w:rsidP="00997AA5">
                  <w:pPr>
                    <w:rPr>
                      <w:rFonts w:ascii="Times New Roman" w:eastAsia="Times New Roman" w:hAnsi="Times New Roman" w:cs="Times New Roman"/>
                      <w:lang w:eastAsia="tr-TR"/>
                    </w:rPr>
                  </w:pPr>
                </w:p>
              </w:tc>
              <w:tc>
                <w:tcPr>
                  <w:tcW w:w="2343" w:type="dxa"/>
                  <w:tcBorders>
                    <w:top w:val="nil"/>
                    <w:left w:val="nil"/>
                    <w:bottom w:val="nil"/>
                    <w:right w:val="nil"/>
                  </w:tcBorders>
                </w:tcPr>
                <w:p w14:paraId="42ABE5A6"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β-sitostanol</w:t>
                  </w:r>
                </w:p>
              </w:tc>
              <w:tc>
                <w:tcPr>
                  <w:tcW w:w="686" w:type="dxa"/>
                  <w:tcBorders>
                    <w:top w:val="nil"/>
                    <w:left w:val="nil"/>
                    <w:bottom w:val="nil"/>
                    <w:right w:val="nil"/>
                  </w:tcBorders>
                </w:tcPr>
                <w:p w14:paraId="5795FC1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15</w:t>
                  </w:r>
                </w:p>
              </w:tc>
              <w:tc>
                <w:tcPr>
                  <w:tcW w:w="2656" w:type="dxa"/>
                  <w:tcBorders>
                    <w:top w:val="nil"/>
                    <w:left w:val="nil"/>
                    <w:bottom w:val="nil"/>
                    <w:right w:val="nil"/>
                  </w:tcBorders>
                </w:tcPr>
                <w:p w14:paraId="2FF45EE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Peroksit değeri (meq/kg)</w:t>
                  </w:r>
                </w:p>
              </w:tc>
              <w:tc>
                <w:tcPr>
                  <w:tcW w:w="709" w:type="dxa"/>
                  <w:tcBorders>
                    <w:top w:val="nil"/>
                    <w:left w:val="nil"/>
                    <w:bottom w:val="nil"/>
                    <w:right w:val="nil"/>
                  </w:tcBorders>
                </w:tcPr>
                <w:p w14:paraId="4CE8F937"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5,0</w:t>
                  </w:r>
                </w:p>
              </w:tc>
            </w:tr>
            <w:tr w:rsidR="0062451E" w:rsidRPr="00491FF1" w14:paraId="43A16F67" w14:textId="77777777" w:rsidTr="009E7600">
              <w:trPr>
                <w:gridAfter w:val="1"/>
                <w:wAfter w:w="14" w:type="dxa"/>
                <w:trHeight w:val="226"/>
              </w:trPr>
              <w:tc>
                <w:tcPr>
                  <w:tcW w:w="2950" w:type="dxa"/>
                  <w:tcBorders>
                    <w:top w:val="nil"/>
                    <w:left w:val="nil"/>
                    <w:bottom w:val="nil"/>
                    <w:right w:val="nil"/>
                  </w:tcBorders>
                </w:tcPr>
                <w:p w14:paraId="3C734C4C"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Monoaçilgliseroller (MAG) %</w:t>
                  </w:r>
                </w:p>
              </w:tc>
              <w:tc>
                <w:tcPr>
                  <w:tcW w:w="1261" w:type="dxa"/>
                  <w:tcBorders>
                    <w:top w:val="nil"/>
                    <w:left w:val="nil"/>
                    <w:bottom w:val="nil"/>
                    <w:right w:val="nil"/>
                  </w:tcBorders>
                </w:tcPr>
                <w:p w14:paraId="2E42E31E"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c>
                <w:tcPr>
                  <w:tcW w:w="2343" w:type="dxa"/>
                  <w:tcBorders>
                    <w:top w:val="nil"/>
                    <w:left w:val="nil"/>
                    <w:bottom w:val="nil"/>
                    <w:right w:val="nil"/>
                  </w:tcBorders>
                </w:tcPr>
                <w:p w14:paraId="570FB1C4"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Kampesterol</w:t>
                  </w:r>
                </w:p>
              </w:tc>
              <w:tc>
                <w:tcPr>
                  <w:tcW w:w="686" w:type="dxa"/>
                  <w:tcBorders>
                    <w:top w:val="nil"/>
                    <w:left w:val="nil"/>
                    <w:bottom w:val="nil"/>
                    <w:right w:val="nil"/>
                  </w:tcBorders>
                </w:tcPr>
                <w:p w14:paraId="10238B11"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40</w:t>
                  </w:r>
                </w:p>
              </w:tc>
              <w:tc>
                <w:tcPr>
                  <w:tcW w:w="2656" w:type="dxa"/>
                  <w:tcBorders>
                    <w:top w:val="nil"/>
                    <w:left w:val="nil"/>
                    <w:bottom w:val="nil"/>
                    <w:right w:val="nil"/>
                  </w:tcBorders>
                </w:tcPr>
                <w:p w14:paraId="3E9ABD0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Trans yağ asitleri (%)</w:t>
                  </w:r>
                </w:p>
              </w:tc>
              <w:tc>
                <w:tcPr>
                  <w:tcW w:w="709" w:type="dxa"/>
                  <w:tcBorders>
                    <w:top w:val="nil"/>
                    <w:left w:val="nil"/>
                    <w:bottom w:val="nil"/>
                    <w:right w:val="nil"/>
                  </w:tcBorders>
                </w:tcPr>
                <w:p w14:paraId="5151A12F"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w:t>
                  </w:r>
                </w:p>
              </w:tc>
            </w:tr>
            <w:tr w:rsidR="0062451E" w:rsidRPr="00491FF1" w14:paraId="696A01C2" w14:textId="77777777" w:rsidTr="009E7600">
              <w:trPr>
                <w:gridAfter w:val="1"/>
                <w:wAfter w:w="14" w:type="dxa"/>
                <w:trHeight w:val="180"/>
              </w:trPr>
              <w:tc>
                <w:tcPr>
                  <w:tcW w:w="2950" w:type="dxa"/>
                  <w:tcBorders>
                    <w:top w:val="nil"/>
                    <w:left w:val="nil"/>
                    <w:bottom w:val="nil"/>
                    <w:right w:val="nil"/>
                  </w:tcBorders>
                </w:tcPr>
                <w:p w14:paraId="233B8867"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Diaçilgliseroller (DAG) %</w:t>
                  </w:r>
                </w:p>
              </w:tc>
              <w:tc>
                <w:tcPr>
                  <w:tcW w:w="1261" w:type="dxa"/>
                  <w:tcBorders>
                    <w:top w:val="nil"/>
                    <w:left w:val="nil"/>
                    <w:bottom w:val="nil"/>
                    <w:right w:val="nil"/>
                  </w:tcBorders>
                </w:tcPr>
                <w:p w14:paraId="3DECA3E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25</w:t>
                  </w:r>
                </w:p>
              </w:tc>
              <w:tc>
                <w:tcPr>
                  <w:tcW w:w="2343" w:type="dxa"/>
                  <w:tcBorders>
                    <w:top w:val="nil"/>
                    <w:left w:val="nil"/>
                    <w:bottom w:val="nil"/>
                    <w:right w:val="nil"/>
                  </w:tcBorders>
                </w:tcPr>
                <w:p w14:paraId="3A5959A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Kampestanol</w:t>
                  </w:r>
                </w:p>
              </w:tc>
              <w:tc>
                <w:tcPr>
                  <w:tcW w:w="686" w:type="dxa"/>
                  <w:tcBorders>
                    <w:top w:val="nil"/>
                    <w:left w:val="nil"/>
                    <w:bottom w:val="nil"/>
                    <w:right w:val="nil"/>
                  </w:tcBorders>
                </w:tcPr>
                <w:p w14:paraId="10D1D329"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5,0</w:t>
                  </w:r>
                </w:p>
              </w:tc>
              <w:tc>
                <w:tcPr>
                  <w:tcW w:w="2656" w:type="dxa"/>
                  <w:tcBorders>
                    <w:top w:val="nil"/>
                    <w:left w:val="nil"/>
                    <w:bottom w:val="nil"/>
                    <w:right w:val="nil"/>
                  </w:tcBorders>
                </w:tcPr>
                <w:p w14:paraId="5C9E7DCC" w14:textId="77777777" w:rsidR="0062451E" w:rsidRPr="00491FF1" w:rsidRDefault="0062451E" w:rsidP="00997AA5">
                  <w:pPr>
                    <w:rPr>
                      <w:rFonts w:ascii="Times New Roman" w:eastAsia="Times New Roman" w:hAnsi="Times New Roman" w:cs="Times New Roman"/>
                      <w:lang w:eastAsia="tr-TR"/>
                    </w:rPr>
                  </w:pPr>
                </w:p>
              </w:tc>
              <w:tc>
                <w:tcPr>
                  <w:tcW w:w="709" w:type="dxa"/>
                  <w:tcBorders>
                    <w:top w:val="nil"/>
                    <w:left w:val="nil"/>
                    <w:bottom w:val="nil"/>
                    <w:right w:val="nil"/>
                  </w:tcBorders>
                </w:tcPr>
                <w:p w14:paraId="474CD3E6" w14:textId="77777777" w:rsidR="0062451E" w:rsidRPr="00491FF1" w:rsidRDefault="0062451E" w:rsidP="00997AA5">
                  <w:pPr>
                    <w:rPr>
                      <w:rFonts w:ascii="Times New Roman" w:eastAsia="Times New Roman" w:hAnsi="Times New Roman" w:cs="Times New Roman"/>
                      <w:lang w:eastAsia="tr-TR"/>
                    </w:rPr>
                  </w:pPr>
                </w:p>
              </w:tc>
            </w:tr>
            <w:tr w:rsidR="0062451E" w:rsidRPr="00491FF1" w14:paraId="3CBC7848" w14:textId="77777777" w:rsidTr="009E7600">
              <w:trPr>
                <w:gridAfter w:val="1"/>
                <w:wAfter w:w="14" w:type="dxa"/>
                <w:trHeight w:val="276"/>
              </w:trPr>
              <w:tc>
                <w:tcPr>
                  <w:tcW w:w="2950" w:type="dxa"/>
                  <w:vMerge w:val="restart"/>
                  <w:tcBorders>
                    <w:top w:val="nil"/>
                    <w:left w:val="nil"/>
                    <w:right w:val="nil"/>
                  </w:tcBorders>
                </w:tcPr>
                <w:p w14:paraId="22D25C33"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Triaçilgliseroller (TAG)</w:t>
                  </w:r>
                </w:p>
              </w:tc>
              <w:tc>
                <w:tcPr>
                  <w:tcW w:w="1261" w:type="dxa"/>
                  <w:vMerge w:val="restart"/>
                  <w:tcBorders>
                    <w:top w:val="nil"/>
                    <w:left w:val="nil"/>
                    <w:right w:val="nil"/>
                  </w:tcBorders>
                </w:tcPr>
                <w:p w14:paraId="7B27D981"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Denge sağlanana kadar</w:t>
                  </w:r>
                </w:p>
              </w:tc>
              <w:tc>
                <w:tcPr>
                  <w:tcW w:w="2343" w:type="dxa"/>
                  <w:tcBorders>
                    <w:top w:val="nil"/>
                    <w:left w:val="nil"/>
                    <w:bottom w:val="nil"/>
                    <w:right w:val="nil"/>
                  </w:tcBorders>
                </w:tcPr>
                <w:p w14:paraId="42D026E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Stigmasterol</w:t>
                  </w:r>
                </w:p>
              </w:tc>
              <w:tc>
                <w:tcPr>
                  <w:tcW w:w="686" w:type="dxa"/>
                  <w:tcBorders>
                    <w:top w:val="nil"/>
                    <w:left w:val="nil"/>
                    <w:bottom w:val="nil"/>
                    <w:right w:val="nil"/>
                  </w:tcBorders>
                </w:tcPr>
                <w:p w14:paraId="4671E55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30</w:t>
                  </w:r>
                </w:p>
              </w:tc>
              <w:tc>
                <w:tcPr>
                  <w:tcW w:w="2656" w:type="dxa"/>
                  <w:vMerge w:val="restart"/>
                  <w:tcBorders>
                    <w:top w:val="nil"/>
                    <w:left w:val="nil"/>
                    <w:right w:val="nil"/>
                  </w:tcBorders>
                </w:tcPr>
                <w:p w14:paraId="1A78A1B0" w14:textId="77777777" w:rsidR="0062451E" w:rsidRPr="00491FF1" w:rsidRDefault="0062451E" w:rsidP="00997AA5">
                  <w:pPr>
                    <w:rPr>
                      <w:rFonts w:ascii="Times New Roman" w:eastAsia="Times New Roman" w:hAnsi="Times New Roman" w:cs="Times New Roman"/>
                      <w:lang w:eastAsia="tr-TR"/>
                    </w:rPr>
                  </w:pPr>
                </w:p>
              </w:tc>
              <w:tc>
                <w:tcPr>
                  <w:tcW w:w="709" w:type="dxa"/>
                  <w:vMerge w:val="restart"/>
                  <w:tcBorders>
                    <w:top w:val="nil"/>
                    <w:left w:val="nil"/>
                    <w:right w:val="nil"/>
                  </w:tcBorders>
                </w:tcPr>
                <w:p w14:paraId="20DF974F" w14:textId="77777777" w:rsidR="0062451E" w:rsidRPr="00491FF1" w:rsidRDefault="0062451E" w:rsidP="00997AA5">
                  <w:pPr>
                    <w:rPr>
                      <w:rFonts w:ascii="Times New Roman" w:eastAsia="Times New Roman" w:hAnsi="Times New Roman" w:cs="Times New Roman"/>
                      <w:lang w:eastAsia="tr-TR"/>
                    </w:rPr>
                  </w:pPr>
                </w:p>
              </w:tc>
            </w:tr>
            <w:tr w:rsidR="0062451E" w:rsidRPr="00491FF1" w14:paraId="65477045" w14:textId="77777777" w:rsidTr="009E7600">
              <w:trPr>
                <w:gridAfter w:val="1"/>
                <w:wAfter w:w="14" w:type="dxa"/>
                <w:trHeight w:val="288"/>
              </w:trPr>
              <w:tc>
                <w:tcPr>
                  <w:tcW w:w="2950" w:type="dxa"/>
                  <w:vMerge/>
                  <w:tcBorders>
                    <w:left w:val="nil"/>
                    <w:right w:val="nil"/>
                  </w:tcBorders>
                </w:tcPr>
                <w:p w14:paraId="255F400B" w14:textId="77777777" w:rsidR="0062451E" w:rsidRPr="00491FF1" w:rsidRDefault="0062451E" w:rsidP="00997AA5">
                  <w:pPr>
                    <w:rPr>
                      <w:rFonts w:ascii="Times New Roman" w:eastAsia="Times New Roman" w:hAnsi="Times New Roman" w:cs="Times New Roman"/>
                      <w:lang w:eastAsia="tr-TR"/>
                    </w:rPr>
                  </w:pPr>
                </w:p>
              </w:tc>
              <w:tc>
                <w:tcPr>
                  <w:tcW w:w="1261" w:type="dxa"/>
                  <w:vMerge/>
                  <w:tcBorders>
                    <w:left w:val="nil"/>
                    <w:right w:val="nil"/>
                  </w:tcBorders>
                </w:tcPr>
                <w:p w14:paraId="5228B053" w14:textId="77777777" w:rsidR="0062451E" w:rsidRPr="00491FF1" w:rsidRDefault="0062451E" w:rsidP="00997AA5">
                  <w:pPr>
                    <w:rPr>
                      <w:rFonts w:ascii="Times New Roman" w:eastAsia="Times New Roman" w:hAnsi="Times New Roman" w:cs="Times New Roman"/>
                      <w:lang w:eastAsia="tr-TR"/>
                    </w:rPr>
                  </w:pPr>
                </w:p>
              </w:tc>
              <w:tc>
                <w:tcPr>
                  <w:tcW w:w="2343" w:type="dxa"/>
                  <w:tcBorders>
                    <w:top w:val="nil"/>
                    <w:left w:val="nil"/>
                    <w:bottom w:val="nil"/>
                    <w:right w:val="nil"/>
                  </w:tcBorders>
                </w:tcPr>
                <w:p w14:paraId="7E01412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Brassikasterol</w:t>
                  </w:r>
                </w:p>
              </w:tc>
              <w:tc>
                <w:tcPr>
                  <w:tcW w:w="686" w:type="dxa"/>
                  <w:tcBorders>
                    <w:top w:val="nil"/>
                    <w:left w:val="nil"/>
                    <w:bottom w:val="nil"/>
                    <w:right w:val="nil"/>
                  </w:tcBorders>
                </w:tcPr>
                <w:p w14:paraId="112E8A88"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3,0</w:t>
                  </w:r>
                </w:p>
              </w:tc>
              <w:tc>
                <w:tcPr>
                  <w:tcW w:w="2656" w:type="dxa"/>
                  <w:vMerge/>
                  <w:tcBorders>
                    <w:left w:val="nil"/>
                    <w:right w:val="nil"/>
                  </w:tcBorders>
                </w:tcPr>
                <w:p w14:paraId="418550F5" w14:textId="77777777" w:rsidR="0062451E" w:rsidRPr="00491FF1" w:rsidRDefault="0062451E" w:rsidP="00997AA5">
                  <w:pPr>
                    <w:rPr>
                      <w:rFonts w:ascii="Times New Roman" w:eastAsia="Times New Roman" w:hAnsi="Times New Roman" w:cs="Times New Roman"/>
                      <w:lang w:eastAsia="tr-TR"/>
                    </w:rPr>
                  </w:pPr>
                </w:p>
              </w:tc>
              <w:tc>
                <w:tcPr>
                  <w:tcW w:w="709" w:type="dxa"/>
                  <w:vMerge/>
                  <w:tcBorders>
                    <w:left w:val="nil"/>
                    <w:right w:val="nil"/>
                  </w:tcBorders>
                </w:tcPr>
                <w:p w14:paraId="327FA0C5" w14:textId="77777777" w:rsidR="0062451E" w:rsidRPr="00491FF1" w:rsidRDefault="0062451E" w:rsidP="00997AA5">
                  <w:pPr>
                    <w:rPr>
                      <w:rFonts w:ascii="Times New Roman" w:eastAsia="Times New Roman" w:hAnsi="Times New Roman" w:cs="Times New Roman"/>
                      <w:lang w:eastAsia="tr-TR"/>
                    </w:rPr>
                  </w:pPr>
                </w:p>
              </w:tc>
            </w:tr>
            <w:tr w:rsidR="0062451E" w:rsidRPr="00491FF1" w14:paraId="2FE90947" w14:textId="77777777" w:rsidTr="009E7600">
              <w:trPr>
                <w:gridAfter w:val="1"/>
                <w:wAfter w:w="14" w:type="dxa"/>
                <w:trHeight w:val="180"/>
              </w:trPr>
              <w:tc>
                <w:tcPr>
                  <w:tcW w:w="2950" w:type="dxa"/>
                  <w:vMerge/>
                  <w:tcBorders>
                    <w:left w:val="nil"/>
                    <w:bottom w:val="nil"/>
                    <w:right w:val="nil"/>
                  </w:tcBorders>
                </w:tcPr>
                <w:p w14:paraId="00AAE495" w14:textId="77777777" w:rsidR="0062451E" w:rsidRPr="00491FF1" w:rsidRDefault="0062451E" w:rsidP="00997AA5">
                  <w:pPr>
                    <w:rPr>
                      <w:rFonts w:ascii="Times New Roman" w:eastAsia="Times New Roman" w:hAnsi="Times New Roman" w:cs="Times New Roman"/>
                      <w:lang w:eastAsia="tr-TR"/>
                    </w:rPr>
                  </w:pPr>
                </w:p>
              </w:tc>
              <w:tc>
                <w:tcPr>
                  <w:tcW w:w="1261" w:type="dxa"/>
                  <w:vMerge/>
                  <w:tcBorders>
                    <w:left w:val="nil"/>
                    <w:bottom w:val="nil"/>
                    <w:right w:val="nil"/>
                  </w:tcBorders>
                </w:tcPr>
                <w:p w14:paraId="370FCF9E" w14:textId="77777777" w:rsidR="0062451E" w:rsidRPr="00491FF1" w:rsidRDefault="0062451E" w:rsidP="00997AA5">
                  <w:pPr>
                    <w:rPr>
                      <w:rFonts w:ascii="Times New Roman" w:eastAsia="Times New Roman" w:hAnsi="Times New Roman" w:cs="Times New Roman"/>
                      <w:lang w:eastAsia="tr-TR"/>
                    </w:rPr>
                  </w:pPr>
                </w:p>
              </w:tc>
              <w:tc>
                <w:tcPr>
                  <w:tcW w:w="2343" w:type="dxa"/>
                  <w:tcBorders>
                    <w:top w:val="nil"/>
                    <w:left w:val="nil"/>
                    <w:bottom w:val="nil"/>
                    <w:right w:val="nil"/>
                  </w:tcBorders>
                </w:tcPr>
                <w:p w14:paraId="749CAFA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Diğer steroller/stanoller</w:t>
                  </w:r>
                </w:p>
              </w:tc>
              <w:tc>
                <w:tcPr>
                  <w:tcW w:w="686" w:type="dxa"/>
                  <w:tcBorders>
                    <w:top w:val="nil"/>
                    <w:left w:val="nil"/>
                    <w:bottom w:val="nil"/>
                    <w:right w:val="nil"/>
                  </w:tcBorders>
                </w:tcPr>
                <w:p w14:paraId="3A0C4588"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3,0</w:t>
                  </w:r>
                </w:p>
              </w:tc>
              <w:tc>
                <w:tcPr>
                  <w:tcW w:w="2656" w:type="dxa"/>
                  <w:vMerge/>
                  <w:tcBorders>
                    <w:left w:val="nil"/>
                    <w:bottom w:val="nil"/>
                    <w:right w:val="nil"/>
                  </w:tcBorders>
                </w:tcPr>
                <w:p w14:paraId="03D4498D" w14:textId="77777777" w:rsidR="0062451E" w:rsidRPr="00491FF1" w:rsidRDefault="0062451E" w:rsidP="00997AA5">
                  <w:pPr>
                    <w:rPr>
                      <w:rFonts w:ascii="Times New Roman" w:eastAsia="Times New Roman" w:hAnsi="Times New Roman" w:cs="Times New Roman"/>
                      <w:lang w:eastAsia="tr-TR"/>
                    </w:rPr>
                  </w:pPr>
                </w:p>
              </w:tc>
              <w:tc>
                <w:tcPr>
                  <w:tcW w:w="709" w:type="dxa"/>
                  <w:vMerge/>
                  <w:tcBorders>
                    <w:left w:val="nil"/>
                    <w:bottom w:val="nil"/>
                    <w:right w:val="nil"/>
                  </w:tcBorders>
                </w:tcPr>
                <w:p w14:paraId="02166338" w14:textId="77777777" w:rsidR="0062451E" w:rsidRPr="00491FF1" w:rsidRDefault="0062451E" w:rsidP="00997AA5">
                  <w:pPr>
                    <w:rPr>
                      <w:rFonts w:ascii="Times New Roman" w:eastAsia="Times New Roman" w:hAnsi="Times New Roman" w:cs="Times New Roman"/>
                      <w:lang w:eastAsia="tr-TR"/>
                    </w:rPr>
                  </w:pPr>
                </w:p>
              </w:tc>
            </w:tr>
            <w:tr w:rsidR="0062451E" w:rsidRPr="00491FF1" w14:paraId="4AB1BC97" w14:textId="77777777" w:rsidTr="009E7600">
              <w:trPr>
                <w:gridAfter w:val="1"/>
                <w:wAfter w:w="14" w:type="dxa"/>
              </w:trPr>
              <w:tc>
                <w:tcPr>
                  <w:tcW w:w="6554" w:type="dxa"/>
                  <w:gridSpan w:val="3"/>
                  <w:tcBorders>
                    <w:top w:val="single" w:sz="4" w:space="0" w:color="auto"/>
                    <w:left w:val="nil"/>
                    <w:bottom w:val="single" w:sz="4" w:space="0" w:color="auto"/>
                    <w:right w:val="nil"/>
                  </w:tcBorders>
                </w:tcPr>
                <w:p w14:paraId="1A15A989"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Bulaşma/Saflık (GC-FID veya eşdeğer yöntem)</w:t>
                  </w:r>
                </w:p>
              </w:tc>
              <w:tc>
                <w:tcPr>
                  <w:tcW w:w="686" w:type="dxa"/>
                  <w:tcBorders>
                    <w:top w:val="nil"/>
                    <w:left w:val="nil"/>
                    <w:bottom w:val="nil"/>
                    <w:right w:val="nil"/>
                  </w:tcBorders>
                </w:tcPr>
                <w:p w14:paraId="4C15B4DA" w14:textId="77777777" w:rsidR="0062451E" w:rsidRPr="00491FF1" w:rsidRDefault="0062451E" w:rsidP="00997AA5">
                  <w:pPr>
                    <w:rPr>
                      <w:rFonts w:ascii="Times New Roman" w:eastAsia="Times New Roman" w:hAnsi="Times New Roman" w:cs="Times New Roman"/>
                      <w:lang w:eastAsia="tr-TR"/>
                    </w:rPr>
                  </w:pPr>
                </w:p>
              </w:tc>
              <w:tc>
                <w:tcPr>
                  <w:tcW w:w="2656" w:type="dxa"/>
                  <w:tcBorders>
                    <w:top w:val="nil"/>
                    <w:left w:val="nil"/>
                    <w:bottom w:val="nil"/>
                    <w:right w:val="nil"/>
                  </w:tcBorders>
                </w:tcPr>
                <w:p w14:paraId="77C7DEFE" w14:textId="77777777" w:rsidR="0062451E" w:rsidRPr="00491FF1" w:rsidRDefault="0062451E" w:rsidP="00997AA5">
                  <w:pPr>
                    <w:rPr>
                      <w:rFonts w:ascii="Times New Roman" w:eastAsia="Times New Roman" w:hAnsi="Times New Roman" w:cs="Times New Roman"/>
                      <w:lang w:eastAsia="tr-TR"/>
                    </w:rPr>
                  </w:pPr>
                </w:p>
              </w:tc>
              <w:tc>
                <w:tcPr>
                  <w:tcW w:w="709" w:type="dxa"/>
                  <w:tcBorders>
                    <w:top w:val="nil"/>
                    <w:left w:val="nil"/>
                    <w:bottom w:val="nil"/>
                    <w:right w:val="nil"/>
                  </w:tcBorders>
                </w:tcPr>
                <w:p w14:paraId="49C2A145" w14:textId="77777777" w:rsidR="0062451E" w:rsidRPr="00491FF1" w:rsidRDefault="0062451E" w:rsidP="00997AA5">
                  <w:pPr>
                    <w:rPr>
                      <w:rFonts w:ascii="Times New Roman" w:eastAsia="Times New Roman" w:hAnsi="Times New Roman" w:cs="Times New Roman"/>
                      <w:lang w:eastAsia="tr-TR"/>
                    </w:rPr>
                  </w:pPr>
                </w:p>
              </w:tc>
            </w:tr>
            <w:tr w:rsidR="0062451E" w:rsidRPr="00491FF1" w14:paraId="5EBB7299" w14:textId="77777777" w:rsidTr="009E7600">
              <w:trPr>
                <w:gridAfter w:val="1"/>
                <w:wAfter w:w="14" w:type="dxa"/>
                <w:trHeight w:val="516"/>
              </w:trPr>
              <w:tc>
                <w:tcPr>
                  <w:tcW w:w="10605" w:type="dxa"/>
                  <w:gridSpan w:val="6"/>
                  <w:tcBorders>
                    <w:top w:val="nil"/>
                    <w:left w:val="nil"/>
                    <w:right w:val="nil"/>
                  </w:tcBorders>
                </w:tcPr>
                <w:p w14:paraId="1F9CD59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Gıda için uygun bitkisel yağ dışındaki kaynaklardan ekstrakte edilen fitosteroller ve fitostanoller bulaşan içermemelidir, fitosterol/fitostanol bileşeninin saflığı % 99’dan fazla olmalıdır.</w:t>
                  </w:r>
                </w:p>
              </w:tc>
            </w:tr>
          </w:tbl>
          <w:p w14:paraId="582848D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9E4A22D"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8B8E7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525F011"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632E6E5D" w14:textId="77777777" w:rsidR="0062451E" w:rsidRPr="00491FF1" w:rsidRDefault="0062451E" w:rsidP="0062451E">
            <w:pPr>
              <w:rPr>
                <w:rFonts w:ascii="Times New Roman" w:hAnsi="Times New Roman" w:cs="Times New Roman"/>
                <w:bCs/>
                <w:iCs/>
                <w:highlight w:val="magenta"/>
              </w:rPr>
            </w:pPr>
            <w:r w:rsidRPr="00491FF1">
              <w:rPr>
                <w:rFonts w:ascii="Times New Roman" w:hAnsi="Times New Roman" w:cs="Times New Roman"/>
                <w:bCs/>
                <w:iCs/>
              </w:rPr>
              <w:t>Fosfatidilserin (Balık fosfolipidlerinden elde edilen)</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74CD3B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9628C24"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44A6FC3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 xml:space="preserve">Kullanım miktarı (en fazla </w:t>
            </w:r>
            <w:r w:rsidRPr="00491FF1">
              <w:rPr>
                <w:rFonts w:ascii="Times New Roman" w:hAnsi="Times New Roman" w:cs="Times New Roman"/>
                <w:b/>
              </w:rPr>
              <w:t>fosfatidilserin</w:t>
            </w:r>
            <w:r w:rsidRPr="00491FF1">
              <w:rPr>
                <w:rFonts w:ascii="Times New Roman" w:eastAsia="Times New Roman" w:hAnsi="Times New Roman" w:cs="Times New Roman"/>
                <w:b/>
                <w:color w:val="000000"/>
                <w:lang w:eastAsia="tr-TR"/>
              </w:rPr>
              <w:t>)</w:t>
            </w:r>
          </w:p>
        </w:tc>
      </w:tr>
      <w:tr w:rsidR="0062451E" w:rsidRPr="00491FF1" w14:paraId="46DED9DE" w14:textId="77777777" w:rsidTr="009E7600">
        <w:trPr>
          <w:trHeight w:val="93"/>
        </w:trPr>
        <w:tc>
          <w:tcPr>
            <w:tcW w:w="2393" w:type="dxa"/>
            <w:vMerge/>
            <w:tcBorders>
              <w:left w:val="single" w:sz="4" w:space="0" w:color="auto"/>
              <w:right w:val="single" w:sz="4" w:space="0" w:color="auto"/>
            </w:tcBorders>
            <w:shd w:val="clear" w:color="auto" w:fill="F2F2F2" w:themeFill="background1" w:themeFillShade="F2"/>
          </w:tcPr>
          <w:p w14:paraId="2B779737"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5F0E70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5DCE84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Yoğurt bazlı içecekler</w:t>
            </w:r>
          </w:p>
        </w:tc>
        <w:tc>
          <w:tcPr>
            <w:tcW w:w="4394" w:type="dxa"/>
            <w:tcBorders>
              <w:top w:val="nil"/>
              <w:left w:val="nil"/>
              <w:bottom w:val="single" w:sz="4" w:space="0" w:color="auto"/>
              <w:right w:val="single" w:sz="4" w:space="0" w:color="auto"/>
            </w:tcBorders>
            <w:shd w:val="clear" w:color="auto" w:fill="auto"/>
            <w:vAlign w:val="center"/>
          </w:tcPr>
          <w:p w14:paraId="26C74CE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50 mg/100 mL</w:t>
            </w:r>
          </w:p>
        </w:tc>
      </w:tr>
      <w:tr w:rsidR="0062451E" w:rsidRPr="00491FF1" w14:paraId="6DC42620" w14:textId="77777777" w:rsidTr="009E7600">
        <w:trPr>
          <w:trHeight w:val="234"/>
        </w:trPr>
        <w:tc>
          <w:tcPr>
            <w:tcW w:w="2393" w:type="dxa"/>
            <w:vMerge/>
            <w:tcBorders>
              <w:left w:val="single" w:sz="4" w:space="0" w:color="auto"/>
              <w:right w:val="single" w:sz="4" w:space="0" w:color="auto"/>
            </w:tcBorders>
            <w:shd w:val="clear" w:color="auto" w:fill="F2F2F2" w:themeFill="background1" w:themeFillShade="F2"/>
          </w:tcPr>
          <w:p w14:paraId="6E58F535"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5C3F11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905869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Süt tozu bazlı tozlar</w:t>
            </w:r>
          </w:p>
        </w:tc>
        <w:tc>
          <w:tcPr>
            <w:tcW w:w="4394" w:type="dxa"/>
            <w:tcBorders>
              <w:top w:val="nil"/>
              <w:left w:val="nil"/>
              <w:bottom w:val="single" w:sz="4" w:space="0" w:color="auto"/>
              <w:right w:val="single" w:sz="4" w:space="0" w:color="auto"/>
            </w:tcBorders>
            <w:shd w:val="clear" w:color="auto" w:fill="auto"/>
            <w:vAlign w:val="center"/>
          </w:tcPr>
          <w:p w14:paraId="5408B99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3500  mg/100 g (tüketime hazır içeceklerde 40 mg/100 mL’ye eş değer miktarda)</w:t>
            </w:r>
          </w:p>
        </w:tc>
      </w:tr>
      <w:tr w:rsidR="0062451E" w:rsidRPr="00491FF1" w14:paraId="53A61CF9" w14:textId="77777777" w:rsidTr="009E7600">
        <w:trPr>
          <w:trHeight w:val="252"/>
        </w:trPr>
        <w:tc>
          <w:tcPr>
            <w:tcW w:w="2393" w:type="dxa"/>
            <w:vMerge/>
            <w:tcBorders>
              <w:left w:val="single" w:sz="4" w:space="0" w:color="auto"/>
              <w:right w:val="single" w:sz="4" w:space="0" w:color="auto"/>
            </w:tcBorders>
            <w:shd w:val="clear" w:color="auto" w:fill="F2F2F2" w:themeFill="background1" w:themeFillShade="F2"/>
          </w:tcPr>
          <w:p w14:paraId="18F77EC8"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9C77A8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4B4458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Yoğurt bazlı gıdalar</w:t>
            </w:r>
          </w:p>
        </w:tc>
        <w:tc>
          <w:tcPr>
            <w:tcW w:w="4394" w:type="dxa"/>
            <w:tcBorders>
              <w:top w:val="nil"/>
              <w:left w:val="nil"/>
              <w:bottom w:val="single" w:sz="4" w:space="0" w:color="auto"/>
              <w:right w:val="single" w:sz="4" w:space="0" w:color="auto"/>
            </w:tcBorders>
            <w:shd w:val="clear" w:color="auto" w:fill="auto"/>
            <w:vAlign w:val="center"/>
          </w:tcPr>
          <w:p w14:paraId="32DC975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80 mg/100 g</w:t>
            </w:r>
          </w:p>
        </w:tc>
      </w:tr>
      <w:tr w:rsidR="0062451E" w:rsidRPr="00491FF1" w14:paraId="313CC52A" w14:textId="77777777" w:rsidTr="009E7600">
        <w:trPr>
          <w:trHeight w:val="284"/>
        </w:trPr>
        <w:tc>
          <w:tcPr>
            <w:tcW w:w="2393" w:type="dxa"/>
            <w:vMerge/>
            <w:tcBorders>
              <w:left w:val="single" w:sz="4" w:space="0" w:color="auto"/>
              <w:right w:val="single" w:sz="4" w:space="0" w:color="auto"/>
            </w:tcBorders>
            <w:shd w:val="clear" w:color="auto" w:fill="F2F2F2" w:themeFill="background1" w:themeFillShade="F2"/>
          </w:tcPr>
          <w:p w14:paraId="26B263C9"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4AADC0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9C6DED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Tahıl barları</w:t>
            </w:r>
          </w:p>
        </w:tc>
        <w:tc>
          <w:tcPr>
            <w:tcW w:w="4394" w:type="dxa"/>
            <w:tcBorders>
              <w:top w:val="nil"/>
              <w:left w:val="nil"/>
              <w:bottom w:val="single" w:sz="4" w:space="0" w:color="auto"/>
              <w:right w:val="single" w:sz="4" w:space="0" w:color="auto"/>
            </w:tcBorders>
            <w:shd w:val="clear" w:color="auto" w:fill="auto"/>
            <w:vAlign w:val="center"/>
          </w:tcPr>
          <w:p w14:paraId="6D60AF9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350 mg/100 g</w:t>
            </w:r>
          </w:p>
        </w:tc>
      </w:tr>
      <w:tr w:rsidR="0062451E" w:rsidRPr="00491FF1" w14:paraId="0DE034BB" w14:textId="77777777" w:rsidTr="009E7600">
        <w:trPr>
          <w:trHeight w:val="150"/>
        </w:trPr>
        <w:tc>
          <w:tcPr>
            <w:tcW w:w="2393" w:type="dxa"/>
            <w:vMerge/>
            <w:tcBorders>
              <w:left w:val="single" w:sz="4" w:space="0" w:color="auto"/>
              <w:right w:val="single" w:sz="4" w:space="0" w:color="auto"/>
            </w:tcBorders>
            <w:shd w:val="clear" w:color="auto" w:fill="F2F2F2" w:themeFill="background1" w:themeFillShade="F2"/>
          </w:tcPr>
          <w:p w14:paraId="0364B49A"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971315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67EB5B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Çikolata bazlı şekerlemeler</w:t>
            </w:r>
          </w:p>
        </w:tc>
        <w:tc>
          <w:tcPr>
            <w:tcW w:w="4394" w:type="dxa"/>
            <w:tcBorders>
              <w:top w:val="nil"/>
              <w:left w:val="nil"/>
              <w:bottom w:val="single" w:sz="4" w:space="0" w:color="auto"/>
              <w:right w:val="single" w:sz="4" w:space="0" w:color="auto"/>
            </w:tcBorders>
            <w:shd w:val="clear" w:color="auto" w:fill="auto"/>
            <w:vAlign w:val="center"/>
          </w:tcPr>
          <w:p w14:paraId="160D0E0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200 mg/100 g</w:t>
            </w:r>
          </w:p>
        </w:tc>
      </w:tr>
      <w:tr w:rsidR="0062451E" w:rsidRPr="00491FF1" w14:paraId="3A57874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D53AC0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DFB1D9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65AB5211" w14:textId="77777777" w:rsidR="0062451E" w:rsidRPr="00491FF1" w:rsidRDefault="0062451E" w:rsidP="0062451E">
            <w:pPr>
              <w:spacing w:before="100" w:beforeAutospacing="1" w:after="100" w:afterAutospacing="1"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Takviye edici gıdalar </w:t>
            </w:r>
            <w:r w:rsidRPr="00491FF1">
              <w:rPr>
                <w:rFonts w:ascii="Times New Roman" w:eastAsia="Times New Roman" w:hAnsi="Times New Roman" w:cs="Times New Roman"/>
                <w:vertAlign w:val="superscript"/>
                <w:lang w:eastAsia="tr-TR"/>
              </w:rPr>
              <w:t>(1)</w:t>
            </w:r>
          </w:p>
        </w:tc>
        <w:tc>
          <w:tcPr>
            <w:tcW w:w="4394" w:type="dxa"/>
            <w:tcBorders>
              <w:top w:val="nil"/>
              <w:left w:val="nil"/>
              <w:right w:val="single" w:sz="4" w:space="0" w:color="auto"/>
            </w:tcBorders>
            <w:shd w:val="clear" w:color="auto" w:fill="auto"/>
          </w:tcPr>
          <w:p w14:paraId="78784E0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300 mg/gün</w:t>
            </w:r>
          </w:p>
        </w:tc>
      </w:tr>
      <w:tr w:rsidR="0062451E" w:rsidRPr="00491FF1" w14:paraId="0AC8CDF2"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AED123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3E1CCD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087CE2D3" w14:textId="77777777" w:rsidR="0062451E" w:rsidRPr="00491FF1" w:rsidRDefault="0062451E" w:rsidP="0062451E">
            <w:pPr>
              <w:rPr>
                <w:rFonts w:ascii="Times New Roman" w:hAnsi="Times New Roman" w:cs="Times New Roman"/>
                <w:bCs/>
                <w:iCs/>
              </w:rPr>
            </w:pPr>
            <w:r w:rsidRPr="00491FF1">
              <w:rPr>
                <w:rFonts w:ascii="Times New Roman" w:hAnsi="Times New Roman" w:cs="Times New Roman"/>
              </w:rPr>
              <w:t xml:space="preserve">Bu yeni gıdayı içeren gıdaların etiketinde </w:t>
            </w:r>
            <w:r w:rsidRPr="00491FF1">
              <w:rPr>
                <w:rFonts w:ascii="Times New Roman" w:hAnsi="Times New Roman" w:cs="Times New Roman"/>
                <w:bCs/>
                <w:iCs/>
              </w:rPr>
              <w:t>‘Balık fosfatidilserini’ ifadesi yer alır.</w:t>
            </w:r>
          </w:p>
          <w:p w14:paraId="3A16766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9AE19B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4917AC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C210C0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4AD71E31"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31025EC"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71E3CA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E08C59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0190977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FB429F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D8B993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F81A71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1BF3DFE5"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Bu yeni gıda bileşeni sarıdan kahverengiye rengi değişen tozdur. Fosfatidilserin, balık fosfolipidlerinden, L-serin amino asitinin enzimatik transfosforilasyonu yoluyla elde edilir.</w:t>
            </w:r>
          </w:p>
          <w:tbl>
            <w:tblPr>
              <w:tblStyle w:val="TabloKlavuzu"/>
              <w:tblW w:w="0" w:type="auto"/>
              <w:tblInd w:w="553" w:type="dxa"/>
              <w:tblLayout w:type="fixed"/>
              <w:tblLook w:val="04A0" w:firstRow="1" w:lastRow="0" w:firstColumn="1" w:lastColumn="0" w:noHBand="0" w:noVBand="1"/>
            </w:tblPr>
            <w:tblGrid>
              <w:gridCol w:w="4253"/>
              <w:gridCol w:w="2126"/>
            </w:tblGrid>
            <w:tr w:rsidR="0062451E" w:rsidRPr="00491FF1" w14:paraId="56A4E922" w14:textId="77777777" w:rsidTr="009E7600">
              <w:tc>
                <w:tcPr>
                  <w:tcW w:w="6379" w:type="dxa"/>
                  <w:gridSpan w:val="2"/>
                  <w:tcBorders>
                    <w:left w:val="nil"/>
                    <w:right w:val="nil"/>
                  </w:tcBorders>
                </w:tcPr>
                <w:p w14:paraId="75E1130E" w14:textId="77777777" w:rsidR="0062451E" w:rsidRPr="00491FF1" w:rsidRDefault="0062451E" w:rsidP="00997AA5">
                  <w:pPr>
                    <w:rPr>
                      <w:rFonts w:ascii="Times New Roman" w:eastAsia="Times New Roman" w:hAnsi="Times New Roman" w:cs="Times New Roman"/>
                      <w:b/>
                      <w:bCs/>
                      <w:iCs/>
                      <w:lang w:eastAsia="tr-TR"/>
                    </w:rPr>
                  </w:pPr>
                  <w:r w:rsidRPr="00491FF1">
                    <w:rPr>
                      <w:rFonts w:ascii="Times New Roman" w:eastAsia="Times New Roman" w:hAnsi="Times New Roman" w:cs="Times New Roman"/>
                      <w:b/>
                      <w:bCs/>
                      <w:iCs/>
                      <w:lang w:eastAsia="tr-TR"/>
                    </w:rPr>
                    <w:lastRenderedPageBreak/>
                    <w:t>Balık fosfolipidlerinden elde edilen fosfatidilserin</w:t>
                  </w:r>
                  <w:r w:rsidRPr="00491FF1">
                    <w:rPr>
                      <w:rFonts w:ascii="Times New Roman" w:eastAsia="Times New Roman" w:hAnsi="Times New Roman" w:cs="Times New Roman"/>
                      <w:b/>
                      <w:lang w:eastAsia="tr-TR"/>
                    </w:rPr>
                    <w:t xml:space="preserve"> ürününün spesifikasyonları</w:t>
                  </w:r>
                </w:p>
              </w:tc>
            </w:tr>
            <w:tr w:rsidR="0062451E" w:rsidRPr="00491FF1" w14:paraId="060E122D" w14:textId="77777777" w:rsidTr="009E7600">
              <w:tc>
                <w:tcPr>
                  <w:tcW w:w="4253" w:type="dxa"/>
                  <w:tcBorders>
                    <w:left w:val="nil"/>
                    <w:bottom w:val="nil"/>
                    <w:right w:val="nil"/>
                  </w:tcBorders>
                </w:tcPr>
                <w:p w14:paraId="0F90B0AB" w14:textId="77777777" w:rsidR="0062451E" w:rsidRPr="00491FF1" w:rsidRDefault="0062451E" w:rsidP="00997AA5">
                  <w:pPr>
                    <w:rPr>
                      <w:rFonts w:ascii="Times New Roman" w:eastAsia="Times New Roman" w:hAnsi="Times New Roman" w:cs="Times New Roman"/>
                      <w:b/>
                      <w:bCs/>
                      <w:iCs/>
                      <w:lang w:eastAsia="tr-TR"/>
                    </w:rPr>
                  </w:pPr>
                  <w:r w:rsidRPr="00491FF1">
                    <w:rPr>
                      <w:rFonts w:ascii="Times New Roman" w:eastAsia="Times New Roman" w:hAnsi="Times New Roman" w:cs="Times New Roman"/>
                      <w:lang w:eastAsia="tr-TR"/>
                    </w:rPr>
                    <w:t>Nem (%)</w:t>
                  </w:r>
                </w:p>
              </w:tc>
              <w:tc>
                <w:tcPr>
                  <w:tcW w:w="2126" w:type="dxa"/>
                  <w:tcBorders>
                    <w:left w:val="nil"/>
                    <w:bottom w:val="nil"/>
                    <w:right w:val="nil"/>
                  </w:tcBorders>
                </w:tcPr>
                <w:p w14:paraId="3CD65881" w14:textId="77777777" w:rsidR="0062451E" w:rsidRPr="00491FF1" w:rsidRDefault="0062451E" w:rsidP="00997AA5">
                  <w:pPr>
                    <w:rPr>
                      <w:rFonts w:ascii="Times New Roman" w:eastAsia="Times New Roman" w:hAnsi="Times New Roman" w:cs="Times New Roman"/>
                      <w:b/>
                      <w:bCs/>
                      <w:iCs/>
                      <w:lang w:eastAsia="tr-TR"/>
                    </w:rPr>
                  </w:pPr>
                  <w:r w:rsidRPr="00491FF1">
                    <w:rPr>
                      <w:rFonts w:ascii="Times New Roman" w:eastAsia="Times New Roman" w:hAnsi="Times New Roman" w:cs="Times New Roman"/>
                      <w:lang w:eastAsia="tr-TR"/>
                    </w:rPr>
                    <w:t>&lt; 5,0</w:t>
                  </w:r>
                </w:p>
              </w:tc>
            </w:tr>
            <w:tr w:rsidR="0062451E" w:rsidRPr="00491FF1" w14:paraId="515EC58F" w14:textId="77777777" w:rsidTr="009E7600">
              <w:tc>
                <w:tcPr>
                  <w:tcW w:w="4253" w:type="dxa"/>
                  <w:tcBorders>
                    <w:top w:val="nil"/>
                    <w:left w:val="nil"/>
                    <w:bottom w:val="nil"/>
                    <w:right w:val="nil"/>
                  </w:tcBorders>
                </w:tcPr>
                <w:p w14:paraId="64DBFC7F" w14:textId="77777777" w:rsidR="0062451E" w:rsidRPr="00491FF1" w:rsidRDefault="0062451E" w:rsidP="00997AA5">
                  <w:pPr>
                    <w:rPr>
                      <w:rFonts w:ascii="Times New Roman" w:eastAsia="Times New Roman" w:hAnsi="Times New Roman" w:cs="Times New Roman"/>
                      <w:b/>
                      <w:bCs/>
                      <w:iCs/>
                      <w:lang w:eastAsia="tr-TR"/>
                    </w:rPr>
                  </w:pPr>
                  <w:r w:rsidRPr="00491FF1">
                    <w:rPr>
                      <w:rFonts w:ascii="Times New Roman" w:eastAsia="Times New Roman" w:hAnsi="Times New Roman" w:cs="Times New Roman"/>
                      <w:lang w:eastAsia="tr-TR"/>
                    </w:rPr>
                    <w:t>Fosfolipidler (%)</w:t>
                  </w:r>
                </w:p>
              </w:tc>
              <w:tc>
                <w:tcPr>
                  <w:tcW w:w="2126" w:type="dxa"/>
                  <w:tcBorders>
                    <w:top w:val="nil"/>
                    <w:left w:val="nil"/>
                    <w:bottom w:val="nil"/>
                    <w:right w:val="nil"/>
                  </w:tcBorders>
                </w:tcPr>
                <w:p w14:paraId="66727E29" w14:textId="77777777" w:rsidR="0062451E" w:rsidRPr="00491FF1" w:rsidRDefault="0062451E" w:rsidP="00997AA5">
                  <w:pPr>
                    <w:rPr>
                      <w:rFonts w:ascii="Times New Roman" w:eastAsia="Times New Roman" w:hAnsi="Times New Roman" w:cs="Times New Roman"/>
                      <w:b/>
                      <w:bCs/>
                      <w:iCs/>
                      <w:lang w:eastAsia="tr-TR"/>
                    </w:rPr>
                  </w:pPr>
                  <w:r w:rsidRPr="00491FF1">
                    <w:rPr>
                      <w:rFonts w:ascii="Times New Roman" w:eastAsia="Times New Roman" w:hAnsi="Times New Roman" w:cs="Times New Roman"/>
                      <w:lang w:eastAsia="tr-TR"/>
                    </w:rPr>
                    <w:t>≥ 75</w:t>
                  </w:r>
                </w:p>
              </w:tc>
            </w:tr>
            <w:tr w:rsidR="0062451E" w:rsidRPr="00491FF1" w14:paraId="11F56581" w14:textId="77777777" w:rsidTr="009E7600">
              <w:tc>
                <w:tcPr>
                  <w:tcW w:w="4253" w:type="dxa"/>
                  <w:tcBorders>
                    <w:top w:val="nil"/>
                    <w:left w:val="nil"/>
                    <w:bottom w:val="nil"/>
                    <w:right w:val="nil"/>
                  </w:tcBorders>
                </w:tcPr>
                <w:p w14:paraId="3BCDD08C" w14:textId="77777777" w:rsidR="0062451E" w:rsidRPr="00491FF1" w:rsidRDefault="0062451E" w:rsidP="00997AA5">
                  <w:pPr>
                    <w:rPr>
                      <w:rFonts w:ascii="Times New Roman" w:eastAsia="Times New Roman" w:hAnsi="Times New Roman" w:cs="Times New Roman"/>
                      <w:b/>
                      <w:bCs/>
                      <w:iCs/>
                      <w:lang w:eastAsia="tr-TR"/>
                    </w:rPr>
                  </w:pPr>
                  <w:r w:rsidRPr="00491FF1">
                    <w:rPr>
                      <w:rFonts w:ascii="Times New Roman" w:eastAsia="Times New Roman" w:hAnsi="Times New Roman" w:cs="Times New Roman"/>
                      <w:lang w:eastAsia="tr-TR"/>
                    </w:rPr>
                    <w:t>Fosfatidilserinler (%)</w:t>
                  </w:r>
                </w:p>
              </w:tc>
              <w:tc>
                <w:tcPr>
                  <w:tcW w:w="2126" w:type="dxa"/>
                  <w:tcBorders>
                    <w:top w:val="nil"/>
                    <w:left w:val="nil"/>
                    <w:bottom w:val="nil"/>
                    <w:right w:val="nil"/>
                  </w:tcBorders>
                </w:tcPr>
                <w:p w14:paraId="61C65D47" w14:textId="77777777" w:rsidR="0062451E" w:rsidRPr="00491FF1" w:rsidRDefault="0062451E" w:rsidP="00997AA5">
                  <w:pPr>
                    <w:rPr>
                      <w:rFonts w:ascii="Times New Roman" w:eastAsia="Times New Roman" w:hAnsi="Times New Roman" w:cs="Times New Roman"/>
                      <w:b/>
                      <w:bCs/>
                      <w:iCs/>
                      <w:lang w:eastAsia="tr-TR"/>
                    </w:rPr>
                  </w:pPr>
                  <w:r w:rsidRPr="00491FF1">
                    <w:rPr>
                      <w:rFonts w:ascii="Times New Roman" w:eastAsia="Times New Roman" w:hAnsi="Times New Roman" w:cs="Times New Roman"/>
                      <w:lang w:eastAsia="tr-TR"/>
                    </w:rPr>
                    <w:t>≥ 35</w:t>
                  </w:r>
                </w:p>
              </w:tc>
            </w:tr>
            <w:tr w:rsidR="0062451E" w:rsidRPr="00491FF1" w14:paraId="6D7D404D" w14:textId="77777777" w:rsidTr="009E7600">
              <w:tc>
                <w:tcPr>
                  <w:tcW w:w="4253" w:type="dxa"/>
                  <w:tcBorders>
                    <w:top w:val="nil"/>
                    <w:left w:val="nil"/>
                    <w:bottom w:val="nil"/>
                    <w:right w:val="nil"/>
                  </w:tcBorders>
                </w:tcPr>
                <w:p w14:paraId="0E43D13F" w14:textId="77777777" w:rsidR="0062451E" w:rsidRPr="00491FF1" w:rsidRDefault="0062451E" w:rsidP="00997AA5">
                  <w:pPr>
                    <w:rPr>
                      <w:rFonts w:ascii="Times New Roman" w:eastAsia="Times New Roman" w:hAnsi="Times New Roman" w:cs="Times New Roman"/>
                      <w:b/>
                      <w:bCs/>
                      <w:iCs/>
                      <w:lang w:eastAsia="tr-TR"/>
                    </w:rPr>
                  </w:pPr>
                  <w:r w:rsidRPr="00491FF1">
                    <w:rPr>
                      <w:rFonts w:ascii="Times New Roman" w:eastAsia="Times New Roman" w:hAnsi="Times New Roman" w:cs="Times New Roman"/>
                      <w:lang w:eastAsia="tr-TR"/>
                    </w:rPr>
                    <w:t>Gliseritler (%)</w:t>
                  </w:r>
                </w:p>
              </w:tc>
              <w:tc>
                <w:tcPr>
                  <w:tcW w:w="2126" w:type="dxa"/>
                  <w:tcBorders>
                    <w:top w:val="nil"/>
                    <w:left w:val="nil"/>
                    <w:bottom w:val="nil"/>
                    <w:right w:val="nil"/>
                  </w:tcBorders>
                </w:tcPr>
                <w:p w14:paraId="5ABF0705" w14:textId="77777777" w:rsidR="0062451E" w:rsidRPr="00491FF1" w:rsidRDefault="0062451E" w:rsidP="00997AA5">
                  <w:pPr>
                    <w:rPr>
                      <w:rFonts w:ascii="Times New Roman" w:eastAsia="Times New Roman" w:hAnsi="Times New Roman" w:cs="Times New Roman"/>
                      <w:b/>
                      <w:bCs/>
                      <w:iCs/>
                      <w:lang w:eastAsia="tr-TR"/>
                    </w:rPr>
                  </w:pPr>
                  <w:r w:rsidRPr="00491FF1">
                    <w:rPr>
                      <w:rFonts w:ascii="Times New Roman" w:eastAsia="Times New Roman" w:hAnsi="Times New Roman" w:cs="Times New Roman"/>
                      <w:lang w:eastAsia="tr-TR"/>
                    </w:rPr>
                    <w:t>&lt; 4,0</w:t>
                  </w:r>
                </w:p>
              </w:tc>
            </w:tr>
            <w:tr w:rsidR="0062451E" w:rsidRPr="00491FF1" w14:paraId="15BCADA7" w14:textId="77777777" w:rsidTr="009E7600">
              <w:tc>
                <w:tcPr>
                  <w:tcW w:w="4253" w:type="dxa"/>
                  <w:tcBorders>
                    <w:top w:val="nil"/>
                    <w:left w:val="nil"/>
                    <w:bottom w:val="nil"/>
                    <w:right w:val="nil"/>
                  </w:tcBorders>
                </w:tcPr>
                <w:p w14:paraId="7918C2F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Serbest L-serin (%)</w:t>
                  </w:r>
                </w:p>
              </w:tc>
              <w:tc>
                <w:tcPr>
                  <w:tcW w:w="2126" w:type="dxa"/>
                  <w:tcBorders>
                    <w:top w:val="nil"/>
                    <w:left w:val="nil"/>
                    <w:bottom w:val="nil"/>
                    <w:right w:val="nil"/>
                  </w:tcBorders>
                </w:tcPr>
                <w:p w14:paraId="45FCFE82"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r>
            <w:tr w:rsidR="0062451E" w:rsidRPr="00491FF1" w14:paraId="68F23D38" w14:textId="77777777" w:rsidTr="009E7600">
              <w:tc>
                <w:tcPr>
                  <w:tcW w:w="4253" w:type="dxa"/>
                  <w:tcBorders>
                    <w:top w:val="nil"/>
                    <w:left w:val="nil"/>
                    <w:bottom w:val="nil"/>
                    <w:right w:val="nil"/>
                  </w:tcBorders>
                </w:tcPr>
                <w:p w14:paraId="025E8CC7"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Tokoferoller (%) </w:t>
                  </w:r>
                </w:p>
              </w:tc>
              <w:tc>
                <w:tcPr>
                  <w:tcW w:w="2126" w:type="dxa"/>
                  <w:tcBorders>
                    <w:top w:val="nil"/>
                    <w:left w:val="nil"/>
                    <w:bottom w:val="nil"/>
                    <w:right w:val="nil"/>
                  </w:tcBorders>
                </w:tcPr>
                <w:p w14:paraId="004B6F1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0,5</w:t>
                  </w:r>
                  <w:r w:rsidRPr="00491FF1">
                    <w:rPr>
                      <w:rFonts w:ascii="Times New Roman" w:eastAsia="Times New Roman" w:hAnsi="Times New Roman" w:cs="Times New Roman"/>
                      <w:vertAlign w:val="superscript"/>
                      <w:lang w:eastAsia="tr-TR"/>
                    </w:rPr>
                    <w:t>(a)</w:t>
                  </w:r>
                </w:p>
              </w:tc>
            </w:tr>
            <w:tr w:rsidR="0062451E" w:rsidRPr="00491FF1" w14:paraId="176C9DED" w14:textId="77777777" w:rsidTr="009E7600">
              <w:tc>
                <w:tcPr>
                  <w:tcW w:w="4253" w:type="dxa"/>
                  <w:tcBorders>
                    <w:top w:val="nil"/>
                    <w:left w:val="nil"/>
                    <w:bottom w:val="nil"/>
                    <w:right w:val="nil"/>
                  </w:tcBorders>
                </w:tcPr>
                <w:p w14:paraId="30237916"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Peroksit değeri (meq O</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/kg)</w:t>
                  </w:r>
                </w:p>
              </w:tc>
              <w:tc>
                <w:tcPr>
                  <w:tcW w:w="2126" w:type="dxa"/>
                  <w:tcBorders>
                    <w:top w:val="nil"/>
                    <w:left w:val="nil"/>
                    <w:bottom w:val="nil"/>
                    <w:right w:val="nil"/>
                  </w:tcBorders>
                </w:tcPr>
                <w:p w14:paraId="5BE91237"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5,0</w:t>
                  </w:r>
                </w:p>
              </w:tc>
            </w:tr>
            <w:tr w:rsidR="0062451E" w:rsidRPr="00491FF1" w14:paraId="5CF82271" w14:textId="77777777" w:rsidTr="009E7600">
              <w:tc>
                <w:tcPr>
                  <w:tcW w:w="6379" w:type="dxa"/>
                  <w:gridSpan w:val="2"/>
                  <w:tcBorders>
                    <w:top w:val="nil"/>
                    <w:left w:val="nil"/>
                    <w:right w:val="nil"/>
                  </w:tcBorders>
                </w:tcPr>
                <w:p w14:paraId="3CF34DB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vertAlign w:val="superscript"/>
                      <w:lang w:eastAsia="tr-TR"/>
                    </w:rPr>
                    <w:t xml:space="preserve">(a) </w:t>
                  </w:r>
                  <w:r w:rsidRPr="00491FF1">
                    <w:rPr>
                      <w:rFonts w:ascii="Times New Roman" w:eastAsia="Times New Roman" w:hAnsi="Times New Roman" w:cs="Times New Roman"/>
                      <w:lang w:eastAsia="tr-TR"/>
                    </w:rPr>
                    <w:t>Tokoferoller Türk Gıda Kodeksi Gıda Katkı Maddeleri Yönetmeliğine uygun olacak şekilde antioksidan olarak eklenebilir.</w:t>
                  </w:r>
                </w:p>
              </w:tc>
            </w:tr>
          </w:tbl>
          <w:p w14:paraId="364E2A2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79FE173"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DBA654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2916" w:type="dxa"/>
            <w:gridSpan w:val="6"/>
            <w:tcBorders>
              <w:top w:val="nil"/>
              <w:left w:val="single" w:sz="4" w:space="0" w:color="auto"/>
              <w:bottom w:val="single" w:sz="4" w:space="0" w:color="auto"/>
              <w:right w:val="single" w:sz="4" w:space="0" w:color="auto"/>
            </w:tcBorders>
            <w:shd w:val="clear" w:color="auto" w:fill="F2F2F2" w:themeFill="background1" w:themeFillShade="F2"/>
          </w:tcPr>
          <w:p w14:paraId="22CC6DE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DFD89CA"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98BFA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014E9F8"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629BEAAA" w14:textId="77777777" w:rsidR="0062451E" w:rsidRPr="00491FF1" w:rsidRDefault="0062451E" w:rsidP="0062451E">
            <w:pPr>
              <w:rPr>
                <w:rFonts w:ascii="Times New Roman" w:hAnsi="Times New Roman" w:cs="Times New Roman"/>
                <w:highlight w:val="magenta"/>
              </w:rPr>
            </w:pPr>
            <w:r w:rsidRPr="00491FF1">
              <w:rPr>
                <w:rFonts w:ascii="Times New Roman" w:hAnsi="Times New Roman" w:cs="Times New Roman"/>
                <w:bCs/>
                <w:iCs/>
              </w:rPr>
              <w:t xml:space="preserve">Fosfatidilserin (Soya fosfolipidlerinden elde edilen) </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1286654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48E76539"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70232A26"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r w:rsidRPr="00491FF1">
              <w:rPr>
                <w:rFonts w:ascii="Times New Roman" w:hAnsi="Times New Roman" w:cs="Times New Roman"/>
                <w:i/>
              </w:rPr>
              <w:t xml:space="preserve"> </w:t>
            </w:r>
            <w:r w:rsidRPr="00491FF1">
              <w:rPr>
                <w:rFonts w:ascii="Times New Roman" w:hAnsi="Times New Roman" w:cs="Times New Roman"/>
                <w:b/>
              </w:rPr>
              <w:t>fosfatidilserin</w:t>
            </w:r>
            <w:r w:rsidRPr="00491FF1">
              <w:rPr>
                <w:rFonts w:ascii="Times New Roman" w:eastAsia="Times New Roman" w:hAnsi="Times New Roman" w:cs="Times New Roman"/>
                <w:b/>
                <w:color w:val="000000"/>
                <w:lang w:eastAsia="tr-TR"/>
              </w:rPr>
              <w:t>)</w:t>
            </w:r>
          </w:p>
        </w:tc>
      </w:tr>
      <w:tr w:rsidR="0062451E" w:rsidRPr="00491FF1" w14:paraId="206924EA" w14:textId="77777777" w:rsidTr="009E7600">
        <w:trPr>
          <w:trHeight w:val="227"/>
        </w:trPr>
        <w:tc>
          <w:tcPr>
            <w:tcW w:w="2393" w:type="dxa"/>
            <w:vMerge/>
            <w:tcBorders>
              <w:top w:val="nil"/>
              <w:left w:val="single" w:sz="4" w:space="0" w:color="auto"/>
              <w:right w:val="single" w:sz="4" w:space="0" w:color="auto"/>
            </w:tcBorders>
            <w:shd w:val="clear" w:color="auto" w:fill="F2F2F2" w:themeFill="background1" w:themeFillShade="F2"/>
          </w:tcPr>
          <w:p w14:paraId="0D6093CE" w14:textId="77777777" w:rsidR="0062451E" w:rsidRPr="00491FF1" w:rsidRDefault="0062451E" w:rsidP="0062451E">
            <w:pPr>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D130EF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F31FE5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Yoğurt bazlı içecekler</w:t>
            </w:r>
          </w:p>
        </w:tc>
        <w:tc>
          <w:tcPr>
            <w:tcW w:w="4394" w:type="dxa"/>
            <w:tcBorders>
              <w:top w:val="nil"/>
              <w:left w:val="nil"/>
              <w:bottom w:val="single" w:sz="4" w:space="0" w:color="auto"/>
              <w:right w:val="single" w:sz="4" w:space="0" w:color="auto"/>
            </w:tcBorders>
            <w:shd w:val="clear" w:color="auto" w:fill="auto"/>
            <w:vAlign w:val="center"/>
          </w:tcPr>
          <w:p w14:paraId="6BF7E71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50 mg/100 mL</w:t>
            </w:r>
          </w:p>
        </w:tc>
      </w:tr>
      <w:tr w:rsidR="0062451E" w:rsidRPr="00491FF1" w14:paraId="3AFEAC46" w14:textId="77777777" w:rsidTr="009E7600">
        <w:trPr>
          <w:trHeight w:val="89"/>
        </w:trPr>
        <w:tc>
          <w:tcPr>
            <w:tcW w:w="2393" w:type="dxa"/>
            <w:vMerge/>
            <w:tcBorders>
              <w:top w:val="nil"/>
              <w:left w:val="single" w:sz="4" w:space="0" w:color="auto"/>
              <w:right w:val="single" w:sz="4" w:space="0" w:color="auto"/>
            </w:tcBorders>
            <w:shd w:val="clear" w:color="auto" w:fill="F2F2F2" w:themeFill="background1" w:themeFillShade="F2"/>
          </w:tcPr>
          <w:p w14:paraId="7CB9EA77" w14:textId="77777777" w:rsidR="0062451E" w:rsidRPr="00491FF1" w:rsidRDefault="0062451E" w:rsidP="0062451E">
            <w:pPr>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364BFA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B1A582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Süt tozu bazlı tozlar</w:t>
            </w:r>
          </w:p>
        </w:tc>
        <w:tc>
          <w:tcPr>
            <w:tcW w:w="4394" w:type="dxa"/>
            <w:tcBorders>
              <w:top w:val="nil"/>
              <w:left w:val="nil"/>
              <w:bottom w:val="single" w:sz="4" w:space="0" w:color="auto"/>
              <w:right w:val="single" w:sz="4" w:space="0" w:color="auto"/>
            </w:tcBorders>
            <w:shd w:val="clear" w:color="auto" w:fill="auto"/>
            <w:vAlign w:val="center"/>
          </w:tcPr>
          <w:p w14:paraId="4CB4466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3,5 g/100 g (tüketime hazır içeceklerde 40 mg/100 mL’ye eşdeğer miktarda)</w:t>
            </w:r>
          </w:p>
        </w:tc>
      </w:tr>
      <w:tr w:rsidR="0062451E" w:rsidRPr="00491FF1" w14:paraId="67E9B53D"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723C9C0" w14:textId="77777777" w:rsidR="0062451E" w:rsidRPr="00491FF1" w:rsidRDefault="0062451E" w:rsidP="0062451E">
            <w:pPr>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2FFC02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87BD6E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Yoğurt bazlı gıdalar</w:t>
            </w:r>
          </w:p>
        </w:tc>
        <w:tc>
          <w:tcPr>
            <w:tcW w:w="4394" w:type="dxa"/>
            <w:tcBorders>
              <w:top w:val="nil"/>
              <w:left w:val="nil"/>
              <w:bottom w:val="single" w:sz="4" w:space="0" w:color="auto"/>
              <w:right w:val="single" w:sz="4" w:space="0" w:color="auto"/>
            </w:tcBorders>
            <w:shd w:val="clear" w:color="auto" w:fill="auto"/>
            <w:vAlign w:val="center"/>
          </w:tcPr>
          <w:p w14:paraId="41F17A3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80 mg/100 g</w:t>
            </w:r>
          </w:p>
        </w:tc>
      </w:tr>
      <w:tr w:rsidR="0062451E" w:rsidRPr="00491FF1" w14:paraId="632047E5" w14:textId="77777777" w:rsidTr="009E7600">
        <w:trPr>
          <w:trHeight w:val="138"/>
        </w:trPr>
        <w:tc>
          <w:tcPr>
            <w:tcW w:w="2393" w:type="dxa"/>
            <w:vMerge/>
            <w:tcBorders>
              <w:top w:val="nil"/>
              <w:left w:val="single" w:sz="4" w:space="0" w:color="auto"/>
              <w:right w:val="single" w:sz="4" w:space="0" w:color="auto"/>
            </w:tcBorders>
            <w:shd w:val="clear" w:color="auto" w:fill="F2F2F2" w:themeFill="background1" w:themeFillShade="F2"/>
          </w:tcPr>
          <w:p w14:paraId="0BDAE6A4" w14:textId="77777777" w:rsidR="0062451E" w:rsidRPr="00491FF1" w:rsidRDefault="0062451E" w:rsidP="0062451E">
            <w:pPr>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7CED04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418540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Tahıl barları</w:t>
            </w:r>
          </w:p>
        </w:tc>
        <w:tc>
          <w:tcPr>
            <w:tcW w:w="4394" w:type="dxa"/>
            <w:tcBorders>
              <w:top w:val="nil"/>
              <w:left w:val="nil"/>
              <w:bottom w:val="single" w:sz="4" w:space="0" w:color="auto"/>
              <w:right w:val="single" w:sz="4" w:space="0" w:color="auto"/>
            </w:tcBorders>
            <w:shd w:val="clear" w:color="auto" w:fill="auto"/>
            <w:vAlign w:val="center"/>
          </w:tcPr>
          <w:p w14:paraId="345CB1D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350 mg/100 g</w:t>
            </w:r>
          </w:p>
        </w:tc>
      </w:tr>
      <w:tr w:rsidR="0062451E" w:rsidRPr="00491FF1" w14:paraId="67871F2A"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873098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040C0F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6F372CB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Çikolata bazlı şekerlemeler</w:t>
            </w:r>
          </w:p>
        </w:tc>
        <w:tc>
          <w:tcPr>
            <w:tcW w:w="4394" w:type="dxa"/>
            <w:tcBorders>
              <w:top w:val="nil"/>
              <w:left w:val="nil"/>
              <w:right w:val="single" w:sz="4" w:space="0" w:color="auto"/>
            </w:tcBorders>
            <w:shd w:val="clear" w:color="auto" w:fill="auto"/>
          </w:tcPr>
          <w:p w14:paraId="32BBBE7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200 mg/100 g</w:t>
            </w:r>
          </w:p>
        </w:tc>
      </w:tr>
      <w:tr w:rsidR="0062451E" w:rsidRPr="00491FF1" w14:paraId="5D0FA2E4"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5C38E1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A2EB72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D36741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‘Soya fosfatidilserini’ ifadesi yer alır.</w:t>
            </w:r>
          </w:p>
        </w:tc>
      </w:tr>
      <w:tr w:rsidR="0062451E" w:rsidRPr="00491FF1" w14:paraId="18EF36C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BE8E24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03D119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71D87AE2"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761ECA50"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2C1426F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C27829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32C9787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A8F58AB"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644468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452F02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0CD2ED38"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Yeni gıda bileşeni, rengi kirli beyazdan açık sarıya değişen tozdur. Ayrıca, sıvı halde rengi açık kahverengiden turuncuya değişen şekilde bulunur. Sıvı form, taşıyıcı olarak orta zincirli triaçilgliseritler içerir. Önemli miktarlarda yağ içerdiği için düşük miktarda fosfatidilserin içerir. Soya fosfolipidlerinden elde edilen fosfatidilserin, amino asit L-serin ile yüksek fosfatidilkolin soya fasulyesi lesitininin enzimatik transfosfatidilasyonu yoluyla elde edilir. Fosfatidilserin, iki yağ asidi ve L-serin’in bir fosfodiester bağı vasıtasıyla bir gliserofosfat iskeletine konjuge edilmesi sonucu oluşur.</w:t>
            </w:r>
            <w:r w:rsidRPr="00491FF1">
              <w:rPr>
                <w:rFonts w:ascii="Times New Roman" w:hAnsi="Times New Roman" w:cs="Times New Roman"/>
                <w:b/>
              </w:rPr>
              <w:t xml:space="preserve"> </w:t>
            </w:r>
          </w:p>
          <w:tbl>
            <w:tblPr>
              <w:tblStyle w:val="TabloKlavuzu"/>
              <w:tblW w:w="0" w:type="auto"/>
              <w:tblLayout w:type="fixed"/>
              <w:tblLook w:val="04A0" w:firstRow="1" w:lastRow="0" w:firstColumn="1" w:lastColumn="0" w:noHBand="0" w:noVBand="1"/>
            </w:tblPr>
            <w:tblGrid>
              <w:gridCol w:w="2831"/>
              <w:gridCol w:w="2054"/>
              <w:gridCol w:w="1563"/>
            </w:tblGrid>
            <w:tr w:rsidR="0062451E" w:rsidRPr="00491FF1" w14:paraId="32F121A6" w14:textId="77777777" w:rsidTr="009E7600">
              <w:tc>
                <w:tcPr>
                  <w:tcW w:w="6448" w:type="dxa"/>
                  <w:gridSpan w:val="3"/>
                  <w:tcBorders>
                    <w:left w:val="nil"/>
                    <w:bottom w:val="nil"/>
                    <w:right w:val="nil"/>
                  </w:tcBorders>
                </w:tcPr>
                <w:p w14:paraId="12E33EE9"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lastRenderedPageBreak/>
                    <w:t xml:space="preserve">Soya fosfolipidlerinden </w:t>
                  </w:r>
                  <w:r w:rsidRPr="00491FF1">
                    <w:rPr>
                      <w:rFonts w:ascii="Times New Roman" w:eastAsia="Times New Roman" w:hAnsi="Times New Roman" w:cs="Times New Roman"/>
                      <w:b/>
                      <w:bCs/>
                      <w:iCs/>
                      <w:lang w:eastAsia="tr-TR"/>
                    </w:rPr>
                    <w:t>elde edilen</w:t>
                  </w:r>
                  <w:r w:rsidRPr="00491FF1">
                    <w:rPr>
                      <w:rFonts w:ascii="Times New Roman" w:eastAsia="Times New Roman" w:hAnsi="Times New Roman" w:cs="Times New Roman"/>
                      <w:b/>
                      <w:lang w:eastAsia="tr-TR"/>
                    </w:rPr>
                    <w:t xml:space="preserve"> fosfatidilserinin karakteristik özellikleri</w:t>
                  </w:r>
                </w:p>
              </w:tc>
            </w:tr>
            <w:tr w:rsidR="0062451E" w:rsidRPr="00491FF1" w14:paraId="5D5F81D4" w14:textId="77777777" w:rsidTr="009E7600">
              <w:tc>
                <w:tcPr>
                  <w:tcW w:w="2831" w:type="dxa"/>
                  <w:tcBorders>
                    <w:top w:val="nil"/>
                    <w:left w:val="nil"/>
                    <w:bottom w:val="single" w:sz="4" w:space="0" w:color="auto"/>
                  </w:tcBorders>
                </w:tcPr>
                <w:p w14:paraId="67A4AF33" w14:textId="77777777" w:rsidR="0062451E" w:rsidRPr="00491FF1" w:rsidRDefault="0062451E" w:rsidP="00997AA5">
                  <w:pPr>
                    <w:rPr>
                      <w:rFonts w:ascii="Times New Roman" w:eastAsia="Times New Roman" w:hAnsi="Times New Roman" w:cs="Times New Roman"/>
                      <w:b/>
                      <w:lang w:eastAsia="tr-TR"/>
                    </w:rPr>
                  </w:pPr>
                </w:p>
              </w:tc>
              <w:tc>
                <w:tcPr>
                  <w:tcW w:w="2054" w:type="dxa"/>
                  <w:tcBorders>
                    <w:top w:val="nil"/>
                    <w:bottom w:val="single" w:sz="4" w:space="0" w:color="auto"/>
                  </w:tcBorders>
                </w:tcPr>
                <w:p w14:paraId="33E225D3"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Toz formu</w:t>
                  </w:r>
                </w:p>
              </w:tc>
              <w:tc>
                <w:tcPr>
                  <w:tcW w:w="1560" w:type="dxa"/>
                  <w:tcBorders>
                    <w:top w:val="nil"/>
                    <w:bottom w:val="single" w:sz="4" w:space="0" w:color="auto"/>
                    <w:right w:val="nil"/>
                  </w:tcBorders>
                </w:tcPr>
                <w:p w14:paraId="05D1D185"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Sıvı formu</w:t>
                  </w:r>
                </w:p>
              </w:tc>
            </w:tr>
            <w:tr w:rsidR="0062451E" w:rsidRPr="00491FF1" w14:paraId="19FA0498" w14:textId="77777777" w:rsidTr="009E7600">
              <w:tc>
                <w:tcPr>
                  <w:tcW w:w="2831" w:type="dxa"/>
                  <w:tcBorders>
                    <w:left w:val="nil"/>
                    <w:bottom w:val="nil"/>
                    <w:right w:val="nil"/>
                  </w:tcBorders>
                </w:tcPr>
                <w:p w14:paraId="340489C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 (%)</w:t>
                  </w:r>
                </w:p>
              </w:tc>
              <w:tc>
                <w:tcPr>
                  <w:tcW w:w="2054" w:type="dxa"/>
                  <w:tcBorders>
                    <w:left w:val="nil"/>
                    <w:bottom w:val="nil"/>
                    <w:right w:val="nil"/>
                  </w:tcBorders>
                </w:tcPr>
                <w:p w14:paraId="2D26FA2D"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2</w:t>
                  </w:r>
                </w:p>
              </w:tc>
              <w:tc>
                <w:tcPr>
                  <w:tcW w:w="1560" w:type="dxa"/>
                  <w:tcBorders>
                    <w:left w:val="nil"/>
                    <w:bottom w:val="nil"/>
                    <w:right w:val="nil"/>
                  </w:tcBorders>
                </w:tcPr>
                <w:p w14:paraId="4B586A7C" w14:textId="77777777" w:rsidR="0062451E" w:rsidRPr="00491FF1" w:rsidRDefault="0062451E" w:rsidP="00997AA5">
                  <w:pPr>
                    <w:rPr>
                      <w:rFonts w:ascii="Times New Roman" w:eastAsia="Times New Roman" w:hAnsi="Times New Roman" w:cs="Times New Roman"/>
                      <w:b/>
                      <w:highlight w:val="yellow"/>
                      <w:lang w:eastAsia="tr-TR"/>
                    </w:rPr>
                  </w:pPr>
                  <w:r w:rsidRPr="00491FF1">
                    <w:rPr>
                      <w:rFonts w:ascii="Times New Roman" w:eastAsia="Times New Roman" w:hAnsi="Times New Roman" w:cs="Times New Roman"/>
                      <w:lang w:eastAsia="tr-TR"/>
                    </w:rPr>
                    <w:t>&lt; 2</w:t>
                  </w:r>
                </w:p>
              </w:tc>
            </w:tr>
            <w:tr w:rsidR="0062451E" w:rsidRPr="00491FF1" w14:paraId="0A6A8F12" w14:textId="77777777" w:rsidTr="009E7600">
              <w:tc>
                <w:tcPr>
                  <w:tcW w:w="2831" w:type="dxa"/>
                  <w:tcBorders>
                    <w:top w:val="nil"/>
                    <w:left w:val="nil"/>
                    <w:bottom w:val="nil"/>
                    <w:right w:val="nil"/>
                  </w:tcBorders>
                </w:tcPr>
                <w:p w14:paraId="278F0420"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Fosfolipidler (%)</w:t>
                  </w:r>
                </w:p>
              </w:tc>
              <w:tc>
                <w:tcPr>
                  <w:tcW w:w="2054" w:type="dxa"/>
                  <w:tcBorders>
                    <w:top w:val="nil"/>
                    <w:left w:val="nil"/>
                    <w:bottom w:val="nil"/>
                    <w:right w:val="nil"/>
                  </w:tcBorders>
                </w:tcPr>
                <w:p w14:paraId="349E0F5A"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85</w:t>
                  </w:r>
                </w:p>
              </w:tc>
              <w:tc>
                <w:tcPr>
                  <w:tcW w:w="1560" w:type="dxa"/>
                  <w:tcBorders>
                    <w:top w:val="nil"/>
                    <w:left w:val="nil"/>
                    <w:bottom w:val="nil"/>
                    <w:right w:val="nil"/>
                  </w:tcBorders>
                </w:tcPr>
                <w:p w14:paraId="2EBFAD5D"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25</w:t>
                  </w:r>
                </w:p>
              </w:tc>
            </w:tr>
            <w:tr w:rsidR="0062451E" w:rsidRPr="00491FF1" w14:paraId="6AD5E003" w14:textId="77777777" w:rsidTr="009E7600">
              <w:tc>
                <w:tcPr>
                  <w:tcW w:w="2831" w:type="dxa"/>
                  <w:tcBorders>
                    <w:top w:val="nil"/>
                    <w:left w:val="nil"/>
                    <w:bottom w:val="nil"/>
                    <w:right w:val="nil"/>
                  </w:tcBorders>
                </w:tcPr>
                <w:p w14:paraId="34FF678D"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Fosfatidilserinler (%)</w:t>
                  </w:r>
                </w:p>
              </w:tc>
              <w:tc>
                <w:tcPr>
                  <w:tcW w:w="2054" w:type="dxa"/>
                  <w:tcBorders>
                    <w:top w:val="nil"/>
                    <w:left w:val="nil"/>
                    <w:bottom w:val="nil"/>
                    <w:right w:val="nil"/>
                  </w:tcBorders>
                </w:tcPr>
                <w:p w14:paraId="45346709"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61</w:t>
                  </w:r>
                </w:p>
              </w:tc>
              <w:tc>
                <w:tcPr>
                  <w:tcW w:w="1560" w:type="dxa"/>
                  <w:tcBorders>
                    <w:top w:val="nil"/>
                    <w:left w:val="nil"/>
                    <w:bottom w:val="nil"/>
                    <w:right w:val="nil"/>
                  </w:tcBorders>
                </w:tcPr>
                <w:p w14:paraId="0661A3CF"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20</w:t>
                  </w:r>
                </w:p>
              </w:tc>
            </w:tr>
            <w:tr w:rsidR="0062451E" w:rsidRPr="00491FF1" w14:paraId="75822BB4" w14:textId="77777777" w:rsidTr="009E7600">
              <w:tc>
                <w:tcPr>
                  <w:tcW w:w="2831" w:type="dxa"/>
                  <w:tcBorders>
                    <w:top w:val="nil"/>
                    <w:left w:val="nil"/>
                    <w:bottom w:val="nil"/>
                    <w:right w:val="nil"/>
                  </w:tcBorders>
                </w:tcPr>
                <w:p w14:paraId="29FFCC8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Gliseritler (%)</w:t>
                  </w:r>
                </w:p>
              </w:tc>
              <w:tc>
                <w:tcPr>
                  <w:tcW w:w="2054" w:type="dxa"/>
                  <w:tcBorders>
                    <w:top w:val="nil"/>
                    <w:left w:val="nil"/>
                    <w:bottom w:val="nil"/>
                    <w:right w:val="nil"/>
                  </w:tcBorders>
                </w:tcPr>
                <w:p w14:paraId="555701A2"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2</w:t>
                  </w:r>
                </w:p>
              </w:tc>
              <w:tc>
                <w:tcPr>
                  <w:tcW w:w="1560" w:type="dxa"/>
                  <w:tcBorders>
                    <w:top w:val="nil"/>
                    <w:left w:val="nil"/>
                    <w:bottom w:val="nil"/>
                    <w:right w:val="nil"/>
                  </w:tcBorders>
                </w:tcPr>
                <w:p w14:paraId="05E6777A"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uygulanmaz</w:t>
                  </w:r>
                </w:p>
              </w:tc>
            </w:tr>
            <w:tr w:rsidR="0062451E" w:rsidRPr="00491FF1" w14:paraId="5ABF706A" w14:textId="77777777" w:rsidTr="009E7600">
              <w:tc>
                <w:tcPr>
                  <w:tcW w:w="2831" w:type="dxa"/>
                  <w:tcBorders>
                    <w:top w:val="nil"/>
                    <w:left w:val="nil"/>
                    <w:bottom w:val="nil"/>
                    <w:right w:val="nil"/>
                  </w:tcBorders>
                </w:tcPr>
                <w:p w14:paraId="1DD394E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Serbest L-serin (%)</w:t>
                  </w:r>
                </w:p>
              </w:tc>
              <w:tc>
                <w:tcPr>
                  <w:tcW w:w="2054" w:type="dxa"/>
                  <w:tcBorders>
                    <w:top w:val="nil"/>
                    <w:left w:val="nil"/>
                    <w:bottom w:val="nil"/>
                    <w:right w:val="nil"/>
                  </w:tcBorders>
                </w:tcPr>
                <w:p w14:paraId="5904F76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w:t>
                  </w:r>
                </w:p>
              </w:tc>
              <w:tc>
                <w:tcPr>
                  <w:tcW w:w="1560" w:type="dxa"/>
                  <w:tcBorders>
                    <w:top w:val="nil"/>
                    <w:left w:val="nil"/>
                    <w:bottom w:val="nil"/>
                    <w:right w:val="nil"/>
                  </w:tcBorders>
                </w:tcPr>
                <w:p w14:paraId="2E930F51"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w:t>
                  </w:r>
                </w:p>
              </w:tc>
            </w:tr>
            <w:tr w:rsidR="0062451E" w:rsidRPr="00491FF1" w14:paraId="548EE0D2" w14:textId="77777777" w:rsidTr="009E7600">
              <w:tc>
                <w:tcPr>
                  <w:tcW w:w="2831" w:type="dxa"/>
                  <w:tcBorders>
                    <w:top w:val="nil"/>
                    <w:left w:val="nil"/>
                    <w:bottom w:val="nil"/>
                    <w:right w:val="nil"/>
                  </w:tcBorders>
                </w:tcPr>
                <w:p w14:paraId="7D48721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Tokoferoller (%)</w:t>
                  </w:r>
                </w:p>
              </w:tc>
              <w:tc>
                <w:tcPr>
                  <w:tcW w:w="2054" w:type="dxa"/>
                  <w:tcBorders>
                    <w:top w:val="nil"/>
                    <w:left w:val="nil"/>
                    <w:bottom w:val="nil"/>
                    <w:right w:val="nil"/>
                  </w:tcBorders>
                </w:tcPr>
                <w:p w14:paraId="5F4EBA0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0,3</w:t>
                  </w:r>
                </w:p>
              </w:tc>
              <w:tc>
                <w:tcPr>
                  <w:tcW w:w="1560" w:type="dxa"/>
                  <w:tcBorders>
                    <w:top w:val="nil"/>
                    <w:left w:val="nil"/>
                    <w:bottom w:val="nil"/>
                    <w:right w:val="nil"/>
                  </w:tcBorders>
                </w:tcPr>
                <w:p w14:paraId="6A442D68"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0,3</w:t>
                  </w:r>
                </w:p>
              </w:tc>
            </w:tr>
            <w:tr w:rsidR="0062451E" w:rsidRPr="00491FF1" w14:paraId="43EDCDB1" w14:textId="77777777" w:rsidTr="009E7600">
              <w:tc>
                <w:tcPr>
                  <w:tcW w:w="2831" w:type="dxa"/>
                  <w:tcBorders>
                    <w:top w:val="nil"/>
                    <w:left w:val="nil"/>
                    <w:right w:val="nil"/>
                  </w:tcBorders>
                </w:tcPr>
                <w:p w14:paraId="0853C3AA"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Fitosteroller (%)</w:t>
                  </w:r>
                </w:p>
              </w:tc>
              <w:tc>
                <w:tcPr>
                  <w:tcW w:w="2054" w:type="dxa"/>
                  <w:tcBorders>
                    <w:top w:val="nil"/>
                    <w:left w:val="nil"/>
                    <w:right w:val="nil"/>
                  </w:tcBorders>
                </w:tcPr>
                <w:p w14:paraId="10860F67"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0,2</w:t>
                  </w:r>
                </w:p>
              </w:tc>
              <w:tc>
                <w:tcPr>
                  <w:tcW w:w="1560" w:type="dxa"/>
                  <w:tcBorders>
                    <w:top w:val="nil"/>
                    <w:left w:val="nil"/>
                    <w:right w:val="nil"/>
                  </w:tcBorders>
                </w:tcPr>
                <w:p w14:paraId="02099034"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0,2</w:t>
                  </w:r>
                </w:p>
              </w:tc>
            </w:tr>
          </w:tbl>
          <w:p w14:paraId="14F8DEF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10B058E"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4959E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DA68194" w14:textId="77777777" w:rsidTr="009E7600">
        <w:trPr>
          <w:trHeight w:val="70"/>
        </w:trPr>
        <w:tc>
          <w:tcPr>
            <w:tcW w:w="2393" w:type="dxa"/>
            <w:vMerge w:val="restart"/>
            <w:tcBorders>
              <w:left w:val="single" w:sz="4" w:space="0" w:color="auto"/>
              <w:right w:val="single" w:sz="4" w:space="0" w:color="auto"/>
            </w:tcBorders>
            <w:shd w:val="clear" w:color="auto" w:fill="F2F2F2" w:themeFill="background1" w:themeFillShade="F2"/>
          </w:tcPr>
          <w:p w14:paraId="6EE0DE1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Cs/>
              </w:rPr>
              <w:t>Fosfatlanmış Buğday Nişastası</w:t>
            </w:r>
          </w:p>
        </w:tc>
        <w:tc>
          <w:tcPr>
            <w:tcW w:w="1693" w:type="dxa"/>
            <w:vMerge w:val="restart"/>
            <w:tcBorders>
              <w:top w:val="nil"/>
              <w:left w:val="single" w:sz="4" w:space="0" w:color="auto"/>
              <w:right w:val="single" w:sz="4" w:space="0" w:color="auto"/>
            </w:tcBorders>
            <w:shd w:val="clear" w:color="auto" w:fill="F2F2F2" w:themeFill="background1" w:themeFillShade="F2"/>
          </w:tcPr>
          <w:p w14:paraId="43B6145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5512" w:type="dxa"/>
            <w:tcBorders>
              <w:top w:val="single" w:sz="4" w:space="0" w:color="auto"/>
              <w:left w:val="nil"/>
              <w:bottom w:val="single" w:sz="4" w:space="0" w:color="auto"/>
              <w:right w:val="single" w:sz="4" w:space="0" w:color="auto"/>
            </w:tcBorders>
            <w:shd w:val="clear" w:color="auto" w:fill="auto"/>
            <w:vAlign w:val="center"/>
          </w:tcPr>
          <w:p w14:paraId="3B364529" w14:textId="77777777" w:rsidR="0062451E" w:rsidRPr="00491FF1" w:rsidRDefault="0062451E" w:rsidP="0062451E">
            <w:pPr>
              <w:spacing w:after="120" w:line="240" w:lineRule="auto"/>
              <w:rPr>
                <w:rFonts w:ascii="Times New Roman" w:hAnsi="Times New Roman" w:cs="Times New Roman"/>
                <w:b/>
              </w:rPr>
            </w:pPr>
            <w:r w:rsidRPr="00491FF1">
              <w:rPr>
                <w:rFonts w:ascii="Times New Roman" w:eastAsia="Times New Roman" w:hAnsi="Times New Roman" w:cs="Times New Roman"/>
                <w:b/>
                <w:color w:val="000000"/>
                <w:lang w:eastAsia="tr-TR"/>
              </w:rPr>
              <w:t>Kullanımına izin verilen gıda kategorileri</w:t>
            </w:r>
          </w:p>
        </w:tc>
        <w:tc>
          <w:tcPr>
            <w:tcW w:w="5711" w:type="dxa"/>
            <w:gridSpan w:val="4"/>
            <w:tcBorders>
              <w:top w:val="single" w:sz="4" w:space="0" w:color="auto"/>
              <w:left w:val="nil"/>
              <w:bottom w:val="single" w:sz="4" w:space="0" w:color="auto"/>
              <w:right w:val="single" w:sz="4" w:space="0" w:color="auto"/>
            </w:tcBorders>
            <w:shd w:val="clear" w:color="auto" w:fill="auto"/>
            <w:vAlign w:val="center"/>
          </w:tcPr>
          <w:p w14:paraId="2C0818A7" w14:textId="77777777" w:rsidR="0062451E" w:rsidRPr="00491FF1" w:rsidRDefault="0062451E" w:rsidP="0062451E">
            <w:pPr>
              <w:spacing w:after="120" w:line="240" w:lineRule="auto"/>
              <w:rPr>
                <w:rFonts w:ascii="Times New Roman" w:hAnsi="Times New Roman" w:cs="Times New Roman"/>
                <w:b/>
              </w:rPr>
            </w:pPr>
            <w:r w:rsidRPr="00491FF1">
              <w:rPr>
                <w:rFonts w:ascii="Times New Roman" w:eastAsia="Times New Roman" w:hAnsi="Times New Roman" w:cs="Times New Roman"/>
                <w:b/>
                <w:color w:val="000000"/>
                <w:lang w:eastAsia="tr-TR"/>
              </w:rPr>
              <w:t>Kullanım miktarı (en fazla)</w:t>
            </w:r>
          </w:p>
        </w:tc>
      </w:tr>
      <w:tr w:rsidR="0062451E" w:rsidRPr="00491FF1" w14:paraId="7BEE1B99" w14:textId="77777777" w:rsidTr="009E7600">
        <w:trPr>
          <w:trHeight w:val="124"/>
        </w:trPr>
        <w:tc>
          <w:tcPr>
            <w:tcW w:w="2393" w:type="dxa"/>
            <w:vMerge/>
            <w:tcBorders>
              <w:left w:val="single" w:sz="4" w:space="0" w:color="auto"/>
              <w:right w:val="single" w:sz="4" w:space="0" w:color="auto"/>
            </w:tcBorders>
            <w:shd w:val="clear" w:color="auto" w:fill="F2F2F2" w:themeFill="background1" w:themeFillShade="F2"/>
          </w:tcPr>
          <w:p w14:paraId="07C5EC7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4F0DB26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2" w:type="dxa"/>
            <w:tcBorders>
              <w:top w:val="nil"/>
              <w:left w:val="nil"/>
              <w:bottom w:val="single" w:sz="4" w:space="0" w:color="auto"/>
              <w:right w:val="single" w:sz="4" w:space="0" w:color="auto"/>
            </w:tcBorders>
            <w:shd w:val="clear" w:color="auto" w:fill="auto"/>
            <w:vAlign w:val="center"/>
          </w:tcPr>
          <w:p w14:paraId="5B81E817"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rPr>
              <w:t>Pişirilmiş fırıncılık ürünleri (Türk Gıda Kodeksi Ekmek ve Ekmek Çeşitleri Tebliği  (Resmi Gazete 04 Ocak 2012 – 28163)’nde tanımlanan diğer ekmek çeşitleri dışındaki ekmekler hariç)</w:t>
            </w:r>
          </w:p>
        </w:tc>
        <w:tc>
          <w:tcPr>
            <w:tcW w:w="5711" w:type="dxa"/>
            <w:gridSpan w:val="4"/>
            <w:vMerge w:val="restart"/>
            <w:tcBorders>
              <w:top w:val="single" w:sz="4" w:space="0" w:color="auto"/>
              <w:left w:val="nil"/>
              <w:right w:val="single" w:sz="4" w:space="0" w:color="auto"/>
            </w:tcBorders>
            <w:shd w:val="clear" w:color="auto" w:fill="auto"/>
          </w:tcPr>
          <w:p w14:paraId="21B1AFEC" w14:textId="77777777" w:rsidR="0062451E" w:rsidRPr="00491FF1" w:rsidRDefault="0062451E" w:rsidP="0062451E">
            <w:pPr>
              <w:spacing w:after="120" w:line="240" w:lineRule="auto"/>
              <w:rPr>
                <w:rFonts w:ascii="Times New Roman" w:hAnsi="Times New Roman" w:cs="Times New Roman"/>
              </w:rPr>
            </w:pPr>
          </w:p>
          <w:p w14:paraId="38B6A3FC"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%15</w:t>
            </w:r>
          </w:p>
          <w:p w14:paraId="51BDDDAD" w14:textId="77777777" w:rsidR="0062451E" w:rsidRPr="00491FF1" w:rsidRDefault="0062451E" w:rsidP="0062451E">
            <w:pPr>
              <w:spacing w:after="120" w:line="240" w:lineRule="auto"/>
              <w:rPr>
                <w:rFonts w:ascii="Times New Roman" w:hAnsi="Times New Roman" w:cs="Times New Roman"/>
              </w:rPr>
            </w:pPr>
          </w:p>
        </w:tc>
      </w:tr>
      <w:tr w:rsidR="0062451E" w:rsidRPr="00491FF1" w14:paraId="2EFC032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8A5B00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075F92C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2" w:type="dxa"/>
            <w:tcBorders>
              <w:top w:val="nil"/>
              <w:left w:val="nil"/>
              <w:bottom w:val="single" w:sz="4" w:space="0" w:color="auto"/>
              <w:right w:val="single" w:sz="4" w:space="0" w:color="auto"/>
            </w:tcBorders>
            <w:shd w:val="clear" w:color="auto" w:fill="auto"/>
            <w:vAlign w:val="center"/>
          </w:tcPr>
          <w:p w14:paraId="788DBA38"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rPr>
              <w:t>Makarna</w:t>
            </w:r>
          </w:p>
        </w:tc>
        <w:tc>
          <w:tcPr>
            <w:tcW w:w="5711" w:type="dxa"/>
            <w:gridSpan w:val="4"/>
            <w:vMerge/>
            <w:tcBorders>
              <w:left w:val="nil"/>
              <w:right w:val="single" w:sz="4" w:space="0" w:color="auto"/>
            </w:tcBorders>
            <w:shd w:val="clear" w:color="auto" w:fill="auto"/>
          </w:tcPr>
          <w:p w14:paraId="702DFAD0" w14:textId="77777777" w:rsidR="0062451E" w:rsidRPr="00491FF1" w:rsidRDefault="0062451E" w:rsidP="0062451E">
            <w:pPr>
              <w:spacing w:after="120" w:line="240" w:lineRule="auto"/>
              <w:rPr>
                <w:rFonts w:ascii="Times New Roman" w:hAnsi="Times New Roman" w:cs="Times New Roman"/>
              </w:rPr>
            </w:pPr>
          </w:p>
        </w:tc>
      </w:tr>
      <w:tr w:rsidR="0062451E" w:rsidRPr="00491FF1" w14:paraId="0DA05BF7"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51210A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711527C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2" w:type="dxa"/>
            <w:tcBorders>
              <w:top w:val="nil"/>
              <w:left w:val="nil"/>
              <w:bottom w:val="single" w:sz="4" w:space="0" w:color="auto"/>
              <w:right w:val="single" w:sz="4" w:space="0" w:color="auto"/>
            </w:tcBorders>
            <w:shd w:val="clear" w:color="auto" w:fill="auto"/>
            <w:vAlign w:val="center"/>
          </w:tcPr>
          <w:p w14:paraId="53A348EB"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rPr>
              <w:t>Kahvaltılık tahıllar</w:t>
            </w:r>
          </w:p>
        </w:tc>
        <w:tc>
          <w:tcPr>
            <w:tcW w:w="5711" w:type="dxa"/>
            <w:gridSpan w:val="4"/>
            <w:vMerge/>
            <w:tcBorders>
              <w:left w:val="nil"/>
              <w:right w:val="single" w:sz="4" w:space="0" w:color="auto"/>
            </w:tcBorders>
            <w:shd w:val="clear" w:color="auto" w:fill="auto"/>
          </w:tcPr>
          <w:p w14:paraId="3A313A8F" w14:textId="77777777" w:rsidR="0062451E" w:rsidRPr="00491FF1" w:rsidRDefault="0062451E" w:rsidP="0062451E">
            <w:pPr>
              <w:spacing w:after="120" w:line="240" w:lineRule="auto"/>
              <w:rPr>
                <w:rFonts w:ascii="Times New Roman" w:hAnsi="Times New Roman" w:cs="Times New Roman"/>
              </w:rPr>
            </w:pPr>
          </w:p>
        </w:tc>
      </w:tr>
      <w:tr w:rsidR="0062451E" w:rsidRPr="00491FF1" w14:paraId="41A1014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BF4C84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bottom w:val="single" w:sz="4" w:space="0" w:color="auto"/>
              <w:right w:val="single" w:sz="4" w:space="0" w:color="auto"/>
            </w:tcBorders>
            <w:shd w:val="clear" w:color="auto" w:fill="F2F2F2" w:themeFill="background1" w:themeFillShade="F2"/>
          </w:tcPr>
          <w:p w14:paraId="58B52D4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2" w:type="dxa"/>
            <w:tcBorders>
              <w:top w:val="nil"/>
              <w:left w:val="nil"/>
              <w:bottom w:val="single" w:sz="4" w:space="0" w:color="auto"/>
              <w:right w:val="single" w:sz="4" w:space="0" w:color="auto"/>
            </w:tcBorders>
            <w:shd w:val="clear" w:color="auto" w:fill="auto"/>
          </w:tcPr>
          <w:p w14:paraId="3997E26D"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rPr>
              <w:t>Tahıl barları</w:t>
            </w:r>
          </w:p>
        </w:tc>
        <w:tc>
          <w:tcPr>
            <w:tcW w:w="5711" w:type="dxa"/>
            <w:gridSpan w:val="4"/>
            <w:vMerge/>
            <w:tcBorders>
              <w:left w:val="nil"/>
              <w:bottom w:val="single" w:sz="4" w:space="0" w:color="auto"/>
              <w:right w:val="single" w:sz="4" w:space="0" w:color="auto"/>
            </w:tcBorders>
            <w:shd w:val="clear" w:color="auto" w:fill="auto"/>
          </w:tcPr>
          <w:p w14:paraId="12D64851" w14:textId="77777777" w:rsidR="0062451E" w:rsidRPr="00491FF1" w:rsidRDefault="0062451E" w:rsidP="0062451E">
            <w:pPr>
              <w:spacing w:after="120" w:line="240" w:lineRule="auto"/>
              <w:rPr>
                <w:rFonts w:ascii="Times New Roman" w:hAnsi="Times New Roman" w:cs="Times New Roman"/>
              </w:rPr>
            </w:pPr>
          </w:p>
        </w:tc>
      </w:tr>
      <w:tr w:rsidR="0062451E" w:rsidRPr="00491FF1" w14:paraId="47CE461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8BBB17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9377B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3B65B49A"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Bu yeni gıdayı içeren gıdaların etiketinde ‘Fosfatlanmış mısır nişastası’ ifadesi yer alır.</w:t>
            </w:r>
          </w:p>
        </w:tc>
      </w:tr>
      <w:tr w:rsidR="0062451E" w:rsidRPr="00491FF1" w14:paraId="2E49B53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F63F1D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42A1B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F43FCE5" w14:textId="77777777" w:rsidR="0062451E" w:rsidRPr="00491FF1" w:rsidRDefault="0062451E" w:rsidP="0062451E">
            <w:pPr>
              <w:spacing w:after="120" w:line="240" w:lineRule="auto"/>
              <w:rPr>
                <w:rFonts w:ascii="Times New Roman" w:hAnsi="Times New Roman" w:cs="Times New Roman"/>
              </w:rPr>
            </w:pPr>
          </w:p>
        </w:tc>
      </w:tr>
      <w:tr w:rsidR="0062451E" w:rsidRPr="00491FF1" w14:paraId="1912C36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CBA82A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left w:val="single" w:sz="4" w:space="0" w:color="auto"/>
              <w:bottom w:val="single" w:sz="4" w:space="0" w:color="auto"/>
              <w:right w:val="single" w:sz="4" w:space="0" w:color="auto"/>
            </w:tcBorders>
            <w:shd w:val="clear" w:color="auto" w:fill="F2F2F2" w:themeFill="background1" w:themeFillShade="F2"/>
          </w:tcPr>
          <w:p w14:paraId="7A343CC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410C89E4" w14:textId="77777777" w:rsidR="0062451E" w:rsidRPr="00491FF1" w:rsidRDefault="0062451E" w:rsidP="0062451E">
            <w:pPr>
              <w:spacing w:after="120" w:line="240" w:lineRule="auto"/>
              <w:rPr>
                <w:rFonts w:ascii="Times New Roman" w:hAnsi="Times New Roman" w:cs="Times New Roman"/>
              </w:rPr>
            </w:pPr>
          </w:p>
        </w:tc>
      </w:tr>
      <w:tr w:rsidR="0062451E" w:rsidRPr="00491FF1" w14:paraId="0EEBAB2F" w14:textId="77777777" w:rsidTr="009E7600">
        <w:trPr>
          <w:trHeight w:val="2835"/>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7FDE01A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left w:val="single" w:sz="4" w:space="0" w:color="auto"/>
              <w:bottom w:val="single" w:sz="4" w:space="0" w:color="auto"/>
              <w:right w:val="single" w:sz="4" w:space="0" w:color="auto"/>
            </w:tcBorders>
            <w:shd w:val="clear" w:color="auto" w:fill="F2F2F2" w:themeFill="background1" w:themeFillShade="F2"/>
          </w:tcPr>
          <w:p w14:paraId="02F2645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27FF72FC"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Buğday nişastasından üretilen fosfatlı disnişasta fosfat (fosfatlanmış buğday nişastası), buğday nişastasından nişasta molekülleri içinde ve arasında fosfat çapraz bağları oluşturmak için kimyasal işlemleri birleştirerek türetilen, kimyasal olarak modifiye edilmiş dirençli bir nişastadır.</w:t>
            </w:r>
          </w:p>
          <w:p w14:paraId="0DEAF52F" w14:textId="77777777" w:rsidR="0062451E" w:rsidRPr="00491FF1" w:rsidRDefault="0062451E" w:rsidP="0062451E">
            <w:pPr>
              <w:spacing w:after="120" w:line="240" w:lineRule="auto"/>
              <w:rPr>
                <w:rFonts w:ascii="Times New Roman" w:hAnsi="Times New Roman" w:cs="Times New Roman"/>
                <w:b/>
              </w:rPr>
            </w:pPr>
            <w:r w:rsidRPr="00491FF1">
              <w:rPr>
                <w:rFonts w:ascii="Times New Roman" w:hAnsi="Times New Roman" w:cs="Times New Roman"/>
                <w:b/>
              </w:rPr>
              <w:t>Karakteristik Özellikler/Bileşim</w:t>
            </w:r>
          </w:p>
          <w:p w14:paraId="09CCC912"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CAS No: 11120-02-8</w:t>
            </w:r>
          </w:p>
          <w:p w14:paraId="104A6579"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Kimyasal formül: (C</w:t>
            </w:r>
            <w:r w:rsidRPr="00491FF1">
              <w:rPr>
                <w:rFonts w:ascii="Times New Roman" w:hAnsi="Times New Roman" w:cs="Times New Roman"/>
                <w:vertAlign w:val="subscript"/>
              </w:rPr>
              <w:t>6</w:t>
            </w:r>
            <w:r w:rsidRPr="00491FF1">
              <w:rPr>
                <w:rFonts w:ascii="Times New Roman" w:hAnsi="Times New Roman" w:cs="Times New Roman"/>
              </w:rPr>
              <w:t>H</w:t>
            </w:r>
            <w:r w:rsidRPr="00491FF1">
              <w:rPr>
                <w:rFonts w:ascii="Times New Roman" w:hAnsi="Times New Roman" w:cs="Times New Roman"/>
                <w:vertAlign w:val="subscript"/>
              </w:rPr>
              <w:t>10</w:t>
            </w:r>
            <w:r w:rsidRPr="00491FF1">
              <w:rPr>
                <w:rFonts w:ascii="Times New Roman" w:hAnsi="Times New Roman" w:cs="Times New Roman"/>
              </w:rPr>
              <w:t>O</w:t>
            </w:r>
            <w:r w:rsidRPr="00491FF1">
              <w:rPr>
                <w:rFonts w:ascii="Times New Roman" w:hAnsi="Times New Roman" w:cs="Times New Roman"/>
                <w:vertAlign w:val="subscript"/>
              </w:rPr>
              <w:t>5</w:t>
            </w:r>
            <w:r w:rsidRPr="00491FF1">
              <w:rPr>
                <w:rFonts w:ascii="Times New Roman" w:hAnsi="Times New Roman" w:cs="Times New Roman"/>
              </w:rPr>
              <w:t>)</w:t>
            </w:r>
            <w:r w:rsidRPr="00491FF1">
              <w:rPr>
                <w:rFonts w:ascii="Times New Roman" w:hAnsi="Times New Roman" w:cs="Times New Roman"/>
                <w:vertAlign w:val="subscript"/>
              </w:rPr>
              <w:t>n</w:t>
            </w:r>
            <w:r w:rsidRPr="00491FF1">
              <w:rPr>
                <w:rFonts w:ascii="Times New Roman" w:hAnsi="Times New Roman" w:cs="Times New Roman"/>
              </w:rPr>
              <w:t xml:space="preserve"> [(C</w:t>
            </w:r>
            <w:r w:rsidRPr="00491FF1">
              <w:rPr>
                <w:rFonts w:ascii="Times New Roman" w:hAnsi="Times New Roman" w:cs="Times New Roman"/>
                <w:vertAlign w:val="subscript"/>
              </w:rPr>
              <w:t>6</w:t>
            </w:r>
            <w:r w:rsidRPr="00491FF1">
              <w:rPr>
                <w:rFonts w:ascii="Times New Roman" w:hAnsi="Times New Roman" w:cs="Times New Roman"/>
              </w:rPr>
              <w:t>H</w:t>
            </w:r>
            <w:r w:rsidRPr="00491FF1">
              <w:rPr>
                <w:rFonts w:ascii="Times New Roman" w:hAnsi="Times New Roman" w:cs="Times New Roman"/>
                <w:vertAlign w:val="subscript"/>
              </w:rPr>
              <w:t>9</w:t>
            </w:r>
            <w:r w:rsidRPr="00491FF1">
              <w:rPr>
                <w:rFonts w:ascii="Times New Roman" w:hAnsi="Times New Roman" w:cs="Times New Roman"/>
              </w:rPr>
              <w:t>O</w:t>
            </w:r>
            <w:r w:rsidRPr="00491FF1">
              <w:rPr>
                <w:rFonts w:ascii="Times New Roman" w:hAnsi="Times New Roman" w:cs="Times New Roman"/>
                <w:vertAlign w:val="subscript"/>
              </w:rPr>
              <w:t>5</w:t>
            </w:r>
            <w:r w:rsidRPr="00491FF1">
              <w:rPr>
                <w:rFonts w:ascii="Times New Roman" w:hAnsi="Times New Roman" w:cs="Times New Roman"/>
              </w:rPr>
              <w:t>)2PO</w:t>
            </w:r>
            <w:r w:rsidRPr="00491FF1">
              <w:rPr>
                <w:rFonts w:ascii="Times New Roman" w:hAnsi="Times New Roman" w:cs="Times New Roman"/>
                <w:vertAlign w:val="subscript"/>
              </w:rPr>
              <w:t>2</w:t>
            </w:r>
            <w:r w:rsidRPr="00491FF1">
              <w:rPr>
                <w:rFonts w:ascii="Times New Roman" w:hAnsi="Times New Roman" w:cs="Times New Roman"/>
              </w:rPr>
              <w:t>H]</w:t>
            </w:r>
            <w:r w:rsidRPr="00491FF1">
              <w:rPr>
                <w:rFonts w:ascii="Times New Roman" w:hAnsi="Times New Roman" w:cs="Times New Roman"/>
                <w:vertAlign w:val="subscript"/>
              </w:rPr>
              <w:t>x</w:t>
            </w:r>
            <w:r w:rsidRPr="00491FF1">
              <w:rPr>
                <w:rFonts w:ascii="Times New Roman" w:hAnsi="Times New Roman" w:cs="Times New Roman"/>
              </w:rPr>
              <w:t xml:space="preserve"> [(C</w:t>
            </w:r>
            <w:r w:rsidRPr="00491FF1">
              <w:rPr>
                <w:rFonts w:ascii="Times New Roman" w:hAnsi="Times New Roman" w:cs="Times New Roman"/>
                <w:vertAlign w:val="subscript"/>
              </w:rPr>
              <w:t>6</w:t>
            </w:r>
            <w:r w:rsidRPr="00491FF1">
              <w:rPr>
                <w:rFonts w:ascii="Times New Roman" w:hAnsi="Times New Roman" w:cs="Times New Roman"/>
              </w:rPr>
              <w:t>H</w:t>
            </w:r>
            <w:r w:rsidRPr="00491FF1">
              <w:rPr>
                <w:rFonts w:ascii="Times New Roman" w:hAnsi="Times New Roman" w:cs="Times New Roman"/>
                <w:vertAlign w:val="subscript"/>
              </w:rPr>
              <w:t>9</w:t>
            </w:r>
            <w:r w:rsidRPr="00491FF1">
              <w:rPr>
                <w:rFonts w:ascii="Times New Roman" w:hAnsi="Times New Roman" w:cs="Times New Roman"/>
              </w:rPr>
              <w:t>O</w:t>
            </w:r>
            <w:r w:rsidRPr="00491FF1">
              <w:rPr>
                <w:rFonts w:ascii="Times New Roman" w:hAnsi="Times New Roman" w:cs="Times New Roman"/>
                <w:vertAlign w:val="subscript"/>
              </w:rPr>
              <w:t>5</w:t>
            </w:r>
            <w:r w:rsidRPr="00491FF1">
              <w:rPr>
                <w:rFonts w:ascii="Times New Roman" w:hAnsi="Times New Roman" w:cs="Times New Roman"/>
              </w:rPr>
              <w:t>)PO</w:t>
            </w:r>
            <w:r w:rsidRPr="00491FF1">
              <w:rPr>
                <w:rFonts w:ascii="Times New Roman" w:hAnsi="Times New Roman" w:cs="Times New Roman"/>
                <w:vertAlign w:val="subscript"/>
              </w:rPr>
              <w:t>3</w:t>
            </w:r>
            <w:r w:rsidRPr="00491FF1">
              <w:rPr>
                <w:rFonts w:ascii="Times New Roman" w:hAnsi="Times New Roman" w:cs="Times New Roman"/>
              </w:rPr>
              <w:t>H</w:t>
            </w:r>
            <w:r w:rsidRPr="00491FF1">
              <w:rPr>
                <w:rFonts w:ascii="Times New Roman" w:hAnsi="Times New Roman" w:cs="Times New Roman"/>
                <w:vertAlign w:val="subscript"/>
              </w:rPr>
              <w:t>2</w:t>
            </w:r>
            <w:r w:rsidRPr="00491FF1">
              <w:rPr>
                <w:rFonts w:ascii="Times New Roman" w:hAnsi="Times New Roman" w:cs="Times New Roman"/>
              </w:rPr>
              <w:t>]</w:t>
            </w:r>
            <w:r w:rsidRPr="00491FF1">
              <w:rPr>
                <w:rFonts w:ascii="Times New Roman" w:hAnsi="Times New Roman" w:cs="Times New Roman"/>
                <w:vertAlign w:val="subscript"/>
              </w:rPr>
              <w:t>y</w:t>
            </w:r>
          </w:p>
          <w:p w14:paraId="112393B3"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n = glukoz birimi sayısı; x, y = Yer değiştirme derecesi</w:t>
            </w:r>
          </w:p>
          <w:tbl>
            <w:tblPr>
              <w:tblW w:w="3852"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3008"/>
              <w:gridCol w:w="1453"/>
              <w:gridCol w:w="1602"/>
              <w:gridCol w:w="1165"/>
              <w:gridCol w:w="1310"/>
            </w:tblGrid>
            <w:tr w:rsidR="0062451E" w:rsidRPr="00491FF1" w14:paraId="3B7943AD" w14:textId="77777777" w:rsidTr="009E7600">
              <w:tc>
                <w:tcPr>
                  <w:tcW w:w="5000" w:type="pct"/>
                  <w:gridSpan w:val="5"/>
                  <w:tcBorders>
                    <w:top w:val="single" w:sz="6" w:space="0" w:color="000000"/>
                    <w:left w:val="nil"/>
                    <w:bottom w:val="nil"/>
                    <w:right w:val="nil"/>
                  </w:tcBorders>
                  <w:shd w:val="clear" w:color="auto" w:fill="FFFFFF"/>
                  <w:hideMark/>
                </w:tcPr>
                <w:p w14:paraId="1CE5EB1C" w14:textId="77777777" w:rsidR="0062451E" w:rsidRPr="00491FF1" w:rsidRDefault="0062451E" w:rsidP="0062451E">
                  <w:pPr>
                    <w:spacing w:after="0" w:line="240" w:lineRule="auto"/>
                    <w:jc w:val="center"/>
                    <w:rPr>
                      <w:rFonts w:ascii="inherit" w:eastAsia="Times New Roman" w:hAnsi="inherit" w:cs="Times New Roman"/>
                      <w:b/>
                      <w:bCs/>
                      <w:color w:val="000000"/>
                      <w:lang w:eastAsia="tr-TR"/>
                    </w:rPr>
                  </w:pPr>
                  <w:r w:rsidRPr="00491FF1">
                    <w:rPr>
                      <w:rFonts w:ascii="inherit" w:eastAsia="Times New Roman" w:hAnsi="inherit" w:cs="Times New Roman"/>
                      <w:b/>
                      <w:bCs/>
                      <w:color w:val="000000"/>
                      <w:lang w:eastAsia="tr-TR"/>
                    </w:rPr>
                    <w:t>Parametreler</w:t>
                  </w:r>
                </w:p>
              </w:tc>
            </w:tr>
            <w:tr w:rsidR="0062451E" w:rsidRPr="00491FF1" w14:paraId="1A893480" w14:textId="77777777" w:rsidTr="009E7600">
              <w:tc>
                <w:tcPr>
                  <w:tcW w:w="3551" w:type="pct"/>
                  <w:gridSpan w:val="3"/>
                  <w:tcBorders>
                    <w:top w:val="nil"/>
                    <w:left w:val="nil"/>
                    <w:bottom w:val="single" w:sz="6" w:space="0" w:color="000000"/>
                    <w:right w:val="nil"/>
                  </w:tcBorders>
                  <w:shd w:val="clear" w:color="auto" w:fill="FFFFFF"/>
                </w:tcPr>
                <w:p w14:paraId="362607A9" w14:textId="77777777" w:rsidR="0062451E" w:rsidRPr="00491FF1" w:rsidRDefault="0062451E" w:rsidP="0062451E">
                  <w:pPr>
                    <w:spacing w:after="0" w:line="240" w:lineRule="auto"/>
                    <w:rPr>
                      <w:rFonts w:ascii="inherit" w:eastAsia="Times New Roman" w:hAnsi="inherit" w:cs="Times New Roman"/>
                      <w:b/>
                      <w:bCs/>
                      <w:color w:val="000000"/>
                      <w:lang w:eastAsia="tr-TR"/>
                    </w:rPr>
                  </w:pPr>
                </w:p>
              </w:tc>
              <w:tc>
                <w:tcPr>
                  <w:tcW w:w="682" w:type="pct"/>
                  <w:tcBorders>
                    <w:top w:val="nil"/>
                    <w:left w:val="nil"/>
                    <w:bottom w:val="single" w:sz="6" w:space="0" w:color="000000"/>
                    <w:right w:val="nil"/>
                  </w:tcBorders>
                  <w:shd w:val="clear" w:color="auto" w:fill="FFFFFF"/>
                </w:tcPr>
                <w:p w14:paraId="6C00A0A1" w14:textId="77777777" w:rsidR="0062451E" w:rsidRPr="00491FF1" w:rsidRDefault="0062451E" w:rsidP="0062451E">
                  <w:pPr>
                    <w:spacing w:after="0" w:line="240" w:lineRule="auto"/>
                    <w:rPr>
                      <w:rFonts w:ascii="inherit" w:eastAsia="Times New Roman" w:hAnsi="inherit" w:cs="Times New Roman"/>
                      <w:b/>
                      <w:bCs/>
                      <w:color w:val="000000"/>
                      <w:lang w:eastAsia="tr-TR"/>
                    </w:rPr>
                  </w:pPr>
                  <w:r w:rsidRPr="00491FF1">
                    <w:rPr>
                      <w:rFonts w:ascii="inherit" w:eastAsia="Times New Roman" w:hAnsi="inherit" w:cs="Times New Roman"/>
                      <w:b/>
                      <w:bCs/>
                      <w:color w:val="000000"/>
                      <w:lang w:eastAsia="tr-TR"/>
                    </w:rPr>
                    <w:t>Toz form 1</w:t>
                  </w:r>
                </w:p>
              </w:tc>
              <w:tc>
                <w:tcPr>
                  <w:tcW w:w="767" w:type="pct"/>
                  <w:tcBorders>
                    <w:top w:val="nil"/>
                    <w:left w:val="nil"/>
                    <w:bottom w:val="single" w:sz="6" w:space="0" w:color="000000"/>
                    <w:right w:val="nil"/>
                  </w:tcBorders>
                  <w:shd w:val="clear" w:color="auto" w:fill="FFFFFF"/>
                </w:tcPr>
                <w:p w14:paraId="6F1F3034" w14:textId="77777777" w:rsidR="0062451E" w:rsidRPr="00491FF1" w:rsidRDefault="0062451E" w:rsidP="0062451E">
                  <w:pPr>
                    <w:spacing w:after="0" w:line="240" w:lineRule="auto"/>
                    <w:rPr>
                      <w:rFonts w:ascii="inherit" w:eastAsia="Times New Roman" w:hAnsi="inherit" w:cs="Times New Roman"/>
                      <w:b/>
                      <w:bCs/>
                      <w:color w:val="000000"/>
                      <w:lang w:eastAsia="tr-TR"/>
                    </w:rPr>
                  </w:pPr>
                  <w:r w:rsidRPr="00491FF1">
                    <w:rPr>
                      <w:rFonts w:ascii="inherit" w:eastAsia="Times New Roman" w:hAnsi="inherit" w:cs="Times New Roman"/>
                      <w:b/>
                      <w:bCs/>
                      <w:color w:val="000000"/>
                      <w:lang w:eastAsia="tr-TR"/>
                    </w:rPr>
                    <w:t>Toz form 2</w:t>
                  </w:r>
                </w:p>
              </w:tc>
            </w:tr>
            <w:tr w:rsidR="0062451E" w:rsidRPr="00491FF1" w14:paraId="6C267D05" w14:textId="77777777" w:rsidTr="009E7600">
              <w:tc>
                <w:tcPr>
                  <w:tcW w:w="3551" w:type="pct"/>
                  <w:gridSpan w:val="3"/>
                  <w:tcBorders>
                    <w:top w:val="single" w:sz="6" w:space="0" w:color="000000"/>
                    <w:left w:val="nil"/>
                    <w:bottom w:val="nil"/>
                    <w:right w:val="nil"/>
                  </w:tcBorders>
                  <w:shd w:val="clear" w:color="auto" w:fill="FFFFFF"/>
                  <w:hideMark/>
                </w:tcPr>
                <w:p w14:paraId="1CAFE4D9" w14:textId="77777777" w:rsidR="0062451E" w:rsidRPr="00491FF1" w:rsidRDefault="0062451E" w:rsidP="0062451E">
                  <w:pPr>
                    <w:spacing w:after="0" w:line="240" w:lineRule="auto"/>
                    <w:rPr>
                      <w:rFonts w:ascii="inherit" w:eastAsia="Times New Roman" w:hAnsi="inherit" w:cs="Times New Roman"/>
                      <w:color w:val="000000"/>
                      <w:lang w:eastAsia="tr-TR"/>
                    </w:rPr>
                  </w:pPr>
                  <w:r w:rsidRPr="00491FF1">
                    <w:rPr>
                      <w:rFonts w:ascii="inherit" w:eastAsia="Times New Roman" w:hAnsi="inherit" w:cs="Times New Roman"/>
                      <w:color w:val="000000"/>
                      <w:lang w:eastAsia="tr-TR"/>
                    </w:rPr>
                    <w:t>Fosfatlanmış dinişasta fosfat (Kuru madde bazında) (%)</w:t>
                  </w:r>
                </w:p>
              </w:tc>
              <w:tc>
                <w:tcPr>
                  <w:tcW w:w="682" w:type="pct"/>
                  <w:tcBorders>
                    <w:top w:val="single" w:sz="6" w:space="0" w:color="000000"/>
                    <w:left w:val="nil"/>
                    <w:bottom w:val="nil"/>
                    <w:right w:val="nil"/>
                  </w:tcBorders>
                  <w:shd w:val="clear" w:color="auto" w:fill="FFFFFF"/>
                  <w:hideMark/>
                </w:tcPr>
                <w:p w14:paraId="22EB2436" w14:textId="77777777" w:rsidR="0062451E" w:rsidRPr="00491FF1" w:rsidRDefault="0062451E" w:rsidP="0062451E">
                  <w:pPr>
                    <w:spacing w:after="0" w:line="240" w:lineRule="auto"/>
                    <w:ind w:right="195"/>
                    <w:jc w:val="center"/>
                    <w:rPr>
                      <w:rFonts w:ascii="inherit" w:eastAsia="Times New Roman" w:hAnsi="inherit" w:cs="Times New Roman"/>
                      <w:color w:val="000000"/>
                      <w:lang w:eastAsia="tr-TR"/>
                    </w:rPr>
                  </w:pPr>
                  <w:r w:rsidRPr="00491FF1">
                    <w:rPr>
                      <w:rFonts w:ascii="inherit" w:eastAsia="Times New Roman" w:hAnsi="inherit" w:cs="Times New Roman"/>
                      <w:color w:val="000000"/>
                      <w:lang w:eastAsia="tr-TR"/>
                    </w:rPr>
                    <w:t>≥ 85</w:t>
                  </w:r>
                </w:p>
              </w:tc>
              <w:tc>
                <w:tcPr>
                  <w:tcW w:w="767" w:type="pct"/>
                  <w:tcBorders>
                    <w:top w:val="single" w:sz="6" w:space="0" w:color="000000"/>
                    <w:left w:val="nil"/>
                    <w:bottom w:val="nil"/>
                    <w:right w:val="nil"/>
                  </w:tcBorders>
                  <w:shd w:val="clear" w:color="auto" w:fill="FFFFFF"/>
                  <w:hideMark/>
                </w:tcPr>
                <w:p w14:paraId="31D8FB1E" w14:textId="77777777" w:rsidR="0062451E" w:rsidRPr="00491FF1" w:rsidRDefault="0062451E" w:rsidP="0062451E">
                  <w:pPr>
                    <w:spacing w:after="0" w:line="240" w:lineRule="auto"/>
                    <w:ind w:right="195"/>
                    <w:jc w:val="center"/>
                    <w:rPr>
                      <w:rFonts w:ascii="inherit" w:eastAsia="Times New Roman" w:hAnsi="inherit" w:cs="Times New Roman"/>
                      <w:color w:val="000000"/>
                      <w:lang w:eastAsia="tr-TR"/>
                    </w:rPr>
                  </w:pPr>
                  <w:r w:rsidRPr="00491FF1">
                    <w:rPr>
                      <w:rFonts w:ascii="inherit" w:eastAsia="Times New Roman" w:hAnsi="inherit" w:cs="Times New Roman"/>
                      <w:color w:val="000000"/>
                      <w:lang w:eastAsia="tr-TR"/>
                    </w:rPr>
                    <w:t>≥ 75</w:t>
                  </w:r>
                </w:p>
              </w:tc>
            </w:tr>
            <w:tr w:rsidR="0062451E" w:rsidRPr="00491FF1" w14:paraId="34F44720" w14:textId="77777777" w:rsidTr="009E7600">
              <w:tc>
                <w:tcPr>
                  <w:tcW w:w="3551" w:type="pct"/>
                  <w:gridSpan w:val="3"/>
                  <w:tcBorders>
                    <w:top w:val="nil"/>
                    <w:left w:val="nil"/>
                    <w:bottom w:val="nil"/>
                    <w:right w:val="nil"/>
                  </w:tcBorders>
                  <w:shd w:val="clear" w:color="auto" w:fill="FFFFFF"/>
                  <w:hideMark/>
                </w:tcPr>
                <w:p w14:paraId="1B9721D4" w14:textId="77777777" w:rsidR="0062451E" w:rsidRPr="00491FF1" w:rsidRDefault="0062451E" w:rsidP="0062451E">
                  <w:pPr>
                    <w:spacing w:after="0" w:line="240" w:lineRule="auto"/>
                    <w:rPr>
                      <w:rFonts w:ascii="inherit" w:eastAsia="Times New Roman" w:hAnsi="inherit" w:cs="Times New Roman"/>
                      <w:color w:val="000000"/>
                      <w:lang w:eastAsia="tr-TR"/>
                    </w:rPr>
                  </w:pPr>
                  <w:r w:rsidRPr="00491FF1">
                    <w:rPr>
                      <w:rFonts w:ascii="inherit" w:eastAsia="Times New Roman" w:hAnsi="inherit" w:cs="Times New Roman"/>
                      <w:color w:val="000000"/>
                      <w:lang w:eastAsia="tr-TR"/>
                    </w:rPr>
                    <w:t>Modifiye edilmemiş buğday nişastası (Kuru madde bazında) (%)</w:t>
                  </w:r>
                </w:p>
              </w:tc>
              <w:tc>
                <w:tcPr>
                  <w:tcW w:w="682" w:type="pct"/>
                  <w:tcBorders>
                    <w:top w:val="nil"/>
                    <w:left w:val="nil"/>
                    <w:bottom w:val="nil"/>
                    <w:right w:val="nil"/>
                  </w:tcBorders>
                  <w:shd w:val="clear" w:color="auto" w:fill="FFFFFF"/>
                  <w:hideMark/>
                </w:tcPr>
                <w:p w14:paraId="0FF982FB" w14:textId="77777777" w:rsidR="0062451E" w:rsidRPr="00491FF1" w:rsidRDefault="0062451E" w:rsidP="0062451E">
                  <w:pPr>
                    <w:spacing w:after="0" w:line="240" w:lineRule="auto"/>
                    <w:ind w:right="195"/>
                    <w:jc w:val="center"/>
                    <w:rPr>
                      <w:rFonts w:ascii="inherit" w:eastAsia="Times New Roman" w:hAnsi="inherit" w:cs="Times New Roman"/>
                      <w:color w:val="000000"/>
                      <w:lang w:eastAsia="tr-TR"/>
                    </w:rPr>
                  </w:pPr>
                  <w:r w:rsidRPr="00491FF1">
                    <w:rPr>
                      <w:rFonts w:ascii="inherit" w:eastAsia="Times New Roman" w:hAnsi="inherit" w:cs="Times New Roman"/>
                      <w:color w:val="000000"/>
                      <w:lang w:eastAsia="tr-TR"/>
                    </w:rPr>
                    <w:t>≤ 15</w:t>
                  </w:r>
                </w:p>
              </w:tc>
              <w:tc>
                <w:tcPr>
                  <w:tcW w:w="767" w:type="pct"/>
                  <w:tcBorders>
                    <w:top w:val="nil"/>
                    <w:left w:val="nil"/>
                    <w:bottom w:val="nil"/>
                    <w:right w:val="nil"/>
                  </w:tcBorders>
                  <w:shd w:val="clear" w:color="auto" w:fill="FFFFFF"/>
                  <w:hideMark/>
                </w:tcPr>
                <w:p w14:paraId="72229D2A" w14:textId="77777777" w:rsidR="0062451E" w:rsidRPr="00491FF1" w:rsidRDefault="0062451E" w:rsidP="0062451E">
                  <w:pPr>
                    <w:spacing w:after="0" w:line="240" w:lineRule="auto"/>
                    <w:ind w:right="195"/>
                    <w:jc w:val="center"/>
                    <w:rPr>
                      <w:rFonts w:ascii="inherit" w:eastAsia="Times New Roman" w:hAnsi="inherit" w:cs="Times New Roman"/>
                      <w:color w:val="000000"/>
                      <w:lang w:eastAsia="tr-TR"/>
                    </w:rPr>
                  </w:pPr>
                  <w:r w:rsidRPr="00491FF1">
                    <w:rPr>
                      <w:rFonts w:ascii="inherit" w:eastAsia="Times New Roman" w:hAnsi="inherit" w:cs="Times New Roman"/>
                      <w:color w:val="000000"/>
                      <w:lang w:eastAsia="tr-TR"/>
                    </w:rPr>
                    <w:t>≤ 25</w:t>
                  </w:r>
                </w:p>
              </w:tc>
            </w:tr>
            <w:tr w:rsidR="0062451E" w:rsidRPr="00491FF1" w14:paraId="0967B7B5" w14:textId="77777777" w:rsidTr="009E7600">
              <w:tc>
                <w:tcPr>
                  <w:tcW w:w="3551" w:type="pct"/>
                  <w:gridSpan w:val="3"/>
                  <w:tcBorders>
                    <w:top w:val="nil"/>
                    <w:left w:val="nil"/>
                    <w:bottom w:val="nil"/>
                    <w:right w:val="nil"/>
                  </w:tcBorders>
                  <w:shd w:val="clear" w:color="auto" w:fill="FFFFFF"/>
                  <w:hideMark/>
                </w:tcPr>
                <w:p w14:paraId="1A595BA3" w14:textId="77777777" w:rsidR="0062451E" w:rsidRPr="00491FF1" w:rsidRDefault="0062451E" w:rsidP="0062451E">
                  <w:pPr>
                    <w:spacing w:after="0" w:line="240" w:lineRule="auto"/>
                    <w:rPr>
                      <w:rFonts w:ascii="inherit" w:eastAsia="Times New Roman" w:hAnsi="inherit" w:cs="Times New Roman"/>
                      <w:color w:val="000000"/>
                      <w:lang w:eastAsia="tr-TR"/>
                    </w:rPr>
                  </w:pPr>
                  <w:r w:rsidRPr="00491FF1">
                    <w:rPr>
                      <w:rFonts w:ascii="inherit" w:eastAsia="Times New Roman" w:hAnsi="inherit" w:cs="Times New Roman"/>
                      <w:color w:val="000000"/>
                      <w:lang w:eastAsia="tr-TR"/>
                    </w:rPr>
                    <w:t>Nem (%)</w:t>
                  </w:r>
                </w:p>
              </w:tc>
              <w:tc>
                <w:tcPr>
                  <w:tcW w:w="1449" w:type="pct"/>
                  <w:gridSpan w:val="2"/>
                  <w:tcBorders>
                    <w:top w:val="nil"/>
                    <w:left w:val="nil"/>
                    <w:bottom w:val="nil"/>
                    <w:right w:val="nil"/>
                  </w:tcBorders>
                  <w:shd w:val="clear" w:color="auto" w:fill="FFFFFF"/>
                  <w:hideMark/>
                </w:tcPr>
                <w:p w14:paraId="711D3ADA" w14:textId="77777777" w:rsidR="0062451E" w:rsidRPr="00491FF1" w:rsidRDefault="0062451E" w:rsidP="0062451E">
                  <w:pPr>
                    <w:spacing w:after="0" w:line="240" w:lineRule="auto"/>
                    <w:ind w:right="195"/>
                    <w:jc w:val="center"/>
                    <w:rPr>
                      <w:rFonts w:ascii="inherit" w:eastAsia="Times New Roman" w:hAnsi="inherit" w:cs="Times New Roman"/>
                      <w:color w:val="000000"/>
                      <w:lang w:eastAsia="tr-TR"/>
                    </w:rPr>
                  </w:pPr>
                  <w:r w:rsidRPr="00491FF1">
                    <w:rPr>
                      <w:rFonts w:ascii="inherit" w:eastAsia="Times New Roman" w:hAnsi="inherit" w:cs="Times New Roman"/>
                      <w:color w:val="000000"/>
                      <w:lang w:eastAsia="tr-TR"/>
                    </w:rPr>
                    <w:t>9 -12</w:t>
                  </w:r>
                </w:p>
              </w:tc>
            </w:tr>
            <w:tr w:rsidR="0062451E" w:rsidRPr="00491FF1" w14:paraId="068C18E0" w14:textId="77777777" w:rsidTr="009E7600">
              <w:tc>
                <w:tcPr>
                  <w:tcW w:w="3551" w:type="pct"/>
                  <w:gridSpan w:val="3"/>
                  <w:tcBorders>
                    <w:top w:val="nil"/>
                    <w:left w:val="nil"/>
                    <w:bottom w:val="nil"/>
                    <w:right w:val="nil"/>
                  </w:tcBorders>
                  <w:shd w:val="clear" w:color="auto" w:fill="FFFFFF"/>
                  <w:hideMark/>
                </w:tcPr>
                <w:p w14:paraId="6AFF4DA1" w14:textId="77777777" w:rsidR="0062451E" w:rsidRPr="00491FF1" w:rsidRDefault="0062451E" w:rsidP="0062451E">
                  <w:pPr>
                    <w:spacing w:after="0" w:line="240" w:lineRule="auto"/>
                    <w:rPr>
                      <w:rFonts w:ascii="inherit" w:eastAsia="Times New Roman" w:hAnsi="inherit" w:cs="Times New Roman"/>
                      <w:color w:val="000000"/>
                      <w:lang w:eastAsia="tr-TR"/>
                    </w:rPr>
                  </w:pPr>
                  <w:r w:rsidRPr="00491FF1">
                    <w:rPr>
                      <w:rFonts w:ascii="inherit" w:eastAsia="Times New Roman" w:hAnsi="inherit" w:cs="Times New Roman"/>
                      <w:color w:val="000000"/>
                      <w:lang w:eastAsia="tr-TR"/>
                    </w:rPr>
                    <w:t>Toplam diyet lif (Kuru madde bazında) (%)</w:t>
                  </w:r>
                </w:p>
              </w:tc>
              <w:tc>
                <w:tcPr>
                  <w:tcW w:w="682" w:type="pct"/>
                  <w:tcBorders>
                    <w:top w:val="nil"/>
                    <w:left w:val="nil"/>
                    <w:bottom w:val="nil"/>
                    <w:right w:val="nil"/>
                  </w:tcBorders>
                  <w:shd w:val="clear" w:color="auto" w:fill="FFFFFF"/>
                  <w:hideMark/>
                </w:tcPr>
                <w:p w14:paraId="5F520023" w14:textId="77777777" w:rsidR="0062451E" w:rsidRPr="00491FF1" w:rsidRDefault="0062451E" w:rsidP="0062451E">
                  <w:pPr>
                    <w:spacing w:after="0" w:line="240" w:lineRule="auto"/>
                    <w:ind w:right="195"/>
                    <w:jc w:val="center"/>
                    <w:rPr>
                      <w:rFonts w:ascii="inherit" w:eastAsia="Times New Roman" w:hAnsi="inherit" w:cs="Times New Roman"/>
                      <w:color w:val="000000"/>
                      <w:lang w:eastAsia="tr-TR"/>
                    </w:rPr>
                  </w:pPr>
                  <w:r w:rsidRPr="00491FF1">
                    <w:rPr>
                      <w:rFonts w:ascii="inherit" w:eastAsia="Times New Roman" w:hAnsi="inherit" w:cs="Times New Roman"/>
                      <w:color w:val="000000"/>
                      <w:lang w:eastAsia="tr-TR"/>
                    </w:rPr>
                    <w:t>≥ 76,0</w:t>
                  </w:r>
                </w:p>
              </w:tc>
              <w:tc>
                <w:tcPr>
                  <w:tcW w:w="767" w:type="pct"/>
                  <w:tcBorders>
                    <w:top w:val="nil"/>
                    <w:left w:val="nil"/>
                    <w:bottom w:val="nil"/>
                    <w:right w:val="nil"/>
                  </w:tcBorders>
                  <w:shd w:val="clear" w:color="auto" w:fill="FFFFFF"/>
                  <w:hideMark/>
                </w:tcPr>
                <w:p w14:paraId="67DC3938" w14:textId="77777777" w:rsidR="0062451E" w:rsidRPr="00491FF1" w:rsidRDefault="0062451E" w:rsidP="0062451E">
                  <w:pPr>
                    <w:spacing w:after="0" w:line="240" w:lineRule="auto"/>
                    <w:ind w:right="195"/>
                    <w:jc w:val="center"/>
                    <w:rPr>
                      <w:rFonts w:ascii="inherit" w:eastAsia="Times New Roman" w:hAnsi="inherit" w:cs="Times New Roman"/>
                      <w:color w:val="000000"/>
                      <w:lang w:eastAsia="tr-TR"/>
                    </w:rPr>
                  </w:pPr>
                  <w:r w:rsidRPr="00491FF1">
                    <w:rPr>
                      <w:rFonts w:ascii="inherit" w:eastAsia="Times New Roman" w:hAnsi="inherit" w:cs="Times New Roman"/>
                      <w:color w:val="000000"/>
                      <w:lang w:eastAsia="tr-TR"/>
                    </w:rPr>
                    <w:t>≥ 66,0</w:t>
                  </w:r>
                </w:p>
              </w:tc>
            </w:tr>
            <w:tr w:rsidR="0062451E" w:rsidRPr="00491FF1" w14:paraId="6B944982" w14:textId="77777777" w:rsidTr="009E7600">
              <w:tc>
                <w:tcPr>
                  <w:tcW w:w="3551" w:type="pct"/>
                  <w:gridSpan w:val="3"/>
                  <w:tcBorders>
                    <w:top w:val="nil"/>
                    <w:left w:val="nil"/>
                    <w:bottom w:val="nil"/>
                    <w:right w:val="nil"/>
                  </w:tcBorders>
                  <w:shd w:val="clear" w:color="auto" w:fill="FFFFFF"/>
                  <w:hideMark/>
                </w:tcPr>
                <w:p w14:paraId="47A302B2" w14:textId="77777777" w:rsidR="0062451E" w:rsidRPr="00491FF1" w:rsidRDefault="0062451E" w:rsidP="0062451E">
                  <w:pPr>
                    <w:spacing w:after="0" w:line="240" w:lineRule="auto"/>
                    <w:rPr>
                      <w:rFonts w:ascii="inherit" w:eastAsia="Times New Roman" w:hAnsi="inherit" w:cs="Times New Roman"/>
                      <w:color w:val="000000"/>
                      <w:lang w:eastAsia="tr-TR"/>
                    </w:rPr>
                  </w:pPr>
                  <w:r w:rsidRPr="00491FF1">
                    <w:rPr>
                      <w:rFonts w:ascii="inherit" w:eastAsia="Times New Roman" w:hAnsi="inherit" w:cs="Times New Roman"/>
                      <w:color w:val="000000"/>
                      <w:lang w:eastAsia="tr-TR"/>
                    </w:rPr>
                    <w:t>Kül  (%)</w:t>
                  </w:r>
                </w:p>
              </w:tc>
              <w:tc>
                <w:tcPr>
                  <w:tcW w:w="1449" w:type="pct"/>
                  <w:gridSpan w:val="2"/>
                  <w:tcBorders>
                    <w:top w:val="nil"/>
                    <w:left w:val="nil"/>
                    <w:bottom w:val="nil"/>
                    <w:right w:val="nil"/>
                  </w:tcBorders>
                  <w:shd w:val="clear" w:color="auto" w:fill="FFFFFF"/>
                  <w:hideMark/>
                </w:tcPr>
                <w:p w14:paraId="53AB3EC7" w14:textId="77777777" w:rsidR="0062451E" w:rsidRPr="00491FF1" w:rsidRDefault="0062451E" w:rsidP="0062451E">
                  <w:pPr>
                    <w:spacing w:after="0" w:line="240" w:lineRule="auto"/>
                    <w:ind w:right="195"/>
                    <w:jc w:val="center"/>
                    <w:rPr>
                      <w:rFonts w:ascii="inherit" w:eastAsia="Times New Roman" w:hAnsi="inherit" w:cs="Times New Roman"/>
                      <w:color w:val="000000"/>
                      <w:lang w:eastAsia="tr-TR"/>
                    </w:rPr>
                  </w:pPr>
                  <w:r w:rsidRPr="00491FF1">
                    <w:rPr>
                      <w:rFonts w:ascii="inherit" w:eastAsia="Times New Roman" w:hAnsi="inherit" w:cs="Times New Roman"/>
                      <w:color w:val="000000"/>
                      <w:lang w:eastAsia="tr-TR"/>
                    </w:rPr>
                    <w:t>≤ 3</w:t>
                  </w:r>
                </w:p>
              </w:tc>
            </w:tr>
            <w:tr w:rsidR="0062451E" w:rsidRPr="00491FF1" w14:paraId="264A4545" w14:textId="77777777" w:rsidTr="009E7600">
              <w:tc>
                <w:tcPr>
                  <w:tcW w:w="3551" w:type="pct"/>
                  <w:gridSpan w:val="3"/>
                  <w:tcBorders>
                    <w:top w:val="nil"/>
                    <w:left w:val="nil"/>
                    <w:bottom w:val="nil"/>
                    <w:right w:val="nil"/>
                  </w:tcBorders>
                  <w:shd w:val="clear" w:color="auto" w:fill="FFFFFF"/>
                  <w:hideMark/>
                </w:tcPr>
                <w:p w14:paraId="32D4EBAD" w14:textId="77777777" w:rsidR="0062451E" w:rsidRPr="00491FF1" w:rsidRDefault="0062451E" w:rsidP="0062451E">
                  <w:pPr>
                    <w:spacing w:after="0" w:line="240" w:lineRule="auto"/>
                    <w:rPr>
                      <w:rFonts w:ascii="inherit" w:eastAsia="Times New Roman" w:hAnsi="inherit" w:cs="Times New Roman"/>
                      <w:color w:val="000000"/>
                      <w:lang w:eastAsia="tr-TR"/>
                    </w:rPr>
                  </w:pPr>
                  <w:r w:rsidRPr="00491FF1">
                    <w:rPr>
                      <w:rFonts w:ascii="inherit" w:eastAsia="Times New Roman" w:hAnsi="inherit" w:cs="Times New Roman"/>
                      <w:color w:val="000000"/>
                      <w:lang w:eastAsia="tr-TR"/>
                    </w:rPr>
                    <w:t>Protein (%)</w:t>
                  </w:r>
                </w:p>
              </w:tc>
              <w:tc>
                <w:tcPr>
                  <w:tcW w:w="1449" w:type="pct"/>
                  <w:gridSpan w:val="2"/>
                  <w:tcBorders>
                    <w:top w:val="nil"/>
                    <w:left w:val="nil"/>
                    <w:bottom w:val="nil"/>
                    <w:right w:val="nil"/>
                  </w:tcBorders>
                  <w:shd w:val="clear" w:color="auto" w:fill="FFFFFF"/>
                  <w:hideMark/>
                </w:tcPr>
                <w:p w14:paraId="2D62119B" w14:textId="77777777" w:rsidR="0062451E" w:rsidRPr="00491FF1" w:rsidRDefault="0062451E" w:rsidP="0062451E">
                  <w:pPr>
                    <w:spacing w:after="0" w:line="240" w:lineRule="auto"/>
                    <w:ind w:right="195"/>
                    <w:jc w:val="center"/>
                    <w:rPr>
                      <w:rFonts w:ascii="inherit" w:eastAsia="Times New Roman" w:hAnsi="inherit" w:cs="Times New Roman"/>
                      <w:color w:val="000000"/>
                      <w:lang w:eastAsia="tr-TR"/>
                    </w:rPr>
                  </w:pPr>
                  <w:r w:rsidRPr="00491FF1">
                    <w:rPr>
                      <w:rFonts w:ascii="inherit" w:eastAsia="Times New Roman" w:hAnsi="inherit" w:cs="Times New Roman"/>
                      <w:color w:val="000000"/>
                      <w:lang w:eastAsia="tr-TR"/>
                    </w:rPr>
                    <w:t>≤ 0,5</w:t>
                  </w:r>
                </w:p>
              </w:tc>
            </w:tr>
            <w:tr w:rsidR="0062451E" w:rsidRPr="00491FF1" w14:paraId="77780E03" w14:textId="77777777" w:rsidTr="009E7600">
              <w:tc>
                <w:tcPr>
                  <w:tcW w:w="3551" w:type="pct"/>
                  <w:gridSpan w:val="3"/>
                  <w:tcBorders>
                    <w:top w:val="nil"/>
                    <w:left w:val="nil"/>
                    <w:bottom w:val="nil"/>
                    <w:right w:val="nil"/>
                  </w:tcBorders>
                  <w:shd w:val="clear" w:color="auto" w:fill="FFFFFF"/>
                  <w:hideMark/>
                </w:tcPr>
                <w:p w14:paraId="0A50395E" w14:textId="77777777" w:rsidR="0062451E" w:rsidRPr="00491FF1" w:rsidRDefault="0062451E" w:rsidP="0062451E">
                  <w:pPr>
                    <w:spacing w:after="0" w:line="240" w:lineRule="auto"/>
                    <w:rPr>
                      <w:rFonts w:ascii="inherit" w:eastAsia="Times New Roman" w:hAnsi="inherit" w:cs="Times New Roman"/>
                      <w:color w:val="000000"/>
                      <w:lang w:eastAsia="tr-TR"/>
                    </w:rPr>
                  </w:pPr>
                  <w:r w:rsidRPr="00491FF1">
                    <w:rPr>
                      <w:rFonts w:ascii="inherit" w:eastAsia="Times New Roman" w:hAnsi="inherit" w:cs="Times New Roman"/>
                      <w:color w:val="000000"/>
                      <w:lang w:eastAsia="tr-TR"/>
                    </w:rPr>
                    <w:t>Toplam yağ (%)</w:t>
                  </w:r>
                </w:p>
              </w:tc>
              <w:tc>
                <w:tcPr>
                  <w:tcW w:w="682" w:type="pct"/>
                  <w:tcBorders>
                    <w:top w:val="nil"/>
                    <w:left w:val="nil"/>
                    <w:bottom w:val="nil"/>
                    <w:right w:val="nil"/>
                  </w:tcBorders>
                  <w:shd w:val="clear" w:color="auto" w:fill="FFFFFF"/>
                  <w:hideMark/>
                </w:tcPr>
                <w:p w14:paraId="42B581B2" w14:textId="77777777" w:rsidR="0062451E" w:rsidRPr="00491FF1" w:rsidRDefault="0062451E" w:rsidP="0062451E">
                  <w:pPr>
                    <w:spacing w:after="0" w:line="240" w:lineRule="auto"/>
                    <w:ind w:right="195"/>
                    <w:jc w:val="center"/>
                    <w:rPr>
                      <w:rFonts w:ascii="inherit" w:eastAsia="Times New Roman" w:hAnsi="inherit" w:cs="Times New Roman"/>
                      <w:color w:val="000000"/>
                      <w:lang w:eastAsia="tr-TR"/>
                    </w:rPr>
                  </w:pPr>
                  <w:r w:rsidRPr="00491FF1">
                    <w:rPr>
                      <w:rFonts w:ascii="inherit" w:eastAsia="Times New Roman" w:hAnsi="inherit" w:cs="Times New Roman"/>
                      <w:color w:val="000000"/>
                      <w:lang w:eastAsia="tr-TR"/>
                    </w:rPr>
                    <w:t>≤ 0,50</w:t>
                  </w:r>
                </w:p>
              </w:tc>
              <w:tc>
                <w:tcPr>
                  <w:tcW w:w="767" w:type="pct"/>
                  <w:tcBorders>
                    <w:top w:val="nil"/>
                    <w:left w:val="nil"/>
                    <w:bottom w:val="nil"/>
                    <w:right w:val="nil"/>
                  </w:tcBorders>
                  <w:shd w:val="clear" w:color="auto" w:fill="FFFFFF"/>
                  <w:hideMark/>
                </w:tcPr>
                <w:p w14:paraId="483D6C7F" w14:textId="77777777" w:rsidR="0062451E" w:rsidRPr="00491FF1" w:rsidRDefault="0062451E" w:rsidP="0062451E">
                  <w:pPr>
                    <w:spacing w:after="0" w:line="240" w:lineRule="auto"/>
                    <w:ind w:right="195"/>
                    <w:jc w:val="center"/>
                    <w:rPr>
                      <w:rFonts w:ascii="inherit" w:eastAsia="Times New Roman" w:hAnsi="inherit" w:cs="Times New Roman"/>
                      <w:color w:val="000000"/>
                      <w:lang w:eastAsia="tr-TR"/>
                    </w:rPr>
                  </w:pPr>
                  <w:r w:rsidRPr="00491FF1">
                    <w:rPr>
                      <w:rFonts w:ascii="inherit" w:eastAsia="Times New Roman" w:hAnsi="inherit" w:cs="Times New Roman"/>
                      <w:color w:val="000000"/>
                      <w:lang w:eastAsia="tr-TR"/>
                    </w:rPr>
                    <w:t>≤ 0,34</w:t>
                  </w:r>
                </w:p>
              </w:tc>
            </w:tr>
            <w:tr w:rsidR="0062451E" w:rsidRPr="00491FF1" w14:paraId="3183462A" w14:textId="77777777" w:rsidTr="009E7600">
              <w:tc>
                <w:tcPr>
                  <w:tcW w:w="3551" w:type="pct"/>
                  <w:gridSpan w:val="3"/>
                  <w:tcBorders>
                    <w:top w:val="nil"/>
                    <w:left w:val="nil"/>
                    <w:bottom w:val="nil"/>
                    <w:right w:val="nil"/>
                  </w:tcBorders>
                  <w:shd w:val="clear" w:color="auto" w:fill="FFFFFF"/>
                  <w:hideMark/>
                </w:tcPr>
                <w:p w14:paraId="53BE8D0A" w14:textId="77777777" w:rsidR="0062451E" w:rsidRPr="00491FF1" w:rsidRDefault="0062451E" w:rsidP="0062451E">
                  <w:pPr>
                    <w:spacing w:after="0" w:line="240" w:lineRule="auto"/>
                    <w:rPr>
                      <w:rFonts w:ascii="inherit" w:eastAsia="Times New Roman" w:hAnsi="inherit" w:cs="Times New Roman"/>
                      <w:color w:val="000000"/>
                      <w:lang w:eastAsia="tr-TR"/>
                    </w:rPr>
                  </w:pPr>
                  <w:r w:rsidRPr="00491FF1">
                    <w:rPr>
                      <w:rFonts w:ascii="inherit" w:eastAsia="Times New Roman" w:hAnsi="inherit" w:cs="Times New Roman"/>
                      <w:color w:val="000000"/>
                      <w:lang w:eastAsia="tr-TR"/>
                    </w:rPr>
                    <w:t>Bağlı fosfor kalıntısı (fosfor olarak) (%)</w:t>
                  </w:r>
                </w:p>
              </w:tc>
              <w:tc>
                <w:tcPr>
                  <w:tcW w:w="1449" w:type="pct"/>
                  <w:gridSpan w:val="2"/>
                  <w:tcBorders>
                    <w:top w:val="nil"/>
                    <w:left w:val="nil"/>
                    <w:bottom w:val="nil"/>
                    <w:right w:val="nil"/>
                  </w:tcBorders>
                  <w:shd w:val="clear" w:color="auto" w:fill="FFFFFF"/>
                  <w:hideMark/>
                </w:tcPr>
                <w:p w14:paraId="50358D87" w14:textId="77777777" w:rsidR="0062451E" w:rsidRPr="00491FF1" w:rsidRDefault="0062451E" w:rsidP="0062451E">
                  <w:pPr>
                    <w:spacing w:after="0" w:line="240" w:lineRule="auto"/>
                    <w:ind w:right="195"/>
                    <w:jc w:val="center"/>
                    <w:rPr>
                      <w:rFonts w:ascii="inherit" w:eastAsia="Times New Roman" w:hAnsi="inherit" w:cs="Times New Roman"/>
                      <w:color w:val="000000"/>
                      <w:lang w:eastAsia="tr-TR"/>
                    </w:rPr>
                  </w:pPr>
                  <w:r w:rsidRPr="00491FF1">
                    <w:rPr>
                      <w:rFonts w:ascii="inherit" w:eastAsia="Times New Roman" w:hAnsi="inherit" w:cs="Times New Roman"/>
                      <w:color w:val="000000"/>
                      <w:lang w:eastAsia="tr-TR"/>
                    </w:rPr>
                    <w:t>≤  0,4</w:t>
                  </w:r>
                </w:p>
              </w:tc>
            </w:tr>
            <w:tr w:rsidR="0062451E" w:rsidRPr="00491FF1" w14:paraId="58280C21" w14:textId="77777777" w:rsidTr="009E7600">
              <w:tc>
                <w:tcPr>
                  <w:tcW w:w="3551" w:type="pct"/>
                  <w:gridSpan w:val="3"/>
                  <w:tcBorders>
                    <w:top w:val="nil"/>
                    <w:left w:val="nil"/>
                    <w:bottom w:val="single" w:sz="6" w:space="0" w:color="000000"/>
                    <w:right w:val="nil"/>
                  </w:tcBorders>
                  <w:shd w:val="clear" w:color="auto" w:fill="FFFFFF"/>
                  <w:hideMark/>
                </w:tcPr>
                <w:p w14:paraId="14279619" w14:textId="77777777" w:rsidR="0062451E" w:rsidRPr="00491FF1" w:rsidRDefault="0062451E" w:rsidP="0062451E">
                  <w:pPr>
                    <w:spacing w:after="0" w:line="240" w:lineRule="auto"/>
                    <w:rPr>
                      <w:rFonts w:ascii="inherit" w:eastAsia="Times New Roman" w:hAnsi="inherit" w:cs="Times New Roman"/>
                      <w:color w:val="000000"/>
                      <w:lang w:eastAsia="tr-TR"/>
                    </w:rPr>
                  </w:pPr>
                  <w:r w:rsidRPr="00491FF1">
                    <w:rPr>
                      <w:rFonts w:ascii="inherit" w:eastAsia="Times New Roman" w:hAnsi="inherit" w:cs="Times New Roman"/>
                      <w:color w:val="000000"/>
                      <w:lang w:eastAsia="tr-TR"/>
                    </w:rPr>
                    <w:t xml:space="preserve">pH (%25 sulu karışım) </w:t>
                  </w:r>
                </w:p>
              </w:tc>
              <w:tc>
                <w:tcPr>
                  <w:tcW w:w="1449" w:type="pct"/>
                  <w:gridSpan w:val="2"/>
                  <w:tcBorders>
                    <w:top w:val="nil"/>
                    <w:left w:val="nil"/>
                    <w:bottom w:val="single" w:sz="6" w:space="0" w:color="000000"/>
                    <w:right w:val="nil"/>
                  </w:tcBorders>
                  <w:shd w:val="clear" w:color="auto" w:fill="FFFFFF"/>
                  <w:hideMark/>
                </w:tcPr>
                <w:p w14:paraId="4DB5F295" w14:textId="77777777" w:rsidR="0062451E" w:rsidRPr="00491FF1" w:rsidRDefault="0062451E" w:rsidP="0062451E">
                  <w:pPr>
                    <w:spacing w:after="0" w:line="240" w:lineRule="auto"/>
                    <w:ind w:right="195"/>
                    <w:jc w:val="center"/>
                    <w:rPr>
                      <w:rFonts w:ascii="inherit" w:eastAsia="Times New Roman" w:hAnsi="inherit" w:cs="Times New Roman"/>
                      <w:color w:val="000000"/>
                      <w:lang w:eastAsia="tr-TR"/>
                    </w:rPr>
                  </w:pPr>
                  <w:r w:rsidRPr="00491FF1">
                    <w:rPr>
                      <w:rFonts w:ascii="inherit" w:eastAsia="Times New Roman" w:hAnsi="inherit" w:cs="Times New Roman"/>
                      <w:color w:val="000000"/>
                      <w:lang w:eastAsia="tr-TR"/>
                    </w:rPr>
                    <w:t>4,5 – 6,5</w:t>
                  </w:r>
                </w:p>
              </w:tc>
            </w:tr>
            <w:tr w:rsidR="0062451E" w:rsidRPr="00491FF1" w14:paraId="39FDF368" w14:textId="77777777" w:rsidTr="009E7600">
              <w:tc>
                <w:tcPr>
                  <w:tcW w:w="3551" w:type="pct"/>
                  <w:gridSpan w:val="3"/>
                  <w:tcBorders>
                    <w:top w:val="single" w:sz="6" w:space="0" w:color="000000"/>
                    <w:left w:val="nil"/>
                    <w:bottom w:val="single" w:sz="6" w:space="0" w:color="000000"/>
                    <w:right w:val="nil"/>
                  </w:tcBorders>
                  <w:shd w:val="clear" w:color="auto" w:fill="FFFFFF"/>
                </w:tcPr>
                <w:p w14:paraId="13662B34" w14:textId="77777777" w:rsidR="0062451E" w:rsidRPr="00491FF1" w:rsidRDefault="0062451E" w:rsidP="0062451E">
                  <w:pPr>
                    <w:spacing w:after="0" w:line="240" w:lineRule="auto"/>
                    <w:rPr>
                      <w:rFonts w:ascii="inherit" w:eastAsia="Times New Roman" w:hAnsi="inherit" w:cs="Times New Roman"/>
                      <w:color w:val="000000"/>
                      <w:lang w:eastAsia="tr-TR"/>
                    </w:rPr>
                  </w:pPr>
                </w:p>
              </w:tc>
              <w:tc>
                <w:tcPr>
                  <w:tcW w:w="1449" w:type="pct"/>
                  <w:gridSpan w:val="2"/>
                  <w:tcBorders>
                    <w:top w:val="single" w:sz="6" w:space="0" w:color="000000"/>
                    <w:left w:val="nil"/>
                    <w:bottom w:val="single" w:sz="6" w:space="0" w:color="000000"/>
                    <w:right w:val="nil"/>
                  </w:tcBorders>
                  <w:shd w:val="clear" w:color="auto" w:fill="FFFFFF"/>
                </w:tcPr>
                <w:p w14:paraId="51941BDE" w14:textId="77777777" w:rsidR="0062451E" w:rsidRPr="00491FF1" w:rsidRDefault="0062451E" w:rsidP="0062451E">
                  <w:pPr>
                    <w:spacing w:after="0" w:line="240" w:lineRule="auto"/>
                    <w:ind w:right="195"/>
                    <w:jc w:val="center"/>
                    <w:rPr>
                      <w:rFonts w:ascii="inherit" w:eastAsia="Times New Roman" w:hAnsi="inherit" w:cs="Times New Roman"/>
                      <w:color w:val="000000"/>
                      <w:lang w:eastAsia="tr-TR"/>
                    </w:rPr>
                  </w:pPr>
                </w:p>
              </w:tc>
            </w:tr>
            <w:tr w:rsidR="0062451E" w:rsidRPr="00491FF1" w14:paraId="7840470F" w14:textId="77777777" w:rsidTr="009E7600">
              <w:tc>
                <w:tcPr>
                  <w:tcW w:w="2613" w:type="pct"/>
                  <w:gridSpan w:val="2"/>
                  <w:tcBorders>
                    <w:top w:val="single" w:sz="6" w:space="0" w:color="000000"/>
                    <w:left w:val="nil"/>
                    <w:bottom w:val="single" w:sz="6" w:space="0" w:color="000000"/>
                    <w:right w:val="nil"/>
                  </w:tcBorders>
                  <w:shd w:val="clear" w:color="auto" w:fill="FFFFFF"/>
                </w:tcPr>
                <w:p w14:paraId="5E6FBBDD" w14:textId="77777777" w:rsidR="0062451E" w:rsidRPr="00491FF1" w:rsidRDefault="0062451E" w:rsidP="0062451E">
                  <w:pPr>
                    <w:spacing w:after="0" w:line="240" w:lineRule="auto"/>
                    <w:rPr>
                      <w:rFonts w:ascii="inherit" w:eastAsia="Times New Roman" w:hAnsi="inherit" w:cs="Times New Roman"/>
                      <w:color w:val="000000"/>
                      <w:lang w:eastAsia="tr-TR"/>
                    </w:rPr>
                  </w:pPr>
                  <w:r w:rsidRPr="00491FF1">
                    <w:rPr>
                      <w:rFonts w:ascii="Times New Roman" w:hAnsi="Times New Roman" w:cs="Times New Roman"/>
                      <w:b/>
                      <w:bCs/>
                    </w:rPr>
                    <w:t>Mikrobiyolojik kriterler</w:t>
                  </w:r>
                </w:p>
              </w:tc>
              <w:tc>
                <w:tcPr>
                  <w:tcW w:w="2387" w:type="pct"/>
                  <w:gridSpan w:val="3"/>
                  <w:tcBorders>
                    <w:top w:val="single" w:sz="6" w:space="0" w:color="000000"/>
                    <w:left w:val="nil"/>
                    <w:bottom w:val="single" w:sz="6" w:space="0" w:color="000000"/>
                    <w:right w:val="nil"/>
                  </w:tcBorders>
                  <w:shd w:val="clear" w:color="auto" w:fill="FFFFFF"/>
                </w:tcPr>
                <w:p w14:paraId="7F86FA61" w14:textId="77777777" w:rsidR="0062451E" w:rsidRPr="00491FF1" w:rsidRDefault="0062451E" w:rsidP="0062451E">
                  <w:pPr>
                    <w:spacing w:after="0" w:line="240" w:lineRule="auto"/>
                    <w:ind w:right="195"/>
                    <w:rPr>
                      <w:rFonts w:ascii="inherit" w:eastAsia="Times New Roman" w:hAnsi="inherit" w:cs="Times New Roman"/>
                      <w:b/>
                      <w:bCs/>
                      <w:color w:val="000000"/>
                      <w:lang w:eastAsia="tr-TR"/>
                    </w:rPr>
                  </w:pPr>
                  <w:r w:rsidRPr="00491FF1">
                    <w:rPr>
                      <w:rFonts w:ascii="Times New Roman" w:hAnsi="Times New Roman" w:cs="Times New Roman"/>
                      <w:b/>
                      <w:bCs/>
                    </w:rPr>
                    <w:t>Ağır metaller (mg/kg)</w:t>
                  </w:r>
                </w:p>
              </w:tc>
            </w:tr>
            <w:tr w:rsidR="0062451E" w:rsidRPr="00491FF1" w14:paraId="692BA9A3" w14:textId="77777777" w:rsidTr="009E7600">
              <w:tc>
                <w:tcPr>
                  <w:tcW w:w="1762" w:type="pct"/>
                  <w:tcBorders>
                    <w:top w:val="single" w:sz="6" w:space="0" w:color="000000"/>
                    <w:left w:val="nil"/>
                    <w:bottom w:val="nil"/>
                    <w:right w:val="nil"/>
                  </w:tcBorders>
                  <w:shd w:val="clear" w:color="auto" w:fill="FFFFFF"/>
                </w:tcPr>
                <w:p w14:paraId="54F2F2F9" w14:textId="77777777" w:rsidR="0062451E" w:rsidRPr="00491FF1" w:rsidRDefault="0062451E" w:rsidP="0062451E">
                  <w:pPr>
                    <w:spacing w:after="0" w:line="240" w:lineRule="auto"/>
                    <w:rPr>
                      <w:rFonts w:ascii="inherit" w:eastAsia="Times New Roman" w:hAnsi="inherit" w:cs="Times New Roman"/>
                      <w:color w:val="000000"/>
                      <w:lang w:eastAsia="tr-TR"/>
                    </w:rPr>
                  </w:pPr>
                  <w:r w:rsidRPr="00491FF1">
                    <w:rPr>
                      <w:rFonts w:ascii="Times New Roman" w:hAnsi="Times New Roman" w:cs="Times New Roman"/>
                    </w:rPr>
                    <w:t>Toplam aerobik canlı (kob/g)</w:t>
                  </w:r>
                </w:p>
              </w:tc>
              <w:tc>
                <w:tcPr>
                  <w:tcW w:w="851" w:type="pct"/>
                  <w:tcBorders>
                    <w:top w:val="single" w:sz="6" w:space="0" w:color="000000"/>
                    <w:left w:val="nil"/>
                    <w:bottom w:val="nil"/>
                    <w:right w:val="nil"/>
                  </w:tcBorders>
                  <w:shd w:val="clear" w:color="auto" w:fill="FFFFFF"/>
                </w:tcPr>
                <w:p w14:paraId="07602349" w14:textId="77777777" w:rsidR="0062451E" w:rsidRPr="00491FF1" w:rsidRDefault="0062451E" w:rsidP="0062451E">
                  <w:pPr>
                    <w:spacing w:after="0" w:line="240" w:lineRule="auto"/>
                    <w:rPr>
                      <w:rFonts w:ascii="inherit" w:eastAsia="Times New Roman" w:hAnsi="inherit" w:cs="Times New Roman"/>
                      <w:color w:val="000000"/>
                      <w:lang w:eastAsia="tr-TR"/>
                    </w:rPr>
                  </w:pPr>
                  <w:r w:rsidRPr="00491FF1">
                    <w:rPr>
                      <w:rFonts w:ascii="Times New Roman" w:hAnsi="Times New Roman" w:cs="Times New Roman"/>
                    </w:rPr>
                    <w:t>≤ 10 </w:t>
                  </w:r>
                  <w:r w:rsidRPr="00491FF1">
                    <w:rPr>
                      <w:rFonts w:ascii="Times New Roman" w:hAnsi="Times New Roman" w:cs="Times New Roman"/>
                      <w:vertAlign w:val="superscript"/>
                    </w:rPr>
                    <w:t>4</w:t>
                  </w:r>
                </w:p>
              </w:tc>
              <w:tc>
                <w:tcPr>
                  <w:tcW w:w="938" w:type="pct"/>
                  <w:tcBorders>
                    <w:top w:val="single" w:sz="6" w:space="0" w:color="000000"/>
                    <w:left w:val="nil"/>
                    <w:bottom w:val="nil"/>
                    <w:right w:val="nil"/>
                  </w:tcBorders>
                  <w:shd w:val="clear" w:color="auto" w:fill="FFFFFF"/>
                </w:tcPr>
                <w:p w14:paraId="0E365F6B" w14:textId="77777777" w:rsidR="0062451E" w:rsidRPr="00491FF1" w:rsidRDefault="0062451E" w:rsidP="0062451E">
                  <w:pPr>
                    <w:spacing w:after="0" w:line="240" w:lineRule="auto"/>
                    <w:rPr>
                      <w:rFonts w:ascii="inherit" w:eastAsia="Times New Roman" w:hAnsi="inherit" w:cs="Times New Roman"/>
                      <w:color w:val="000000"/>
                      <w:lang w:eastAsia="tr-TR"/>
                    </w:rPr>
                  </w:pPr>
                  <w:r w:rsidRPr="00491FF1">
                    <w:rPr>
                      <w:rFonts w:ascii="Times New Roman" w:hAnsi="Times New Roman" w:cs="Times New Roman"/>
                    </w:rPr>
                    <w:t>Arsenik</w:t>
                  </w:r>
                </w:p>
              </w:tc>
              <w:tc>
                <w:tcPr>
                  <w:tcW w:w="1449" w:type="pct"/>
                  <w:gridSpan w:val="2"/>
                  <w:tcBorders>
                    <w:top w:val="single" w:sz="6" w:space="0" w:color="000000"/>
                    <w:left w:val="nil"/>
                    <w:bottom w:val="nil"/>
                    <w:right w:val="nil"/>
                  </w:tcBorders>
                  <w:shd w:val="clear" w:color="auto" w:fill="FFFFFF"/>
                </w:tcPr>
                <w:p w14:paraId="56F752AD" w14:textId="77777777" w:rsidR="0062451E" w:rsidRPr="00491FF1" w:rsidRDefault="0062451E" w:rsidP="0062451E">
                  <w:pPr>
                    <w:spacing w:after="0" w:line="240" w:lineRule="auto"/>
                    <w:ind w:right="195"/>
                    <w:rPr>
                      <w:rFonts w:ascii="inherit" w:eastAsia="Times New Roman" w:hAnsi="inherit" w:cs="Times New Roman"/>
                      <w:color w:val="000000"/>
                      <w:lang w:eastAsia="tr-TR"/>
                    </w:rPr>
                  </w:pPr>
                  <w:r w:rsidRPr="00491FF1">
                    <w:rPr>
                      <w:rFonts w:ascii="Times New Roman" w:hAnsi="Times New Roman" w:cs="Times New Roman"/>
                    </w:rPr>
                    <w:t>≤ 1</w:t>
                  </w:r>
                </w:p>
              </w:tc>
            </w:tr>
            <w:tr w:rsidR="0062451E" w:rsidRPr="00491FF1" w14:paraId="6D972FC9" w14:textId="77777777" w:rsidTr="009E7600">
              <w:tc>
                <w:tcPr>
                  <w:tcW w:w="1762" w:type="pct"/>
                  <w:tcBorders>
                    <w:top w:val="nil"/>
                    <w:left w:val="nil"/>
                    <w:bottom w:val="nil"/>
                    <w:right w:val="nil"/>
                  </w:tcBorders>
                  <w:shd w:val="clear" w:color="auto" w:fill="FFFFFF"/>
                </w:tcPr>
                <w:p w14:paraId="4B17B68B" w14:textId="77777777" w:rsidR="0062451E" w:rsidRPr="00491FF1" w:rsidRDefault="0062451E" w:rsidP="0062451E">
                  <w:pPr>
                    <w:spacing w:after="0" w:line="240" w:lineRule="auto"/>
                    <w:rPr>
                      <w:rFonts w:ascii="inherit" w:eastAsia="Times New Roman" w:hAnsi="inherit" w:cs="Times New Roman"/>
                      <w:color w:val="000000"/>
                      <w:lang w:eastAsia="tr-TR"/>
                    </w:rPr>
                  </w:pPr>
                  <w:r w:rsidRPr="00491FF1">
                    <w:rPr>
                      <w:rFonts w:ascii="Times New Roman" w:hAnsi="Times New Roman" w:cs="Times New Roman"/>
                    </w:rPr>
                    <w:t>Toplam maya ve küf (kob/g)</w:t>
                  </w:r>
                </w:p>
              </w:tc>
              <w:tc>
                <w:tcPr>
                  <w:tcW w:w="851" w:type="pct"/>
                  <w:tcBorders>
                    <w:top w:val="nil"/>
                    <w:left w:val="nil"/>
                    <w:bottom w:val="nil"/>
                    <w:right w:val="nil"/>
                  </w:tcBorders>
                  <w:shd w:val="clear" w:color="auto" w:fill="FFFFFF"/>
                </w:tcPr>
                <w:p w14:paraId="67C2D4A6" w14:textId="77777777" w:rsidR="0062451E" w:rsidRPr="00491FF1" w:rsidRDefault="0062451E" w:rsidP="0062451E">
                  <w:pPr>
                    <w:spacing w:after="0" w:line="240" w:lineRule="auto"/>
                    <w:rPr>
                      <w:rFonts w:ascii="inherit" w:eastAsia="Times New Roman" w:hAnsi="inherit" w:cs="Times New Roman"/>
                      <w:color w:val="000000"/>
                      <w:lang w:eastAsia="tr-TR"/>
                    </w:rPr>
                  </w:pPr>
                  <w:r w:rsidRPr="00491FF1">
                    <w:rPr>
                      <w:rFonts w:ascii="Times New Roman" w:hAnsi="Times New Roman" w:cs="Times New Roman"/>
                    </w:rPr>
                    <w:t>≤ 200</w:t>
                  </w:r>
                </w:p>
              </w:tc>
              <w:tc>
                <w:tcPr>
                  <w:tcW w:w="938" w:type="pct"/>
                  <w:tcBorders>
                    <w:top w:val="nil"/>
                    <w:left w:val="nil"/>
                    <w:bottom w:val="nil"/>
                    <w:right w:val="nil"/>
                  </w:tcBorders>
                  <w:shd w:val="clear" w:color="auto" w:fill="FFFFFF"/>
                </w:tcPr>
                <w:p w14:paraId="3864E28F" w14:textId="77777777" w:rsidR="0062451E" w:rsidRPr="00491FF1" w:rsidRDefault="0062451E" w:rsidP="0062451E">
                  <w:pPr>
                    <w:spacing w:after="0" w:line="240" w:lineRule="auto"/>
                    <w:rPr>
                      <w:rFonts w:ascii="inherit" w:eastAsia="Times New Roman" w:hAnsi="inherit" w:cs="Times New Roman"/>
                      <w:color w:val="000000"/>
                      <w:lang w:eastAsia="tr-TR"/>
                    </w:rPr>
                  </w:pPr>
                  <w:r w:rsidRPr="00491FF1">
                    <w:rPr>
                      <w:rFonts w:ascii="Times New Roman" w:hAnsi="Times New Roman" w:cs="Times New Roman"/>
                    </w:rPr>
                    <w:t>Kurşun</w:t>
                  </w:r>
                </w:p>
              </w:tc>
              <w:tc>
                <w:tcPr>
                  <w:tcW w:w="1449" w:type="pct"/>
                  <w:gridSpan w:val="2"/>
                  <w:tcBorders>
                    <w:top w:val="nil"/>
                    <w:left w:val="nil"/>
                    <w:bottom w:val="nil"/>
                    <w:right w:val="nil"/>
                  </w:tcBorders>
                  <w:shd w:val="clear" w:color="auto" w:fill="FFFFFF"/>
                </w:tcPr>
                <w:p w14:paraId="11546444" w14:textId="77777777" w:rsidR="0062451E" w:rsidRPr="00491FF1" w:rsidRDefault="0062451E" w:rsidP="0062451E">
                  <w:pPr>
                    <w:spacing w:after="0" w:line="240" w:lineRule="auto"/>
                    <w:ind w:right="195"/>
                    <w:rPr>
                      <w:rFonts w:ascii="inherit" w:eastAsia="Times New Roman" w:hAnsi="inherit" w:cs="Times New Roman"/>
                      <w:color w:val="000000"/>
                      <w:lang w:eastAsia="tr-TR"/>
                    </w:rPr>
                  </w:pPr>
                  <w:r w:rsidRPr="00491FF1">
                    <w:rPr>
                      <w:rFonts w:ascii="Times New Roman" w:hAnsi="Times New Roman" w:cs="Times New Roman"/>
                    </w:rPr>
                    <w:t>≤ 2</w:t>
                  </w:r>
                </w:p>
              </w:tc>
            </w:tr>
            <w:tr w:rsidR="0062451E" w:rsidRPr="00491FF1" w14:paraId="16BC1A7A" w14:textId="77777777" w:rsidTr="009E7600">
              <w:tc>
                <w:tcPr>
                  <w:tcW w:w="1762" w:type="pct"/>
                  <w:tcBorders>
                    <w:top w:val="nil"/>
                    <w:left w:val="nil"/>
                    <w:bottom w:val="nil"/>
                    <w:right w:val="nil"/>
                  </w:tcBorders>
                  <w:shd w:val="clear" w:color="auto" w:fill="FFFFFF"/>
                </w:tcPr>
                <w:p w14:paraId="5C111CD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i/>
                      <w:iCs/>
                    </w:rPr>
                    <w:t>Escherichia coli</w:t>
                  </w:r>
                </w:p>
              </w:tc>
              <w:tc>
                <w:tcPr>
                  <w:tcW w:w="851" w:type="pct"/>
                  <w:tcBorders>
                    <w:top w:val="nil"/>
                    <w:left w:val="nil"/>
                    <w:bottom w:val="nil"/>
                    <w:right w:val="nil"/>
                  </w:tcBorders>
                  <w:shd w:val="clear" w:color="auto" w:fill="FFFFFF"/>
                </w:tcPr>
                <w:p w14:paraId="178D4B64"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Bulunmaz</w:t>
                  </w:r>
                </w:p>
              </w:tc>
              <w:tc>
                <w:tcPr>
                  <w:tcW w:w="938" w:type="pct"/>
                  <w:tcBorders>
                    <w:top w:val="nil"/>
                    <w:left w:val="nil"/>
                    <w:bottom w:val="nil"/>
                    <w:right w:val="nil"/>
                  </w:tcBorders>
                  <w:shd w:val="clear" w:color="auto" w:fill="FFFFFF"/>
                </w:tcPr>
                <w:p w14:paraId="2291ED88" w14:textId="77777777" w:rsidR="0062451E" w:rsidRPr="00491FF1" w:rsidRDefault="0062451E" w:rsidP="0062451E">
                  <w:pPr>
                    <w:spacing w:after="0" w:line="240" w:lineRule="auto"/>
                    <w:rPr>
                      <w:rFonts w:ascii="inherit" w:eastAsia="Times New Roman" w:hAnsi="inherit" w:cs="Times New Roman"/>
                      <w:color w:val="000000"/>
                      <w:lang w:eastAsia="tr-TR"/>
                    </w:rPr>
                  </w:pPr>
                  <w:r w:rsidRPr="00491FF1">
                    <w:rPr>
                      <w:rFonts w:ascii="Times New Roman" w:hAnsi="Times New Roman" w:cs="Times New Roman"/>
                    </w:rPr>
                    <w:t>Cıva</w:t>
                  </w:r>
                </w:p>
              </w:tc>
              <w:tc>
                <w:tcPr>
                  <w:tcW w:w="1449" w:type="pct"/>
                  <w:gridSpan w:val="2"/>
                  <w:tcBorders>
                    <w:top w:val="nil"/>
                    <w:left w:val="nil"/>
                    <w:bottom w:val="nil"/>
                    <w:right w:val="nil"/>
                  </w:tcBorders>
                  <w:shd w:val="clear" w:color="auto" w:fill="FFFFFF"/>
                </w:tcPr>
                <w:p w14:paraId="535248B5" w14:textId="77777777" w:rsidR="0062451E" w:rsidRPr="00491FF1" w:rsidRDefault="0062451E" w:rsidP="0062451E">
                  <w:pPr>
                    <w:spacing w:after="0" w:line="240" w:lineRule="auto"/>
                    <w:ind w:right="195"/>
                    <w:rPr>
                      <w:rFonts w:ascii="inherit" w:eastAsia="Times New Roman" w:hAnsi="inherit" w:cs="Times New Roman"/>
                      <w:color w:val="000000"/>
                      <w:lang w:eastAsia="tr-TR"/>
                    </w:rPr>
                  </w:pPr>
                  <w:r w:rsidRPr="00491FF1">
                    <w:rPr>
                      <w:rFonts w:ascii="Times New Roman" w:hAnsi="Times New Roman" w:cs="Times New Roman"/>
                    </w:rPr>
                    <w:t>≤ 0,1</w:t>
                  </w:r>
                </w:p>
              </w:tc>
            </w:tr>
            <w:tr w:rsidR="0062451E" w:rsidRPr="00491FF1" w14:paraId="218FDA9D" w14:textId="77777777" w:rsidTr="009E7600">
              <w:tc>
                <w:tcPr>
                  <w:tcW w:w="1762" w:type="pct"/>
                  <w:tcBorders>
                    <w:top w:val="nil"/>
                    <w:left w:val="nil"/>
                    <w:bottom w:val="single" w:sz="6" w:space="0" w:color="000000"/>
                    <w:right w:val="nil"/>
                  </w:tcBorders>
                  <w:shd w:val="clear" w:color="auto" w:fill="FFFFFF"/>
                </w:tcPr>
                <w:p w14:paraId="4950822D"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i/>
                      <w:iCs/>
                    </w:rPr>
                    <w:t>Salmonella</w:t>
                  </w:r>
                  <w:r w:rsidRPr="00491FF1">
                    <w:rPr>
                      <w:rFonts w:ascii="Times New Roman" w:hAnsi="Times New Roman" w:cs="Times New Roman"/>
                    </w:rPr>
                    <w:t> spp.</w:t>
                  </w:r>
                </w:p>
              </w:tc>
              <w:tc>
                <w:tcPr>
                  <w:tcW w:w="851" w:type="pct"/>
                  <w:tcBorders>
                    <w:top w:val="nil"/>
                    <w:left w:val="nil"/>
                    <w:bottom w:val="single" w:sz="6" w:space="0" w:color="000000"/>
                    <w:right w:val="nil"/>
                  </w:tcBorders>
                  <w:shd w:val="clear" w:color="auto" w:fill="FFFFFF"/>
                </w:tcPr>
                <w:p w14:paraId="309ED99B"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Bulunmaz</w:t>
                  </w:r>
                </w:p>
              </w:tc>
              <w:tc>
                <w:tcPr>
                  <w:tcW w:w="938" w:type="pct"/>
                  <w:tcBorders>
                    <w:top w:val="nil"/>
                    <w:left w:val="nil"/>
                    <w:bottom w:val="single" w:sz="6" w:space="0" w:color="000000"/>
                    <w:right w:val="nil"/>
                  </w:tcBorders>
                  <w:shd w:val="clear" w:color="auto" w:fill="FFFFFF"/>
                </w:tcPr>
                <w:p w14:paraId="590EE04E" w14:textId="77777777" w:rsidR="0062451E" w:rsidRPr="00491FF1" w:rsidRDefault="0062451E" w:rsidP="0062451E">
                  <w:pPr>
                    <w:spacing w:after="0" w:line="240" w:lineRule="auto"/>
                    <w:rPr>
                      <w:rFonts w:ascii="inherit" w:eastAsia="Times New Roman" w:hAnsi="inherit" w:cs="Times New Roman"/>
                      <w:color w:val="000000"/>
                      <w:lang w:eastAsia="tr-TR"/>
                    </w:rPr>
                  </w:pPr>
                </w:p>
              </w:tc>
              <w:tc>
                <w:tcPr>
                  <w:tcW w:w="1449" w:type="pct"/>
                  <w:gridSpan w:val="2"/>
                  <w:tcBorders>
                    <w:top w:val="nil"/>
                    <w:left w:val="nil"/>
                    <w:bottom w:val="single" w:sz="6" w:space="0" w:color="000000"/>
                    <w:right w:val="nil"/>
                  </w:tcBorders>
                  <w:shd w:val="clear" w:color="auto" w:fill="FFFFFF"/>
                </w:tcPr>
                <w:p w14:paraId="2ABFF7BD" w14:textId="77777777" w:rsidR="0062451E" w:rsidRPr="00491FF1" w:rsidRDefault="0062451E" w:rsidP="0062451E">
                  <w:pPr>
                    <w:spacing w:after="0" w:line="240" w:lineRule="auto"/>
                    <w:ind w:right="195"/>
                    <w:rPr>
                      <w:rFonts w:ascii="inherit" w:eastAsia="Times New Roman" w:hAnsi="inherit" w:cs="Times New Roman"/>
                      <w:color w:val="000000"/>
                      <w:lang w:eastAsia="tr-TR"/>
                    </w:rPr>
                  </w:pPr>
                </w:p>
              </w:tc>
            </w:tr>
          </w:tbl>
          <w:p w14:paraId="26C2816B" w14:textId="77777777" w:rsidR="0062451E" w:rsidRPr="00491FF1" w:rsidRDefault="0062451E" w:rsidP="0062451E">
            <w:pPr>
              <w:spacing w:after="120" w:line="240" w:lineRule="auto"/>
              <w:rPr>
                <w:rFonts w:ascii="Times New Roman" w:hAnsi="Times New Roman" w:cs="Times New Roman"/>
              </w:rPr>
            </w:pPr>
          </w:p>
        </w:tc>
      </w:tr>
      <w:tr w:rsidR="0062451E" w:rsidRPr="00491FF1" w14:paraId="28E41ABB"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2DE3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2300A86"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51E25299" w14:textId="77777777" w:rsidR="0062451E" w:rsidRPr="00491FF1" w:rsidRDefault="0062451E" w:rsidP="0062451E">
            <w:pPr>
              <w:rPr>
                <w:rFonts w:ascii="Times New Roman" w:hAnsi="Times New Roman" w:cs="Times New Roman"/>
              </w:rPr>
            </w:pPr>
            <w:r w:rsidRPr="00491FF1">
              <w:rPr>
                <w:rFonts w:ascii="Times New Roman" w:hAnsi="Times New Roman" w:cs="Times New Roman"/>
                <w:bCs/>
                <w:iCs/>
              </w:rPr>
              <w:t>Fosfatlanmış Mısır Nişastası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7287A02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5818F46E"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065F33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386A3FE0" w14:textId="77777777" w:rsidTr="009E7600">
        <w:trPr>
          <w:trHeight w:val="234"/>
        </w:trPr>
        <w:tc>
          <w:tcPr>
            <w:tcW w:w="2393" w:type="dxa"/>
            <w:vMerge/>
            <w:tcBorders>
              <w:top w:val="nil"/>
              <w:left w:val="single" w:sz="4" w:space="0" w:color="auto"/>
              <w:right w:val="single" w:sz="4" w:space="0" w:color="auto"/>
            </w:tcBorders>
            <w:shd w:val="clear" w:color="auto" w:fill="F2F2F2" w:themeFill="background1" w:themeFillShade="F2"/>
          </w:tcPr>
          <w:p w14:paraId="3810A174" w14:textId="77777777" w:rsidR="0062451E" w:rsidRPr="00491FF1" w:rsidRDefault="0062451E" w:rsidP="0062451E">
            <w:pPr>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10EB2D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BEF917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Pişirilmiş fırıncılık ürünleri (Türk Gıda Kodeksi Ekmek ve Ekmek Çeşitleri Tebliği  (Resmi Gazete 04 Ocak 2012 – 28163)’nde tanımlanan diğer ekmek çeşitleri dışındaki ekmekler hariç)</w:t>
            </w:r>
          </w:p>
        </w:tc>
        <w:tc>
          <w:tcPr>
            <w:tcW w:w="4394" w:type="dxa"/>
            <w:vMerge w:val="restart"/>
            <w:tcBorders>
              <w:top w:val="nil"/>
              <w:left w:val="nil"/>
              <w:right w:val="single" w:sz="4" w:space="0" w:color="auto"/>
            </w:tcBorders>
            <w:shd w:val="clear" w:color="auto" w:fill="auto"/>
            <w:vAlign w:val="center"/>
          </w:tcPr>
          <w:p w14:paraId="10AC2DE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15</w:t>
            </w:r>
          </w:p>
        </w:tc>
      </w:tr>
      <w:tr w:rsidR="0062451E" w:rsidRPr="00491FF1" w14:paraId="5AE246DB" w14:textId="77777777" w:rsidTr="009E7600">
        <w:trPr>
          <w:trHeight w:val="111"/>
        </w:trPr>
        <w:tc>
          <w:tcPr>
            <w:tcW w:w="2393" w:type="dxa"/>
            <w:vMerge/>
            <w:tcBorders>
              <w:top w:val="nil"/>
              <w:left w:val="single" w:sz="4" w:space="0" w:color="auto"/>
              <w:right w:val="single" w:sz="4" w:space="0" w:color="auto"/>
            </w:tcBorders>
            <w:shd w:val="clear" w:color="auto" w:fill="F2F2F2" w:themeFill="background1" w:themeFillShade="F2"/>
          </w:tcPr>
          <w:p w14:paraId="5F21545B" w14:textId="77777777" w:rsidR="0062451E" w:rsidRPr="00491FF1" w:rsidRDefault="0062451E" w:rsidP="0062451E">
            <w:pPr>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CAE1B0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E507C1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Makarna</w:t>
            </w:r>
          </w:p>
        </w:tc>
        <w:tc>
          <w:tcPr>
            <w:tcW w:w="4394" w:type="dxa"/>
            <w:vMerge/>
            <w:tcBorders>
              <w:left w:val="nil"/>
              <w:right w:val="single" w:sz="4" w:space="0" w:color="auto"/>
            </w:tcBorders>
            <w:shd w:val="clear" w:color="auto" w:fill="auto"/>
            <w:vAlign w:val="center"/>
          </w:tcPr>
          <w:p w14:paraId="50B56B4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28D6AC84" w14:textId="77777777" w:rsidTr="009E7600">
        <w:trPr>
          <w:trHeight w:val="128"/>
        </w:trPr>
        <w:tc>
          <w:tcPr>
            <w:tcW w:w="2393" w:type="dxa"/>
            <w:vMerge/>
            <w:tcBorders>
              <w:top w:val="nil"/>
              <w:left w:val="single" w:sz="4" w:space="0" w:color="auto"/>
              <w:right w:val="single" w:sz="4" w:space="0" w:color="auto"/>
            </w:tcBorders>
            <w:shd w:val="clear" w:color="auto" w:fill="F2F2F2" w:themeFill="background1" w:themeFillShade="F2"/>
          </w:tcPr>
          <w:p w14:paraId="35C53040" w14:textId="77777777" w:rsidR="0062451E" w:rsidRPr="00491FF1" w:rsidRDefault="0062451E" w:rsidP="0062451E">
            <w:pPr>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8D8E84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453F49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tahıllar</w:t>
            </w:r>
          </w:p>
        </w:tc>
        <w:tc>
          <w:tcPr>
            <w:tcW w:w="4394" w:type="dxa"/>
            <w:vMerge/>
            <w:tcBorders>
              <w:left w:val="nil"/>
              <w:right w:val="single" w:sz="4" w:space="0" w:color="auto"/>
            </w:tcBorders>
            <w:shd w:val="clear" w:color="auto" w:fill="auto"/>
            <w:vAlign w:val="center"/>
          </w:tcPr>
          <w:p w14:paraId="03DBF87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0930E87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EA516E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E6C525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0C9EC25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Tahıl barları</w:t>
            </w:r>
          </w:p>
        </w:tc>
        <w:tc>
          <w:tcPr>
            <w:tcW w:w="4394" w:type="dxa"/>
            <w:vMerge/>
            <w:tcBorders>
              <w:left w:val="nil"/>
              <w:right w:val="single" w:sz="4" w:space="0" w:color="auto"/>
            </w:tcBorders>
            <w:shd w:val="clear" w:color="auto" w:fill="auto"/>
          </w:tcPr>
          <w:p w14:paraId="419195E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43633B1"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453928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529D2D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308B1F2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‘Fosfatlanmış mısır nişastası’ ifadesi yer alır.</w:t>
            </w:r>
          </w:p>
        </w:tc>
      </w:tr>
      <w:tr w:rsidR="0062451E" w:rsidRPr="00491FF1" w14:paraId="120B9F5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E69ED1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0B8378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06374981"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15DA6C19"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2EBF53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12C06F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611326F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p w14:paraId="36CA9C4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C2B1372"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7771AAC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EB2BC1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09E67F9F" w14:textId="77777777" w:rsidR="0062451E" w:rsidRPr="00491FF1" w:rsidRDefault="0062451E" w:rsidP="0062451E">
            <w:pPr>
              <w:spacing w:after="0" w:line="240" w:lineRule="auto"/>
              <w:jc w:val="both"/>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Açıklama/Tanım:</w:t>
            </w:r>
            <w:r w:rsidRPr="00491FF1">
              <w:rPr>
                <w:rFonts w:ascii="Times New Roman" w:eastAsia="Times New Roman" w:hAnsi="Times New Roman" w:cs="Times New Roman"/>
                <w:lang w:eastAsia="tr-TR"/>
              </w:rPr>
              <w:t xml:space="preserve"> Fosfatlanmış mısır nişastası (fosfatlanmış di-nişasta fosfat), karbonhidrat kalıntıları ile esterleşmiş hidroksil grupları arasında fosfat çapraz bağları oluşturmak için kimyasal işlemleri birleştirerek, yüksek amilozlu nişastadan elde edilen kimyasal olarak modifiye edilmiş dirençli bir nişastadır.</w:t>
            </w:r>
          </w:p>
          <w:p w14:paraId="6ABAB241"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Yeni gıda bileşeni beyaz ya da neredeyse beyazımsı bir tozdur.</w:t>
            </w:r>
          </w:p>
          <w:p w14:paraId="175549FF"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CAS No: 11120-02-8</w:t>
            </w:r>
          </w:p>
          <w:p w14:paraId="3E048212"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Kimyasal Formül: (C</w:t>
            </w:r>
            <w:r w:rsidRPr="00491FF1">
              <w:rPr>
                <w:rFonts w:ascii="Times New Roman" w:hAnsi="Times New Roman" w:cs="Times New Roman"/>
                <w:vertAlign w:val="subscript"/>
              </w:rPr>
              <w:t>6</w:t>
            </w:r>
            <w:r w:rsidRPr="00491FF1">
              <w:rPr>
                <w:rFonts w:ascii="Times New Roman" w:hAnsi="Times New Roman" w:cs="Times New Roman"/>
              </w:rPr>
              <w:t>H</w:t>
            </w:r>
            <w:r w:rsidRPr="00491FF1">
              <w:rPr>
                <w:rFonts w:ascii="Times New Roman" w:hAnsi="Times New Roman" w:cs="Times New Roman"/>
                <w:vertAlign w:val="subscript"/>
              </w:rPr>
              <w:t>10</w:t>
            </w:r>
            <w:r w:rsidRPr="00491FF1">
              <w:rPr>
                <w:rFonts w:ascii="Times New Roman" w:hAnsi="Times New Roman" w:cs="Times New Roman"/>
              </w:rPr>
              <w:t>O</w:t>
            </w:r>
            <w:r w:rsidRPr="00491FF1">
              <w:rPr>
                <w:rFonts w:ascii="Times New Roman" w:hAnsi="Times New Roman" w:cs="Times New Roman"/>
                <w:vertAlign w:val="subscript"/>
              </w:rPr>
              <w:t>5</w:t>
            </w:r>
            <w:r w:rsidRPr="00491FF1">
              <w:rPr>
                <w:rFonts w:ascii="Times New Roman" w:hAnsi="Times New Roman" w:cs="Times New Roman"/>
              </w:rPr>
              <w:t>)</w:t>
            </w:r>
            <w:r w:rsidRPr="00491FF1">
              <w:rPr>
                <w:rFonts w:ascii="Times New Roman" w:hAnsi="Times New Roman" w:cs="Times New Roman"/>
                <w:vertAlign w:val="subscript"/>
              </w:rPr>
              <w:t>n</w:t>
            </w:r>
            <w:r w:rsidRPr="00491FF1">
              <w:rPr>
                <w:rFonts w:ascii="Times New Roman" w:hAnsi="Times New Roman" w:cs="Times New Roman"/>
              </w:rPr>
              <w:t xml:space="preserve"> [(C</w:t>
            </w:r>
            <w:r w:rsidRPr="00491FF1">
              <w:rPr>
                <w:rFonts w:ascii="Times New Roman" w:hAnsi="Times New Roman" w:cs="Times New Roman"/>
                <w:vertAlign w:val="subscript"/>
              </w:rPr>
              <w:t>6</w:t>
            </w:r>
            <w:r w:rsidRPr="00491FF1">
              <w:rPr>
                <w:rFonts w:ascii="Times New Roman" w:hAnsi="Times New Roman" w:cs="Times New Roman"/>
              </w:rPr>
              <w:t>H</w:t>
            </w:r>
            <w:r w:rsidRPr="00491FF1">
              <w:rPr>
                <w:rFonts w:ascii="Times New Roman" w:hAnsi="Times New Roman" w:cs="Times New Roman"/>
                <w:vertAlign w:val="subscript"/>
              </w:rPr>
              <w:t>9</w:t>
            </w:r>
            <w:r w:rsidRPr="00491FF1">
              <w:rPr>
                <w:rFonts w:ascii="Times New Roman" w:hAnsi="Times New Roman" w:cs="Times New Roman"/>
              </w:rPr>
              <w:t>O</w:t>
            </w:r>
            <w:r w:rsidRPr="00491FF1">
              <w:rPr>
                <w:rFonts w:ascii="Times New Roman" w:hAnsi="Times New Roman" w:cs="Times New Roman"/>
                <w:vertAlign w:val="subscript"/>
              </w:rPr>
              <w:t>5</w:t>
            </w:r>
            <w:r w:rsidRPr="00491FF1">
              <w:rPr>
                <w:rFonts w:ascii="Times New Roman" w:hAnsi="Times New Roman" w:cs="Times New Roman"/>
              </w:rPr>
              <w:t>)</w:t>
            </w:r>
            <w:r w:rsidRPr="00491FF1">
              <w:rPr>
                <w:rFonts w:ascii="Times New Roman" w:hAnsi="Times New Roman" w:cs="Times New Roman"/>
                <w:vertAlign w:val="subscript"/>
              </w:rPr>
              <w:t>2</w:t>
            </w:r>
            <w:r w:rsidRPr="00491FF1">
              <w:rPr>
                <w:rFonts w:ascii="Times New Roman" w:hAnsi="Times New Roman" w:cs="Times New Roman"/>
              </w:rPr>
              <w:t>PO</w:t>
            </w:r>
            <w:r w:rsidRPr="00491FF1">
              <w:rPr>
                <w:rFonts w:ascii="Times New Roman" w:hAnsi="Times New Roman" w:cs="Times New Roman"/>
                <w:vertAlign w:val="subscript"/>
              </w:rPr>
              <w:t>2</w:t>
            </w:r>
            <w:r w:rsidRPr="00491FF1">
              <w:rPr>
                <w:rFonts w:ascii="Times New Roman" w:hAnsi="Times New Roman" w:cs="Times New Roman"/>
              </w:rPr>
              <w:t>H]</w:t>
            </w:r>
            <w:r w:rsidRPr="00491FF1">
              <w:rPr>
                <w:rFonts w:ascii="Times New Roman" w:hAnsi="Times New Roman" w:cs="Times New Roman"/>
                <w:vertAlign w:val="subscript"/>
              </w:rPr>
              <w:t xml:space="preserve">x </w:t>
            </w:r>
            <w:r w:rsidRPr="00491FF1">
              <w:rPr>
                <w:rFonts w:ascii="Times New Roman" w:hAnsi="Times New Roman" w:cs="Times New Roman"/>
              </w:rPr>
              <w:t>[(C</w:t>
            </w:r>
            <w:r w:rsidRPr="00491FF1">
              <w:rPr>
                <w:rFonts w:ascii="Times New Roman" w:hAnsi="Times New Roman" w:cs="Times New Roman"/>
                <w:vertAlign w:val="subscript"/>
              </w:rPr>
              <w:t>6</w:t>
            </w:r>
            <w:r w:rsidRPr="00491FF1">
              <w:rPr>
                <w:rFonts w:ascii="Times New Roman" w:hAnsi="Times New Roman" w:cs="Times New Roman"/>
              </w:rPr>
              <w:t>H</w:t>
            </w:r>
            <w:r w:rsidRPr="00491FF1">
              <w:rPr>
                <w:rFonts w:ascii="Times New Roman" w:hAnsi="Times New Roman" w:cs="Times New Roman"/>
                <w:vertAlign w:val="subscript"/>
              </w:rPr>
              <w:t>9</w:t>
            </w:r>
            <w:r w:rsidRPr="00491FF1">
              <w:rPr>
                <w:rFonts w:ascii="Times New Roman" w:hAnsi="Times New Roman" w:cs="Times New Roman"/>
              </w:rPr>
              <w:t>O</w:t>
            </w:r>
            <w:r w:rsidRPr="00491FF1">
              <w:rPr>
                <w:rFonts w:ascii="Times New Roman" w:hAnsi="Times New Roman" w:cs="Times New Roman"/>
                <w:vertAlign w:val="subscript"/>
              </w:rPr>
              <w:t>5</w:t>
            </w:r>
            <w:r w:rsidRPr="00491FF1">
              <w:rPr>
                <w:rFonts w:ascii="Times New Roman" w:hAnsi="Times New Roman" w:cs="Times New Roman"/>
              </w:rPr>
              <w:t>)PO</w:t>
            </w:r>
            <w:r w:rsidRPr="00491FF1">
              <w:rPr>
                <w:rFonts w:ascii="Times New Roman" w:hAnsi="Times New Roman" w:cs="Times New Roman"/>
                <w:vertAlign w:val="subscript"/>
              </w:rPr>
              <w:t>3</w:t>
            </w:r>
            <w:r w:rsidRPr="00491FF1">
              <w:rPr>
                <w:rFonts w:ascii="Times New Roman" w:hAnsi="Times New Roman" w:cs="Times New Roman"/>
              </w:rPr>
              <w:t>H</w:t>
            </w:r>
            <w:r w:rsidRPr="00491FF1">
              <w:rPr>
                <w:rFonts w:ascii="Times New Roman" w:hAnsi="Times New Roman" w:cs="Times New Roman"/>
                <w:vertAlign w:val="subscript"/>
              </w:rPr>
              <w:t>2</w:t>
            </w:r>
            <w:r w:rsidRPr="00491FF1">
              <w:rPr>
                <w:rFonts w:ascii="Times New Roman" w:hAnsi="Times New Roman" w:cs="Times New Roman"/>
              </w:rPr>
              <w:t>]</w:t>
            </w:r>
            <w:r w:rsidRPr="00491FF1">
              <w:rPr>
                <w:rFonts w:ascii="Times New Roman" w:hAnsi="Times New Roman" w:cs="Times New Roman"/>
                <w:vertAlign w:val="subscript"/>
              </w:rPr>
              <w:t>y</w:t>
            </w:r>
          </w:p>
          <w:p w14:paraId="4DFEBC7D"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n= Glukoz birimi sayısı; x, y= Yer değiştirme derecesi</w:t>
            </w:r>
          </w:p>
          <w:tbl>
            <w:tblPr>
              <w:tblStyle w:val="TabloKlavuzu"/>
              <w:tblW w:w="0" w:type="auto"/>
              <w:tblInd w:w="406" w:type="dxa"/>
              <w:tblLayout w:type="fixed"/>
              <w:tblLook w:val="04A0" w:firstRow="1" w:lastRow="0" w:firstColumn="1" w:lastColumn="0" w:noHBand="0" w:noVBand="1"/>
            </w:tblPr>
            <w:tblGrid>
              <w:gridCol w:w="5204"/>
              <w:gridCol w:w="872"/>
            </w:tblGrid>
            <w:tr w:rsidR="0062451E" w:rsidRPr="00491FF1" w14:paraId="36645278" w14:textId="77777777" w:rsidTr="009E7600">
              <w:tc>
                <w:tcPr>
                  <w:tcW w:w="6076" w:type="dxa"/>
                  <w:gridSpan w:val="2"/>
                  <w:tcBorders>
                    <w:left w:val="nil"/>
                    <w:bottom w:val="single" w:sz="4" w:space="0" w:color="auto"/>
                    <w:right w:val="nil"/>
                  </w:tcBorders>
                </w:tcPr>
                <w:p w14:paraId="4091D9FB" w14:textId="77777777" w:rsidR="0062451E" w:rsidRPr="00491FF1" w:rsidRDefault="0062451E" w:rsidP="00997AA5">
                  <w:pPr>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Fosfatlanmış di-nişasta fosfatın kimyasal özellikleri</w:t>
                  </w:r>
                </w:p>
              </w:tc>
            </w:tr>
            <w:tr w:rsidR="0062451E" w:rsidRPr="00491FF1" w14:paraId="4E1C5928" w14:textId="77777777" w:rsidTr="009E7600">
              <w:tc>
                <w:tcPr>
                  <w:tcW w:w="5204" w:type="dxa"/>
                  <w:tcBorders>
                    <w:left w:val="nil"/>
                    <w:bottom w:val="nil"/>
                    <w:right w:val="nil"/>
                  </w:tcBorders>
                </w:tcPr>
                <w:p w14:paraId="41BC88B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Kurutma kaybı%</w:t>
                  </w:r>
                </w:p>
              </w:tc>
              <w:tc>
                <w:tcPr>
                  <w:tcW w:w="872" w:type="dxa"/>
                  <w:tcBorders>
                    <w:left w:val="nil"/>
                    <w:bottom w:val="nil"/>
                    <w:right w:val="nil"/>
                  </w:tcBorders>
                </w:tcPr>
                <w:p w14:paraId="78D63E2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10-14</w:t>
                  </w:r>
                </w:p>
              </w:tc>
            </w:tr>
            <w:tr w:rsidR="0062451E" w:rsidRPr="00491FF1" w14:paraId="7606B5E5" w14:textId="77777777" w:rsidTr="009E7600">
              <w:tc>
                <w:tcPr>
                  <w:tcW w:w="5204" w:type="dxa"/>
                  <w:tcBorders>
                    <w:top w:val="nil"/>
                    <w:left w:val="nil"/>
                    <w:bottom w:val="nil"/>
                    <w:right w:val="nil"/>
                  </w:tcBorders>
                </w:tcPr>
                <w:p w14:paraId="3095237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pH</w:t>
                  </w:r>
                </w:p>
              </w:tc>
              <w:tc>
                <w:tcPr>
                  <w:tcW w:w="872" w:type="dxa"/>
                  <w:tcBorders>
                    <w:top w:val="nil"/>
                    <w:left w:val="nil"/>
                    <w:bottom w:val="nil"/>
                    <w:right w:val="nil"/>
                  </w:tcBorders>
                </w:tcPr>
                <w:p w14:paraId="647EF84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4,5-7,5</w:t>
                  </w:r>
                </w:p>
              </w:tc>
            </w:tr>
            <w:tr w:rsidR="0062451E" w:rsidRPr="00491FF1" w14:paraId="05A03A62" w14:textId="77777777" w:rsidTr="009E7600">
              <w:tc>
                <w:tcPr>
                  <w:tcW w:w="5204" w:type="dxa"/>
                  <w:tcBorders>
                    <w:top w:val="nil"/>
                    <w:left w:val="nil"/>
                    <w:bottom w:val="nil"/>
                    <w:right w:val="nil"/>
                  </w:tcBorders>
                </w:tcPr>
                <w:p w14:paraId="7A7CFBB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Diyet lifi%</w:t>
                  </w:r>
                </w:p>
              </w:tc>
              <w:tc>
                <w:tcPr>
                  <w:tcW w:w="872" w:type="dxa"/>
                  <w:tcBorders>
                    <w:top w:val="nil"/>
                    <w:left w:val="nil"/>
                    <w:bottom w:val="nil"/>
                    <w:right w:val="nil"/>
                  </w:tcBorders>
                </w:tcPr>
                <w:p w14:paraId="27D0858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70</w:t>
                  </w:r>
                </w:p>
              </w:tc>
            </w:tr>
            <w:tr w:rsidR="0062451E" w:rsidRPr="00491FF1" w14:paraId="14914823" w14:textId="77777777" w:rsidTr="009E7600">
              <w:tc>
                <w:tcPr>
                  <w:tcW w:w="5204" w:type="dxa"/>
                  <w:tcBorders>
                    <w:top w:val="nil"/>
                    <w:left w:val="nil"/>
                    <w:bottom w:val="nil"/>
                    <w:right w:val="nil"/>
                  </w:tcBorders>
                </w:tcPr>
                <w:p w14:paraId="6EEC720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Nişasta%</w:t>
                  </w:r>
                </w:p>
              </w:tc>
              <w:tc>
                <w:tcPr>
                  <w:tcW w:w="872" w:type="dxa"/>
                  <w:tcBorders>
                    <w:top w:val="nil"/>
                    <w:left w:val="nil"/>
                    <w:bottom w:val="nil"/>
                    <w:right w:val="nil"/>
                  </w:tcBorders>
                </w:tcPr>
                <w:p w14:paraId="7FDE773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7-14</w:t>
                  </w:r>
                </w:p>
              </w:tc>
            </w:tr>
            <w:tr w:rsidR="0062451E" w:rsidRPr="00491FF1" w14:paraId="35090B73" w14:textId="77777777" w:rsidTr="009E7600">
              <w:tc>
                <w:tcPr>
                  <w:tcW w:w="5204" w:type="dxa"/>
                  <w:tcBorders>
                    <w:top w:val="nil"/>
                    <w:left w:val="nil"/>
                    <w:bottom w:val="nil"/>
                    <w:right w:val="nil"/>
                  </w:tcBorders>
                </w:tcPr>
                <w:p w14:paraId="24892CA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w:t>
                  </w:r>
                </w:p>
              </w:tc>
              <w:tc>
                <w:tcPr>
                  <w:tcW w:w="872" w:type="dxa"/>
                  <w:tcBorders>
                    <w:top w:val="nil"/>
                    <w:left w:val="nil"/>
                    <w:bottom w:val="nil"/>
                    <w:right w:val="nil"/>
                  </w:tcBorders>
                </w:tcPr>
                <w:p w14:paraId="3D81BBA9"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0,8</w:t>
                  </w:r>
                </w:p>
              </w:tc>
            </w:tr>
            <w:tr w:rsidR="0062451E" w:rsidRPr="00491FF1" w14:paraId="30177B5B" w14:textId="77777777" w:rsidTr="009E7600">
              <w:tc>
                <w:tcPr>
                  <w:tcW w:w="5204" w:type="dxa"/>
                  <w:tcBorders>
                    <w:top w:val="nil"/>
                    <w:left w:val="nil"/>
                    <w:bottom w:val="nil"/>
                    <w:right w:val="nil"/>
                  </w:tcBorders>
                </w:tcPr>
                <w:p w14:paraId="3709187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Yağ%</w:t>
                  </w:r>
                </w:p>
              </w:tc>
              <w:tc>
                <w:tcPr>
                  <w:tcW w:w="872" w:type="dxa"/>
                  <w:tcBorders>
                    <w:top w:val="nil"/>
                    <w:left w:val="nil"/>
                    <w:bottom w:val="nil"/>
                    <w:right w:val="nil"/>
                  </w:tcBorders>
                </w:tcPr>
                <w:p w14:paraId="72FB5C79"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0,8</w:t>
                  </w:r>
                </w:p>
              </w:tc>
            </w:tr>
            <w:tr w:rsidR="0062451E" w:rsidRPr="00491FF1" w14:paraId="09AB6783" w14:textId="77777777" w:rsidTr="009E7600">
              <w:tc>
                <w:tcPr>
                  <w:tcW w:w="5204" w:type="dxa"/>
                  <w:tcBorders>
                    <w:top w:val="nil"/>
                    <w:left w:val="nil"/>
                    <w:right w:val="nil"/>
                  </w:tcBorders>
                </w:tcPr>
                <w:p w14:paraId="0FE40D08"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Bağlı fosfor kalıntısı (% fosfor olarak), kaynak olarak ‘yüksek amilozlu mısır’</w:t>
                  </w:r>
                </w:p>
              </w:tc>
              <w:tc>
                <w:tcPr>
                  <w:tcW w:w="872" w:type="dxa"/>
                  <w:tcBorders>
                    <w:top w:val="nil"/>
                    <w:left w:val="nil"/>
                    <w:right w:val="nil"/>
                  </w:tcBorders>
                </w:tcPr>
                <w:p w14:paraId="3AD49D82"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0,4</w:t>
                  </w:r>
                </w:p>
              </w:tc>
            </w:tr>
          </w:tbl>
          <w:p w14:paraId="0FAEB38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DDEF213"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95D37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D4EFEE1"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0CF974F5" w14:textId="77777777" w:rsidR="0062451E" w:rsidRPr="00491FF1" w:rsidRDefault="0062451E" w:rsidP="0062451E">
            <w:pPr>
              <w:spacing w:after="0" w:line="240" w:lineRule="auto"/>
              <w:rPr>
                <w:rFonts w:ascii="Times New Roman" w:eastAsia="Times New Roman" w:hAnsi="Times New Roman" w:cs="Times New Roman"/>
                <w:color w:val="000000"/>
                <w:highlight w:val="magenta"/>
                <w:lang w:eastAsia="tr-TR"/>
              </w:rPr>
            </w:pPr>
            <w:r w:rsidRPr="00491FF1">
              <w:rPr>
                <w:rFonts w:ascii="Times New Roman" w:hAnsi="Times New Roman" w:cs="Times New Roman"/>
                <w:bCs/>
              </w:rPr>
              <w:t>Fukoidan ekstraktı</w:t>
            </w:r>
            <w:r w:rsidRPr="00491FF1">
              <w:rPr>
                <w:rFonts w:ascii="Times New Roman" w:hAnsi="Times New Roman" w:cs="Times New Roman"/>
                <w:bCs/>
                <w:i/>
              </w:rPr>
              <w:t xml:space="preserve"> </w:t>
            </w:r>
            <w:r w:rsidRPr="00491FF1">
              <w:rPr>
                <w:rFonts w:ascii="Times New Roman" w:hAnsi="Times New Roman" w:cs="Times New Roman"/>
                <w:bCs/>
                <w:iCs/>
              </w:rPr>
              <w:t>(</w:t>
            </w:r>
            <w:r w:rsidRPr="00491FF1">
              <w:rPr>
                <w:rFonts w:ascii="Times New Roman" w:hAnsi="Times New Roman" w:cs="Times New Roman"/>
                <w:bCs/>
                <w:i/>
              </w:rPr>
              <w:t>Fucus vesiculosus’</w:t>
            </w:r>
            <w:r w:rsidRPr="00491FF1">
              <w:rPr>
                <w:rFonts w:ascii="Times New Roman" w:hAnsi="Times New Roman" w:cs="Times New Roman"/>
                <w:bCs/>
              </w:rPr>
              <w:t xml:space="preserve">dan elde edilen) </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59089B5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3A3D401D"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AD15FA4"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70D18D0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A94D19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A3924C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0D44FCD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r w:rsidRPr="00491FF1">
              <w:rPr>
                <w:rFonts w:ascii="Times New Roman" w:hAnsi="Times New Roman" w:cs="Times New Roman"/>
              </w:rPr>
              <w:t xml:space="preserve"> (genel nüfus için)</w:t>
            </w:r>
          </w:p>
        </w:tc>
        <w:tc>
          <w:tcPr>
            <w:tcW w:w="4394" w:type="dxa"/>
            <w:tcBorders>
              <w:top w:val="nil"/>
              <w:left w:val="nil"/>
              <w:right w:val="single" w:sz="4" w:space="0" w:color="auto"/>
            </w:tcBorders>
            <w:shd w:val="clear" w:color="auto" w:fill="auto"/>
          </w:tcPr>
          <w:p w14:paraId="2AA4014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250 mg/gün</w:t>
            </w:r>
          </w:p>
        </w:tc>
      </w:tr>
      <w:tr w:rsidR="0062451E" w:rsidRPr="00491FF1" w14:paraId="09843C76"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21B508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CEC497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FCC3E7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w:t>
            </w:r>
            <w:r w:rsidRPr="00491FF1">
              <w:rPr>
                <w:rFonts w:ascii="Times New Roman" w:hAnsi="Times New Roman" w:cs="Times New Roman"/>
                <w:bCs/>
                <w:i/>
              </w:rPr>
              <w:t>Fucus vesiculosus’</w:t>
            </w:r>
            <w:r w:rsidRPr="00491FF1">
              <w:rPr>
                <w:rFonts w:ascii="Times New Roman" w:hAnsi="Times New Roman" w:cs="Times New Roman"/>
                <w:bCs/>
              </w:rPr>
              <w:t>dan elde edilen fukoidan ekstraktı” ifadesi yer alır.</w:t>
            </w:r>
          </w:p>
        </w:tc>
      </w:tr>
      <w:tr w:rsidR="0062451E" w:rsidRPr="00491FF1" w14:paraId="7453CE4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110326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569F0A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C423E10"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6626065C"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4E1CFA7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8C1997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462A770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A443686"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BCEF30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D4F2EB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51BEDE2B"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Deniz yosunu/alg </w:t>
            </w:r>
            <w:r w:rsidRPr="00491FF1">
              <w:rPr>
                <w:rFonts w:ascii="Times New Roman" w:hAnsi="Times New Roman" w:cs="Times New Roman"/>
                <w:i/>
              </w:rPr>
              <w:t>Fucus vesiculosus</w:t>
            </w:r>
            <w:r w:rsidRPr="00491FF1">
              <w:rPr>
                <w:rFonts w:ascii="Times New Roman" w:hAnsi="Times New Roman" w:cs="Times New Roman"/>
              </w:rPr>
              <w:t>’dan elde edilen fukoidan, organik çözelti kullanılmadan asidik çözeltinin sulu ekstraksiyonu ve filtrasyon prosesi ile ekstrakte edilir.</w:t>
            </w:r>
          </w:p>
          <w:p w14:paraId="225DF55C"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rPr>
              <w:t>Elde edilen ekstrakt, aşağıdaki spesifikasyonlara sahip bir fukoidan ekstraktı elde etmek için konsantre edilir ve kurutulur:</w:t>
            </w:r>
          </w:p>
          <w:tbl>
            <w:tblPr>
              <w:tblStyle w:val="TabloKlavuzu"/>
              <w:tblW w:w="0" w:type="auto"/>
              <w:tblInd w:w="159" w:type="dxa"/>
              <w:tblLayout w:type="fixed"/>
              <w:tblLook w:val="04A0" w:firstRow="1" w:lastRow="0" w:firstColumn="1" w:lastColumn="0" w:noHBand="0" w:noVBand="1"/>
            </w:tblPr>
            <w:tblGrid>
              <w:gridCol w:w="2848"/>
              <w:gridCol w:w="271"/>
              <w:gridCol w:w="579"/>
              <w:gridCol w:w="1264"/>
              <w:gridCol w:w="1559"/>
              <w:gridCol w:w="1134"/>
              <w:gridCol w:w="7"/>
              <w:gridCol w:w="2023"/>
              <w:gridCol w:w="710"/>
              <w:gridCol w:w="7"/>
            </w:tblGrid>
            <w:tr w:rsidR="0062451E" w:rsidRPr="00491FF1" w14:paraId="4D98A939" w14:textId="77777777" w:rsidTr="009E7600">
              <w:tc>
                <w:tcPr>
                  <w:tcW w:w="3698" w:type="dxa"/>
                  <w:gridSpan w:val="3"/>
                  <w:tcBorders>
                    <w:left w:val="nil"/>
                    <w:bottom w:val="single" w:sz="4" w:space="0" w:color="auto"/>
                    <w:right w:val="nil"/>
                  </w:tcBorders>
                </w:tcPr>
                <w:p w14:paraId="099A86D1"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Özellikler</w:t>
                  </w:r>
                </w:p>
              </w:tc>
              <w:tc>
                <w:tcPr>
                  <w:tcW w:w="3964" w:type="dxa"/>
                  <w:gridSpan w:val="4"/>
                  <w:tcBorders>
                    <w:left w:val="nil"/>
                    <w:bottom w:val="single" w:sz="4" w:space="0" w:color="auto"/>
                    <w:right w:val="nil"/>
                  </w:tcBorders>
                </w:tcPr>
                <w:p w14:paraId="0832C2D7"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Mikrobiolojik kriterler</w:t>
                  </w:r>
                </w:p>
              </w:tc>
              <w:tc>
                <w:tcPr>
                  <w:tcW w:w="2740" w:type="dxa"/>
                  <w:gridSpan w:val="3"/>
                  <w:tcBorders>
                    <w:left w:val="nil"/>
                    <w:bottom w:val="single" w:sz="4" w:space="0" w:color="auto"/>
                    <w:right w:val="nil"/>
                  </w:tcBorders>
                </w:tcPr>
                <w:p w14:paraId="1E696D7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Ağır metaller (mg/kg)</w:t>
                  </w:r>
                </w:p>
              </w:tc>
            </w:tr>
            <w:tr w:rsidR="0062451E" w:rsidRPr="00491FF1" w14:paraId="5328BAD5" w14:textId="77777777" w:rsidTr="009E7600">
              <w:trPr>
                <w:gridAfter w:val="1"/>
                <w:wAfter w:w="7" w:type="dxa"/>
                <w:trHeight w:val="194"/>
              </w:trPr>
              <w:tc>
                <w:tcPr>
                  <w:tcW w:w="3698" w:type="dxa"/>
                  <w:gridSpan w:val="3"/>
                  <w:vMerge w:val="restart"/>
                  <w:tcBorders>
                    <w:left w:val="nil"/>
                    <w:bottom w:val="nil"/>
                    <w:right w:val="nil"/>
                  </w:tcBorders>
                </w:tcPr>
                <w:p w14:paraId="74A0BE6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Kirli beyazdan kahverengiye değişen renkte toz</w:t>
                  </w:r>
                </w:p>
              </w:tc>
              <w:tc>
                <w:tcPr>
                  <w:tcW w:w="2823" w:type="dxa"/>
                  <w:gridSpan w:val="2"/>
                  <w:vMerge w:val="restart"/>
                  <w:tcBorders>
                    <w:left w:val="nil"/>
                    <w:bottom w:val="nil"/>
                    <w:right w:val="nil"/>
                  </w:tcBorders>
                </w:tcPr>
                <w:p w14:paraId="55B484C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aerobik koloni sayısı (kob/g)</w:t>
                  </w:r>
                </w:p>
              </w:tc>
              <w:tc>
                <w:tcPr>
                  <w:tcW w:w="1134" w:type="dxa"/>
                  <w:vMerge w:val="restart"/>
                  <w:tcBorders>
                    <w:left w:val="nil"/>
                    <w:bottom w:val="nil"/>
                    <w:right w:val="nil"/>
                  </w:tcBorders>
                </w:tcPr>
                <w:p w14:paraId="0957862A"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10 000</w:t>
                  </w:r>
                </w:p>
              </w:tc>
              <w:tc>
                <w:tcPr>
                  <w:tcW w:w="2030" w:type="dxa"/>
                  <w:gridSpan w:val="2"/>
                  <w:tcBorders>
                    <w:left w:val="nil"/>
                    <w:bottom w:val="nil"/>
                    <w:right w:val="nil"/>
                  </w:tcBorders>
                </w:tcPr>
                <w:p w14:paraId="7DC2BCF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Arsenik (inorganik)</w:t>
                  </w:r>
                </w:p>
              </w:tc>
              <w:tc>
                <w:tcPr>
                  <w:tcW w:w="710" w:type="dxa"/>
                  <w:tcBorders>
                    <w:left w:val="nil"/>
                    <w:bottom w:val="nil"/>
                    <w:right w:val="nil"/>
                  </w:tcBorders>
                </w:tcPr>
                <w:p w14:paraId="32D93DE8"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r>
            <w:tr w:rsidR="0062451E" w:rsidRPr="00491FF1" w14:paraId="3A6790F1" w14:textId="77777777" w:rsidTr="009E7600">
              <w:trPr>
                <w:gridAfter w:val="1"/>
                <w:wAfter w:w="7" w:type="dxa"/>
                <w:trHeight w:val="70"/>
              </w:trPr>
              <w:tc>
                <w:tcPr>
                  <w:tcW w:w="3698" w:type="dxa"/>
                  <w:gridSpan w:val="3"/>
                  <w:vMerge/>
                  <w:tcBorders>
                    <w:top w:val="nil"/>
                    <w:left w:val="nil"/>
                    <w:bottom w:val="nil"/>
                    <w:right w:val="nil"/>
                  </w:tcBorders>
                </w:tcPr>
                <w:p w14:paraId="5C945724" w14:textId="77777777" w:rsidR="0062451E" w:rsidRPr="00491FF1" w:rsidRDefault="0062451E" w:rsidP="00997AA5">
                  <w:pPr>
                    <w:rPr>
                      <w:rFonts w:ascii="Times New Roman" w:eastAsia="Times New Roman" w:hAnsi="Times New Roman" w:cs="Times New Roman"/>
                      <w:lang w:eastAsia="tr-TR"/>
                    </w:rPr>
                  </w:pPr>
                </w:p>
              </w:tc>
              <w:tc>
                <w:tcPr>
                  <w:tcW w:w="2823" w:type="dxa"/>
                  <w:gridSpan w:val="2"/>
                  <w:vMerge/>
                  <w:tcBorders>
                    <w:top w:val="nil"/>
                    <w:left w:val="nil"/>
                    <w:bottom w:val="nil"/>
                    <w:right w:val="nil"/>
                  </w:tcBorders>
                </w:tcPr>
                <w:p w14:paraId="41DFF125" w14:textId="77777777" w:rsidR="0062451E" w:rsidRPr="00491FF1" w:rsidRDefault="0062451E" w:rsidP="00997AA5">
                  <w:pPr>
                    <w:rPr>
                      <w:rFonts w:ascii="Times New Roman" w:eastAsia="Times New Roman" w:hAnsi="Times New Roman" w:cs="Times New Roman"/>
                      <w:lang w:eastAsia="tr-TR"/>
                    </w:rPr>
                  </w:pPr>
                </w:p>
              </w:tc>
              <w:tc>
                <w:tcPr>
                  <w:tcW w:w="1134" w:type="dxa"/>
                  <w:vMerge/>
                  <w:tcBorders>
                    <w:top w:val="nil"/>
                    <w:left w:val="nil"/>
                    <w:bottom w:val="nil"/>
                    <w:right w:val="nil"/>
                  </w:tcBorders>
                </w:tcPr>
                <w:p w14:paraId="4732F5F4" w14:textId="77777777" w:rsidR="0062451E" w:rsidRPr="00491FF1" w:rsidRDefault="0062451E" w:rsidP="00997AA5">
                  <w:pPr>
                    <w:rPr>
                      <w:rFonts w:ascii="Times New Roman" w:eastAsia="Times New Roman" w:hAnsi="Times New Roman" w:cs="Times New Roman"/>
                      <w:lang w:eastAsia="tr-TR"/>
                    </w:rPr>
                  </w:pPr>
                </w:p>
              </w:tc>
              <w:tc>
                <w:tcPr>
                  <w:tcW w:w="2030" w:type="dxa"/>
                  <w:gridSpan w:val="2"/>
                  <w:tcBorders>
                    <w:top w:val="nil"/>
                    <w:left w:val="nil"/>
                    <w:bottom w:val="nil"/>
                    <w:right w:val="nil"/>
                  </w:tcBorders>
                </w:tcPr>
                <w:p w14:paraId="09125F7F"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Kadmiyum</w:t>
                  </w:r>
                </w:p>
              </w:tc>
              <w:tc>
                <w:tcPr>
                  <w:tcW w:w="710" w:type="dxa"/>
                  <w:tcBorders>
                    <w:top w:val="nil"/>
                    <w:left w:val="nil"/>
                    <w:bottom w:val="nil"/>
                    <w:right w:val="nil"/>
                  </w:tcBorders>
                </w:tcPr>
                <w:p w14:paraId="20E6340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3,0</w:t>
                  </w:r>
                </w:p>
              </w:tc>
            </w:tr>
            <w:tr w:rsidR="0062451E" w:rsidRPr="00491FF1" w14:paraId="3975FD80" w14:textId="77777777" w:rsidTr="009E7600">
              <w:trPr>
                <w:gridAfter w:val="1"/>
                <w:wAfter w:w="7" w:type="dxa"/>
              </w:trPr>
              <w:tc>
                <w:tcPr>
                  <w:tcW w:w="3698" w:type="dxa"/>
                  <w:gridSpan w:val="3"/>
                  <w:tcBorders>
                    <w:top w:val="nil"/>
                    <w:left w:val="nil"/>
                    <w:bottom w:val="nil"/>
                    <w:right w:val="nil"/>
                  </w:tcBorders>
                </w:tcPr>
                <w:p w14:paraId="32304C9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Tatsız ve kokusuz</w:t>
                  </w:r>
                </w:p>
              </w:tc>
              <w:tc>
                <w:tcPr>
                  <w:tcW w:w="2823" w:type="dxa"/>
                  <w:gridSpan w:val="2"/>
                  <w:tcBorders>
                    <w:top w:val="nil"/>
                    <w:left w:val="nil"/>
                    <w:bottom w:val="nil"/>
                    <w:right w:val="nil"/>
                  </w:tcBorders>
                </w:tcPr>
                <w:p w14:paraId="01F5F01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Maya ve küf (kob/g)</w:t>
                  </w:r>
                </w:p>
              </w:tc>
              <w:tc>
                <w:tcPr>
                  <w:tcW w:w="1134" w:type="dxa"/>
                  <w:tcBorders>
                    <w:top w:val="nil"/>
                    <w:left w:val="nil"/>
                    <w:bottom w:val="nil"/>
                    <w:right w:val="nil"/>
                  </w:tcBorders>
                </w:tcPr>
                <w:p w14:paraId="5307F8D8"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100</w:t>
                  </w:r>
                </w:p>
              </w:tc>
              <w:tc>
                <w:tcPr>
                  <w:tcW w:w="2030" w:type="dxa"/>
                  <w:gridSpan w:val="2"/>
                  <w:tcBorders>
                    <w:top w:val="nil"/>
                    <w:left w:val="nil"/>
                    <w:bottom w:val="nil"/>
                    <w:right w:val="nil"/>
                  </w:tcBorders>
                </w:tcPr>
                <w:p w14:paraId="73E25E8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w:t>
                  </w:r>
                </w:p>
              </w:tc>
              <w:tc>
                <w:tcPr>
                  <w:tcW w:w="710" w:type="dxa"/>
                  <w:tcBorders>
                    <w:top w:val="nil"/>
                    <w:left w:val="nil"/>
                    <w:bottom w:val="nil"/>
                    <w:right w:val="nil"/>
                  </w:tcBorders>
                </w:tcPr>
                <w:p w14:paraId="4E51F6C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2,0</w:t>
                  </w:r>
                </w:p>
              </w:tc>
            </w:tr>
            <w:tr w:rsidR="0062451E" w:rsidRPr="00491FF1" w14:paraId="0F2D4DCF" w14:textId="77777777" w:rsidTr="009E7600">
              <w:trPr>
                <w:gridAfter w:val="1"/>
                <w:wAfter w:w="7" w:type="dxa"/>
              </w:trPr>
              <w:tc>
                <w:tcPr>
                  <w:tcW w:w="2848" w:type="dxa"/>
                  <w:tcBorders>
                    <w:top w:val="nil"/>
                    <w:left w:val="nil"/>
                    <w:bottom w:val="nil"/>
                    <w:right w:val="nil"/>
                  </w:tcBorders>
                </w:tcPr>
                <w:p w14:paraId="7E8AE7F8"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(105 °C’de 2 saat) (%)</w:t>
                  </w:r>
                </w:p>
              </w:tc>
              <w:tc>
                <w:tcPr>
                  <w:tcW w:w="850" w:type="dxa"/>
                  <w:gridSpan w:val="2"/>
                  <w:tcBorders>
                    <w:top w:val="nil"/>
                    <w:left w:val="nil"/>
                    <w:bottom w:val="nil"/>
                    <w:right w:val="nil"/>
                  </w:tcBorders>
                </w:tcPr>
                <w:p w14:paraId="31F21872"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c>
                <w:tcPr>
                  <w:tcW w:w="2823" w:type="dxa"/>
                  <w:gridSpan w:val="2"/>
                  <w:tcBorders>
                    <w:top w:val="nil"/>
                    <w:left w:val="nil"/>
                    <w:bottom w:val="nil"/>
                    <w:right w:val="nil"/>
                  </w:tcBorders>
                </w:tcPr>
                <w:p w14:paraId="2FA090E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enterobacteria (g’da)</w:t>
                  </w:r>
                </w:p>
              </w:tc>
              <w:tc>
                <w:tcPr>
                  <w:tcW w:w="1134" w:type="dxa"/>
                  <w:tcBorders>
                    <w:top w:val="nil"/>
                    <w:left w:val="nil"/>
                    <w:bottom w:val="nil"/>
                    <w:right w:val="nil"/>
                  </w:tcBorders>
                </w:tcPr>
                <w:p w14:paraId="3DE4A0D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2030" w:type="dxa"/>
                  <w:gridSpan w:val="2"/>
                  <w:tcBorders>
                    <w:top w:val="nil"/>
                    <w:left w:val="nil"/>
                    <w:bottom w:val="nil"/>
                    <w:right w:val="nil"/>
                  </w:tcBorders>
                </w:tcPr>
                <w:p w14:paraId="06FA987F"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Cıva</w:t>
                  </w:r>
                </w:p>
              </w:tc>
              <w:tc>
                <w:tcPr>
                  <w:tcW w:w="710" w:type="dxa"/>
                  <w:tcBorders>
                    <w:top w:val="nil"/>
                    <w:left w:val="nil"/>
                    <w:bottom w:val="nil"/>
                    <w:right w:val="nil"/>
                  </w:tcBorders>
                </w:tcPr>
                <w:p w14:paraId="56B8EB72"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r>
            <w:tr w:rsidR="0062451E" w:rsidRPr="00491FF1" w14:paraId="49360417" w14:textId="77777777" w:rsidTr="009E7600">
              <w:trPr>
                <w:gridAfter w:val="1"/>
                <w:wAfter w:w="7" w:type="dxa"/>
              </w:trPr>
              <w:tc>
                <w:tcPr>
                  <w:tcW w:w="2848" w:type="dxa"/>
                  <w:tcBorders>
                    <w:top w:val="nil"/>
                    <w:left w:val="nil"/>
                    <w:bottom w:val="nil"/>
                    <w:right w:val="nil"/>
                  </w:tcBorders>
                </w:tcPr>
                <w:p w14:paraId="580EA60F"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pH (25 °C’de %1’lik çözelti)</w:t>
                  </w:r>
                </w:p>
              </w:tc>
              <w:tc>
                <w:tcPr>
                  <w:tcW w:w="850" w:type="dxa"/>
                  <w:gridSpan w:val="2"/>
                  <w:tcBorders>
                    <w:top w:val="nil"/>
                    <w:left w:val="nil"/>
                    <w:bottom w:val="nil"/>
                    <w:right w:val="nil"/>
                  </w:tcBorders>
                </w:tcPr>
                <w:p w14:paraId="45057F9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4,0-7,0</w:t>
                  </w:r>
                </w:p>
              </w:tc>
              <w:tc>
                <w:tcPr>
                  <w:tcW w:w="2823" w:type="dxa"/>
                  <w:gridSpan w:val="2"/>
                  <w:tcBorders>
                    <w:top w:val="nil"/>
                    <w:left w:val="nil"/>
                    <w:bottom w:val="nil"/>
                    <w:right w:val="nil"/>
                  </w:tcBorders>
                </w:tcPr>
                <w:p w14:paraId="7EFBA9A6"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 xml:space="preserve">Escherichia coli </w:t>
                  </w:r>
                  <w:r w:rsidRPr="00491FF1">
                    <w:rPr>
                      <w:rFonts w:ascii="Times New Roman" w:eastAsia="Times New Roman" w:hAnsi="Times New Roman" w:cs="Times New Roman"/>
                      <w:lang w:eastAsia="tr-TR"/>
                    </w:rPr>
                    <w:t>(g’da)</w:t>
                  </w:r>
                </w:p>
              </w:tc>
              <w:tc>
                <w:tcPr>
                  <w:tcW w:w="1134" w:type="dxa"/>
                  <w:tcBorders>
                    <w:top w:val="nil"/>
                    <w:left w:val="nil"/>
                    <w:bottom w:val="nil"/>
                    <w:right w:val="nil"/>
                  </w:tcBorders>
                </w:tcPr>
                <w:p w14:paraId="17A84C8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2030" w:type="dxa"/>
                  <w:gridSpan w:val="2"/>
                  <w:tcBorders>
                    <w:top w:val="nil"/>
                    <w:left w:val="nil"/>
                    <w:bottom w:val="nil"/>
                    <w:right w:val="nil"/>
                  </w:tcBorders>
                </w:tcPr>
                <w:p w14:paraId="2E8D91D1" w14:textId="77777777" w:rsidR="0062451E" w:rsidRPr="00491FF1" w:rsidRDefault="0062451E" w:rsidP="00997AA5">
                  <w:pPr>
                    <w:rPr>
                      <w:rFonts w:ascii="Times New Roman" w:eastAsia="Times New Roman" w:hAnsi="Times New Roman" w:cs="Times New Roman"/>
                      <w:lang w:eastAsia="tr-TR"/>
                    </w:rPr>
                  </w:pPr>
                </w:p>
              </w:tc>
              <w:tc>
                <w:tcPr>
                  <w:tcW w:w="710" w:type="dxa"/>
                  <w:tcBorders>
                    <w:top w:val="nil"/>
                    <w:left w:val="nil"/>
                    <w:bottom w:val="nil"/>
                    <w:right w:val="nil"/>
                  </w:tcBorders>
                </w:tcPr>
                <w:p w14:paraId="081FDB8A" w14:textId="77777777" w:rsidR="0062451E" w:rsidRPr="00491FF1" w:rsidRDefault="0062451E" w:rsidP="00997AA5">
                  <w:pPr>
                    <w:rPr>
                      <w:rFonts w:ascii="Times New Roman" w:eastAsia="Times New Roman" w:hAnsi="Times New Roman" w:cs="Times New Roman"/>
                      <w:lang w:eastAsia="tr-TR"/>
                    </w:rPr>
                  </w:pPr>
                </w:p>
              </w:tc>
            </w:tr>
            <w:tr w:rsidR="0062451E" w:rsidRPr="00491FF1" w14:paraId="0688AE4A" w14:textId="77777777" w:rsidTr="009E7600">
              <w:trPr>
                <w:gridAfter w:val="1"/>
                <w:wAfter w:w="7" w:type="dxa"/>
              </w:trPr>
              <w:tc>
                <w:tcPr>
                  <w:tcW w:w="2848" w:type="dxa"/>
                  <w:tcBorders>
                    <w:top w:val="nil"/>
                    <w:left w:val="nil"/>
                    <w:bottom w:val="nil"/>
                    <w:right w:val="nil"/>
                  </w:tcBorders>
                </w:tcPr>
                <w:p w14:paraId="3847C0B8" w14:textId="77777777" w:rsidR="0062451E" w:rsidRPr="00491FF1" w:rsidRDefault="0062451E" w:rsidP="00997AA5">
                  <w:pPr>
                    <w:rPr>
                      <w:rFonts w:ascii="Times New Roman" w:eastAsia="Times New Roman" w:hAnsi="Times New Roman" w:cs="Times New Roman"/>
                      <w:lang w:eastAsia="tr-TR"/>
                    </w:rPr>
                  </w:pPr>
                </w:p>
              </w:tc>
              <w:tc>
                <w:tcPr>
                  <w:tcW w:w="850" w:type="dxa"/>
                  <w:gridSpan w:val="2"/>
                  <w:tcBorders>
                    <w:top w:val="nil"/>
                    <w:left w:val="nil"/>
                    <w:bottom w:val="nil"/>
                    <w:right w:val="nil"/>
                  </w:tcBorders>
                </w:tcPr>
                <w:p w14:paraId="33B92EEF" w14:textId="77777777" w:rsidR="0062451E" w:rsidRPr="00491FF1" w:rsidRDefault="0062451E" w:rsidP="00997AA5">
                  <w:pPr>
                    <w:rPr>
                      <w:rFonts w:ascii="Times New Roman" w:eastAsia="Times New Roman" w:hAnsi="Times New Roman" w:cs="Times New Roman"/>
                      <w:lang w:eastAsia="tr-TR"/>
                    </w:rPr>
                  </w:pPr>
                </w:p>
              </w:tc>
              <w:tc>
                <w:tcPr>
                  <w:tcW w:w="2823" w:type="dxa"/>
                  <w:gridSpan w:val="2"/>
                  <w:tcBorders>
                    <w:top w:val="nil"/>
                    <w:left w:val="nil"/>
                    <w:bottom w:val="nil"/>
                    <w:right w:val="nil"/>
                  </w:tcBorders>
                </w:tcPr>
                <w:p w14:paraId="624A435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(g’da)</w:t>
                  </w:r>
                </w:p>
              </w:tc>
              <w:tc>
                <w:tcPr>
                  <w:tcW w:w="1134" w:type="dxa"/>
                  <w:tcBorders>
                    <w:top w:val="nil"/>
                    <w:left w:val="nil"/>
                    <w:bottom w:val="nil"/>
                    <w:right w:val="nil"/>
                  </w:tcBorders>
                </w:tcPr>
                <w:p w14:paraId="56073DFF"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2030" w:type="dxa"/>
                  <w:gridSpan w:val="2"/>
                  <w:tcBorders>
                    <w:top w:val="nil"/>
                    <w:left w:val="nil"/>
                    <w:bottom w:val="nil"/>
                    <w:right w:val="nil"/>
                  </w:tcBorders>
                </w:tcPr>
                <w:p w14:paraId="6EE23919" w14:textId="77777777" w:rsidR="0062451E" w:rsidRPr="00491FF1" w:rsidRDefault="0062451E" w:rsidP="00997AA5">
                  <w:pPr>
                    <w:rPr>
                      <w:rFonts w:ascii="Times New Roman" w:eastAsia="Times New Roman" w:hAnsi="Times New Roman" w:cs="Times New Roman"/>
                      <w:lang w:eastAsia="tr-TR"/>
                    </w:rPr>
                  </w:pPr>
                </w:p>
              </w:tc>
              <w:tc>
                <w:tcPr>
                  <w:tcW w:w="710" w:type="dxa"/>
                  <w:tcBorders>
                    <w:top w:val="nil"/>
                    <w:left w:val="nil"/>
                    <w:bottom w:val="nil"/>
                    <w:right w:val="nil"/>
                  </w:tcBorders>
                </w:tcPr>
                <w:p w14:paraId="77B56FA3" w14:textId="77777777" w:rsidR="0062451E" w:rsidRPr="00491FF1" w:rsidRDefault="0062451E" w:rsidP="00997AA5">
                  <w:pPr>
                    <w:rPr>
                      <w:rFonts w:ascii="Times New Roman" w:eastAsia="Times New Roman" w:hAnsi="Times New Roman" w:cs="Times New Roman"/>
                      <w:lang w:eastAsia="tr-TR"/>
                    </w:rPr>
                  </w:pPr>
                </w:p>
              </w:tc>
            </w:tr>
            <w:tr w:rsidR="0062451E" w:rsidRPr="00491FF1" w14:paraId="754C43F2" w14:textId="77777777" w:rsidTr="009E7600">
              <w:trPr>
                <w:gridAfter w:val="1"/>
                <w:wAfter w:w="7" w:type="dxa"/>
              </w:trPr>
              <w:tc>
                <w:tcPr>
                  <w:tcW w:w="2848" w:type="dxa"/>
                  <w:tcBorders>
                    <w:top w:val="nil"/>
                    <w:left w:val="nil"/>
                    <w:bottom w:val="single" w:sz="4" w:space="0" w:color="auto"/>
                    <w:right w:val="nil"/>
                  </w:tcBorders>
                </w:tcPr>
                <w:p w14:paraId="4492F9EA" w14:textId="77777777" w:rsidR="0062451E" w:rsidRPr="00491FF1" w:rsidRDefault="0062451E" w:rsidP="00997AA5">
                  <w:pPr>
                    <w:rPr>
                      <w:rFonts w:ascii="Times New Roman" w:eastAsia="Times New Roman" w:hAnsi="Times New Roman" w:cs="Times New Roman"/>
                      <w:lang w:eastAsia="tr-TR"/>
                    </w:rPr>
                  </w:pPr>
                </w:p>
              </w:tc>
              <w:tc>
                <w:tcPr>
                  <w:tcW w:w="850" w:type="dxa"/>
                  <w:gridSpan w:val="2"/>
                  <w:tcBorders>
                    <w:top w:val="nil"/>
                    <w:left w:val="nil"/>
                    <w:bottom w:val="single" w:sz="4" w:space="0" w:color="auto"/>
                    <w:right w:val="nil"/>
                  </w:tcBorders>
                </w:tcPr>
                <w:p w14:paraId="558A6637" w14:textId="77777777" w:rsidR="0062451E" w:rsidRPr="00491FF1" w:rsidRDefault="0062451E" w:rsidP="00997AA5">
                  <w:pPr>
                    <w:rPr>
                      <w:rFonts w:ascii="Times New Roman" w:eastAsia="Times New Roman" w:hAnsi="Times New Roman" w:cs="Times New Roman"/>
                      <w:lang w:eastAsia="tr-TR"/>
                    </w:rPr>
                  </w:pPr>
                </w:p>
              </w:tc>
              <w:tc>
                <w:tcPr>
                  <w:tcW w:w="2823" w:type="dxa"/>
                  <w:gridSpan w:val="2"/>
                  <w:tcBorders>
                    <w:top w:val="nil"/>
                    <w:left w:val="nil"/>
                    <w:bottom w:val="single" w:sz="4" w:space="0" w:color="auto"/>
                    <w:right w:val="nil"/>
                  </w:tcBorders>
                </w:tcPr>
                <w:p w14:paraId="39802E8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Staphylococcus aureus</w:t>
                  </w:r>
                  <w:r w:rsidRPr="00491FF1">
                    <w:rPr>
                      <w:rFonts w:ascii="Times New Roman" w:eastAsia="Times New Roman" w:hAnsi="Times New Roman" w:cs="Times New Roman"/>
                      <w:lang w:eastAsia="tr-TR"/>
                    </w:rPr>
                    <w:t xml:space="preserve"> (g’da)</w:t>
                  </w:r>
                </w:p>
              </w:tc>
              <w:tc>
                <w:tcPr>
                  <w:tcW w:w="1134" w:type="dxa"/>
                  <w:tcBorders>
                    <w:top w:val="nil"/>
                    <w:left w:val="nil"/>
                    <w:bottom w:val="single" w:sz="4" w:space="0" w:color="auto"/>
                    <w:right w:val="nil"/>
                  </w:tcBorders>
                </w:tcPr>
                <w:p w14:paraId="05852BF7"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2030" w:type="dxa"/>
                  <w:gridSpan w:val="2"/>
                  <w:tcBorders>
                    <w:top w:val="nil"/>
                    <w:left w:val="nil"/>
                    <w:bottom w:val="single" w:sz="4" w:space="0" w:color="auto"/>
                    <w:right w:val="nil"/>
                  </w:tcBorders>
                </w:tcPr>
                <w:p w14:paraId="60F44412" w14:textId="77777777" w:rsidR="0062451E" w:rsidRPr="00491FF1" w:rsidRDefault="0062451E" w:rsidP="00997AA5">
                  <w:pPr>
                    <w:rPr>
                      <w:rFonts w:ascii="Times New Roman" w:eastAsia="Times New Roman" w:hAnsi="Times New Roman" w:cs="Times New Roman"/>
                      <w:lang w:eastAsia="tr-TR"/>
                    </w:rPr>
                  </w:pPr>
                </w:p>
              </w:tc>
              <w:tc>
                <w:tcPr>
                  <w:tcW w:w="710" w:type="dxa"/>
                  <w:tcBorders>
                    <w:top w:val="nil"/>
                    <w:left w:val="nil"/>
                    <w:bottom w:val="single" w:sz="4" w:space="0" w:color="auto"/>
                    <w:right w:val="nil"/>
                  </w:tcBorders>
                </w:tcPr>
                <w:p w14:paraId="15E4603A" w14:textId="77777777" w:rsidR="0062451E" w:rsidRPr="00491FF1" w:rsidRDefault="0062451E" w:rsidP="00997AA5">
                  <w:pPr>
                    <w:rPr>
                      <w:rFonts w:ascii="Times New Roman" w:eastAsia="Times New Roman" w:hAnsi="Times New Roman" w:cs="Times New Roman"/>
                      <w:lang w:eastAsia="tr-TR"/>
                    </w:rPr>
                  </w:pPr>
                </w:p>
              </w:tc>
            </w:tr>
            <w:tr w:rsidR="0062451E" w:rsidRPr="00491FF1" w14:paraId="2B926BD2" w14:textId="77777777" w:rsidTr="009E7600">
              <w:tc>
                <w:tcPr>
                  <w:tcW w:w="10402" w:type="dxa"/>
                  <w:gridSpan w:val="10"/>
                  <w:tcBorders>
                    <w:left w:val="nil"/>
                    <w:bottom w:val="single" w:sz="4" w:space="0" w:color="auto"/>
                    <w:right w:val="nil"/>
                  </w:tcBorders>
                </w:tcPr>
                <w:p w14:paraId="09D78192" w14:textId="77777777" w:rsidR="0062451E" w:rsidRPr="00491FF1" w:rsidRDefault="0062451E" w:rsidP="00997AA5">
                  <w:pPr>
                    <w:rPr>
                      <w:rFonts w:ascii="Times New Roman" w:eastAsia="Times New Roman" w:hAnsi="Times New Roman" w:cs="Times New Roman"/>
                      <w:lang w:eastAsia="tr-TR"/>
                    </w:rPr>
                  </w:pPr>
                </w:p>
              </w:tc>
            </w:tr>
            <w:tr w:rsidR="0062451E" w:rsidRPr="00491FF1" w14:paraId="3232B1D3" w14:textId="77777777" w:rsidTr="009E7600">
              <w:tc>
                <w:tcPr>
                  <w:tcW w:w="10402" w:type="dxa"/>
                  <w:gridSpan w:val="10"/>
                  <w:tcBorders>
                    <w:left w:val="nil"/>
                    <w:right w:val="nil"/>
                  </w:tcBorders>
                </w:tcPr>
                <w:p w14:paraId="2B3F3075" w14:textId="77777777" w:rsidR="0062451E" w:rsidRPr="00491FF1" w:rsidRDefault="0062451E" w:rsidP="00997AA5">
                  <w:pPr>
                    <w:jc w:val="cente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Fukoidan seviyesine göre izin verilen iki tip ekstraksiyonun bileşimi</w:t>
                  </w:r>
                </w:p>
              </w:tc>
            </w:tr>
            <w:tr w:rsidR="0062451E" w:rsidRPr="00491FF1" w14:paraId="3B59A2E5" w14:textId="77777777" w:rsidTr="009E7600">
              <w:tc>
                <w:tcPr>
                  <w:tcW w:w="3119" w:type="dxa"/>
                  <w:gridSpan w:val="2"/>
                  <w:tcBorders>
                    <w:left w:val="nil"/>
                    <w:bottom w:val="nil"/>
                    <w:right w:val="nil"/>
                  </w:tcBorders>
                </w:tcPr>
                <w:p w14:paraId="5DDCC3C4" w14:textId="77777777" w:rsidR="0062451E" w:rsidRPr="00491FF1" w:rsidRDefault="0062451E" w:rsidP="00997AA5">
                  <w:pPr>
                    <w:rPr>
                      <w:rFonts w:ascii="Times New Roman" w:eastAsia="Times New Roman" w:hAnsi="Times New Roman" w:cs="Times New Roman"/>
                      <w:lang w:eastAsia="tr-TR"/>
                    </w:rPr>
                  </w:pPr>
                </w:p>
              </w:tc>
              <w:tc>
                <w:tcPr>
                  <w:tcW w:w="1843" w:type="dxa"/>
                  <w:gridSpan w:val="2"/>
                  <w:tcBorders>
                    <w:left w:val="nil"/>
                    <w:bottom w:val="single" w:sz="4" w:space="0" w:color="auto"/>
                    <w:right w:val="nil"/>
                  </w:tcBorders>
                </w:tcPr>
                <w:p w14:paraId="794F276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Ekstrakt 1 (%)</w:t>
                  </w:r>
                </w:p>
              </w:tc>
              <w:tc>
                <w:tcPr>
                  <w:tcW w:w="1559" w:type="dxa"/>
                  <w:tcBorders>
                    <w:left w:val="nil"/>
                    <w:bottom w:val="single" w:sz="4" w:space="0" w:color="auto"/>
                    <w:right w:val="nil"/>
                  </w:tcBorders>
                </w:tcPr>
                <w:p w14:paraId="6CA81F5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Ekstrakt 2 (%)</w:t>
                  </w:r>
                </w:p>
              </w:tc>
              <w:tc>
                <w:tcPr>
                  <w:tcW w:w="3881" w:type="dxa"/>
                  <w:gridSpan w:val="5"/>
                  <w:tcBorders>
                    <w:left w:val="nil"/>
                    <w:bottom w:val="nil"/>
                    <w:right w:val="nil"/>
                  </w:tcBorders>
                </w:tcPr>
                <w:p w14:paraId="08C6528D" w14:textId="77777777" w:rsidR="0062451E" w:rsidRPr="00491FF1" w:rsidRDefault="0062451E" w:rsidP="00997AA5">
                  <w:pPr>
                    <w:rPr>
                      <w:rFonts w:ascii="Times New Roman" w:eastAsia="Times New Roman" w:hAnsi="Times New Roman" w:cs="Times New Roman"/>
                      <w:lang w:eastAsia="tr-TR"/>
                    </w:rPr>
                  </w:pPr>
                </w:p>
              </w:tc>
            </w:tr>
            <w:tr w:rsidR="0062451E" w:rsidRPr="00491FF1" w14:paraId="352E615F" w14:textId="77777777" w:rsidTr="009E7600">
              <w:tc>
                <w:tcPr>
                  <w:tcW w:w="3119" w:type="dxa"/>
                  <w:gridSpan w:val="2"/>
                  <w:tcBorders>
                    <w:top w:val="nil"/>
                    <w:left w:val="nil"/>
                    <w:bottom w:val="nil"/>
                    <w:right w:val="nil"/>
                  </w:tcBorders>
                </w:tcPr>
                <w:p w14:paraId="78CB037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Fukoidan</w:t>
                  </w:r>
                </w:p>
              </w:tc>
              <w:tc>
                <w:tcPr>
                  <w:tcW w:w="1843" w:type="dxa"/>
                  <w:gridSpan w:val="2"/>
                  <w:tcBorders>
                    <w:left w:val="nil"/>
                    <w:bottom w:val="nil"/>
                    <w:right w:val="nil"/>
                  </w:tcBorders>
                </w:tcPr>
                <w:p w14:paraId="1F50784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75-95 </w:t>
                  </w:r>
                </w:p>
              </w:tc>
              <w:tc>
                <w:tcPr>
                  <w:tcW w:w="1559" w:type="dxa"/>
                  <w:tcBorders>
                    <w:left w:val="nil"/>
                    <w:bottom w:val="nil"/>
                    <w:right w:val="nil"/>
                  </w:tcBorders>
                </w:tcPr>
                <w:p w14:paraId="6D23B886"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60-65</w:t>
                  </w:r>
                </w:p>
              </w:tc>
              <w:tc>
                <w:tcPr>
                  <w:tcW w:w="3881" w:type="dxa"/>
                  <w:gridSpan w:val="5"/>
                  <w:tcBorders>
                    <w:top w:val="nil"/>
                    <w:left w:val="nil"/>
                    <w:bottom w:val="nil"/>
                    <w:right w:val="nil"/>
                  </w:tcBorders>
                </w:tcPr>
                <w:p w14:paraId="0E6AE05F" w14:textId="77777777" w:rsidR="0062451E" w:rsidRPr="00491FF1" w:rsidRDefault="0062451E" w:rsidP="00997AA5">
                  <w:pPr>
                    <w:rPr>
                      <w:rFonts w:ascii="Times New Roman" w:eastAsia="Times New Roman" w:hAnsi="Times New Roman" w:cs="Times New Roman"/>
                      <w:lang w:eastAsia="tr-TR"/>
                    </w:rPr>
                  </w:pPr>
                </w:p>
              </w:tc>
            </w:tr>
            <w:tr w:rsidR="0062451E" w:rsidRPr="00491FF1" w14:paraId="539C7085" w14:textId="77777777" w:rsidTr="009E7600">
              <w:tc>
                <w:tcPr>
                  <w:tcW w:w="3119" w:type="dxa"/>
                  <w:gridSpan w:val="2"/>
                  <w:tcBorders>
                    <w:top w:val="nil"/>
                    <w:left w:val="nil"/>
                    <w:bottom w:val="nil"/>
                    <w:right w:val="nil"/>
                  </w:tcBorders>
                </w:tcPr>
                <w:p w14:paraId="4F5A509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Aljinat</w:t>
                  </w:r>
                </w:p>
              </w:tc>
              <w:tc>
                <w:tcPr>
                  <w:tcW w:w="1843" w:type="dxa"/>
                  <w:gridSpan w:val="2"/>
                  <w:tcBorders>
                    <w:top w:val="nil"/>
                    <w:left w:val="nil"/>
                    <w:bottom w:val="nil"/>
                    <w:right w:val="nil"/>
                  </w:tcBorders>
                </w:tcPr>
                <w:p w14:paraId="56D21A27"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2,0-5,5</w:t>
                  </w:r>
                </w:p>
              </w:tc>
              <w:tc>
                <w:tcPr>
                  <w:tcW w:w="1559" w:type="dxa"/>
                  <w:tcBorders>
                    <w:top w:val="nil"/>
                    <w:left w:val="nil"/>
                    <w:bottom w:val="nil"/>
                    <w:right w:val="nil"/>
                  </w:tcBorders>
                </w:tcPr>
                <w:p w14:paraId="5542229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3,0-6,0</w:t>
                  </w:r>
                </w:p>
              </w:tc>
              <w:tc>
                <w:tcPr>
                  <w:tcW w:w="3881" w:type="dxa"/>
                  <w:gridSpan w:val="5"/>
                  <w:tcBorders>
                    <w:top w:val="nil"/>
                    <w:left w:val="nil"/>
                    <w:bottom w:val="nil"/>
                    <w:right w:val="nil"/>
                  </w:tcBorders>
                </w:tcPr>
                <w:p w14:paraId="653594DB" w14:textId="77777777" w:rsidR="0062451E" w:rsidRPr="00491FF1" w:rsidRDefault="0062451E" w:rsidP="00997AA5">
                  <w:pPr>
                    <w:rPr>
                      <w:rFonts w:ascii="Times New Roman" w:eastAsia="Times New Roman" w:hAnsi="Times New Roman" w:cs="Times New Roman"/>
                      <w:lang w:eastAsia="tr-TR"/>
                    </w:rPr>
                  </w:pPr>
                </w:p>
              </w:tc>
            </w:tr>
            <w:tr w:rsidR="0062451E" w:rsidRPr="00491FF1" w14:paraId="024FEA2F" w14:textId="77777777" w:rsidTr="009E7600">
              <w:tc>
                <w:tcPr>
                  <w:tcW w:w="3119" w:type="dxa"/>
                  <w:gridSpan w:val="2"/>
                  <w:tcBorders>
                    <w:top w:val="nil"/>
                    <w:left w:val="nil"/>
                    <w:bottom w:val="nil"/>
                    <w:right w:val="nil"/>
                  </w:tcBorders>
                </w:tcPr>
                <w:p w14:paraId="33958BCA"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Polifloroglusinol</w:t>
                  </w:r>
                </w:p>
              </w:tc>
              <w:tc>
                <w:tcPr>
                  <w:tcW w:w="1843" w:type="dxa"/>
                  <w:gridSpan w:val="2"/>
                  <w:tcBorders>
                    <w:top w:val="nil"/>
                    <w:left w:val="nil"/>
                    <w:bottom w:val="nil"/>
                    <w:right w:val="nil"/>
                  </w:tcBorders>
                </w:tcPr>
                <w:p w14:paraId="0B20865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0,5-15</w:t>
                  </w:r>
                </w:p>
              </w:tc>
              <w:tc>
                <w:tcPr>
                  <w:tcW w:w="1559" w:type="dxa"/>
                  <w:tcBorders>
                    <w:top w:val="nil"/>
                    <w:left w:val="nil"/>
                    <w:bottom w:val="nil"/>
                    <w:right w:val="nil"/>
                  </w:tcBorders>
                </w:tcPr>
                <w:p w14:paraId="79CDCBA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20-30</w:t>
                  </w:r>
                </w:p>
              </w:tc>
              <w:tc>
                <w:tcPr>
                  <w:tcW w:w="3881" w:type="dxa"/>
                  <w:gridSpan w:val="5"/>
                  <w:tcBorders>
                    <w:top w:val="nil"/>
                    <w:left w:val="nil"/>
                    <w:bottom w:val="nil"/>
                    <w:right w:val="nil"/>
                  </w:tcBorders>
                </w:tcPr>
                <w:p w14:paraId="6709E981" w14:textId="77777777" w:rsidR="0062451E" w:rsidRPr="00491FF1" w:rsidRDefault="0062451E" w:rsidP="00997AA5">
                  <w:pPr>
                    <w:rPr>
                      <w:rFonts w:ascii="Times New Roman" w:eastAsia="Times New Roman" w:hAnsi="Times New Roman" w:cs="Times New Roman"/>
                      <w:lang w:eastAsia="tr-TR"/>
                    </w:rPr>
                  </w:pPr>
                </w:p>
              </w:tc>
            </w:tr>
            <w:tr w:rsidR="0062451E" w:rsidRPr="00491FF1" w14:paraId="4F5A8703" w14:textId="77777777" w:rsidTr="009E7600">
              <w:tc>
                <w:tcPr>
                  <w:tcW w:w="3119" w:type="dxa"/>
                  <w:gridSpan w:val="2"/>
                  <w:tcBorders>
                    <w:top w:val="nil"/>
                    <w:left w:val="nil"/>
                    <w:bottom w:val="nil"/>
                    <w:right w:val="nil"/>
                  </w:tcBorders>
                </w:tcPr>
                <w:p w14:paraId="4ED7CB4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Mannitol</w:t>
                  </w:r>
                </w:p>
              </w:tc>
              <w:tc>
                <w:tcPr>
                  <w:tcW w:w="1843" w:type="dxa"/>
                  <w:gridSpan w:val="2"/>
                  <w:tcBorders>
                    <w:top w:val="nil"/>
                    <w:left w:val="nil"/>
                    <w:bottom w:val="nil"/>
                    <w:right w:val="nil"/>
                  </w:tcBorders>
                </w:tcPr>
                <w:p w14:paraId="479DC067"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1-5</w:t>
                  </w:r>
                </w:p>
              </w:tc>
              <w:tc>
                <w:tcPr>
                  <w:tcW w:w="1559" w:type="dxa"/>
                  <w:tcBorders>
                    <w:top w:val="nil"/>
                    <w:left w:val="nil"/>
                    <w:bottom w:val="nil"/>
                    <w:right w:val="nil"/>
                  </w:tcBorders>
                </w:tcPr>
                <w:p w14:paraId="09EB11F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c>
                <w:tcPr>
                  <w:tcW w:w="3881" w:type="dxa"/>
                  <w:gridSpan w:val="5"/>
                  <w:tcBorders>
                    <w:top w:val="nil"/>
                    <w:left w:val="nil"/>
                    <w:bottom w:val="nil"/>
                    <w:right w:val="nil"/>
                  </w:tcBorders>
                </w:tcPr>
                <w:p w14:paraId="1A1C6BA6" w14:textId="77777777" w:rsidR="0062451E" w:rsidRPr="00491FF1" w:rsidRDefault="0062451E" w:rsidP="00997AA5">
                  <w:pPr>
                    <w:rPr>
                      <w:rFonts w:ascii="Times New Roman" w:eastAsia="Times New Roman" w:hAnsi="Times New Roman" w:cs="Times New Roman"/>
                      <w:lang w:eastAsia="tr-TR"/>
                    </w:rPr>
                  </w:pPr>
                </w:p>
              </w:tc>
            </w:tr>
            <w:tr w:rsidR="0062451E" w:rsidRPr="00491FF1" w14:paraId="682DA8E6" w14:textId="77777777" w:rsidTr="009E7600">
              <w:tc>
                <w:tcPr>
                  <w:tcW w:w="3119" w:type="dxa"/>
                  <w:gridSpan w:val="2"/>
                  <w:tcBorders>
                    <w:top w:val="nil"/>
                    <w:left w:val="nil"/>
                    <w:bottom w:val="nil"/>
                    <w:right w:val="nil"/>
                  </w:tcBorders>
                </w:tcPr>
                <w:p w14:paraId="5EFA5169"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Doğal tuzlar/serbest mineraller</w:t>
                  </w:r>
                </w:p>
              </w:tc>
              <w:tc>
                <w:tcPr>
                  <w:tcW w:w="1843" w:type="dxa"/>
                  <w:gridSpan w:val="2"/>
                  <w:tcBorders>
                    <w:top w:val="nil"/>
                    <w:left w:val="nil"/>
                    <w:bottom w:val="nil"/>
                    <w:right w:val="nil"/>
                  </w:tcBorders>
                </w:tcPr>
                <w:p w14:paraId="44120262"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0,5-2,5</w:t>
                  </w:r>
                </w:p>
              </w:tc>
              <w:tc>
                <w:tcPr>
                  <w:tcW w:w="1559" w:type="dxa"/>
                  <w:tcBorders>
                    <w:top w:val="nil"/>
                    <w:left w:val="nil"/>
                    <w:bottom w:val="nil"/>
                    <w:right w:val="nil"/>
                  </w:tcBorders>
                </w:tcPr>
                <w:p w14:paraId="01F25042"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0,5-2,0</w:t>
                  </w:r>
                </w:p>
              </w:tc>
              <w:tc>
                <w:tcPr>
                  <w:tcW w:w="3881" w:type="dxa"/>
                  <w:gridSpan w:val="5"/>
                  <w:tcBorders>
                    <w:top w:val="nil"/>
                    <w:left w:val="nil"/>
                    <w:bottom w:val="nil"/>
                    <w:right w:val="nil"/>
                  </w:tcBorders>
                </w:tcPr>
                <w:p w14:paraId="47FDA19C" w14:textId="77777777" w:rsidR="0062451E" w:rsidRPr="00491FF1" w:rsidRDefault="0062451E" w:rsidP="00997AA5">
                  <w:pPr>
                    <w:rPr>
                      <w:rFonts w:ascii="Times New Roman" w:eastAsia="Times New Roman" w:hAnsi="Times New Roman" w:cs="Times New Roman"/>
                      <w:lang w:eastAsia="tr-TR"/>
                    </w:rPr>
                  </w:pPr>
                </w:p>
              </w:tc>
            </w:tr>
            <w:tr w:rsidR="0062451E" w:rsidRPr="00491FF1" w14:paraId="2D7A5CCF" w14:textId="77777777" w:rsidTr="009E7600">
              <w:tc>
                <w:tcPr>
                  <w:tcW w:w="3119" w:type="dxa"/>
                  <w:gridSpan w:val="2"/>
                  <w:tcBorders>
                    <w:top w:val="nil"/>
                    <w:left w:val="nil"/>
                    <w:bottom w:val="nil"/>
                    <w:right w:val="nil"/>
                  </w:tcBorders>
                </w:tcPr>
                <w:p w14:paraId="3AB57E7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Diğer karbonhidratlar</w:t>
                  </w:r>
                </w:p>
              </w:tc>
              <w:tc>
                <w:tcPr>
                  <w:tcW w:w="1843" w:type="dxa"/>
                  <w:gridSpan w:val="2"/>
                  <w:tcBorders>
                    <w:top w:val="nil"/>
                    <w:left w:val="nil"/>
                    <w:bottom w:val="nil"/>
                    <w:right w:val="nil"/>
                  </w:tcBorders>
                </w:tcPr>
                <w:p w14:paraId="5FC22958"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0,5-1,0</w:t>
                  </w:r>
                </w:p>
              </w:tc>
              <w:tc>
                <w:tcPr>
                  <w:tcW w:w="1559" w:type="dxa"/>
                  <w:tcBorders>
                    <w:top w:val="nil"/>
                    <w:left w:val="nil"/>
                    <w:bottom w:val="nil"/>
                    <w:right w:val="nil"/>
                  </w:tcBorders>
                </w:tcPr>
                <w:p w14:paraId="36B90E0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0,5-2,0</w:t>
                  </w:r>
                </w:p>
              </w:tc>
              <w:tc>
                <w:tcPr>
                  <w:tcW w:w="3881" w:type="dxa"/>
                  <w:gridSpan w:val="5"/>
                  <w:tcBorders>
                    <w:top w:val="nil"/>
                    <w:left w:val="nil"/>
                    <w:bottom w:val="nil"/>
                    <w:right w:val="nil"/>
                  </w:tcBorders>
                </w:tcPr>
                <w:p w14:paraId="745CF6F0" w14:textId="77777777" w:rsidR="0062451E" w:rsidRPr="00491FF1" w:rsidRDefault="0062451E" w:rsidP="00997AA5">
                  <w:pPr>
                    <w:rPr>
                      <w:rFonts w:ascii="Times New Roman" w:eastAsia="Times New Roman" w:hAnsi="Times New Roman" w:cs="Times New Roman"/>
                      <w:lang w:eastAsia="tr-TR"/>
                    </w:rPr>
                  </w:pPr>
                </w:p>
              </w:tc>
            </w:tr>
            <w:tr w:rsidR="0062451E" w:rsidRPr="00491FF1" w14:paraId="4918010F" w14:textId="77777777" w:rsidTr="009E7600">
              <w:tc>
                <w:tcPr>
                  <w:tcW w:w="3119" w:type="dxa"/>
                  <w:gridSpan w:val="2"/>
                  <w:tcBorders>
                    <w:top w:val="nil"/>
                    <w:left w:val="nil"/>
                    <w:right w:val="nil"/>
                  </w:tcBorders>
                </w:tcPr>
                <w:p w14:paraId="4A474259"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w:t>
                  </w:r>
                </w:p>
              </w:tc>
              <w:tc>
                <w:tcPr>
                  <w:tcW w:w="1843" w:type="dxa"/>
                  <w:gridSpan w:val="2"/>
                  <w:tcBorders>
                    <w:top w:val="nil"/>
                    <w:left w:val="nil"/>
                    <w:right w:val="nil"/>
                  </w:tcBorders>
                </w:tcPr>
                <w:p w14:paraId="2AC91F4F"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2,0-2,5</w:t>
                  </w:r>
                </w:p>
              </w:tc>
              <w:tc>
                <w:tcPr>
                  <w:tcW w:w="1559" w:type="dxa"/>
                  <w:tcBorders>
                    <w:top w:val="nil"/>
                    <w:left w:val="nil"/>
                    <w:right w:val="nil"/>
                  </w:tcBorders>
                </w:tcPr>
                <w:p w14:paraId="00C2DE6A"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2,0-2,5</w:t>
                  </w:r>
                </w:p>
              </w:tc>
              <w:tc>
                <w:tcPr>
                  <w:tcW w:w="3881" w:type="dxa"/>
                  <w:gridSpan w:val="5"/>
                  <w:tcBorders>
                    <w:top w:val="nil"/>
                    <w:left w:val="nil"/>
                    <w:right w:val="nil"/>
                  </w:tcBorders>
                </w:tcPr>
                <w:p w14:paraId="4EDB2B46" w14:textId="77777777" w:rsidR="0062451E" w:rsidRPr="00491FF1" w:rsidRDefault="0062451E" w:rsidP="00997AA5">
                  <w:pPr>
                    <w:rPr>
                      <w:rFonts w:ascii="Times New Roman" w:eastAsia="Times New Roman" w:hAnsi="Times New Roman" w:cs="Times New Roman"/>
                      <w:lang w:eastAsia="tr-TR"/>
                    </w:rPr>
                  </w:pPr>
                </w:p>
              </w:tc>
            </w:tr>
          </w:tbl>
          <w:p w14:paraId="38ED7F9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72F3431"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C596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9E9E7E4"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38F1F8DE"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Cs/>
                <w:color w:val="000000"/>
              </w:rPr>
              <w:t xml:space="preserve">Galaktooligosakkarit </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35E537E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359EC8A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278379F1" w14:textId="77777777" w:rsidR="0062451E" w:rsidRPr="00491FF1" w:rsidRDefault="0062451E" w:rsidP="0062451E">
            <w:pPr>
              <w:rPr>
                <w:rFonts w:ascii="Times New Roman" w:hAnsi="Times New Roman" w:cs="Times New Roman"/>
                <w:b/>
                <w:bCs/>
                <w:i/>
              </w:rPr>
            </w:pPr>
            <w:r w:rsidRPr="00491FF1">
              <w:rPr>
                <w:rFonts w:ascii="Times New Roman" w:hAnsi="Times New Roman" w:cs="Times New Roman"/>
                <w:b/>
                <w:bCs/>
                <w:i/>
              </w:rPr>
              <w:t xml:space="preserve"> </w:t>
            </w:r>
            <w:r w:rsidRPr="00491FF1">
              <w:rPr>
                <w:rFonts w:ascii="Times New Roman" w:eastAsia="Times New Roman" w:hAnsi="Times New Roman" w:cs="Times New Roman"/>
                <w:b/>
                <w:bCs/>
                <w:color w:val="000000"/>
                <w:lang w:eastAsia="tr-TR"/>
              </w:rPr>
              <w:t>Kullanım miktarı (en fazla</w:t>
            </w:r>
            <w:r w:rsidRPr="00491FF1">
              <w:rPr>
                <w:rFonts w:ascii="Times New Roman" w:hAnsi="Times New Roman" w:cs="Times New Roman"/>
                <w:b/>
                <w:bCs/>
                <w:i/>
              </w:rPr>
              <w:t xml:space="preserve"> </w:t>
            </w:r>
            <w:r w:rsidRPr="00491FF1">
              <w:rPr>
                <w:rFonts w:ascii="Times New Roman" w:hAnsi="Times New Roman" w:cs="Times New Roman"/>
                <w:b/>
                <w:bCs/>
                <w:iCs/>
              </w:rPr>
              <w:t>kg galakto-oligosakkarit/kg son ürün</w:t>
            </w:r>
            <w:r w:rsidRPr="00491FF1">
              <w:rPr>
                <w:rFonts w:ascii="Times New Roman" w:eastAsia="Times New Roman" w:hAnsi="Times New Roman" w:cs="Times New Roman"/>
                <w:b/>
                <w:bCs/>
                <w:color w:val="000000"/>
                <w:lang w:eastAsia="tr-TR"/>
              </w:rPr>
              <w:t>)</w:t>
            </w:r>
          </w:p>
        </w:tc>
      </w:tr>
      <w:tr w:rsidR="0062451E" w:rsidRPr="00491FF1" w14:paraId="231E2F9B" w14:textId="77777777" w:rsidTr="009E7600">
        <w:trPr>
          <w:trHeight w:val="77"/>
        </w:trPr>
        <w:tc>
          <w:tcPr>
            <w:tcW w:w="2393" w:type="dxa"/>
            <w:vMerge/>
            <w:tcBorders>
              <w:top w:val="nil"/>
              <w:left w:val="single" w:sz="4" w:space="0" w:color="auto"/>
              <w:right w:val="single" w:sz="4" w:space="0" w:color="auto"/>
            </w:tcBorders>
            <w:shd w:val="clear" w:color="auto" w:fill="F2F2F2" w:themeFill="background1" w:themeFillShade="F2"/>
          </w:tcPr>
          <w:p w14:paraId="1D7211C3"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C202A1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8FBED2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r w:rsidRPr="00491FF1">
              <w:rPr>
                <w:rFonts w:ascii="Times New Roman" w:hAnsi="Times New Roman" w:cs="Times New Roman"/>
              </w:rPr>
              <w:t xml:space="preserve"> </w:t>
            </w:r>
          </w:p>
        </w:tc>
        <w:tc>
          <w:tcPr>
            <w:tcW w:w="4394" w:type="dxa"/>
            <w:tcBorders>
              <w:top w:val="nil"/>
              <w:left w:val="nil"/>
              <w:bottom w:val="single" w:sz="4" w:space="0" w:color="auto"/>
              <w:right w:val="single" w:sz="4" w:space="0" w:color="auto"/>
            </w:tcBorders>
            <w:shd w:val="clear" w:color="auto" w:fill="auto"/>
            <w:vAlign w:val="center"/>
          </w:tcPr>
          <w:p w14:paraId="33C4E1FB"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0,333</w:t>
            </w:r>
          </w:p>
        </w:tc>
      </w:tr>
      <w:tr w:rsidR="0062451E" w:rsidRPr="00491FF1" w14:paraId="41091B14" w14:textId="77777777" w:rsidTr="009E7600">
        <w:trPr>
          <w:trHeight w:val="601"/>
        </w:trPr>
        <w:tc>
          <w:tcPr>
            <w:tcW w:w="2393" w:type="dxa"/>
            <w:vMerge/>
            <w:tcBorders>
              <w:top w:val="nil"/>
              <w:left w:val="single" w:sz="4" w:space="0" w:color="auto"/>
              <w:right w:val="single" w:sz="4" w:space="0" w:color="auto"/>
            </w:tcBorders>
            <w:shd w:val="clear" w:color="auto" w:fill="F2F2F2" w:themeFill="background1" w:themeFillShade="F2"/>
          </w:tcPr>
          <w:p w14:paraId="5815037B"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9336C0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4C473C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r w:rsidRPr="00491FF1">
              <w:rPr>
                <w:rFonts w:ascii="Times New Roman" w:hAnsi="Times New Roman" w:cs="Times New Roman"/>
              </w:rPr>
              <w:t xml:space="preserve"> (küçük çocuklar için olanlar hariç)</w:t>
            </w:r>
          </w:p>
        </w:tc>
        <w:tc>
          <w:tcPr>
            <w:tcW w:w="4394" w:type="dxa"/>
            <w:tcBorders>
              <w:top w:val="nil"/>
              <w:left w:val="nil"/>
              <w:bottom w:val="single" w:sz="4" w:space="0" w:color="auto"/>
              <w:right w:val="single" w:sz="4" w:space="0" w:color="auto"/>
            </w:tcBorders>
            <w:shd w:val="clear" w:color="auto" w:fill="auto"/>
            <w:vAlign w:val="center"/>
          </w:tcPr>
          <w:p w14:paraId="7F998ED2"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0,450 (5,4 g galakto-oligosakarit/porsiyona karşılık gelen; maksimum 3 porsiyon/gün, maksimum 16,2 g/gün)</w:t>
            </w:r>
          </w:p>
        </w:tc>
      </w:tr>
      <w:tr w:rsidR="0062451E" w:rsidRPr="00491FF1" w14:paraId="1AC3A74F" w14:textId="77777777" w:rsidTr="009E7600">
        <w:trPr>
          <w:trHeight w:val="116"/>
        </w:trPr>
        <w:tc>
          <w:tcPr>
            <w:tcW w:w="2393" w:type="dxa"/>
            <w:vMerge/>
            <w:tcBorders>
              <w:top w:val="nil"/>
              <w:left w:val="single" w:sz="4" w:space="0" w:color="auto"/>
              <w:right w:val="single" w:sz="4" w:space="0" w:color="auto"/>
            </w:tcBorders>
            <w:shd w:val="clear" w:color="auto" w:fill="F2F2F2" w:themeFill="background1" w:themeFillShade="F2"/>
          </w:tcPr>
          <w:p w14:paraId="1560B3CC"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9DE514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0E2000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Çeşnili süt</w:t>
            </w:r>
          </w:p>
        </w:tc>
        <w:tc>
          <w:tcPr>
            <w:tcW w:w="4394" w:type="dxa"/>
            <w:tcBorders>
              <w:top w:val="nil"/>
              <w:left w:val="nil"/>
              <w:bottom w:val="single" w:sz="4" w:space="0" w:color="auto"/>
              <w:right w:val="single" w:sz="4" w:space="0" w:color="auto"/>
            </w:tcBorders>
            <w:shd w:val="clear" w:color="auto" w:fill="auto"/>
            <w:vAlign w:val="center"/>
          </w:tcPr>
          <w:p w14:paraId="19277BC3"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0,020</w:t>
            </w:r>
          </w:p>
        </w:tc>
      </w:tr>
      <w:tr w:rsidR="0062451E" w:rsidRPr="00491FF1" w14:paraId="2C7A0C06" w14:textId="77777777" w:rsidTr="009E7600">
        <w:trPr>
          <w:trHeight w:val="77"/>
        </w:trPr>
        <w:tc>
          <w:tcPr>
            <w:tcW w:w="2393" w:type="dxa"/>
            <w:vMerge/>
            <w:tcBorders>
              <w:top w:val="nil"/>
              <w:left w:val="single" w:sz="4" w:space="0" w:color="auto"/>
              <w:right w:val="single" w:sz="4" w:space="0" w:color="auto"/>
            </w:tcBorders>
            <w:shd w:val="clear" w:color="auto" w:fill="F2F2F2" w:themeFill="background1" w:themeFillShade="F2"/>
          </w:tcPr>
          <w:p w14:paraId="5EF62F67"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5857AF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CCBACA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Süt bazlı içecekler</w:t>
            </w:r>
          </w:p>
        </w:tc>
        <w:tc>
          <w:tcPr>
            <w:tcW w:w="4394" w:type="dxa"/>
            <w:tcBorders>
              <w:top w:val="nil"/>
              <w:left w:val="nil"/>
              <w:bottom w:val="single" w:sz="4" w:space="0" w:color="auto"/>
              <w:right w:val="single" w:sz="4" w:space="0" w:color="auto"/>
            </w:tcBorders>
            <w:shd w:val="clear" w:color="auto" w:fill="auto"/>
            <w:vAlign w:val="center"/>
          </w:tcPr>
          <w:p w14:paraId="7CAA4DDD"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0,030</w:t>
            </w:r>
          </w:p>
        </w:tc>
      </w:tr>
      <w:tr w:rsidR="0062451E" w:rsidRPr="00491FF1" w14:paraId="2FC011A7" w14:textId="77777777" w:rsidTr="009E7600">
        <w:trPr>
          <w:trHeight w:val="77"/>
        </w:trPr>
        <w:tc>
          <w:tcPr>
            <w:tcW w:w="2393" w:type="dxa"/>
            <w:vMerge/>
            <w:tcBorders>
              <w:top w:val="nil"/>
              <w:left w:val="single" w:sz="4" w:space="0" w:color="auto"/>
              <w:right w:val="single" w:sz="4" w:space="0" w:color="auto"/>
            </w:tcBorders>
            <w:shd w:val="clear" w:color="auto" w:fill="F2F2F2" w:themeFill="background1" w:themeFillShade="F2"/>
          </w:tcPr>
          <w:p w14:paraId="612C1C04"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43BBD7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2E13DC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öğün yerine geçen gıdalar (içecek olarak)</w:t>
            </w:r>
          </w:p>
        </w:tc>
        <w:tc>
          <w:tcPr>
            <w:tcW w:w="4394" w:type="dxa"/>
            <w:tcBorders>
              <w:top w:val="nil"/>
              <w:left w:val="nil"/>
              <w:bottom w:val="single" w:sz="4" w:space="0" w:color="auto"/>
              <w:right w:val="single" w:sz="4" w:space="0" w:color="auto"/>
            </w:tcBorders>
            <w:shd w:val="clear" w:color="auto" w:fill="auto"/>
            <w:vAlign w:val="center"/>
          </w:tcPr>
          <w:p w14:paraId="060CAFC7"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0,020</w:t>
            </w:r>
          </w:p>
        </w:tc>
      </w:tr>
      <w:tr w:rsidR="0062451E" w:rsidRPr="00491FF1" w14:paraId="7DE38F0D" w14:textId="77777777" w:rsidTr="009E7600">
        <w:trPr>
          <w:trHeight w:val="190"/>
        </w:trPr>
        <w:tc>
          <w:tcPr>
            <w:tcW w:w="2393" w:type="dxa"/>
            <w:vMerge/>
            <w:tcBorders>
              <w:top w:val="nil"/>
              <w:left w:val="single" w:sz="4" w:space="0" w:color="auto"/>
              <w:right w:val="single" w:sz="4" w:space="0" w:color="auto"/>
            </w:tcBorders>
            <w:shd w:val="clear" w:color="auto" w:fill="F2F2F2" w:themeFill="background1" w:themeFillShade="F2"/>
          </w:tcPr>
          <w:p w14:paraId="7671FB85"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DCB24F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554DC5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Çeşnili Yoğurt</w:t>
            </w:r>
          </w:p>
        </w:tc>
        <w:tc>
          <w:tcPr>
            <w:tcW w:w="4394" w:type="dxa"/>
            <w:tcBorders>
              <w:top w:val="nil"/>
              <w:left w:val="nil"/>
              <w:bottom w:val="single" w:sz="4" w:space="0" w:color="auto"/>
              <w:right w:val="single" w:sz="4" w:space="0" w:color="auto"/>
            </w:tcBorders>
            <w:shd w:val="clear" w:color="auto" w:fill="auto"/>
            <w:vAlign w:val="center"/>
          </w:tcPr>
          <w:p w14:paraId="63959E37"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0,033</w:t>
            </w:r>
          </w:p>
        </w:tc>
      </w:tr>
      <w:tr w:rsidR="0062451E" w:rsidRPr="00491FF1" w14:paraId="5BF9C4E6" w14:textId="77777777" w:rsidTr="009E7600">
        <w:trPr>
          <w:trHeight w:val="173"/>
        </w:trPr>
        <w:tc>
          <w:tcPr>
            <w:tcW w:w="2393" w:type="dxa"/>
            <w:vMerge/>
            <w:tcBorders>
              <w:top w:val="nil"/>
              <w:left w:val="single" w:sz="4" w:space="0" w:color="auto"/>
              <w:right w:val="single" w:sz="4" w:space="0" w:color="auto"/>
            </w:tcBorders>
            <w:shd w:val="clear" w:color="auto" w:fill="F2F2F2" w:themeFill="background1" w:themeFillShade="F2"/>
          </w:tcPr>
          <w:p w14:paraId="1DF3D538"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E47839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890CF5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Süt bazlı tatlılar</w:t>
            </w:r>
          </w:p>
        </w:tc>
        <w:tc>
          <w:tcPr>
            <w:tcW w:w="4394" w:type="dxa"/>
            <w:tcBorders>
              <w:top w:val="nil"/>
              <w:left w:val="nil"/>
              <w:bottom w:val="single" w:sz="4" w:space="0" w:color="auto"/>
              <w:right w:val="single" w:sz="4" w:space="0" w:color="auto"/>
            </w:tcBorders>
            <w:shd w:val="clear" w:color="auto" w:fill="auto"/>
            <w:vAlign w:val="center"/>
          </w:tcPr>
          <w:p w14:paraId="366F0403"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0,043</w:t>
            </w:r>
          </w:p>
        </w:tc>
      </w:tr>
      <w:tr w:rsidR="0062451E" w:rsidRPr="00491FF1" w14:paraId="7A323361"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8039548"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C82A9F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BBE8AF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Dondurulmuş sütlü tatlılar</w:t>
            </w:r>
          </w:p>
        </w:tc>
        <w:tc>
          <w:tcPr>
            <w:tcW w:w="4394" w:type="dxa"/>
            <w:tcBorders>
              <w:top w:val="nil"/>
              <w:left w:val="nil"/>
              <w:bottom w:val="single" w:sz="4" w:space="0" w:color="auto"/>
              <w:right w:val="single" w:sz="4" w:space="0" w:color="auto"/>
            </w:tcBorders>
            <w:shd w:val="clear" w:color="auto" w:fill="auto"/>
            <w:vAlign w:val="center"/>
          </w:tcPr>
          <w:p w14:paraId="77E7298E"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0,043</w:t>
            </w:r>
          </w:p>
        </w:tc>
      </w:tr>
      <w:tr w:rsidR="0062451E" w:rsidRPr="00491FF1" w14:paraId="6D5A553D" w14:textId="77777777" w:rsidTr="009E7600">
        <w:trPr>
          <w:trHeight w:val="71"/>
        </w:trPr>
        <w:tc>
          <w:tcPr>
            <w:tcW w:w="2393" w:type="dxa"/>
            <w:vMerge/>
            <w:tcBorders>
              <w:top w:val="nil"/>
              <w:left w:val="single" w:sz="4" w:space="0" w:color="auto"/>
              <w:right w:val="single" w:sz="4" w:space="0" w:color="auto"/>
            </w:tcBorders>
            <w:shd w:val="clear" w:color="auto" w:fill="F2F2F2" w:themeFill="background1" w:themeFillShade="F2"/>
          </w:tcPr>
          <w:p w14:paraId="72EA07BF"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7381FC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F28C73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Meyve içecekleri ve enerji içecekleri</w:t>
            </w:r>
          </w:p>
        </w:tc>
        <w:tc>
          <w:tcPr>
            <w:tcW w:w="4394" w:type="dxa"/>
            <w:tcBorders>
              <w:top w:val="nil"/>
              <w:left w:val="nil"/>
              <w:bottom w:val="single" w:sz="4" w:space="0" w:color="auto"/>
              <w:right w:val="single" w:sz="4" w:space="0" w:color="auto"/>
            </w:tcBorders>
            <w:shd w:val="clear" w:color="auto" w:fill="auto"/>
            <w:vAlign w:val="center"/>
          </w:tcPr>
          <w:p w14:paraId="3A6FC80C"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0,021</w:t>
            </w:r>
          </w:p>
        </w:tc>
      </w:tr>
      <w:tr w:rsidR="0062451E" w:rsidRPr="00491FF1" w14:paraId="1A9A5F6D" w14:textId="77777777" w:rsidTr="009E7600">
        <w:trPr>
          <w:trHeight w:val="71"/>
        </w:trPr>
        <w:tc>
          <w:tcPr>
            <w:tcW w:w="2393" w:type="dxa"/>
            <w:vMerge/>
            <w:tcBorders>
              <w:top w:val="nil"/>
              <w:left w:val="single" w:sz="4" w:space="0" w:color="auto"/>
              <w:right w:val="single" w:sz="4" w:space="0" w:color="auto"/>
            </w:tcBorders>
            <w:shd w:val="clear" w:color="auto" w:fill="F2F2F2" w:themeFill="background1" w:themeFillShade="F2"/>
          </w:tcPr>
          <w:p w14:paraId="3D85000B"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25F7BA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4170DA9"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Bebek ve küçük çocuk ek gıdaları</w:t>
            </w:r>
          </w:p>
        </w:tc>
        <w:tc>
          <w:tcPr>
            <w:tcW w:w="4394" w:type="dxa"/>
            <w:tcBorders>
              <w:top w:val="nil"/>
              <w:left w:val="nil"/>
              <w:bottom w:val="single" w:sz="4" w:space="0" w:color="auto"/>
              <w:right w:val="single" w:sz="4" w:space="0" w:color="auto"/>
            </w:tcBorders>
            <w:shd w:val="clear" w:color="auto" w:fill="auto"/>
            <w:vAlign w:val="center"/>
          </w:tcPr>
          <w:p w14:paraId="5373C005" w14:textId="77777777" w:rsidR="0062451E" w:rsidRPr="00491FF1" w:rsidRDefault="0062451E" w:rsidP="0062451E">
            <w:pPr>
              <w:spacing w:after="0" w:line="240" w:lineRule="auto"/>
              <w:rPr>
                <w:rFonts w:ascii="Times New Roman" w:hAnsi="Times New Roman" w:cs="Times New Roman"/>
              </w:rPr>
            </w:pPr>
          </w:p>
        </w:tc>
      </w:tr>
      <w:tr w:rsidR="0062451E" w:rsidRPr="00491FF1" w14:paraId="370A7555" w14:textId="77777777" w:rsidTr="009E7600">
        <w:trPr>
          <w:trHeight w:val="248"/>
        </w:trPr>
        <w:tc>
          <w:tcPr>
            <w:tcW w:w="2393" w:type="dxa"/>
            <w:vMerge/>
            <w:tcBorders>
              <w:top w:val="nil"/>
              <w:left w:val="single" w:sz="4" w:space="0" w:color="auto"/>
              <w:right w:val="single" w:sz="4" w:space="0" w:color="auto"/>
            </w:tcBorders>
            <w:shd w:val="clear" w:color="auto" w:fill="F2F2F2" w:themeFill="background1" w:themeFillShade="F2"/>
          </w:tcPr>
          <w:p w14:paraId="2F4BA9BF"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4BBD35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4A85B7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       Öğün yerine geçen içecekler</w:t>
            </w:r>
          </w:p>
        </w:tc>
        <w:tc>
          <w:tcPr>
            <w:tcW w:w="4394" w:type="dxa"/>
            <w:tcBorders>
              <w:top w:val="nil"/>
              <w:left w:val="nil"/>
              <w:bottom w:val="single" w:sz="4" w:space="0" w:color="auto"/>
              <w:right w:val="single" w:sz="4" w:space="0" w:color="auto"/>
            </w:tcBorders>
            <w:shd w:val="clear" w:color="auto" w:fill="auto"/>
            <w:vAlign w:val="center"/>
          </w:tcPr>
          <w:p w14:paraId="39CAE044"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0,012</w:t>
            </w:r>
          </w:p>
        </w:tc>
      </w:tr>
      <w:tr w:rsidR="0062451E" w:rsidRPr="00491FF1" w14:paraId="673E4E37" w14:textId="77777777" w:rsidTr="009E7600">
        <w:trPr>
          <w:trHeight w:val="184"/>
        </w:trPr>
        <w:tc>
          <w:tcPr>
            <w:tcW w:w="2393" w:type="dxa"/>
            <w:vMerge/>
            <w:tcBorders>
              <w:top w:val="nil"/>
              <w:left w:val="single" w:sz="4" w:space="0" w:color="auto"/>
              <w:right w:val="single" w:sz="4" w:space="0" w:color="auto"/>
            </w:tcBorders>
            <w:shd w:val="clear" w:color="auto" w:fill="F2F2F2" w:themeFill="background1" w:themeFillShade="F2"/>
          </w:tcPr>
          <w:p w14:paraId="2744158C"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9FB634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C1C058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       Bebek ve küçük çocuk meyve suyu</w:t>
            </w:r>
          </w:p>
        </w:tc>
        <w:tc>
          <w:tcPr>
            <w:tcW w:w="4394" w:type="dxa"/>
            <w:tcBorders>
              <w:top w:val="nil"/>
              <w:left w:val="nil"/>
              <w:bottom w:val="single" w:sz="4" w:space="0" w:color="auto"/>
              <w:right w:val="single" w:sz="4" w:space="0" w:color="auto"/>
            </w:tcBorders>
            <w:shd w:val="clear" w:color="auto" w:fill="auto"/>
            <w:vAlign w:val="center"/>
          </w:tcPr>
          <w:p w14:paraId="1A0C5C51"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0,025</w:t>
            </w:r>
          </w:p>
        </w:tc>
      </w:tr>
      <w:tr w:rsidR="0062451E" w:rsidRPr="00491FF1" w14:paraId="7F74FFBB" w14:textId="77777777" w:rsidTr="009E7600">
        <w:trPr>
          <w:trHeight w:val="276"/>
        </w:trPr>
        <w:tc>
          <w:tcPr>
            <w:tcW w:w="2393" w:type="dxa"/>
            <w:vMerge/>
            <w:tcBorders>
              <w:top w:val="nil"/>
              <w:left w:val="single" w:sz="4" w:space="0" w:color="auto"/>
              <w:right w:val="single" w:sz="4" w:space="0" w:color="auto"/>
            </w:tcBorders>
            <w:shd w:val="clear" w:color="auto" w:fill="F2F2F2" w:themeFill="background1" w:themeFillShade="F2"/>
          </w:tcPr>
          <w:p w14:paraId="5C4B760F"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5FD14B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91150B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       Bebek ve küçük çocuk yoğurt içeceği</w:t>
            </w:r>
          </w:p>
        </w:tc>
        <w:tc>
          <w:tcPr>
            <w:tcW w:w="4394" w:type="dxa"/>
            <w:tcBorders>
              <w:top w:val="nil"/>
              <w:left w:val="nil"/>
              <w:bottom w:val="single" w:sz="4" w:space="0" w:color="auto"/>
              <w:right w:val="single" w:sz="4" w:space="0" w:color="auto"/>
            </w:tcBorders>
            <w:shd w:val="clear" w:color="auto" w:fill="auto"/>
            <w:vAlign w:val="center"/>
          </w:tcPr>
          <w:p w14:paraId="5852E701"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0,024</w:t>
            </w:r>
          </w:p>
        </w:tc>
      </w:tr>
      <w:tr w:rsidR="0062451E" w:rsidRPr="00491FF1" w14:paraId="481F8096"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46839821"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16FF2B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EC04B2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       Bebek ve küçük çocuk tatlısı</w:t>
            </w:r>
          </w:p>
        </w:tc>
        <w:tc>
          <w:tcPr>
            <w:tcW w:w="4394" w:type="dxa"/>
            <w:tcBorders>
              <w:top w:val="nil"/>
              <w:left w:val="nil"/>
              <w:bottom w:val="single" w:sz="4" w:space="0" w:color="auto"/>
              <w:right w:val="single" w:sz="4" w:space="0" w:color="auto"/>
            </w:tcBorders>
            <w:shd w:val="clear" w:color="auto" w:fill="auto"/>
            <w:vAlign w:val="center"/>
          </w:tcPr>
          <w:p w14:paraId="3210C342"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0,027</w:t>
            </w:r>
          </w:p>
        </w:tc>
      </w:tr>
      <w:tr w:rsidR="0062451E" w:rsidRPr="00491FF1" w14:paraId="1D5C0FA6" w14:textId="77777777" w:rsidTr="009E7600">
        <w:trPr>
          <w:trHeight w:val="157"/>
        </w:trPr>
        <w:tc>
          <w:tcPr>
            <w:tcW w:w="2393" w:type="dxa"/>
            <w:vMerge/>
            <w:tcBorders>
              <w:top w:val="nil"/>
              <w:left w:val="single" w:sz="4" w:space="0" w:color="auto"/>
              <w:right w:val="single" w:sz="4" w:space="0" w:color="auto"/>
            </w:tcBorders>
            <w:shd w:val="clear" w:color="auto" w:fill="F2F2F2" w:themeFill="background1" w:themeFillShade="F2"/>
          </w:tcPr>
          <w:p w14:paraId="7B94CA83"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62A037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4D4D50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       Bebek ve küçük çocuk atıştırmalığı</w:t>
            </w:r>
          </w:p>
        </w:tc>
        <w:tc>
          <w:tcPr>
            <w:tcW w:w="4394" w:type="dxa"/>
            <w:tcBorders>
              <w:top w:val="nil"/>
              <w:left w:val="nil"/>
              <w:bottom w:val="single" w:sz="4" w:space="0" w:color="auto"/>
              <w:right w:val="single" w:sz="4" w:space="0" w:color="auto"/>
            </w:tcBorders>
            <w:shd w:val="clear" w:color="auto" w:fill="auto"/>
            <w:vAlign w:val="center"/>
          </w:tcPr>
          <w:p w14:paraId="53FC9E91"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0,143</w:t>
            </w:r>
          </w:p>
        </w:tc>
      </w:tr>
      <w:tr w:rsidR="0062451E" w:rsidRPr="00491FF1" w14:paraId="101FEEB8" w14:textId="77777777" w:rsidTr="009E7600">
        <w:trPr>
          <w:trHeight w:val="146"/>
        </w:trPr>
        <w:tc>
          <w:tcPr>
            <w:tcW w:w="2393" w:type="dxa"/>
            <w:vMerge/>
            <w:tcBorders>
              <w:top w:val="nil"/>
              <w:left w:val="single" w:sz="4" w:space="0" w:color="auto"/>
              <w:right w:val="single" w:sz="4" w:space="0" w:color="auto"/>
            </w:tcBorders>
            <w:shd w:val="clear" w:color="auto" w:fill="F2F2F2" w:themeFill="background1" w:themeFillShade="F2"/>
          </w:tcPr>
          <w:p w14:paraId="6FD10727"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10C57A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18C997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       Bebek ve küçük çocuk tahılları</w:t>
            </w:r>
          </w:p>
        </w:tc>
        <w:tc>
          <w:tcPr>
            <w:tcW w:w="4394" w:type="dxa"/>
            <w:tcBorders>
              <w:top w:val="nil"/>
              <w:left w:val="nil"/>
              <w:bottom w:val="single" w:sz="4" w:space="0" w:color="auto"/>
              <w:right w:val="single" w:sz="4" w:space="0" w:color="auto"/>
            </w:tcBorders>
            <w:shd w:val="clear" w:color="auto" w:fill="auto"/>
            <w:vAlign w:val="center"/>
          </w:tcPr>
          <w:p w14:paraId="59E70E64"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0,027</w:t>
            </w:r>
          </w:p>
        </w:tc>
      </w:tr>
      <w:tr w:rsidR="0062451E" w:rsidRPr="00491FF1" w14:paraId="4A280FA2" w14:textId="77777777" w:rsidTr="009E7600">
        <w:trPr>
          <w:trHeight w:val="515"/>
        </w:trPr>
        <w:tc>
          <w:tcPr>
            <w:tcW w:w="2393" w:type="dxa"/>
            <w:vMerge/>
            <w:tcBorders>
              <w:top w:val="nil"/>
              <w:left w:val="single" w:sz="4" w:space="0" w:color="auto"/>
              <w:right w:val="single" w:sz="4" w:space="0" w:color="auto"/>
            </w:tcBorders>
            <w:shd w:val="clear" w:color="auto" w:fill="F2F2F2" w:themeFill="background1" w:themeFillShade="F2"/>
          </w:tcPr>
          <w:p w14:paraId="3415BAE6"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0AFC9E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2E2175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Yoğun kas gücü harcamalarını karşılamak amacıyla özellikle sporcular için kullanılan içecekler</w:t>
            </w:r>
          </w:p>
        </w:tc>
        <w:tc>
          <w:tcPr>
            <w:tcW w:w="4394" w:type="dxa"/>
            <w:tcBorders>
              <w:top w:val="nil"/>
              <w:left w:val="nil"/>
              <w:bottom w:val="single" w:sz="4" w:space="0" w:color="auto"/>
              <w:right w:val="single" w:sz="4" w:space="0" w:color="auto"/>
            </w:tcBorders>
            <w:shd w:val="clear" w:color="auto" w:fill="auto"/>
            <w:vAlign w:val="center"/>
          </w:tcPr>
          <w:p w14:paraId="26A6055A"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0,013</w:t>
            </w:r>
          </w:p>
        </w:tc>
      </w:tr>
      <w:tr w:rsidR="0062451E" w:rsidRPr="00491FF1" w14:paraId="4ED17F55" w14:textId="77777777" w:rsidTr="009E7600">
        <w:trPr>
          <w:trHeight w:val="87"/>
        </w:trPr>
        <w:tc>
          <w:tcPr>
            <w:tcW w:w="2393" w:type="dxa"/>
            <w:vMerge/>
            <w:tcBorders>
              <w:top w:val="nil"/>
              <w:left w:val="single" w:sz="4" w:space="0" w:color="auto"/>
              <w:right w:val="single" w:sz="4" w:space="0" w:color="auto"/>
            </w:tcBorders>
            <w:shd w:val="clear" w:color="auto" w:fill="F2F2F2" w:themeFill="background1" w:themeFillShade="F2"/>
          </w:tcPr>
          <w:p w14:paraId="7DEC8DB1"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704C95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DAC18B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Meyve suyu</w:t>
            </w:r>
          </w:p>
        </w:tc>
        <w:tc>
          <w:tcPr>
            <w:tcW w:w="4394" w:type="dxa"/>
            <w:tcBorders>
              <w:top w:val="nil"/>
              <w:left w:val="nil"/>
              <w:bottom w:val="single" w:sz="4" w:space="0" w:color="auto"/>
              <w:right w:val="single" w:sz="4" w:space="0" w:color="auto"/>
            </w:tcBorders>
            <w:shd w:val="clear" w:color="auto" w:fill="auto"/>
            <w:vAlign w:val="center"/>
          </w:tcPr>
          <w:p w14:paraId="1E3E15A8"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0,021</w:t>
            </w:r>
          </w:p>
        </w:tc>
      </w:tr>
      <w:tr w:rsidR="0062451E" w:rsidRPr="00491FF1" w14:paraId="0532BE13" w14:textId="77777777" w:rsidTr="009E7600">
        <w:trPr>
          <w:trHeight w:val="104"/>
        </w:trPr>
        <w:tc>
          <w:tcPr>
            <w:tcW w:w="2393" w:type="dxa"/>
            <w:vMerge/>
            <w:tcBorders>
              <w:top w:val="nil"/>
              <w:left w:val="single" w:sz="4" w:space="0" w:color="auto"/>
              <w:right w:val="single" w:sz="4" w:space="0" w:color="auto"/>
            </w:tcBorders>
            <w:shd w:val="clear" w:color="auto" w:fill="F2F2F2" w:themeFill="background1" w:themeFillShade="F2"/>
          </w:tcPr>
          <w:p w14:paraId="560ECDA6"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0F4371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3F33D4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Meyve turtası dolgusu</w:t>
            </w:r>
          </w:p>
        </w:tc>
        <w:tc>
          <w:tcPr>
            <w:tcW w:w="4394" w:type="dxa"/>
            <w:tcBorders>
              <w:top w:val="nil"/>
              <w:left w:val="nil"/>
              <w:bottom w:val="single" w:sz="4" w:space="0" w:color="auto"/>
              <w:right w:val="single" w:sz="4" w:space="0" w:color="auto"/>
            </w:tcBorders>
            <w:shd w:val="clear" w:color="auto" w:fill="auto"/>
            <w:vAlign w:val="center"/>
          </w:tcPr>
          <w:p w14:paraId="2581F222"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0,059</w:t>
            </w:r>
          </w:p>
        </w:tc>
      </w:tr>
      <w:tr w:rsidR="0062451E" w:rsidRPr="00491FF1" w14:paraId="70DEB9FA" w14:textId="77777777" w:rsidTr="009E7600">
        <w:trPr>
          <w:trHeight w:val="136"/>
        </w:trPr>
        <w:tc>
          <w:tcPr>
            <w:tcW w:w="2393" w:type="dxa"/>
            <w:vMerge/>
            <w:tcBorders>
              <w:top w:val="nil"/>
              <w:left w:val="single" w:sz="4" w:space="0" w:color="auto"/>
              <w:right w:val="single" w:sz="4" w:space="0" w:color="auto"/>
            </w:tcBorders>
            <w:shd w:val="clear" w:color="auto" w:fill="F2F2F2" w:themeFill="background1" w:themeFillShade="F2"/>
          </w:tcPr>
          <w:p w14:paraId="06B28977"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A50544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6BEDF0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Meyve preparatları</w:t>
            </w:r>
          </w:p>
        </w:tc>
        <w:tc>
          <w:tcPr>
            <w:tcW w:w="4394" w:type="dxa"/>
            <w:tcBorders>
              <w:top w:val="nil"/>
              <w:left w:val="nil"/>
              <w:bottom w:val="single" w:sz="4" w:space="0" w:color="auto"/>
              <w:right w:val="single" w:sz="4" w:space="0" w:color="auto"/>
            </w:tcBorders>
            <w:shd w:val="clear" w:color="auto" w:fill="auto"/>
            <w:vAlign w:val="center"/>
          </w:tcPr>
          <w:p w14:paraId="237F975E"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0,125</w:t>
            </w:r>
          </w:p>
        </w:tc>
      </w:tr>
      <w:tr w:rsidR="0062451E" w:rsidRPr="00491FF1" w14:paraId="7E44A9AA"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2B919AF1"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BF1D16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6FB9C6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Barlar</w:t>
            </w:r>
          </w:p>
        </w:tc>
        <w:tc>
          <w:tcPr>
            <w:tcW w:w="4394" w:type="dxa"/>
            <w:tcBorders>
              <w:top w:val="nil"/>
              <w:left w:val="nil"/>
              <w:bottom w:val="single" w:sz="4" w:space="0" w:color="auto"/>
              <w:right w:val="single" w:sz="4" w:space="0" w:color="auto"/>
            </w:tcBorders>
            <w:shd w:val="clear" w:color="auto" w:fill="auto"/>
            <w:vAlign w:val="center"/>
          </w:tcPr>
          <w:p w14:paraId="0DAB4361"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0,125</w:t>
            </w:r>
          </w:p>
        </w:tc>
      </w:tr>
      <w:tr w:rsidR="0062451E" w:rsidRPr="00491FF1" w14:paraId="5D0BFD49" w14:textId="77777777" w:rsidTr="009E7600">
        <w:trPr>
          <w:trHeight w:val="77"/>
        </w:trPr>
        <w:tc>
          <w:tcPr>
            <w:tcW w:w="2393" w:type="dxa"/>
            <w:vMerge/>
            <w:tcBorders>
              <w:top w:val="nil"/>
              <w:left w:val="single" w:sz="4" w:space="0" w:color="auto"/>
              <w:right w:val="single" w:sz="4" w:space="0" w:color="auto"/>
            </w:tcBorders>
            <w:shd w:val="clear" w:color="auto" w:fill="F2F2F2" w:themeFill="background1" w:themeFillShade="F2"/>
          </w:tcPr>
          <w:p w14:paraId="2B2DDF43"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9DAD49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B1AC17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Tahıllar</w:t>
            </w:r>
          </w:p>
        </w:tc>
        <w:tc>
          <w:tcPr>
            <w:tcW w:w="4394" w:type="dxa"/>
            <w:tcBorders>
              <w:top w:val="nil"/>
              <w:left w:val="nil"/>
              <w:bottom w:val="single" w:sz="4" w:space="0" w:color="auto"/>
              <w:right w:val="single" w:sz="4" w:space="0" w:color="auto"/>
            </w:tcBorders>
            <w:shd w:val="clear" w:color="auto" w:fill="auto"/>
            <w:vAlign w:val="center"/>
          </w:tcPr>
          <w:p w14:paraId="4C7C711B"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0,125</w:t>
            </w:r>
          </w:p>
        </w:tc>
      </w:tr>
      <w:tr w:rsidR="0062451E" w:rsidRPr="00491FF1" w14:paraId="032A9D67" w14:textId="77777777" w:rsidTr="009E7600">
        <w:trPr>
          <w:trHeight w:val="170"/>
        </w:trPr>
        <w:tc>
          <w:tcPr>
            <w:tcW w:w="2393" w:type="dxa"/>
            <w:vMerge/>
            <w:tcBorders>
              <w:top w:val="nil"/>
              <w:left w:val="single" w:sz="4" w:space="0" w:color="auto"/>
              <w:right w:val="single" w:sz="4" w:space="0" w:color="auto"/>
            </w:tcBorders>
            <w:shd w:val="clear" w:color="auto" w:fill="F2F2F2" w:themeFill="background1" w:themeFillShade="F2"/>
          </w:tcPr>
          <w:p w14:paraId="3000C99D"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9435BB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82125A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Bebek formülleri</w:t>
            </w:r>
            <w:r w:rsidRPr="00491FF1">
              <w:rPr>
                <w:rFonts w:ascii="Times New Roman" w:hAnsi="Times New Roman" w:cs="Times New Roman"/>
                <w:vertAlign w:val="superscript"/>
              </w:rPr>
              <w:t xml:space="preserve"> (2) </w:t>
            </w:r>
            <w:r w:rsidRPr="00491FF1">
              <w:rPr>
                <w:rFonts w:ascii="Times New Roman" w:hAnsi="Times New Roman" w:cs="Times New Roman"/>
              </w:rPr>
              <w:t>ve devam formülleri</w:t>
            </w:r>
            <w:r w:rsidRPr="00491FF1">
              <w:rPr>
                <w:rFonts w:ascii="Times New Roman" w:hAnsi="Times New Roman" w:cs="Times New Roman"/>
                <w:vertAlign w:val="superscript"/>
              </w:rPr>
              <w:t>(3)</w:t>
            </w:r>
          </w:p>
        </w:tc>
        <w:tc>
          <w:tcPr>
            <w:tcW w:w="4394" w:type="dxa"/>
            <w:tcBorders>
              <w:top w:val="nil"/>
              <w:left w:val="nil"/>
              <w:bottom w:val="single" w:sz="4" w:space="0" w:color="auto"/>
              <w:right w:val="single" w:sz="4" w:space="0" w:color="auto"/>
            </w:tcBorders>
            <w:shd w:val="clear" w:color="auto" w:fill="auto"/>
            <w:vAlign w:val="center"/>
          </w:tcPr>
          <w:p w14:paraId="4AADA89E"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0,008</w:t>
            </w:r>
          </w:p>
        </w:tc>
      </w:tr>
      <w:tr w:rsidR="0062451E" w:rsidRPr="00491FF1" w14:paraId="1759BE3B" w14:textId="77777777" w:rsidTr="009E7600">
        <w:trPr>
          <w:trHeight w:val="170"/>
        </w:trPr>
        <w:tc>
          <w:tcPr>
            <w:tcW w:w="2393" w:type="dxa"/>
            <w:vMerge/>
            <w:tcBorders>
              <w:top w:val="nil"/>
              <w:left w:val="single" w:sz="4" w:space="0" w:color="auto"/>
              <w:right w:val="single" w:sz="4" w:space="0" w:color="auto"/>
            </w:tcBorders>
            <w:shd w:val="clear" w:color="auto" w:fill="F2F2F2" w:themeFill="background1" w:themeFillShade="F2"/>
          </w:tcPr>
          <w:p w14:paraId="14E53064"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77E3A1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087FD1F" w14:textId="77777777" w:rsidR="0062451E" w:rsidRPr="00491FF1" w:rsidRDefault="0062451E" w:rsidP="0062451E">
            <w:pPr>
              <w:spacing w:after="0" w:line="240" w:lineRule="auto"/>
              <w:rPr>
                <w:rFonts w:ascii="Times New Roman" w:hAnsi="Times New Roman" w:cs="Times New Roman"/>
                <w:highlight w:val="cyan"/>
              </w:rPr>
            </w:pPr>
            <w:r w:rsidRPr="00491FF1">
              <w:rPr>
                <w:rFonts w:ascii="Times New Roman" w:hAnsi="Times New Roman" w:cs="Times New Roman"/>
              </w:rPr>
              <w:t>Sütlü şekerlemeler</w:t>
            </w:r>
          </w:p>
        </w:tc>
        <w:tc>
          <w:tcPr>
            <w:tcW w:w="4394" w:type="dxa"/>
            <w:tcBorders>
              <w:top w:val="nil"/>
              <w:left w:val="nil"/>
              <w:bottom w:val="single" w:sz="4" w:space="0" w:color="auto"/>
              <w:right w:val="single" w:sz="4" w:space="0" w:color="auto"/>
            </w:tcBorders>
            <w:shd w:val="clear" w:color="auto" w:fill="auto"/>
            <w:vAlign w:val="center"/>
          </w:tcPr>
          <w:p w14:paraId="7C064388"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0,05</w:t>
            </w:r>
          </w:p>
        </w:tc>
      </w:tr>
      <w:tr w:rsidR="0062451E" w:rsidRPr="00491FF1" w14:paraId="27BDA1BD" w14:textId="77777777" w:rsidTr="009E7600">
        <w:trPr>
          <w:trHeight w:val="120"/>
        </w:trPr>
        <w:tc>
          <w:tcPr>
            <w:tcW w:w="2393" w:type="dxa"/>
            <w:vMerge/>
            <w:tcBorders>
              <w:top w:val="nil"/>
              <w:left w:val="single" w:sz="4" w:space="0" w:color="auto"/>
              <w:right w:val="single" w:sz="4" w:space="0" w:color="auto"/>
            </w:tcBorders>
            <w:shd w:val="clear" w:color="auto" w:fill="F2F2F2" w:themeFill="background1" w:themeFillShade="F2"/>
          </w:tcPr>
          <w:p w14:paraId="68E3AC2E"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1515D3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972E90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Çeşnili peynir ve işlenmiş peynir</w:t>
            </w:r>
          </w:p>
        </w:tc>
        <w:tc>
          <w:tcPr>
            <w:tcW w:w="4394" w:type="dxa"/>
            <w:tcBorders>
              <w:top w:val="nil"/>
              <w:left w:val="nil"/>
              <w:bottom w:val="single" w:sz="4" w:space="0" w:color="auto"/>
              <w:right w:val="single" w:sz="4" w:space="0" w:color="auto"/>
            </w:tcBorders>
            <w:shd w:val="clear" w:color="auto" w:fill="auto"/>
            <w:vAlign w:val="center"/>
          </w:tcPr>
          <w:p w14:paraId="386221F6"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0,1</w:t>
            </w:r>
          </w:p>
        </w:tc>
      </w:tr>
      <w:tr w:rsidR="0062451E" w:rsidRPr="00491FF1" w14:paraId="3631B55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0F296D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591A55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1F82239A"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Sürülebilir katı yağlar ve çeşnili tereyağı </w:t>
            </w:r>
          </w:p>
        </w:tc>
        <w:tc>
          <w:tcPr>
            <w:tcW w:w="4394" w:type="dxa"/>
            <w:tcBorders>
              <w:top w:val="nil"/>
              <w:left w:val="nil"/>
              <w:right w:val="single" w:sz="4" w:space="0" w:color="auto"/>
            </w:tcBorders>
            <w:shd w:val="clear" w:color="auto" w:fill="auto"/>
          </w:tcPr>
          <w:p w14:paraId="5E9C889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0,1</w:t>
            </w:r>
          </w:p>
        </w:tc>
      </w:tr>
      <w:tr w:rsidR="0062451E" w:rsidRPr="00491FF1" w14:paraId="30CFDA57"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C05CCC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58EAF4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7DE7630D" w14:textId="77777777" w:rsidR="0062451E" w:rsidRPr="00491FF1" w:rsidRDefault="0062451E" w:rsidP="0062451E">
            <w:pPr>
              <w:spacing w:after="0" w:line="240" w:lineRule="auto"/>
              <w:rPr>
                <w:rFonts w:ascii="Times New Roman" w:eastAsia="Times New Roman" w:hAnsi="Times New Roman" w:cs="Times New Roman"/>
                <w:color w:val="000000"/>
                <w:highlight w:val="cyan"/>
                <w:lang w:eastAsia="tr-TR"/>
              </w:rPr>
            </w:pPr>
            <w:r w:rsidRPr="00491FF1">
              <w:rPr>
                <w:rFonts w:ascii="Times New Roman" w:hAnsi="Times New Roman" w:cs="Times New Roman"/>
              </w:rPr>
              <w:t>Bu yeni gıdayı içeren gıdaların etiketinde “Galaktooligosakkarit” ifadesi yer alır.</w:t>
            </w:r>
          </w:p>
        </w:tc>
      </w:tr>
      <w:tr w:rsidR="0062451E" w:rsidRPr="00491FF1" w14:paraId="2DEDF7A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0F815B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867079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639A34F1"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1426D174"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1D420C3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9DC932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6E06C0F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014ACDD"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303E085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6D1AF3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453CB09E"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Galakto-oligosakkarit (GOS); </w:t>
            </w:r>
            <w:r w:rsidRPr="00491FF1">
              <w:rPr>
                <w:rFonts w:ascii="Times New Roman" w:hAnsi="Times New Roman" w:cs="Times New Roman"/>
                <w:i/>
              </w:rPr>
              <w:t xml:space="preserve">Aspergillus oryzae, Bifidobacterium bifidum, Pichia pastoris, Sprorobolomyces singularis, Kluyveromyces lactis </w:t>
            </w:r>
            <w:r w:rsidRPr="00491FF1">
              <w:rPr>
                <w:rFonts w:ascii="Times New Roman" w:hAnsi="Times New Roman" w:cs="Times New Roman"/>
              </w:rPr>
              <w:t>ve</w:t>
            </w:r>
            <w:r w:rsidRPr="00491FF1">
              <w:rPr>
                <w:rFonts w:ascii="Times New Roman" w:hAnsi="Times New Roman" w:cs="Times New Roman"/>
                <w:i/>
              </w:rPr>
              <w:t xml:space="preserve"> Papiliotrema terrestris</w:t>
            </w:r>
            <w:r w:rsidRPr="00491FF1">
              <w:rPr>
                <w:rFonts w:ascii="Times New Roman" w:hAnsi="Times New Roman" w:cs="Times New Roman"/>
              </w:rPr>
              <w:t>’ten elde edilen β-galaktosidaz kullanılarak enzimatik bir işlemle süt laktozundan üretilir.</w:t>
            </w:r>
          </w:p>
          <w:tbl>
            <w:tblPr>
              <w:tblStyle w:val="TabloKlavuzu"/>
              <w:tblW w:w="0" w:type="auto"/>
              <w:tblInd w:w="41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72"/>
              <w:gridCol w:w="872"/>
            </w:tblGrid>
            <w:tr w:rsidR="0062451E" w:rsidRPr="00491FF1" w14:paraId="7470462A" w14:textId="77777777" w:rsidTr="009E7600">
              <w:tc>
                <w:tcPr>
                  <w:tcW w:w="3672" w:type="dxa"/>
                </w:tcPr>
                <w:p w14:paraId="44508819"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GOS (% kuru maddede en az)</w:t>
                  </w:r>
                </w:p>
              </w:tc>
              <w:tc>
                <w:tcPr>
                  <w:tcW w:w="872" w:type="dxa"/>
                </w:tcPr>
                <w:p w14:paraId="6081F3B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46</w:t>
                  </w:r>
                </w:p>
              </w:tc>
            </w:tr>
            <w:tr w:rsidR="0062451E" w:rsidRPr="00491FF1" w14:paraId="5DC4D24C" w14:textId="77777777" w:rsidTr="009E7600">
              <w:tc>
                <w:tcPr>
                  <w:tcW w:w="3672" w:type="dxa"/>
                </w:tcPr>
                <w:p w14:paraId="1240B56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Laktoz (% kuru maddede en fazla)</w:t>
                  </w:r>
                </w:p>
              </w:tc>
              <w:tc>
                <w:tcPr>
                  <w:tcW w:w="872" w:type="dxa"/>
                </w:tcPr>
                <w:p w14:paraId="577C7C99"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40</w:t>
                  </w:r>
                </w:p>
              </w:tc>
            </w:tr>
            <w:tr w:rsidR="0062451E" w:rsidRPr="00491FF1" w14:paraId="10BD09AC" w14:textId="77777777" w:rsidTr="009E7600">
              <w:tc>
                <w:tcPr>
                  <w:tcW w:w="3672" w:type="dxa"/>
                </w:tcPr>
                <w:p w14:paraId="62C489D8"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Glukoz (% kuru maddede en fazla)</w:t>
                  </w:r>
                </w:p>
              </w:tc>
              <w:tc>
                <w:tcPr>
                  <w:tcW w:w="872" w:type="dxa"/>
                </w:tcPr>
                <w:p w14:paraId="28E9145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22</w:t>
                  </w:r>
                </w:p>
              </w:tc>
            </w:tr>
            <w:tr w:rsidR="0062451E" w:rsidRPr="00491FF1" w14:paraId="70B82B79" w14:textId="77777777" w:rsidTr="009E7600">
              <w:tc>
                <w:tcPr>
                  <w:tcW w:w="3672" w:type="dxa"/>
                </w:tcPr>
                <w:p w14:paraId="3F28BF56"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 kuru maddede en fazla)</w:t>
                  </w:r>
                </w:p>
              </w:tc>
              <w:tc>
                <w:tcPr>
                  <w:tcW w:w="872" w:type="dxa"/>
                </w:tcPr>
                <w:p w14:paraId="1941146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4,0</w:t>
                  </w:r>
                </w:p>
              </w:tc>
            </w:tr>
            <w:tr w:rsidR="0062451E" w:rsidRPr="00491FF1" w14:paraId="6D879526" w14:textId="77777777" w:rsidTr="009E7600">
              <w:tc>
                <w:tcPr>
                  <w:tcW w:w="3672" w:type="dxa"/>
                </w:tcPr>
                <w:p w14:paraId="6468B76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lastRenderedPageBreak/>
                    <w:t>Protein (% kuru maddede en fazla)</w:t>
                  </w:r>
                </w:p>
              </w:tc>
              <w:tc>
                <w:tcPr>
                  <w:tcW w:w="872" w:type="dxa"/>
                </w:tcPr>
                <w:p w14:paraId="2051647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4,5</w:t>
                  </w:r>
                </w:p>
              </w:tc>
            </w:tr>
            <w:tr w:rsidR="0062451E" w:rsidRPr="00491FF1" w14:paraId="35C4A15D" w14:textId="77777777" w:rsidTr="009E7600">
              <w:tc>
                <w:tcPr>
                  <w:tcW w:w="3672" w:type="dxa"/>
                </w:tcPr>
                <w:p w14:paraId="0571B8F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Nitrit (En fazla mg/kg)</w:t>
                  </w:r>
                </w:p>
              </w:tc>
              <w:tc>
                <w:tcPr>
                  <w:tcW w:w="872" w:type="dxa"/>
                </w:tcPr>
                <w:p w14:paraId="76D0727A"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w:t>
                  </w:r>
                </w:p>
              </w:tc>
            </w:tr>
          </w:tbl>
          <w:p w14:paraId="536F4E1E" w14:textId="77777777" w:rsidR="0062451E" w:rsidRPr="00491FF1" w:rsidRDefault="0062451E" w:rsidP="0062451E">
            <w:pPr>
              <w:spacing w:after="0" w:line="240" w:lineRule="auto"/>
              <w:jc w:val="both"/>
              <w:rPr>
                <w:rFonts w:ascii="Times New Roman" w:eastAsia="Times New Roman" w:hAnsi="Times New Roman" w:cs="Times New Roman"/>
                <w:color w:val="000000"/>
                <w:lang w:eastAsia="tr-TR"/>
              </w:rPr>
            </w:pPr>
          </w:p>
        </w:tc>
      </w:tr>
      <w:tr w:rsidR="0062451E" w:rsidRPr="00491FF1" w14:paraId="6635F113" w14:textId="77777777" w:rsidTr="009E7600">
        <w:trPr>
          <w:trHeight w:val="202"/>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387D9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4ED35BE"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3E6E5818" w14:textId="77777777" w:rsidR="0062451E" w:rsidRPr="00491FF1" w:rsidRDefault="0062451E" w:rsidP="0062451E">
            <w:pPr>
              <w:autoSpaceDE w:val="0"/>
              <w:autoSpaceDN w:val="0"/>
              <w:adjustRightInd w:val="0"/>
              <w:spacing w:after="0" w:line="240" w:lineRule="auto"/>
              <w:rPr>
                <w:rFonts w:ascii="Times New Roman" w:hAnsi="Times New Roman" w:cs="Times New Roman"/>
                <w:bCs/>
                <w:color w:val="000000"/>
              </w:rPr>
            </w:pPr>
            <w:r w:rsidRPr="00491FF1">
              <w:rPr>
                <w:rFonts w:ascii="Times New Roman" w:hAnsi="Times New Roman" w:cs="Times New Roman"/>
                <w:bCs/>
                <w:color w:val="000000"/>
              </w:rPr>
              <w:t>Glukozamin HCl</w:t>
            </w:r>
            <w:r w:rsidRPr="00491FF1">
              <w:rPr>
                <w:rFonts w:ascii="Times New Roman" w:hAnsi="Times New Roman" w:cs="Times New Roman"/>
                <w:bCs/>
                <w:i/>
                <w:iCs/>
                <w:color w:val="000000"/>
              </w:rPr>
              <w:t xml:space="preserve"> </w:t>
            </w:r>
            <w:r w:rsidRPr="00491FF1">
              <w:rPr>
                <w:rFonts w:ascii="Times New Roman" w:hAnsi="Times New Roman" w:cs="Times New Roman"/>
                <w:bCs/>
                <w:color w:val="000000"/>
              </w:rPr>
              <w:t>(</w:t>
            </w:r>
            <w:r w:rsidRPr="00491FF1">
              <w:rPr>
                <w:rFonts w:ascii="Times New Roman" w:hAnsi="Times New Roman" w:cs="Times New Roman"/>
                <w:bCs/>
                <w:i/>
                <w:iCs/>
                <w:color w:val="000000"/>
              </w:rPr>
              <w:t>Aspergillus niger</w:t>
            </w:r>
            <w:r w:rsidRPr="00491FF1">
              <w:rPr>
                <w:rFonts w:ascii="Times New Roman" w:hAnsi="Times New Roman" w:cs="Times New Roman"/>
                <w:bCs/>
                <w:iCs/>
                <w:color w:val="000000"/>
              </w:rPr>
              <w:t xml:space="preserve">’den elde edilen) </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2A3663A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039A4D86"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19CBC36"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0D5CC8C4"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B337080" w14:textId="77777777" w:rsidR="0062451E" w:rsidRPr="00491FF1" w:rsidRDefault="0062451E" w:rsidP="0062451E">
            <w:pPr>
              <w:autoSpaceDE w:val="0"/>
              <w:autoSpaceDN w:val="0"/>
              <w:adjustRightInd w:val="0"/>
              <w:spacing w:after="0" w:line="240" w:lineRule="auto"/>
              <w:rPr>
                <w:rFonts w:ascii="Times New Roman" w:hAnsi="Times New Roman" w:cs="Times New Roman"/>
                <w:bCs/>
                <w:i/>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F6F940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68D920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vMerge w:val="restart"/>
            <w:tcBorders>
              <w:top w:val="nil"/>
              <w:left w:val="nil"/>
              <w:right w:val="single" w:sz="4" w:space="0" w:color="auto"/>
            </w:tcBorders>
            <w:shd w:val="clear" w:color="auto" w:fill="auto"/>
            <w:vAlign w:val="center"/>
          </w:tcPr>
          <w:p w14:paraId="5026E736"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rPr>
              <w:t>Kabuklu deniz ürünlerinden elde edilen glukozaminin gıdalarda kullanımına uygun olarak</w:t>
            </w:r>
          </w:p>
          <w:p w14:paraId="7F80DAF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06F62B32" w14:textId="77777777" w:rsidTr="009E7600">
        <w:trPr>
          <w:trHeight w:val="241"/>
        </w:trPr>
        <w:tc>
          <w:tcPr>
            <w:tcW w:w="2393" w:type="dxa"/>
            <w:vMerge/>
            <w:tcBorders>
              <w:top w:val="nil"/>
              <w:left w:val="single" w:sz="4" w:space="0" w:color="auto"/>
              <w:right w:val="single" w:sz="4" w:space="0" w:color="auto"/>
            </w:tcBorders>
            <w:shd w:val="clear" w:color="auto" w:fill="F2F2F2" w:themeFill="background1" w:themeFillShade="F2"/>
          </w:tcPr>
          <w:p w14:paraId="3B8EC013" w14:textId="77777777" w:rsidR="0062451E" w:rsidRPr="00491FF1" w:rsidRDefault="0062451E" w:rsidP="0062451E">
            <w:pPr>
              <w:autoSpaceDE w:val="0"/>
              <w:autoSpaceDN w:val="0"/>
              <w:adjustRightInd w:val="0"/>
              <w:spacing w:after="0" w:line="240" w:lineRule="auto"/>
              <w:rPr>
                <w:rFonts w:ascii="Times New Roman" w:hAnsi="Times New Roman" w:cs="Times New Roman"/>
                <w:bCs/>
                <w:i/>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E6B6D9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A575D9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p>
        </w:tc>
        <w:tc>
          <w:tcPr>
            <w:tcW w:w="4394" w:type="dxa"/>
            <w:vMerge/>
            <w:tcBorders>
              <w:left w:val="nil"/>
              <w:right w:val="single" w:sz="4" w:space="0" w:color="auto"/>
            </w:tcBorders>
            <w:shd w:val="clear" w:color="auto" w:fill="auto"/>
            <w:vAlign w:val="center"/>
          </w:tcPr>
          <w:p w14:paraId="74AF5FAB"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p>
        </w:tc>
      </w:tr>
      <w:tr w:rsidR="0062451E" w:rsidRPr="00491FF1" w14:paraId="58870E05" w14:textId="77777777" w:rsidTr="009E7600">
        <w:trPr>
          <w:trHeight w:val="276"/>
        </w:trPr>
        <w:tc>
          <w:tcPr>
            <w:tcW w:w="2393" w:type="dxa"/>
            <w:vMerge/>
            <w:tcBorders>
              <w:top w:val="nil"/>
              <w:left w:val="single" w:sz="4" w:space="0" w:color="auto"/>
              <w:right w:val="single" w:sz="4" w:space="0" w:color="auto"/>
            </w:tcBorders>
            <w:shd w:val="clear" w:color="auto" w:fill="F2F2F2" w:themeFill="background1" w:themeFillShade="F2"/>
          </w:tcPr>
          <w:p w14:paraId="2CE3CB3F" w14:textId="77777777" w:rsidR="0062451E" w:rsidRPr="00491FF1" w:rsidRDefault="0062451E" w:rsidP="0062451E">
            <w:pPr>
              <w:autoSpaceDE w:val="0"/>
              <w:autoSpaceDN w:val="0"/>
              <w:adjustRightInd w:val="0"/>
              <w:spacing w:after="0" w:line="240" w:lineRule="auto"/>
              <w:rPr>
                <w:rFonts w:ascii="Times New Roman" w:hAnsi="Times New Roman" w:cs="Times New Roman"/>
                <w:bCs/>
                <w:i/>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9F8FE9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04AA98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öğün yerine geçen gıdalar</w:t>
            </w:r>
          </w:p>
        </w:tc>
        <w:tc>
          <w:tcPr>
            <w:tcW w:w="4394" w:type="dxa"/>
            <w:vMerge/>
            <w:tcBorders>
              <w:left w:val="nil"/>
              <w:right w:val="single" w:sz="4" w:space="0" w:color="auto"/>
            </w:tcBorders>
            <w:shd w:val="clear" w:color="auto" w:fill="auto"/>
            <w:vAlign w:val="center"/>
          </w:tcPr>
          <w:p w14:paraId="6B55E034"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p>
        </w:tc>
      </w:tr>
      <w:tr w:rsidR="0062451E" w:rsidRPr="00491FF1" w14:paraId="4417E9E5" w14:textId="77777777" w:rsidTr="009E7600">
        <w:trPr>
          <w:trHeight w:val="138"/>
        </w:trPr>
        <w:tc>
          <w:tcPr>
            <w:tcW w:w="2393" w:type="dxa"/>
            <w:vMerge/>
            <w:tcBorders>
              <w:top w:val="nil"/>
              <w:left w:val="single" w:sz="4" w:space="0" w:color="auto"/>
              <w:right w:val="single" w:sz="4" w:space="0" w:color="auto"/>
            </w:tcBorders>
            <w:shd w:val="clear" w:color="auto" w:fill="F2F2F2" w:themeFill="background1" w:themeFillShade="F2"/>
          </w:tcPr>
          <w:p w14:paraId="5031BBA5" w14:textId="77777777" w:rsidR="0062451E" w:rsidRPr="00491FF1" w:rsidRDefault="0062451E" w:rsidP="0062451E">
            <w:pPr>
              <w:autoSpaceDE w:val="0"/>
              <w:autoSpaceDN w:val="0"/>
              <w:adjustRightInd w:val="0"/>
              <w:spacing w:after="0" w:line="240" w:lineRule="auto"/>
              <w:rPr>
                <w:rFonts w:ascii="Times New Roman" w:hAnsi="Times New Roman" w:cs="Times New Roman"/>
                <w:bCs/>
                <w:i/>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EF87D0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DE0AE4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Yoğun kas gücü harcamalarını karşılamak amacıyla özellikle sporcular için kullanılan gıdalar</w:t>
            </w:r>
          </w:p>
        </w:tc>
        <w:tc>
          <w:tcPr>
            <w:tcW w:w="4394" w:type="dxa"/>
            <w:vMerge/>
            <w:tcBorders>
              <w:left w:val="nil"/>
              <w:right w:val="single" w:sz="4" w:space="0" w:color="auto"/>
            </w:tcBorders>
            <w:shd w:val="clear" w:color="auto" w:fill="auto"/>
            <w:vAlign w:val="center"/>
          </w:tcPr>
          <w:p w14:paraId="6F8B0A5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p>
        </w:tc>
      </w:tr>
      <w:tr w:rsidR="0062451E" w:rsidRPr="00491FF1" w14:paraId="78E85D0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474C4A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EA8A83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574AEBC6" w14:textId="77777777" w:rsidR="0062451E" w:rsidRPr="00491FF1" w:rsidRDefault="0062451E" w:rsidP="0062451E">
            <w:pPr>
              <w:autoSpaceDE w:val="0"/>
              <w:autoSpaceDN w:val="0"/>
              <w:adjustRightInd w:val="0"/>
              <w:spacing w:after="0" w:line="240" w:lineRule="auto"/>
              <w:rPr>
                <w:rFonts w:ascii="Times New Roman" w:hAnsi="Times New Roman" w:cs="Times New Roman"/>
                <w:bCs/>
                <w:i/>
                <w:iCs/>
                <w:color w:val="000000"/>
              </w:rPr>
            </w:pPr>
            <w:r w:rsidRPr="00491FF1">
              <w:rPr>
                <w:rFonts w:ascii="Times New Roman" w:hAnsi="Times New Roman" w:cs="Times New Roman"/>
                <w:color w:val="000000"/>
              </w:rPr>
              <w:t>Glutenin gıdadaki yokluğu veya azaltılmış varlığı hakkında ifade içeren gıdalar</w:t>
            </w:r>
            <w:r w:rsidRPr="00491FF1">
              <w:rPr>
                <w:rFonts w:ascii="Times New Roman" w:hAnsi="Times New Roman" w:cs="Times New Roman"/>
                <w:color w:val="000000"/>
                <w:vertAlign w:val="superscript"/>
              </w:rPr>
              <w:t>(6)</w:t>
            </w:r>
          </w:p>
        </w:tc>
        <w:tc>
          <w:tcPr>
            <w:tcW w:w="4394" w:type="dxa"/>
            <w:vMerge/>
            <w:tcBorders>
              <w:left w:val="nil"/>
              <w:right w:val="single" w:sz="4" w:space="0" w:color="auto"/>
            </w:tcBorders>
            <w:shd w:val="clear" w:color="auto" w:fill="auto"/>
          </w:tcPr>
          <w:p w14:paraId="7043ED02" w14:textId="77777777" w:rsidR="0062451E" w:rsidRPr="00491FF1" w:rsidRDefault="0062451E" w:rsidP="0062451E">
            <w:pPr>
              <w:autoSpaceDE w:val="0"/>
              <w:autoSpaceDN w:val="0"/>
              <w:adjustRightInd w:val="0"/>
              <w:spacing w:after="0" w:line="240" w:lineRule="auto"/>
              <w:rPr>
                <w:rFonts w:ascii="Times New Roman" w:hAnsi="Times New Roman" w:cs="Times New Roman"/>
                <w:bCs/>
                <w:i/>
                <w:iCs/>
                <w:color w:val="000000"/>
              </w:rPr>
            </w:pPr>
          </w:p>
        </w:tc>
      </w:tr>
      <w:tr w:rsidR="0062451E" w:rsidRPr="00491FF1" w14:paraId="355494FC"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05451C8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76411D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50CC0F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7D79D5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8E450A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9F7E17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7591DCFC"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A24CFC5"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25BB0A5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387697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4CE5E23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A9CF25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143865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685A64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0048B023"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Kokusuz, beyaz kristal yapıda toz</w:t>
            </w:r>
          </w:p>
          <w:p w14:paraId="7F99E6FC"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Molekül formülü: C</w:t>
            </w:r>
            <w:r w:rsidRPr="00491FF1">
              <w:rPr>
                <w:rFonts w:ascii="Times New Roman" w:hAnsi="Times New Roman" w:cs="Times New Roman"/>
                <w:vertAlign w:val="subscript"/>
              </w:rPr>
              <w:t>6</w:t>
            </w:r>
            <w:r w:rsidRPr="00491FF1">
              <w:rPr>
                <w:rFonts w:ascii="Times New Roman" w:hAnsi="Times New Roman" w:cs="Times New Roman"/>
              </w:rPr>
              <w:t>H</w:t>
            </w:r>
            <w:r w:rsidRPr="00491FF1">
              <w:rPr>
                <w:rFonts w:ascii="Times New Roman" w:hAnsi="Times New Roman" w:cs="Times New Roman"/>
                <w:vertAlign w:val="subscript"/>
              </w:rPr>
              <w:t>13</w:t>
            </w:r>
            <w:r w:rsidRPr="00491FF1">
              <w:rPr>
                <w:rFonts w:ascii="Times New Roman" w:hAnsi="Times New Roman" w:cs="Times New Roman"/>
              </w:rPr>
              <w:t>NO</w:t>
            </w:r>
            <w:r w:rsidRPr="00491FF1">
              <w:rPr>
                <w:rFonts w:ascii="Times New Roman" w:hAnsi="Times New Roman" w:cs="Times New Roman"/>
                <w:vertAlign w:val="subscript"/>
              </w:rPr>
              <w:t>5</w:t>
            </w:r>
            <w:r w:rsidRPr="00491FF1">
              <w:rPr>
                <w:rFonts w:ascii="Times New Roman" w:hAnsi="Times New Roman" w:cs="Times New Roman"/>
              </w:rPr>
              <w:t>.HC1</w:t>
            </w:r>
          </w:p>
          <w:p w14:paraId="4E3F3B32"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Bağıl molekül ağırlığı: 215,63 g/mol</w:t>
            </w:r>
          </w:p>
          <w:p w14:paraId="6ACED9BC"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D-Glukozamin HC1: Referans standardın % 98,0-102,0’ı (HPLC)</w:t>
            </w:r>
          </w:p>
          <w:p w14:paraId="1C83E2B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Spesifik rotasyon: + 70.0º - + 73.0º</w:t>
            </w:r>
          </w:p>
        </w:tc>
      </w:tr>
      <w:tr w:rsidR="0062451E" w:rsidRPr="00491FF1" w14:paraId="76E87FC3"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09395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6A29C8F"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507A438A" w14:textId="77777777" w:rsidR="0062451E" w:rsidRPr="00491FF1" w:rsidRDefault="0062451E" w:rsidP="0062451E">
            <w:pPr>
              <w:autoSpaceDE w:val="0"/>
              <w:autoSpaceDN w:val="0"/>
              <w:adjustRightInd w:val="0"/>
              <w:spacing w:after="0" w:line="240" w:lineRule="auto"/>
              <w:rPr>
                <w:rFonts w:ascii="Times New Roman" w:hAnsi="Times New Roman" w:cs="Times New Roman"/>
                <w:bCs/>
                <w:color w:val="000000"/>
              </w:rPr>
            </w:pPr>
            <w:r w:rsidRPr="00491FF1">
              <w:rPr>
                <w:rFonts w:ascii="Times New Roman" w:hAnsi="Times New Roman" w:cs="Times New Roman"/>
                <w:bCs/>
                <w:color w:val="000000"/>
              </w:rPr>
              <w:t>Glukozamin sülfat KCl</w:t>
            </w:r>
            <w:r w:rsidRPr="00491FF1">
              <w:rPr>
                <w:rFonts w:ascii="Times New Roman" w:hAnsi="Times New Roman" w:cs="Times New Roman"/>
                <w:bCs/>
                <w:i/>
                <w:iCs/>
                <w:color w:val="000000"/>
              </w:rPr>
              <w:t xml:space="preserve"> </w:t>
            </w:r>
            <w:r w:rsidRPr="00491FF1">
              <w:rPr>
                <w:rFonts w:ascii="Times New Roman" w:hAnsi="Times New Roman" w:cs="Times New Roman"/>
                <w:bCs/>
                <w:color w:val="000000"/>
              </w:rPr>
              <w:t>(</w:t>
            </w:r>
            <w:r w:rsidRPr="00491FF1">
              <w:rPr>
                <w:rFonts w:ascii="Times New Roman" w:hAnsi="Times New Roman" w:cs="Times New Roman"/>
                <w:bCs/>
                <w:i/>
                <w:iCs/>
                <w:color w:val="000000"/>
              </w:rPr>
              <w:t>Aspergillus niger</w:t>
            </w:r>
            <w:r w:rsidRPr="00491FF1">
              <w:rPr>
                <w:rFonts w:ascii="Times New Roman" w:hAnsi="Times New Roman" w:cs="Times New Roman"/>
                <w:bCs/>
                <w:iCs/>
                <w:color w:val="000000"/>
              </w:rPr>
              <w:t xml:space="preserve">’den elde edilen) </w:t>
            </w:r>
          </w:p>
          <w:p w14:paraId="7D7DEDF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31EAE4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B102DA9"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26B486C3"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0B42253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75D233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B1CEC3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0F9DED4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38A41EE6"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rPr>
              <w:t>Kabuklu deniz ürünlerinden elde edilen glukozaminin gıdalarda kullanımına uygun olarak</w:t>
            </w:r>
          </w:p>
        </w:tc>
      </w:tr>
      <w:tr w:rsidR="0062451E" w:rsidRPr="00491FF1" w14:paraId="4220BC7D"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03996EC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03C18B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0C8E174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E6171D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CEBE73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1131B9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515BF87"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421AE657"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3B5820B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EEBD26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77F30BD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569C9C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D03755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8B96D5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6CA54BB2"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Beyaz kristalize kokusuz toz</w:t>
            </w:r>
          </w:p>
          <w:p w14:paraId="1C55CD60"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Molekül formülü: (C</w:t>
            </w:r>
            <w:r w:rsidRPr="00491FF1">
              <w:rPr>
                <w:rFonts w:ascii="Times New Roman" w:hAnsi="Times New Roman" w:cs="Times New Roman"/>
                <w:vertAlign w:val="subscript"/>
              </w:rPr>
              <w:t>6</w:t>
            </w:r>
            <w:r w:rsidRPr="00491FF1">
              <w:rPr>
                <w:rFonts w:ascii="Times New Roman" w:hAnsi="Times New Roman" w:cs="Times New Roman"/>
              </w:rPr>
              <w:t>H</w:t>
            </w:r>
            <w:r w:rsidRPr="00491FF1">
              <w:rPr>
                <w:rFonts w:ascii="Times New Roman" w:hAnsi="Times New Roman" w:cs="Times New Roman"/>
                <w:vertAlign w:val="subscript"/>
              </w:rPr>
              <w:t>14</w:t>
            </w:r>
            <w:r w:rsidRPr="00491FF1">
              <w:rPr>
                <w:rFonts w:ascii="Times New Roman" w:hAnsi="Times New Roman" w:cs="Times New Roman"/>
              </w:rPr>
              <w:t>N0</w:t>
            </w:r>
            <w:r w:rsidRPr="00491FF1">
              <w:rPr>
                <w:rFonts w:ascii="Times New Roman" w:hAnsi="Times New Roman" w:cs="Times New Roman"/>
                <w:vertAlign w:val="subscript"/>
              </w:rPr>
              <w:t>5</w:t>
            </w:r>
            <w:r w:rsidRPr="00491FF1">
              <w:rPr>
                <w:rFonts w:ascii="Times New Roman" w:hAnsi="Times New Roman" w:cs="Times New Roman"/>
              </w:rPr>
              <w:t>)</w:t>
            </w:r>
            <w:r w:rsidRPr="00491FF1">
              <w:rPr>
                <w:rFonts w:ascii="Times New Roman" w:hAnsi="Times New Roman" w:cs="Times New Roman"/>
                <w:vertAlign w:val="subscript"/>
              </w:rPr>
              <w:t>2</w:t>
            </w:r>
            <w:r w:rsidRPr="00491FF1">
              <w:rPr>
                <w:rFonts w:ascii="Times New Roman" w:hAnsi="Times New Roman" w:cs="Times New Roman"/>
              </w:rPr>
              <w:t>SO</w:t>
            </w:r>
            <w:r w:rsidRPr="00491FF1">
              <w:rPr>
                <w:rFonts w:ascii="Times New Roman" w:hAnsi="Times New Roman" w:cs="Times New Roman"/>
                <w:vertAlign w:val="subscript"/>
              </w:rPr>
              <w:t>4</w:t>
            </w:r>
            <w:r w:rsidRPr="00491FF1">
              <w:rPr>
                <w:rFonts w:ascii="Times New Roman" w:hAnsi="Times New Roman" w:cs="Times New Roman"/>
              </w:rPr>
              <w:t>.2KCl</w:t>
            </w:r>
          </w:p>
          <w:p w14:paraId="22B489F5"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Bağıl molekül ağırlığı: 605,52 g/mol</w:t>
            </w:r>
          </w:p>
          <w:p w14:paraId="031D4AAF"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D-Glukozamin Sulfat 2KCl: Referans standardın % 98,0-102,0'ı (HPLC)</w:t>
            </w:r>
          </w:p>
          <w:p w14:paraId="15C6C46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Spesifik rotasyon: + 50.0º - + 52.0º</w:t>
            </w:r>
          </w:p>
        </w:tc>
      </w:tr>
      <w:tr w:rsidR="0062451E" w:rsidRPr="00491FF1" w14:paraId="07A66A5D"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6E119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F53F9C8"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64B195A" w14:textId="77777777" w:rsidR="0062451E" w:rsidRPr="00491FF1" w:rsidRDefault="0062451E" w:rsidP="0062451E">
            <w:pPr>
              <w:autoSpaceDE w:val="0"/>
              <w:autoSpaceDN w:val="0"/>
              <w:adjustRightInd w:val="0"/>
              <w:spacing w:after="0" w:line="240" w:lineRule="auto"/>
              <w:rPr>
                <w:rFonts w:ascii="Times New Roman" w:hAnsi="Times New Roman" w:cs="Times New Roman"/>
                <w:bCs/>
                <w:color w:val="000000"/>
              </w:rPr>
            </w:pPr>
            <w:r w:rsidRPr="00491FF1">
              <w:rPr>
                <w:rFonts w:ascii="Times New Roman" w:hAnsi="Times New Roman" w:cs="Times New Roman"/>
                <w:bCs/>
                <w:color w:val="000000"/>
              </w:rPr>
              <w:t>Glukozamin sülfat NaCl</w:t>
            </w:r>
            <w:r w:rsidRPr="00491FF1">
              <w:rPr>
                <w:rFonts w:ascii="Times New Roman" w:hAnsi="Times New Roman" w:cs="Times New Roman"/>
                <w:bCs/>
                <w:i/>
                <w:iCs/>
                <w:color w:val="000000"/>
              </w:rPr>
              <w:t xml:space="preserve"> </w:t>
            </w:r>
            <w:r w:rsidRPr="00491FF1">
              <w:rPr>
                <w:rFonts w:ascii="Times New Roman" w:hAnsi="Times New Roman" w:cs="Times New Roman"/>
                <w:bCs/>
                <w:color w:val="000000"/>
              </w:rPr>
              <w:t>(</w:t>
            </w:r>
            <w:r w:rsidRPr="00491FF1">
              <w:rPr>
                <w:rFonts w:ascii="Times New Roman" w:hAnsi="Times New Roman" w:cs="Times New Roman"/>
                <w:bCs/>
                <w:i/>
                <w:iCs/>
                <w:color w:val="000000"/>
              </w:rPr>
              <w:t>Aspergillus niger</w:t>
            </w:r>
            <w:r w:rsidRPr="00491FF1">
              <w:rPr>
                <w:rFonts w:ascii="Times New Roman" w:hAnsi="Times New Roman" w:cs="Times New Roman"/>
                <w:bCs/>
                <w:iCs/>
                <w:color w:val="000000"/>
              </w:rPr>
              <w:t xml:space="preserve">’den elde edilen) </w:t>
            </w:r>
          </w:p>
          <w:p w14:paraId="5A18419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F9880D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48947DAB"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03A5EBCE"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7CCCA47E"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3A22D1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FA9D25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50F6D91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28F291B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Kabuklu deniz ürünlerinden elde edilen glukozaminin gıdalarda kullanımına uygun olarak</w:t>
            </w:r>
          </w:p>
        </w:tc>
      </w:tr>
      <w:tr w:rsidR="0062451E" w:rsidRPr="00491FF1" w14:paraId="5C64BE3D"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51CF6A8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D35FD6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3B4836A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62827F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FE31EC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71F778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D385BD7"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32A7A6F4"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3D92E96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811F69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742E636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99FF480"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4BCBE5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7DE4E4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666D77EB"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Beyaz kristalize kokusuz toz</w:t>
            </w:r>
          </w:p>
          <w:p w14:paraId="109E5DD2"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Molekül formülü: (C</w:t>
            </w:r>
            <w:r w:rsidRPr="00491FF1">
              <w:rPr>
                <w:rFonts w:ascii="Times New Roman" w:hAnsi="Times New Roman" w:cs="Times New Roman"/>
                <w:vertAlign w:val="subscript"/>
              </w:rPr>
              <w:t>6</w:t>
            </w:r>
            <w:r w:rsidRPr="00491FF1">
              <w:rPr>
                <w:rFonts w:ascii="Times New Roman" w:hAnsi="Times New Roman" w:cs="Times New Roman"/>
              </w:rPr>
              <w:t>H</w:t>
            </w:r>
            <w:r w:rsidRPr="00491FF1">
              <w:rPr>
                <w:rFonts w:ascii="Times New Roman" w:hAnsi="Times New Roman" w:cs="Times New Roman"/>
                <w:vertAlign w:val="subscript"/>
              </w:rPr>
              <w:t>14</w:t>
            </w:r>
            <w:r w:rsidRPr="00491FF1">
              <w:rPr>
                <w:rFonts w:ascii="Times New Roman" w:hAnsi="Times New Roman" w:cs="Times New Roman"/>
              </w:rPr>
              <w:t>N0</w:t>
            </w:r>
            <w:r w:rsidRPr="00491FF1">
              <w:rPr>
                <w:rFonts w:ascii="Times New Roman" w:hAnsi="Times New Roman" w:cs="Times New Roman"/>
                <w:vertAlign w:val="subscript"/>
              </w:rPr>
              <w:t>5</w:t>
            </w:r>
            <w:r w:rsidRPr="00491FF1">
              <w:rPr>
                <w:rFonts w:ascii="Times New Roman" w:hAnsi="Times New Roman" w:cs="Times New Roman"/>
              </w:rPr>
              <w:t>)</w:t>
            </w:r>
            <w:r w:rsidRPr="00491FF1">
              <w:rPr>
                <w:rFonts w:ascii="Times New Roman" w:hAnsi="Times New Roman" w:cs="Times New Roman"/>
                <w:vertAlign w:val="subscript"/>
              </w:rPr>
              <w:t>2</w:t>
            </w:r>
            <w:r w:rsidRPr="00491FF1">
              <w:rPr>
                <w:rFonts w:ascii="Times New Roman" w:hAnsi="Times New Roman" w:cs="Times New Roman"/>
              </w:rPr>
              <w:t>SO4.2NaCl</w:t>
            </w:r>
          </w:p>
          <w:p w14:paraId="268206E6"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Bağıl molekül ağırlığı: 573,31 g/mol</w:t>
            </w:r>
          </w:p>
          <w:p w14:paraId="654F7593"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D-Glukozamin NaC1: Referans standardın % 98-102'si (HPLC)</w:t>
            </w:r>
          </w:p>
          <w:p w14:paraId="345E884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Spesifik rotasyon: + 52 ° - + 54 °</w:t>
            </w:r>
          </w:p>
        </w:tc>
      </w:tr>
      <w:tr w:rsidR="0062451E" w:rsidRPr="00491FF1" w14:paraId="054EBDD2"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3960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230DEB8"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38D4D4C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i/>
              </w:rPr>
              <w:t>Glycyrrhiza glabra</w:t>
            </w:r>
            <w:r w:rsidRPr="00491FF1">
              <w:rPr>
                <w:rFonts w:ascii="Times New Roman" w:hAnsi="Times New Roman" w:cs="Times New Roman"/>
              </w:rPr>
              <w:t>’dan elde edilen flavonoidler</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57F334E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8404EC4"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461A836E"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 xml:space="preserve">Kullanım miktarı (en fazla </w:t>
            </w:r>
            <w:r w:rsidRPr="00491FF1">
              <w:rPr>
                <w:rFonts w:ascii="Times New Roman" w:hAnsi="Times New Roman" w:cs="Times New Roman"/>
                <w:b/>
                <w:i/>
                <w:iCs/>
              </w:rPr>
              <w:t>Glycyrrhiza glabra</w:t>
            </w:r>
            <w:r w:rsidRPr="00491FF1">
              <w:rPr>
                <w:rFonts w:ascii="Times New Roman" w:hAnsi="Times New Roman" w:cs="Times New Roman"/>
                <w:b/>
              </w:rPr>
              <w:t xml:space="preserve"> (meyan)’dan elde edilen flavonoid</w:t>
            </w:r>
            <w:r w:rsidRPr="00491FF1">
              <w:rPr>
                <w:rFonts w:ascii="Times New Roman" w:eastAsia="Times New Roman" w:hAnsi="Times New Roman" w:cs="Times New Roman"/>
                <w:b/>
                <w:color w:val="000000"/>
                <w:lang w:eastAsia="tr-TR"/>
              </w:rPr>
              <w:t>)</w:t>
            </w:r>
          </w:p>
        </w:tc>
      </w:tr>
      <w:tr w:rsidR="0062451E" w:rsidRPr="00491FF1" w14:paraId="663B94F6"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27DCDE7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F4F0F6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70E347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Süt bazlı içecekler</w:t>
            </w:r>
          </w:p>
        </w:tc>
        <w:tc>
          <w:tcPr>
            <w:tcW w:w="4394" w:type="dxa"/>
            <w:vMerge w:val="restart"/>
            <w:tcBorders>
              <w:top w:val="nil"/>
              <w:left w:val="nil"/>
              <w:right w:val="single" w:sz="4" w:space="0" w:color="auto"/>
            </w:tcBorders>
            <w:shd w:val="clear" w:color="auto" w:fill="auto"/>
          </w:tcPr>
          <w:p w14:paraId="77006BF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120 mg/gün</w:t>
            </w:r>
          </w:p>
        </w:tc>
      </w:tr>
      <w:tr w:rsidR="0062451E" w:rsidRPr="00491FF1" w14:paraId="29B76157"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6CE894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C75D99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02A2DE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Yoğurt bazlı içecekler</w:t>
            </w:r>
          </w:p>
        </w:tc>
        <w:tc>
          <w:tcPr>
            <w:tcW w:w="4394" w:type="dxa"/>
            <w:vMerge/>
            <w:tcBorders>
              <w:left w:val="nil"/>
              <w:right w:val="single" w:sz="4" w:space="0" w:color="auto"/>
            </w:tcBorders>
            <w:shd w:val="clear" w:color="auto" w:fill="auto"/>
          </w:tcPr>
          <w:p w14:paraId="0D30F1C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2DCF88D3"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B1E137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BDE3D7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7E8A16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Meyve veya sebze bazlı içecekler</w:t>
            </w:r>
          </w:p>
        </w:tc>
        <w:tc>
          <w:tcPr>
            <w:tcW w:w="4394" w:type="dxa"/>
            <w:vMerge/>
            <w:tcBorders>
              <w:left w:val="nil"/>
              <w:right w:val="single" w:sz="4" w:space="0" w:color="auto"/>
            </w:tcBorders>
            <w:shd w:val="clear" w:color="auto" w:fill="auto"/>
          </w:tcPr>
          <w:p w14:paraId="22839A9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5B045B04"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0DC0CFF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8F5D00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93A6BF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vMerge/>
            <w:tcBorders>
              <w:left w:val="nil"/>
              <w:right w:val="single" w:sz="4" w:space="0" w:color="auto"/>
            </w:tcBorders>
            <w:shd w:val="clear" w:color="auto" w:fill="auto"/>
          </w:tcPr>
          <w:p w14:paraId="614CD13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07C1542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1248F5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29B726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208131B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p>
        </w:tc>
        <w:tc>
          <w:tcPr>
            <w:tcW w:w="4394" w:type="dxa"/>
            <w:vMerge/>
            <w:tcBorders>
              <w:left w:val="nil"/>
              <w:right w:val="single" w:sz="4" w:space="0" w:color="auto"/>
            </w:tcBorders>
            <w:shd w:val="clear" w:color="auto" w:fill="auto"/>
          </w:tcPr>
          <w:p w14:paraId="175DE25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99EE763"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1EC59A7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DC348E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7CFB96D" w14:textId="77777777" w:rsidR="0062451E" w:rsidRPr="00491FF1" w:rsidRDefault="0062451E" w:rsidP="0062451E">
            <w:pPr>
              <w:spacing w:after="0"/>
              <w:jc w:val="both"/>
              <w:rPr>
                <w:rFonts w:ascii="Times New Roman" w:hAnsi="Times New Roman" w:cs="Times New Roman"/>
                <w:color w:val="000000"/>
              </w:rPr>
            </w:pPr>
            <w:r w:rsidRPr="00491FF1">
              <w:rPr>
                <w:rFonts w:ascii="Times New Roman" w:hAnsi="Times New Roman" w:cs="Times New Roman"/>
                <w:color w:val="000000"/>
              </w:rPr>
              <w:t>1. Bu yeni gıdayı içeren gıdaların etiketinde ‘</w:t>
            </w:r>
            <w:r w:rsidRPr="00491FF1">
              <w:rPr>
                <w:rFonts w:ascii="Times New Roman" w:hAnsi="Times New Roman" w:cs="Times New Roman"/>
                <w:i/>
                <w:color w:val="000000"/>
              </w:rPr>
              <w:t>Glycyrrhiza glabra</w:t>
            </w:r>
            <w:r w:rsidRPr="00491FF1">
              <w:rPr>
                <w:rFonts w:ascii="Times New Roman" w:hAnsi="Times New Roman" w:cs="Times New Roman"/>
                <w:color w:val="000000"/>
              </w:rPr>
              <w:t xml:space="preserve"> L.'den elde edilen flavonoidler’ ifadesi yer alır.</w:t>
            </w:r>
          </w:p>
          <w:p w14:paraId="270974B3" w14:textId="77777777" w:rsidR="0062451E" w:rsidRPr="00491FF1" w:rsidRDefault="0062451E" w:rsidP="0062451E">
            <w:pPr>
              <w:spacing w:after="0"/>
              <w:jc w:val="both"/>
              <w:rPr>
                <w:rFonts w:ascii="Times New Roman" w:hAnsi="Times New Roman" w:cs="Times New Roman"/>
                <w:color w:val="000000"/>
              </w:rPr>
            </w:pPr>
            <w:r w:rsidRPr="00491FF1">
              <w:rPr>
                <w:rFonts w:ascii="Times New Roman" w:hAnsi="Times New Roman" w:cs="Times New Roman"/>
                <w:color w:val="000000"/>
              </w:rPr>
              <w:t xml:space="preserve">2. </w:t>
            </w:r>
            <w:r w:rsidRPr="00491FF1">
              <w:rPr>
                <w:rFonts w:ascii="Times New Roman" w:hAnsi="Times New Roman" w:cs="Times New Roman"/>
                <w:i/>
                <w:color w:val="000000"/>
              </w:rPr>
              <w:t>Glycyrrhiza glabra</w:t>
            </w:r>
            <w:r w:rsidRPr="00491FF1">
              <w:rPr>
                <w:rFonts w:ascii="Times New Roman" w:hAnsi="Times New Roman" w:cs="Times New Roman"/>
                <w:color w:val="000000"/>
              </w:rPr>
              <w:t xml:space="preserve"> L.'den elde edilen flavonoidleri içeren gıdaların etiketinde aşağıdaki ifadeler yer alır:</w:t>
            </w:r>
          </w:p>
          <w:p w14:paraId="30CEB24C" w14:textId="77777777" w:rsidR="0062451E" w:rsidRPr="00491FF1" w:rsidRDefault="0062451E" w:rsidP="0062451E">
            <w:pPr>
              <w:spacing w:after="0"/>
              <w:ind w:firstLine="465"/>
              <w:jc w:val="both"/>
              <w:rPr>
                <w:rFonts w:ascii="Times New Roman" w:hAnsi="Times New Roman" w:cs="Times New Roman"/>
                <w:color w:val="000000"/>
              </w:rPr>
            </w:pPr>
            <w:r w:rsidRPr="00491FF1">
              <w:rPr>
                <w:rFonts w:ascii="Times New Roman" w:hAnsi="Times New Roman" w:cs="Times New Roman"/>
                <w:color w:val="000000"/>
              </w:rPr>
              <w:t>a) Ürün hamile ve emziren kadınlar, çocuklar ve genç ergenler tarafından tüketilmemelidir.</w:t>
            </w:r>
          </w:p>
          <w:p w14:paraId="049ADB17" w14:textId="77777777" w:rsidR="0062451E" w:rsidRPr="00491FF1" w:rsidRDefault="0062451E" w:rsidP="0062451E">
            <w:pPr>
              <w:spacing w:after="0"/>
              <w:ind w:firstLine="465"/>
              <w:jc w:val="both"/>
              <w:rPr>
                <w:rFonts w:ascii="Times New Roman" w:hAnsi="Times New Roman" w:cs="Times New Roman"/>
                <w:color w:val="000000"/>
              </w:rPr>
            </w:pPr>
            <w:r w:rsidRPr="00491FF1">
              <w:rPr>
                <w:rFonts w:ascii="Times New Roman" w:hAnsi="Times New Roman" w:cs="Times New Roman"/>
                <w:color w:val="000000"/>
              </w:rPr>
              <w:t>b) İlaç kullanan kişiler, ürünü sadece tıbbi gözetim altında tüketmelidir.</w:t>
            </w:r>
          </w:p>
          <w:p w14:paraId="43D3ADCA" w14:textId="77777777" w:rsidR="0062451E" w:rsidRPr="00491FF1" w:rsidRDefault="0062451E" w:rsidP="0062451E">
            <w:pPr>
              <w:spacing w:after="0"/>
              <w:ind w:firstLine="465"/>
              <w:jc w:val="both"/>
              <w:rPr>
                <w:rFonts w:ascii="Times New Roman" w:hAnsi="Times New Roman" w:cs="Times New Roman"/>
                <w:color w:val="000000"/>
              </w:rPr>
            </w:pPr>
            <w:r w:rsidRPr="00491FF1">
              <w:rPr>
                <w:rFonts w:ascii="Times New Roman" w:hAnsi="Times New Roman" w:cs="Times New Roman"/>
                <w:color w:val="000000"/>
              </w:rPr>
              <w:t>c) Flavonoidler günde en fazla 120 mg tüketilmelidir.</w:t>
            </w:r>
          </w:p>
          <w:p w14:paraId="2ABEED3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3. </w:t>
            </w:r>
            <w:r w:rsidRPr="00491FF1">
              <w:rPr>
                <w:rFonts w:ascii="Times New Roman" w:hAnsi="Times New Roman" w:cs="Times New Roman"/>
                <w:i/>
              </w:rPr>
              <w:t>Glycyrrhiza glabra</w:t>
            </w:r>
            <w:r w:rsidRPr="00491FF1">
              <w:rPr>
                <w:rFonts w:ascii="Times New Roman" w:hAnsi="Times New Roman" w:cs="Times New Roman"/>
              </w:rPr>
              <w:t xml:space="preserve"> L.'den elde edilen flavonoidleri içeren gıdaların etiketinde, son üründeki flavonoid miktarı belirtilir.</w:t>
            </w:r>
          </w:p>
        </w:tc>
      </w:tr>
      <w:tr w:rsidR="0062451E" w:rsidRPr="00491FF1" w14:paraId="2804064F"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01FB8B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BFD8F0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0965F8B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içecekler son tüketiciye tek porsiyon olarak sunulmalıdır.</w:t>
            </w:r>
          </w:p>
        </w:tc>
      </w:tr>
      <w:tr w:rsidR="0062451E" w:rsidRPr="00491FF1" w14:paraId="55E57715"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3D72DF8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AF5841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37DA89C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E425DC2"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F1632E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1AB8C5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5D334622" w14:textId="77777777" w:rsidR="0062451E" w:rsidRPr="00491FF1" w:rsidRDefault="0062451E" w:rsidP="0062451E">
            <w:pPr>
              <w:spacing w:after="120"/>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 xml:space="preserve">Açıklama/Tanım: </w:t>
            </w:r>
            <w:r w:rsidRPr="00491FF1">
              <w:rPr>
                <w:rFonts w:ascii="Times New Roman" w:eastAsia="Times New Roman" w:hAnsi="Times New Roman" w:cs="Times New Roman"/>
                <w:i/>
                <w:lang w:eastAsia="tr-TR"/>
              </w:rPr>
              <w:t xml:space="preserve">Glycyrrhiza glabra </w:t>
            </w:r>
            <w:r w:rsidRPr="00491FF1">
              <w:rPr>
                <w:rFonts w:ascii="Times New Roman" w:eastAsia="Times New Roman" w:hAnsi="Times New Roman" w:cs="Times New Roman"/>
                <w:lang w:eastAsia="tr-TR"/>
              </w:rPr>
              <w:t>L.'nin köklerinden elde edilen flavonoidler, etanol ile ekstraksiyonu takiben, bu etanol ektstratının orta zincirli trigliseritlerle ileri düzeyde ekstraksiyonu sonucunda elde edilir. % 2,5- 3,5 oranında glabridin içeren koyu kahverengi renkli bir sıvıdır.</w:t>
            </w:r>
          </w:p>
          <w:tbl>
            <w:tblPr>
              <w:tblStyle w:val="TabloKlavuzu"/>
              <w:tblW w:w="0" w:type="auto"/>
              <w:tblInd w:w="580" w:type="dxa"/>
              <w:tblLayout w:type="fixed"/>
              <w:tblLook w:val="04A0" w:firstRow="1" w:lastRow="0" w:firstColumn="1" w:lastColumn="0" w:noHBand="0" w:noVBand="1"/>
            </w:tblPr>
            <w:tblGrid>
              <w:gridCol w:w="5116"/>
              <w:gridCol w:w="1561"/>
              <w:gridCol w:w="10"/>
            </w:tblGrid>
            <w:tr w:rsidR="0062451E" w:rsidRPr="00491FF1" w14:paraId="608B5A65" w14:textId="77777777" w:rsidTr="009E7600">
              <w:tc>
                <w:tcPr>
                  <w:tcW w:w="6687" w:type="dxa"/>
                  <w:gridSpan w:val="3"/>
                  <w:tcBorders>
                    <w:left w:val="nil"/>
                    <w:right w:val="nil"/>
                  </w:tcBorders>
                </w:tcPr>
                <w:p w14:paraId="13167B78"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Özellikler</w:t>
                  </w:r>
                </w:p>
              </w:tc>
            </w:tr>
            <w:tr w:rsidR="0062451E" w:rsidRPr="00491FF1" w14:paraId="599EC804" w14:textId="77777777" w:rsidTr="009E7600">
              <w:trPr>
                <w:gridAfter w:val="1"/>
                <w:wAfter w:w="10" w:type="dxa"/>
              </w:trPr>
              <w:tc>
                <w:tcPr>
                  <w:tcW w:w="5116" w:type="dxa"/>
                  <w:tcBorders>
                    <w:left w:val="nil"/>
                    <w:bottom w:val="nil"/>
                    <w:right w:val="nil"/>
                  </w:tcBorders>
                </w:tcPr>
                <w:p w14:paraId="5D17D08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w:t>
                  </w:r>
                </w:p>
              </w:tc>
              <w:tc>
                <w:tcPr>
                  <w:tcW w:w="1561" w:type="dxa"/>
                  <w:tcBorders>
                    <w:left w:val="nil"/>
                    <w:bottom w:val="nil"/>
                    <w:right w:val="nil"/>
                  </w:tcBorders>
                </w:tcPr>
                <w:p w14:paraId="75A86E5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0,5</w:t>
                  </w:r>
                </w:p>
              </w:tc>
            </w:tr>
            <w:tr w:rsidR="0062451E" w:rsidRPr="00491FF1" w14:paraId="6C857A53" w14:textId="77777777" w:rsidTr="009E7600">
              <w:trPr>
                <w:gridAfter w:val="1"/>
                <w:wAfter w:w="10" w:type="dxa"/>
              </w:trPr>
              <w:tc>
                <w:tcPr>
                  <w:tcW w:w="5116" w:type="dxa"/>
                  <w:tcBorders>
                    <w:top w:val="nil"/>
                    <w:left w:val="nil"/>
                    <w:bottom w:val="nil"/>
                    <w:right w:val="nil"/>
                  </w:tcBorders>
                </w:tcPr>
                <w:p w14:paraId="3B6C206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w:t>
                  </w:r>
                </w:p>
              </w:tc>
              <w:tc>
                <w:tcPr>
                  <w:tcW w:w="1561" w:type="dxa"/>
                  <w:tcBorders>
                    <w:top w:val="nil"/>
                    <w:left w:val="nil"/>
                    <w:bottom w:val="nil"/>
                    <w:right w:val="nil"/>
                  </w:tcBorders>
                </w:tcPr>
                <w:p w14:paraId="3E23552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0,1</w:t>
                  </w:r>
                </w:p>
              </w:tc>
            </w:tr>
            <w:tr w:rsidR="0062451E" w:rsidRPr="00491FF1" w14:paraId="17A01314" w14:textId="77777777" w:rsidTr="009E7600">
              <w:trPr>
                <w:gridAfter w:val="1"/>
                <w:wAfter w:w="10" w:type="dxa"/>
              </w:trPr>
              <w:tc>
                <w:tcPr>
                  <w:tcW w:w="5116" w:type="dxa"/>
                  <w:tcBorders>
                    <w:top w:val="nil"/>
                    <w:left w:val="nil"/>
                    <w:bottom w:val="nil"/>
                    <w:right w:val="nil"/>
                  </w:tcBorders>
                </w:tcPr>
                <w:p w14:paraId="57B2A9DA"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Peroksit değeri (meq O</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/kg)</w:t>
                  </w:r>
                </w:p>
              </w:tc>
              <w:tc>
                <w:tcPr>
                  <w:tcW w:w="1561" w:type="dxa"/>
                  <w:tcBorders>
                    <w:top w:val="nil"/>
                    <w:left w:val="nil"/>
                    <w:bottom w:val="nil"/>
                    <w:right w:val="nil"/>
                  </w:tcBorders>
                </w:tcPr>
                <w:p w14:paraId="7C2AF90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0,5</w:t>
                  </w:r>
                </w:p>
              </w:tc>
            </w:tr>
            <w:tr w:rsidR="0062451E" w:rsidRPr="00491FF1" w14:paraId="6B5C14C6" w14:textId="77777777" w:rsidTr="009E7600">
              <w:trPr>
                <w:gridAfter w:val="1"/>
                <w:wAfter w:w="10" w:type="dxa"/>
              </w:trPr>
              <w:tc>
                <w:tcPr>
                  <w:tcW w:w="5116" w:type="dxa"/>
                  <w:tcBorders>
                    <w:top w:val="nil"/>
                    <w:left w:val="nil"/>
                    <w:bottom w:val="nil"/>
                    <w:right w:val="nil"/>
                  </w:tcBorders>
                </w:tcPr>
                <w:p w14:paraId="7308AD38"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Glabridin: Yağa oranı (%)</w:t>
                  </w:r>
                </w:p>
              </w:tc>
              <w:tc>
                <w:tcPr>
                  <w:tcW w:w="1561" w:type="dxa"/>
                  <w:tcBorders>
                    <w:top w:val="nil"/>
                    <w:left w:val="nil"/>
                    <w:bottom w:val="nil"/>
                    <w:right w:val="nil"/>
                  </w:tcBorders>
                </w:tcPr>
                <w:p w14:paraId="2EEA3E12"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2,5-3,5</w:t>
                  </w:r>
                </w:p>
              </w:tc>
            </w:tr>
            <w:tr w:rsidR="0062451E" w:rsidRPr="00491FF1" w14:paraId="78D825B9" w14:textId="77777777" w:rsidTr="009E7600">
              <w:trPr>
                <w:gridAfter w:val="1"/>
                <w:wAfter w:w="10" w:type="dxa"/>
              </w:trPr>
              <w:tc>
                <w:tcPr>
                  <w:tcW w:w="5116" w:type="dxa"/>
                  <w:tcBorders>
                    <w:top w:val="nil"/>
                    <w:left w:val="nil"/>
                    <w:bottom w:val="nil"/>
                    <w:right w:val="nil"/>
                  </w:tcBorders>
                </w:tcPr>
                <w:p w14:paraId="4695E0C6"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Glisirizinik asit (%)</w:t>
                  </w:r>
                </w:p>
              </w:tc>
              <w:tc>
                <w:tcPr>
                  <w:tcW w:w="1561" w:type="dxa"/>
                  <w:tcBorders>
                    <w:top w:val="nil"/>
                    <w:left w:val="nil"/>
                    <w:bottom w:val="nil"/>
                    <w:right w:val="nil"/>
                  </w:tcBorders>
                </w:tcPr>
                <w:p w14:paraId="7EDCD4A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0,005</w:t>
                  </w:r>
                </w:p>
              </w:tc>
            </w:tr>
            <w:tr w:rsidR="0062451E" w:rsidRPr="00491FF1" w14:paraId="1B8E0B0E" w14:textId="77777777" w:rsidTr="009E7600">
              <w:trPr>
                <w:gridAfter w:val="1"/>
                <w:wAfter w:w="10" w:type="dxa"/>
              </w:trPr>
              <w:tc>
                <w:tcPr>
                  <w:tcW w:w="5116" w:type="dxa"/>
                  <w:tcBorders>
                    <w:top w:val="nil"/>
                    <w:left w:val="nil"/>
                    <w:bottom w:val="nil"/>
                    <w:right w:val="nil"/>
                  </w:tcBorders>
                </w:tcPr>
                <w:p w14:paraId="172C16A2"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Polifenol tipi maddeler de dahil olmak üzere yağ (%)</w:t>
                  </w:r>
                </w:p>
              </w:tc>
              <w:tc>
                <w:tcPr>
                  <w:tcW w:w="1561" w:type="dxa"/>
                  <w:tcBorders>
                    <w:top w:val="nil"/>
                    <w:left w:val="nil"/>
                    <w:bottom w:val="nil"/>
                    <w:right w:val="nil"/>
                  </w:tcBorders>
                </w:tcPr>
                <w:p w14:paraId="116CF209"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99</w:t>
                  </w:r>
                </w:p>
              </w:tc>
            </w:tr>
            <w:tr w:rsidR="0062451E" w:rsidRPr="00491FF1" w14:paraId="19EE2C48" w14:textId="77777777" w:rsidTr="009E7600">
              <w:trPr>
                <w:gridAfter w:val="1"/>
                <w:wAfter w:w="10" w:type="dxa"/>
              </w:trPr>
              <w:tc>
                <w:tcPr>
                  <w:tcW w:w="5116" w:type="dxa"/>
                  <w:tcBorders>
                    <w:top w:val="nil"/>
                    <w:left w:val="nil"/>
                    <w:bottom w:val="nil"/>
                    <w:right w:val="nil"/>
                  </w:tcBorders>
                </w:tcPr>
                <w:p w14:paraId="334ACC0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w:t>
                  </w:r>
                </w:p>
              </w:tc>
              <w:tc>
                <w:tcPr>
                  <w:tcW w:w="1561" w:type="dxa"/>
                  <w:tcBorders>
                    <w:top w:val="nil"/>
                    <w:left w:val="nil"/>
                    <w:bottom w:val="nil"/>
                    <w:right w:val="nil"/>
                  </w:tcBorders>
                </w:tcPr>
                <w:p w14:paraId="5781643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0,1</w:t>
                  </w:r>
                </w:p>
              </w:tc>
            </w:tr>
            <w:tr w:rsidR="0062451E" w:rsidRPr="00491FF1" w14:paraId="655DBAC1" w14:textId="77777777" w:rsidTr="009E7600">
              <w:trPr>
                <w:gridAfter w:val="1"/>
                <w:wAfter w:w="10" w:type="dxa"/>
              </w:trPr>
              <w:tc>
                <w:tcPr>
                  <w:tcW w:w="5116" w:type="dxa"/>
                  <w:tcBorders>
                    <w:top w:val="nil"/>
                    <w:left w:val="nil"/>
                    <w:right w:val="nil"/>
                  </w:tcBorders>
                </w:tcPr>
                <w:p w14:paraId="612596A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Karbonhidratlar</w:t>
                  </w:r>
                </w:p>
              </w:tc>
              <w:tc>
                <w:tcPr>
                  <w:tcW w:w="1561" w:type="dxa"/>
                  <w:tcBorders>
                    <w:top w:val="nil"/>
                    <w:left w:val="nil"/>
                    <w:right w:val="nil"/>
                  </w:tcBorders>
                </w:tcPr>
                <w:p w14:paraId="7A107B79"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Tespit edilmez</w:t>
                  </w:r>
                </w:p>
              </w:tc>
            </w:tr>
          </w:tbl>
          <w:p w14:paraId="57D26A3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4D804D6"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13ACC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F354BBF"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E3E8EF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rPr>
              <w:t>Guar gam</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0FE572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1861E4A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7E8CEB8C"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15C47AE5"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AA7E23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59D126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5D7870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Çeşnili taze süt ürünleri (Çeşnili yoğurt, çeşnili fermente sütler, çeşnili taze peynir ve diğer süt bazlı tatlılar gibi)</w:t>
            </w:r>
          </w:p>
        </w:tc>
        <w:tc>
          <w:tcPr>
            <w:tcW w:w="4394" w:type="dxa"/>
            <w:tcBorders>
              <w:top w:val="nil"/>
              <w:left w:val="nil"/>
              <w:bottom w:val="single" w:sz="4" w:space="0" w:color="auto"/>
              <w:right w:val="single" w:sz="4" w:space="0" w:color="auto"/>
            </w:tcBorders>
            <w:shd w:val="clear" w:color="auto" w:fill="auto"/>
          </w:tcPr>
          <w:p w14:paraId="3865002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1,5 g/100 g</w:t>
            </w:r>
          </w:p>
        </w:tc>
      </w:tr>
      <w:tr w:rsidR="0062451E" w:rsidRPr="00491FF1" w14:paraId="708FE905"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2DAB4DA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FCFBF5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single" w:sz="4" w:space="0" w:color="auto"/>
              <w:left w:val="nil"/>
              <w:bottom w:val="single" w:sz="4" w:space="0" w:color="auto"/>
              <w:right w:val="single" w:sz="4" w:space="0" w:color="auto"/>
            </w:tcBorders>
            <w:shd w:val="clear" w:color="auto" w:fill="auto"/>
          </w:tcPr>
          <w:p w14:paraId="7FEB354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Meyve veya sebze bazlı sıvı gıdalar (smoothie benzeri)</w:t>
            </w:r>
          </w:p>
        </w:tc>
        <w:tc>
          <w:tcPr>
            <w:tcW w:w="4394" w:type="dxa"/>
            <w:tcBorders>
              <w:top w:val="single" w:sz="4" w:space="0" w:color="auto"/>
              <w:left w:val="nil"/>
              <w:bottom w:val="single" w:sz="4" w:space="0" w:color="auto"/>
              <w:right w:val="single" w:sz="4" w:space="0" w:color="auto"/>
            </w:tcBorders>
            <w:shd w:val="clear" w:color="auto" w:fill="auto"/>
          </w:tcPr>
          <w:p w14:paraId="7D66EC9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1,8 g/100 g</w:t>
            </w:r>
          </w:p>
        </w:tc>
      </w:tr>
      <w:tr w:rsidR="0062451E" w:rsidRPr="00491FF1" w14:paraId="3DC13C83"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BEB689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1193C5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02D496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Meyve veya sebze bazlı kompostolar</w:t>
            </w:r>
          </w:p>
        </w:tc>
        <w:tc>
          <w:tcPr>
            <w:tcW w:w="4394" w:type="dxa"/>
            <w:tcBorders>
              <w:top w:val="nil"/>
              <w:left w:val="nil"/>
              <w:bottom w:val="single" w:sz="4" w:space="0" w:color="auto"/>
              <w:right w:val="single" w:sz="4" w:space="0" w:color="auto"/>
            </w:tcBorders>
            <w:shd w:val="clear" w:color="auto" w:fill="auto"/>
          </w:tcPr>
          <w:p w14:paraId="1466907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3,25 g/100 g</w:t>
            </w:r>
          </w:p>
        </w:tc>
      </w:tr>
      <w:tr w:rsidR="0062451E" w:rsidRPr="00491FF1" w14:paraId="03C0C12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93B3D2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0A64A5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767F2D38" w14:textId="77777777" w:rsidR="0062451E" w:rsidRPr="00491FF1" w:rsidRDefault="0062451E" w:rsidP="0062451E">
            <w:pPr>
              <w:rPr>
                <w:rFonts w:ascii="Times New Roman" w:hAnsi="Times New Roman" w:cs="Times New Roman"/>
              </w:rPr>
            </w:pPr>
            <w:r w:rsidRPr="00491FF1">
              <w:rPr>
                <w:rFonts w:ascii="Times New Roman" w:hAnsi="Times New Roman" w:cs="Times New Roman"/>
              </w:rPr>
              <w:t>İki bölmeli ambalajda bir süt ürünü eşliğindeki tahıllar</w:t>
            </w:r>
          </w:p>
          <w:p w14:paraId="07F6A4F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4394" w:type="dxa"/>
            <w:tcBorders>
              <w:top w:val="nil"/>
              <w:left w:val="nil"/>
              <w:right w:val="single" w:sz="4" w:space="0" w:color="auto"/>
            </w:tcBorders>
            <w:shd w:val="clear" w:color="auto" w:fill="auto"/>
          </w:tcPr>
          <w:p w14:paraId="1C23A007"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10 g/100 g tahılların içinde</w:t>
            </w:r>
          </w:p>
          <w:p w14:paraId="1DBEEF88"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Eşlik eden süt ürününde hiç bulunmayacak</w:t>
            </w:r>
          </w:p>
          <w:p w14:paraId="40F7F6B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 g/100 g gıdanın tüketime hazır halinde</w:t>
            </w:r>
          </w:p>
        </w:tc>
      </w:tr>
      <w:tr w:rsidR="0062451E" w:rsidRPr="00491FF1" w14:paraId="5FF4AFB8"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14BF5DA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C795B2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26AB1F45" w14:textId="77777777" w:rsidR="0062451E" w:rsidRPr="00491FF1" w:rsidRDefault="0062451E" w:rsidP="0062451E">
            <w:pPr>
              <w:autoSpaceDE w:val="0"/>
              <w:autoSpaceDN w:val="0"/>
              <w:adjustRightInd w:val="0"/>
              <w:spacing w:after="0" w:line="240" w:lineRule="auto"/>
              <w:rPr>
                <w:rFonts w:ascii="Times New Roman" w:hAnsi="Times New Roman" w:cs="Times New Roman"/>
              </w:rPr>
            </w:pPr>
            <w:r w:rsidRPr="00491FF1">
              <w:rPr>
                <w:rFonts w:ascii="Times New Roman" w:hAnsi="Times New Roman" w:cs="Times New Roman"/>
              </w:rPr>
              <w:t xml:space="preserve">1. Bu yeni gıdayı içeren gıdanın etiketinde “guar gam” ifadesi yer alır. </w:t>
            </w:r>
          </w:p>
          <w:p w14:paraId="0DDB58B6" w14:textId="77777777" w:rsidR="0062451E" w:rsidRPr="00491FF1" w:rsidRDefault="0062451E" w:rsidP="0062451E">
            <w:pPr>
              <w:autoSpaceDE w:val="0"/>
              <w:autoSpaceDN w:val="0"/>
              <w:adjustRightInd w:val="0"/>
              <w:spacing w:after="0" w:line="240" w:lineRule="auto"/>
              <w:rPr>
                <w:rFonts w:ascii="Times New Roman" w:hAnsi="Times New Roman" w:cs="Times New Roman"/>
              </w:rPr>
            </w:pPr>
            <w:r w:rsidRPr="00491FF1">
              <w:rPr>
                <w:rFonts w:ascii="Times New Roman" w:hAnsi="Times New Roman" w:cs="Times New Roman"/>
              </w:rPr>
              <w:t xml:space="preserve">2. Bu yeni gıdayı içeren gıdaların etiketinde; 8 yaşın altındaki çocukların guar gama ilişkili olası sindirim rahatsızlığı risklerini belirten bir ifade görünür biçimde yer almalıdır. Örneğin, 'Bu ürünlerin aşırı tüketimi, özellikle 8 yaşın altındaki çocuklar için sindirim rahatsızlığına neden olabilir'. </w:t>
            </w:r>
          </w:p>
          <w:p w14:paraId="32E6EBE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3. Süt ve tahıl ürünlerini ayrı ayrı içeren iki bölmeli ürünlerin kullanım talimatlarında, potansiyel gastro-intestinal darlık riski nedeniyle tüketimden önce tahıl ve süt ürününün karıştırılması gerektiği açıkça belirtilir.</w:t>
            </w:r>
          </w:p>
        </w:tc>
      </w:tr>
      <w:tr w:rsidR="0062451E" w:rsidRPr="00491FF1" w14:paraId="658961D5"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906058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70EE42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6153C3BF"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6E9BD7C3"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27B145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6C890B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7764BC6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C6793FA"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BB13DD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99F220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8E918D2"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Doğal guar gam; </w:t>
            </w:r>
            <w:r w:rsidRPr="00491FF1">
              <w:rPr>
                <w:rFonts w:ascii="Times New Roman" w:hAnsi="Times New Roman" w:cs="Times New Roman"/>
                <w:i/>
              </w:rPr>
              <w:t>Cyamopsis tetragonolobus</w:t>
            </w:r>
            <w:r w:rsidRPr="00491FF1">
              <w:rPr>
                <w:rFonts w:ascii="Times New Roman" w:hAnsi="Times New Roman" w:cs="Times New Roman"/>
              </w:rPr>
              <w:t xml:space="preserve"> L. Taub. (</w:t>
            </w:r>
            <w:r w:rsidRPr="00491FF1">
              <w:rPr>
                <w:rFonts w:ascii="Times New Roman" w:hAnsi="Times New Roman" w:cs="Times New Roman"/>
                <w:i/>
              </w:rPr>
              <w:t>Leguminosae</w:t>
            </w:r>
            <w:r w:rsidRPr="00491FF1">
              <w:rPr>
                <w:rFonts w:ascii="Times New Roman" w:hAnsi="Times New Roman" w:cs="Times New Roman"/>
              </w:rPr>
              <w:t xml:space="preserve"> familyası)’ın doğal suşlarının endospermidir. Kimyasal olarak galaktomannan (galaktomannan içeriği %75’ten çok) olarak tanımlanan, glikosidik bağlarla bağlı galaktopiranoz ve mannopiranoz birimlerinden oluşan yüksek molekül ağırlıklı polisakkaritten oluşur.</w:t>
            </w:r>
          </w:p>
          <w:p w14:paraId="616A058E"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xml:space="preserve">Görünüş: Rengi beyazdan sarımsı renge değişen toz. </w:t>
            </w:r>
          </w:p>
          <w:p w14:paraId="3B640D8D"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xml:space="preserve">Molekül ağırlığı: 50 000 – 8 000 000 Dalton  </w:t>
            </w:r>
          </w:p>
          <w:p w14:paraId="0868A275"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xml:space="preserve">CAS No: 9000-30-0 </w:t>
            </w:r>
          </w:p>
          <w:p w14:paraId="312D19E1"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xml:space="preserve">Einecs No: 232-536-8 </w:t>
            </w:r>
          </w:p>
          <w:p w14:paraId="2A468922" w14:textId="77777777" w:rsidR="0062451E" w:rsidRPr="00491FF1" w:rsidRDefault="0062451E" w:rsidP="0062451E">
            <w:pPr>
              <w:spacing w:after="120"/>
              <w:rPr>
                <w:rFonts w:ascii="Times New Roman" w:eastAsia="Times New Roman" w:hAnsi="Times New Roman" w:cs="Times New Roman"/>
                <w:lang w:eastAsia="tr-TR"/>
              </w:rPr>
            </w:pPr>
            <w:r w:rsidRPr="00491FF1">
              <w:rPr>
                <w:rFonts w:ascii="Times New Roman" w:hAnsi="Times New Roman" w:cs="Times New Roman"/>
              </w:rPr>
              <w:t xml:space="preserve">Saflık: </w:t>
            </w:r>
            <w:r w:rsidRPr="00491FF1">
              <w:rPr>
                <w:rFonts w:ascii="Times New Roman" w:eastAsia="Times New Roman" w:hAnsi="Times New Roman" w:cs="Times New Roman"/>
                <w:iCs/>
                <w:color w:val="212529"/>
                <w:lang w:eastAsia="tr-TR"/>
              </w:rPr>
              <w:t xml:space="preserve">3/4/2017 tarihli ve 30027 Mükerrer sayılı Resmi Gazete’de yayımlanan </w:t>
            </w:r>
            <w:r w:rsidRPr="00491FF1">
              <w:rPr>
                <w:rFonts w:ascii="Times New Roman" w:eastAsia="Times New Roman" w:hAnsi="Times New Roman" w:cs="Times New Roman"/>
                <w:bCs/>
                <w:lang w:eastAsia="tr-TR"/>
              </w:rPr>
              <w:t>Türk Gıda Kodeksi Gıda Katkı Maddelerinin Spesifikasyonları Hakkında Yönetmelik’te guar gamla ilgili belirtilen spesifikasyonlara uygun olmalıdır.</w:t>
            </w:r>
          </w:p>
          <w:tbl>
            <w:tblPr>
              <w:tblStyle w:val="TabloKlavuzu"/>
              <w:tblW w:w="0" w:type="auto"/>
              <w:tblInd w:w="296" w:type="dxa"/>
              <w:tblLayout w:type="fixed"/>
              <w:tblLook w:val="04A0" w:firstRow="1" w:lastRow="0" w:firstColumn="1" w:lastColumn="0" w:noHBand="0" w:noVBand="1"/>
            </w:tblPr>
            <w:tblGrid>
              <w:gridCol w:w="3598"/>
              <w:gridCol w:w="1505"/>
              <w:gridCol w:w="4820"/>
            </w:tblGrid>
            <w:tr w:rsidR="0062451E" w:rsidRPr="00491FF1" w14:paraId="129C0C0D" w14:textId="77777777" w:rsidTr="009E7600">
              <w:tc>
                <w:tcPr>
                  <w:tcW w:w="9923" w:type="dxa"/>
                  <w:gridSpan w:val="3"/>
                  <w:tcBorders>
                    <w:top w:val="single" w:sz="4" w:space="0" w:color="auto"/>
                    <w:left w:val="nil"/>
                    <w:right w:val="nil"/>
                  </w:tcBorders>
                </w:tcPr>
                <w:p w14:paraId="6F07A043"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Fiziko kimyasal özellikler</w:t>
                  </w:r>
                </w:p>
              </w:tc>
            </w:tr>
            <w:tr w:rsidR="0062451E" w:rsidRPr="00491FF1" w14:paraId="3C1A8FFF" w14:textId="77777777" w:rsidTr="009E7600">
              <w:tc>
                <w:tcPr>
                  <w:tcW w:w="3598" w:type="dxa"/>
                  <w:tcBorders>
                    <w:left w:val="nil"/>
                    <w:bottom w:val="nil"/>
                    <w:right w:val="nil"/>
                  </w:tcBorders>
                </w:tcPr>
                <w:p w14:paraId="0786FCCF" w14:textId="77777777" w:rsidR="0062451E" w:rsidRPr="00491FF1" w:rsidRDefault="0062451E" w:rsidP="00997AA5">
                  <w:pPr>
                    <w:rPr>
                      <w:rFonts w:ascii="Times New Roman" w:eastAsia="Times New Roman" w:hAnsi="Times New Roman" w:cs="Times New Roman"/>
                      <w:b/>
                      <w:lang w:eastAsia="tr-TR"/>
                    </w:rPr>
                  </w:pPr>
                </w:p>
              </w:tc>
              <w:tc>
                <w:tcPr>
                  <w:tcW w:w="1505" w:type="dxa"/>
                  <w:tcBorders>
                    <w:left w:val="nil"/>
                    <w:bottom w:val="single" w:sz="4" w:space="0" w:color="auto"/>
                    <w:right w:val="nil"/>
                  </w:tcBorders>
                </w:tcPr>
                <w:p w14:paraId="609D3982"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Toz</w:t>
                  </w:r>
                </w:p>
              </w:tc>
              <w:tc>
                <w:tcPr>
                  <w:tcW w:w="4820" w:type="dxa"/>
                  <w:tcBorders>
                    <w:left w:val="nil"/>
                    <w:bottom w:val="single" w:sz="4" w:space="0" w:color="auto"/>
                    <w:right w:val="nil"/>
                  </w:tcBorders>
                </w:tcPr>
                <w:p w14:paraId="0AB425C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İnce pulcuklar (Flakes)</w:t>
                  </w:r>
                </w:p>
              </w:tc>
            </w:tr>
            <w:tr w:rsidR="0062451E" w:rsidRPr="00491FF1" w14:paraId="49C87620" w14:textId="77777777" w:rsidTr="009E7600">
              <w:tc>
                <w:tcPr>
                  <w:tcW w:w="3598" w:type="dxa"/>
                  <w:tcBorders>
                    <w:top w:val="nil"/>
                    <w:left w:val="nil"/>
                    <w:bottom w:val="nil"/>
                    <w:right w:val="nil"/>
                  </w:tcBorders>
                </w:tcPr>
                <w:p w14:paraId="62130CC4"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Raf ömrü (yıl)</w:t>
                  </w:r>
                </w:p>
              </w:tc>
              <w:tc>
                <w:tcPr>
                  <w:tcW w:w="1505" w:type="dxa"/>
                  <w:tcBorders>
                    <w:left w:val="nil"/>
                    <w:bottom w:val="nil"/>
                    <w:right w:val="nil"/>
                  </w:tcBorders>
                </w:tcPr>
                <w:p w14:paraId="0FDDA0F6"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2 </w:t>
                  </w:r>
                </w:p>
              </w:tc>
              <w:tc>
                <w:tcPr>
                  <w:tcW w:w="4820" w:type="dxa"/>
                  <w:tcBorders>
                    <w:left w:val="nil"/>
                    <w:bottom w:val="nil"/>
                    <w:right w:val="nil"/>
                  </w:tcBorders>
                </w:tcPr>
                <w:p w14:paraId="4474A41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1 </w:t>
                  </w:r>
                </w:p>
              </w:tc>
            </w:tr>
            <w:tr w:rsidR="0062451E" w:rsidRPr="00491FF1" w14:paraId="6629DEE0" w14:textId="77777777" w:rsidTr="009E7600">
              <w:tc>
                <w:tcPr>
                  <w:tcW w:w="3598" w:type="dxa"/>
                  <w:tcBorders>
                    <w:top w:val="nil"/>
                    <w:left w:val="nil"/>
                    <w:bottom w:val="nil"/>
                    <w:right w:val="nil"/>
                  </w:tcBorders>
                </w:tcPr>
                <w:p w14:paraId="2A688D0E"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Renk</w:t>
                  </w:r>
                </w:p>
              </w:tc>
              <w:tc>
                <w:tcPr>
                  <w:tcW w:w="1505" w:type="dxa"/>
                  <w:tcBorders>
                    <w:top w:val="nil"/>
                    <w:left w:val="nil"/>
                    <w:bottom w:val="nil"/>
                    <w:right w:val="nil"/>
                  </w:tcBorders>
                </w:tcPr>
                <w:p w14:paraId="07F82D5A"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Beyaz</w:t>
                  </w:r>
                </w:p>
              </w:tc>
              <w:tc>
                <w:tcPr>
                  <w:tcW w:w="4820" w:type="dxa"/>
                  <w:tcBorders>
                    <w:top w:val="nil"/>
                    <w:left w:val="nil"/>
                    <w:bottom w:val="nil"/>
                    <w:right w:val="nil"/>
                  </w:tcBorders>
                </w:tcPr>
                <w:p w14:paraId="56F09250"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Siyah noktaların hiç olmadığı veya çok az olduğu beyazdan kirli beyaza değişen renkte</w:t>
                  </w:r>
                </w:p>
              </w:tc>
            </w:tr>
            <w:tr w:rsidR="0062451E" w:rsidRPr="00491FF1" w14:paraId="6770E510" w14:textId="77777777" w:rsidTr="009E7600">
              <w:tc>
                <w:tcPr>
                  <w:tcW w:w="3598" w:type="dxa"/>
                  <w:tcBorders>
                    <w:top w:val="nil"/>
                    <w:left w:val="nil"/>
                    <w:bottom w:val="nil"/>
                    <w:right w:val="nil"/>
                  </w:tcBorders>
                </w:tcPr>
                <w:p w14:paraId="6F583314"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Koku </w:t>
                  </w:r>
                </w:p>
              </w:tc>
              <w:tc>
                <w:tcPr>
                  <w:tcW w:w="1505" w:type="dxa"/>
                  <w:tcBorders>
                    <w:top w:val="nil"/>
                    <w:left w:val="nil"/>
                    <w:bottom w:val="nil"/>
                    <w:right w:val="nil"/>
                  </w:tcBorders>
                </w:tcPr>
                <w:p w14:paraId="25AC8233"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Hafif</w:t>
                  </w:r>
                </w:p>
              </w:tc>
              <w:tc>
                <w:tcPr>
                  <w:tcW w:w="4820" w:type="dxa"/>
                  <w:tcBorders>
                    <w:top w:val="nil"/>
                    <w:left w:val="nil"/>
                    <w:bottom w:val="nil"/>
                    <w:right w:val="nil"/>
                  </w:tcBorders>
                </w:tcPr>
                <w:p w14:paraId="660BA2C9"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Hafif</w:t>
                  </w:r>
                </w:p>
              </w:tc>
            </w:tr>
            <w:tr w:rsidR="0062451E" w:rsidRPr="00491FF1" w14:paraId="2C7366FA" w14:textId="77777777" w:rsidTr="009E7600">
              <w:tc>
                <w:tcPr>
                  <w:tcW w:w="3598" w:type="dxa"/>
                  <w:tcBorders>
                    <w:top w:val="nil"/>
                    <w:left w:val="nil"/>
                    <w:bottom w:val="nil"/>
                    <w:right w:val="nil"/>
                  </w:tcBorders>
                </w:tcPr>
                <w:p w14:paraId="7110942A"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Ortalama partikül çapı </w:t>
                  </w:r>
                </w:p>
              </w:tc>
              <w:tc>
                <w:tcPr>
                  <w:tcW w:w="1505" w:type="dxa"/>
                  <w:tcBorders>
                    <w:top w:val="nil"/>
                    <w:left w:val="nil"/>
                    <w:bottom w:val="nil"/>
                    <w:right w:val="nil"/>
                  </w:tcBorders>
                </w:tcPr>
                <w:p w14:paraId="24110B0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60-70 μm</w:t>
                  </w:r>
                </w:p>
              </w:tc>
              <w:tc>
                <w:tcPr>
                  <w:tcW w:w="4820" w:type="dxa"/>
                  <w:tcBorders>
                    <w:top w:val="nil"/>
                    <w:left w:val="nil"/>
                    <w:bottom w:val="nil"/>
                    <w:right w:val="nil"/>
                  </w:tcBorders>
                </w:tcPr>
                <w:p w14:paraId="3CE15B2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1-10 mm</w:t>
                  </w:r>
                </w:p>
              </w:tc>
            </w:tr>
            <w:tr w:rsidR="0062451E" w:rsidRPr="00491FF1" w14:paraId="409321A8" w14:textId="77777777" w:rsidTr="009E7600">
              <w:tc>
                <w:tcPr>
                  <w:tcW w:w="3598" w:type="dxa"/>
                  <w:tcBorders>
                    <w:top w:val="nil"/>
                    <w:left w:val="nil"/>
                    <w:bottom w:val="nil"/>
                    <w:right w:val="nil"/>
                  </w:tcBorders>
                </w:tcPr>
                <w:p w14:paraId="62423CF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(en fazla %)</w:t>
                  </w:r>
                </w:p>
              </w:tc>
              <w:tc>
                <w:tcPr>
                  <w:tcW w:w="1505" w:type="dxa"/>
                  <w:tcBorders>
                    <w:top w:val="nil"/>
                    <w:left w:val="nil"/>
                    <w:bottom w:val="nil"/>
                    <w:right w:val="nil"/>
                  </w:tcBorders>
                </w:tcPr>
                <w:p w14:paraId="2228C54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15</w:t>
                  </w:r>
                </w:p>
              </w:tc>
              <w:tc>
                <w:tcPr>
                  <w:tcW w:w="4820" w:type="dxa"/>
                  <w:tcBorders>
                    <w:top w:val="nil"/>
                    <w:left w:val="nil"/>
                    <w:bottom w:val="nil"/>
                    <w:right w:val="nil"/>
                  </w:tcBorders>
                </w:tcPr>
                <w:p w14:paraId="112481C5"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15</w:t>
                  </w:r>
                </w:p>
              </w:tc>
            </w:tr>
            <w:tr w:rsidR="0062451E" w:rsidRPr="00491FF1" w14:paraId="588A20DF" w14:textId="77777777" w:rsidTr="009E7600">
              <w:tc>
                <w:tcPr>
                  <w:tcW w:w="3598" w:type="dxa"/>
                  <w:tcBorders>
                    <w:top w:val="nil"/>
                    <w:left w:val="nil"/>
                    <w:bottom w:val="nil"/>
                    <w:right w:val="nil"/>
                  </w:tcBorders>
                </w:tcPr>
                <w:p w14:paraId="677F019F"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 saatte viskozite*</w:t>
                  </w:r>
                </w:p>
              </w:tc>
              <w:tc>
                <w:tcPr>
                  <w:tcW w:w="1505" w:type="dxa"/>
                  <w:tcBorders>
                    <w:top w:val="nil"/>
                    <w:left w:val="nil"/>
                    <w:bottom w:val="nil"/>
                    <w:right w:val="nil"/>
                  </w:tcBorders>
                </w:tcPr>
                <w:p w14:paraId="0E6E179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w:t>
                  </w:r>
                </w:p>
              </w:tc>
              <w:tc>
                <w:tcPr>
                  <w:tcW w:w="4820" w:type="dxa"/>
                  <w:tcBorders>
                    <w:top w:val="nil"/>
                    <w:left w:val="nil"/>
                    <w:bottom w:val="nil"/>
                    <w:right w:val="nil"/>
                  </w:tcBorders>
                </w:tcPr>
                <w:p w14:paraId="308AD13F"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3 000</w:t>
                  </w:r>
                </w:p>
              </w:tc>
            </w:tr>
            <w:tr w:rsidR="0062451E" w:rsidRPr="00491FF1" w14:paraId="64370C01" w14:textId="77777777" w:rsidTr="009E7600">
              <w:tc>
                <w:tcPr>
                  <w:tcW w:w="3598" w:type="dxa"/>
                  <w:tcBorders>
                    <w:top w:val="nil"/>
                    <w:left w:val="nil"/>
                    <w:bottom w:val="nil"/>
                    <w:right w:val="nil"/>
                  </w:tcBorders>
                </w:tcPr>
                <w:p w14:paraId="461BF3B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 saatte viskozite* (En az mPa.s)</w:t>
                  </w:r>
                </w:p>
              </w:tc>
              <w:tc>
                <w:tcPr>
                  <w:tcW w:w="1505" w:type="dxa"/>
                  <w:tcBorders>
                    <w:top w:val="nil"/>
                    <w:left w:val="nil"/>
                    <w:bottom w:val="nil"/>
                    <w:right w:val="nil"/>
                  </w:tcBorders>
                </w:tcPr>
                <w:p w14:paraId="3960774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3600</w:t>
                  </w:r>
                </w:p>
              </w:tc>
              <w:tc>
                <w:tcPr>
                  <w:tcW w:w="4820" w:type="dxa"/>
                  <w:tcBorders>
                    <w:top w:val="nil"/>
                    <w:left w:val="nil"/>
                    <w:bottom w:val="nil"/>
                    <w:right w:val="nil"/>
                  </w:tcBorders>
                </w:tcPr>
                <w:p w14:paraId="44CC1464"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w:t>
                  </w:r>
                </w:p>
              </w:tc>
            </w:tr>
            <w:tr w:rsidR="0062451E" w:rsidRPr="00491FF1" w14:paraId="1AF8F811" w14:textId="77777777" w:rsidTr="009E7600">
              <w:tc>
                <w:tcPr>
                  <w:tcW w:w="3598" w:type="dxa"/>
                  <w:tcBorders>
                    <w:top w:val="nil"/>
                    <w:left w:val="nil"/>
                    <w:bottom w:val="nil"/>
                    <w:right w:val="nil"/>
                  </w:tcBorders>
                </w:tcPr>
                <w:p w14:paraId="2ED46DB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24 saatte viskozite* (En az mPa.s)</w:t>
                  </w:r>
                </w:p>
              </w:tc>
              <w:tc>
                <w:tcPr>
                  <w:tcW w:w="1505" w:type="dxa"/>
                  <w:tcBorders>
                    <w:top w:val="nil"/>
                    <w:left w:val="nil"/>
                    <w:bottom w:val="nil"/>
                    <w:right w:val="nil"/>
                  </w:tcBorders>
                </w:tcPr>
                <w:p w14:paraId="2682AA4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4000</w:t>
                  </w:r>
                </w:p>
              </w:tc>
              <w:tc>
                <w:tcPr>
                  <w:tcW w:w="4820" w:type="dxa"/>
                  <w:tcBorders>
                    <w:top w:val="nil"/>
                    <w:left w:val="nil"/>
                    <w:bottom w:val="nil"/>
                    <w:right w:val="nil"/>
                  </w:tcBorders>
                </w:tcPr>
                <w:p w14:paraId="7DCC201D"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w:t>
                  </w:r>
                </w:p>
              </w:tc>
            </w:tr>
            <w:tr w:rsidR="0062451E" w:rsidRPr="00491FF1" w14:paraId="7E02C13F" w14:textId="77777777" w:rsidTr="009E7600">
              <w:tc>
                <w:tcPr>
                  <w:tcW w:w="3598" w:type="dxa"/>
                  <w:tcBorders>
                    <w:top w:val="nil"/>
                    <w:left w:val="nil"/>
                    <w:bottom w:val="nil"/>
                    <w:right w:val="nil"/>
                  </w:tcBorders>
                </w:tcPr>
                <w:p w14:paraId="5C515DA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Çözünürlük</w:t>
                  </w:r>
                </w:p>
              </w:tc>
              <w:tc>
                <w:tcPr>
                  <w:tcW w:w="6325" w:type="dxa"/>
                  <w:gridSpan w:val="2"/>
                  <w:tcBorders>
                    <w:top w:val="nil"/>
                    <w:left w:val="nil"/>
                    <w:bottom w:val="nil"/>
                    <w:right w:val="nil"/>
                  </w:tcBorders>
                </w:tcPr>
                <w:p w14:paraId="388268FF"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Sıcak ve soğuk suda çözünür</w:t>
                  </w:r>
                </w:p>
              </w:tc>
            </w:tr>
            <w:tr w:rsidR="0062451E" w:rsidRPr="00491FF1" w14:paraId="5B3B53E9" w14:textId="77777777" w:rsidTr="009E7600">
              <w:tc>
                <w:tcPr>
                  <w:tcW w:w="3598" w:type="dxa"/>
                  <w:tcBorders>
                    <w:top w:val="nil"/>
                    <w:left w:val="nil"/>
                    <w:bottom w:val="single" w:sz="4" w:space="0" w:color="auto"/>
                    <w:right w:val="nil"/>
                  </w:tcBorders>
                </w:tcPr>
                <w:p w14:paraId="4ABC7A1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pH (10g/L için, 25 °C’de)</w:t>
                  </w:r>
                </w:p>
              </w:tc>
              <w:tc>
                <w:tcPr>
                  <w:tcW w:w="1505" w:type="dxa"/>
                  <w:tcBorders>
                    <w:top w:val="nil"/>
                    <w:left w:val="nil"/>
                    <w:bottom w:val="single" w:sz="4" w:space="0" w:color="auto"/>
                    <w:right w:val="nil"/>
                  </w:tcBorders>
                </w:tcPr>
                <w:p w14:paraId="3BA45C8F"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6-7,5</w:t>
                  </w:r>
                </w:p>
              </w:tc>
              <w:tc>
                <w:tcPr>
                  <w:tcW w:w="4820" w:type="dxa"/>
                  <w:tcBorders>
                    <w:top w:val="nil"/>
                    <w:left w:val="nil"/>
                    <w:bottom w:val="single" w:sz="4" w:space="0" w:color="auto"/>
                    <w:right w:val="nil"/>
                  </w:tcBorders>
                </w:tcPr>
                <w:p w14:paraId="2B7FA720"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5-7,5</w:t>
                  </w:r>
                </w:p>
              </w:tc>
            </w:tr>
            <w:tr w:rsidR="0062451E" w:rsidRPr="00491FF1" w14:paraId="6E3E9C47" w14:textId="77777777" w:rsidTr="009E7600">
              <w:tc>
                <w:tcPr>
                  <w:tcW w:w="9923" w:type="dxa"/>
                  <w:gridSpan w:val="3"/>
                  <w:tcBorders>
                    <w:left w:val="nil"/>
                    <w:bottom w:val="nil"/>
                    <w:right w:val="nil"/>
                  </w:tcBorders>
                </w:tcPr>
                <w:p w14:paraId="0E0EF0F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Viskozite ölçümü şu şartlarda yapılır: %1, 25 °C, 20 rpm</w:t>
                  </w:r>
                </w:p>
              </w:tc>
            </w:tr>
          </w:tbl>
          <w:p w14:paraId="72FE2F4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 </w:t>
            </w:r>
          </w:p>
        </w:tc>
      </w:tr>
      <w:tr w:rsidR="0062451E" w:rsidRPr="00491FF1" w14:paraId="621BCE9F"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A49CA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EC11024"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5FD29CE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
                <w:iCs/>
              </w:rPr>
              <w:t xml:space="preserve">Haematococcus pluvialis </w:t>
            </w:r>
            <w:r w:rsidRPr="00491FF1">
              <w:rPr>
                <w:rFonts w:ascii="Times New Roman" w:hAnsi="Times New Roman" w:cs="Times New Roman"/>
                <w:bCs/>
                <w:iCs/>
              </w:rPr>
              <w:t>alginden elde edilen astaksantince zengin oleoresin</w:t>
            </w:r>
          </w:p>
        </w:tc>
        <w:tc>
          <w:tcPr>
            <w:tcW w:w="1693" w:type="dxa"/>
            <w:vMerge w:val="restart"/>
            <w:tcBorders>
              <w:top w:val="nil"/>
              <w:left w:val="single" w:sz="4" w:space="0" w:color="auto"/>
              <w:right w:val="single" w:sz="4" w:space="0" w:color="auto"/>
            </w:tcBorders>
            <w:shd w:val="clear" w:color="auto" w:fill="F2F2F2" w:themeFill="background1" w:themeFillShade="F2"/>
            <w:hideMark/>
          </w:tcPr>
          <w:p w14:paraId="2DDB10E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482461D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36CA022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 astaksantin)</w:t>
            </w:r>
          </w:p>
        </w:tc>
      </w:tr>
      <w:tr w:rsidR="0062451E" w:rsidRPr="00491FF1" w14:paraId="735DFF8F" w14:textId="77777777" w:rsidTr="009E7600">
        <w:trPr>
          <w:trHeight w:val="525"/>
        </w:trPr>
        <w:tc>
          <w:tcPr>
            <w:tcW w:w="2393" w:type="dxa"/>
            <w:vMerge/>
            <w:tcBorders>
              <w:left w:val="single" w:sz="4" w:space="0" w:color="auto"/>
              <w:right w:val="single" w:sz="4" w:space="0" w:color="auto"/>
            </w:tcBorders>
            <w:shd w:val="clear" w:color="auto" w:fill="F2F2F2" w:themeFill="background1" w:themeFillShade="F2"/>
          </w:tcPr>
          <w:p w14:paraId="4F9538F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hideMark/>
          </w:tcPr>
          <w:p w14:paraId="2AB6B67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val="restart"/>
            <w:tcBorders>
              <w:top w:val="nil"/>
              <w:left w:val="nil"/>
              <w:right w:val="single" w:sz="4" w:space="0" w:color="auto"/>
            </w:tcBorders>
            <w:shd w:val="clear" w:color="auto" w:fill="auto"/>
          </w:tcPr>
          <w:p w14:paraId="3E83CF0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r w:rsidRPr="00491FF1">
              <w:rPr>
                <w:rFonts w:ascii="Times New Roman" w:hAnsi="Times New Roman" w:cs="Times New Roman"/>
              </w:rPr>
              <w:t xml:space="preserve"> (küçük çocuklar, için olanlar hariç)</w:t>
            </w:r>
          </w:p>
        </w:tc>
        <w:tc>
          <w:tcPr>
            <w:tcW w:w="4394" w:type="dxa"/>
            <w:tcBorders>
              <w:top w:val="nil"/>
              <w:left w:val="nil"/>
              <w:bottom w:val="single" w:sz="4" w:space="0" w:color="auto"/>
              <w:right w:val="single" w:sz="4" w:space="0" w:color="auto"/>
            </w:tcBorders>
            <w:shd w:val="clear" w:color="auto" w:fill="auto"/>
          </w:tcPr>
          <w:p w14:paraId="61AADFF1"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2,3 mg astaksantin/gün (3-10 yaş arası çocuklar için)</w:t>
            </w:r>
          </w:p>
        </w:tc>
      </w:tr>
      <w:tr w:rsidR="0062451E" w:rsidRPr="00491FF1" w14:paraId="3858F65F" w14:textId="77777777" w:rsidTr="009E7600">
        <w:trPr>
          <w:trHeight w:val="202"/>
        </w:trPr>
        <w:tc>
          <w:tcPr>
            <w:tcW w:w="2393" w:type="dxa"/>
            <w:vMerge/>
            <w:tcBorders>
              <w:left w:val="single" w:sz="4" w:space="0" w:color="auto"/>
              <w:right w:val="single" w:sz="4" w:space="0" w:color="auto"/>
            </w:tcBorders>
            <w:shd w:val="clear" w:color="auto" w:fill="F2F2F2" w:themeFill="background1" w:themeFillShade="F2"/>
          </w:tcPr>
          <w:p w14:paraId="7821F71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4A1083E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tcBorders>
              <w:left w:val="nil"/>
              <w:right w:val="single" w:sz="4" w:space="0" w:color="auto"/>
            </w:tcBorders>
            <w:shd w:val="clear" w:color="auto" w:fill="auto"/>
          </w:tcPr>
          <w:p w14:paraId="76A1BD7D" w14:textId="77777777" w:rsidR="0062451E" w:rsidRPr="00491FF1" w:rsidRDefault="0062451E" w:rsidP="0062451E">
            <w:pPr>
              <w:spacing w:after="0" w:line="240" w:lineRule="auto"/>
              <w:rPr>
                <w:rFonts w:ascii="Times New Roman" w:hAnsi="Times New Roman" w:cs="Times New Roman"/>
              </w:rPr>
            </w:pPr>
          </w:p>
        </w:tc>
        <w:tc>
          <w:tcPr>
            <w:tcW w:w="4394" w:type="dxa"/>
            <w:tcBorders>
              <w:top w:val="single" w:sz="4" w:space="0" w:color="auto"/>
              <w:left w:val="nil"/>
              <w:bottom w:val="single" w:sz="4" w:space="0" w:color="auto"/>
              <w:right w:val="single" w:sz="4" w:space="0" w:color="auto"/>
            </w:tcBorders>
            <w:shd w:val="clear" w:color="auto" w:fill="auto"/>
          </w:tcPr>
          <w:p w14:paraId="35EF4C90"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5,7 mg astaksantin/gün (10-14 yaş arası ergenler için)</w:t>
            </w:r>
          </w:p>
        </w:tc>
      </w:tr>
      <w:tr w:rsidR="0062451E" w:rsidRPr="00491FF1" w14:paraId="0F4BFFD0" w14:textId="77777777" w:rsidTr="009E7600">
        <w:trPr>
          <w:trHeight w:val="255"/>
        </w:trPr>
        <w:tc>
          <w:tcPr>
            <w:tcW w:w="2393" w:type="dxa"/>
            <w:vMerge/>
            <w:tcBorders>
              <w:left w:val="single" w:sz="4" w:space="0" w:color="auto"/>
              <w:right w:val="single" w:sz="4" w:space="0" w:color="auto"/>
            </w:tcBorders>
            <w:shd w:val="clear" w:color="auto" w:fill="F2F2F2" w:themeFill="background1" w:themeFillShade="F2"/>
          </w:tcPr>
          <w:p w14:paraId="47F06DF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DB81D5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tcBorders>
              <w:left w:val="nil"/>
              <w:right w:val="single" w:sz="4" w:space="0" w:color="auto"/>
            </w:tcBorders>
            <w:shd w:val="clear" w:color="auto" w:fill="auto"/>
          </w:tcPr>
          <w:p w14:paraId="4B4B30D5" w14:textId="77777777" w:rsidR="0062451E" w:rsidRPr="00491FF1" w:rsidRDefault="0062451E" w:rsidP="0062451E">
            <w:pPr>
              <w:spacing w:after="0" w:line="240" w:lineRule="auto"/>
              <w:rPr>
                <w:rFonts w:ascii="Times New Roman" w:hAnsi="Times New Roman" w:cs="Times New Roman"/>
              </w:rPr>
            </w:pPr>
          </w:p>
        </w:tc>
        <w:tc>
          <w:tcPr>
            <w:tcW w:w="4394" w:type="dxa"/>
            <w:tcBorders>
              <w:top w:val="single" w:sz="4" w:space="0" w:color="auto"/>
              <w:left w:val="nil"/>
              <w:right w:val="single" w:sz="4" w:space="0" w:color="auto"/>
            </w:tcBorders>
            <w:shd w:val="clear" w:color="auto" w:fill="auto"/>
          </w:tcPr>
          <w:p w14:paraId="1E9D3020"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8 mg astaksantin/gün (14 yaş üzeri genel popülasyon için)</w:t>
            </w:r>
          </w:p>
        </w:tc>
      </w:tr>
      <w:tr w:rsidR="0062451E" w:rsidRPr="00491FF1" w14:paraId="211FE263"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71A18D4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DB5B7E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1F5D1454" w14:textId="77777777" w:rsidR="0062451E" w:rsidRPr="00491FF1" w:rsidRDefault="0062451E" w:rsidP="0062451E">
            <w:pPr>
              <w:tabs>
                <w:tab w:val="left" w:pos="567"/>
              </w:tabs>
              <w:spacing w:after="0"/>
              <w:rPr>
                <w:rFonts w:ascii="Times New Roman" w:hAnsi="Times New Roman" w:cs="Times New Roman"/>
              </w:rPr>
            </w:pPr>
            <w:r w:rsidRPr="00491FF1">
              <w:rPr>
                <w:rFonts w:ascii="Times New Roman" w:hAnsi="Times New Roman" w:cs="Times New Roman"/>
              </w:rPr>
              <w:t>1. Bu yeni gıdayı içeren gıdaların etiketinde "</w:t>
            </w:r>
            <w:r w:rsidRPr="00491FF1">
              <w:rPr>
                <w:rFonts w:ascii="Times New Roman" w:hAnsi="Times New Roman" w:cs="Times New Roman"/>
                <w:bCs/>
                <w:i/>
                <w:iCs/>
              </w:rPr>
              <w:t xml:space="preserve">Haematococcus pluvialis </w:t>
            </w:r>
            <w:r w:rsidRPr="00491FF1">
              <w:rPr>
                <w:rFonts w:ascii="Times New Roman" w:hAnsi="Times New Roman" w:cs="Times New Roman"/>
                <w:bCs/>
              </w:rPr>
              <w:t>alginden elde edilen</w:t>
            </w:r>
            <w:r w:rsidRPr="00491FF1">
              <w:rPr>
                <w:rFonts w:ascii="Times New Roman" w:hAnsi="Times New Roman" w:cs="Times New Roman"/>
              </w:rPr>
              <w:t xml:space="preserve"> astaksantince zengin oleoresin" ifadesi yer alır.</w:t>
            </w:r>
          </w:p>
          <w:p w14:paraId="50E19436"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2.</w:t>
            </w:r>
            <w:r w:rsidRPr="00491FF1">
              <w:rPr>
                <w:rFonts w:ascii="Times New Roman" w:hAnsi="Times New Roman" w:cs="Times New Roman"/>
                <w:bCs/>
                <w:i/>
                <w:iCs/>
              </w:rPr>
              <w:t xml:space="preserve"> Haematococcus pluvialis </w:t>
            </w:r>
            <w:r w:rsidRPr="00491FF1">
              <w:rPr>
                <w:rFonts w:ascii="Times New Roman" w:hAnsi="Times New Roman" w:cs="Times New Roman"/>
                <w:bCs/>
              </w:rPr>
              <w:t>alginden elde edilen</w:t>
            </w:r>
            <w:r w:rsidRPr="00491FF1">
              <w:rPr>
                <w:rFonts w:ascii="Times New Roman" w:hAnsi="Times New Roman" w:cs="Times New Roman"/>
              </w:rPr>
              <w:t xml:space="preserve"> astaksantince zengin oleoresin içeren takviye edici gıdaların etiketinde;</w:t>
            </w:r>
          </w:p>
          <w:p w14:paraId="78FFB035"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a) aynı gün içerisinde astaksantin esterleri içeren başka bir takviye edici gıda tüketilmişse,</w:t>
            </w:r>
          </w:p>
          <w:p w14:paraId="0417E43C"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b) 3 yaşın altındaki bebek ve küçük çocuklar tarafından,</w:t>
            </w:r>
          </w:p>
          <w:p w14:paraId="239B7265"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c) 10 yaşın altındaki bebek ve çocuklar tarafından*,</w:t>
            </w:r>
          </w:p>
          <w:p w14:paraId="1D8040B2"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d) 14 yaş altı bebek, çocuk ve ergenler tarafından* </w:t>
            </w:r>
          </w:p>
          <w:p w14:paraId="5C3EA263"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kullanılmaması gerektiğine dair bir ifade yer alır.</w:t>
            </w:r>
          </w:p>
          <w:p w14:paraId="69E892DE" w14:textId="77777777" w:rsidR="0062451E" w:rsidRPr="00491FF1" w:rsidRDefault="0062451E" w:rsidP="0062451E">
            <w:pPr>
              <w:spacing w:after="0" w:line="240" w:lineRule="auto"/>
              <w:rPr>
                <w:rFonts w:ascii="Times New Roman" w:hAnsi="Times New Roman" w:cs="Times New Roman"/>
              </w:rPr>
            </w:pPr>
          </w:p>
          <w:p w14:paraId="1A5745D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w:t>
            </w:r>
            <w:r w:rsidRPr="00491FF1">
              <w:rPr>
                <w:rFonts w:ascii="Times New Roman" w:eastAsia="Times New Roman" w:hAnsi="Times New Roman" w:cs="Times New Roman"/>
                <w:lang w:eastAsia="tr-TR"/>
              </w:rPr>
              <w:t>Takviye edici gıdanın hedef aldığı yaş grubuna bağlı olarak ifade düzenlenir.</w:t>
            </w:r>
          </w:p>
        </w:tc>
      </w:tr>
      <w:tr w:rsidR="0062451E" w:rsidRPr="00491FF1" w14:paraId="6054B00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F3CC52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9647D8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F307065"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3676C13"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2BF2C90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C15DC8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0DB993C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6110E7C"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1A9D78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BBDA8C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6010BF3" w14:textId="77777777" w:rsidR="0062451E" w:rsidRPr="00491FF1" w:rsidRDefault="0062451E" w:rsidP="0062451E">
            <w:pPr>
              <w:spacing w:after="120"/>
              <w:rPr>
                <w:rFonts w:ascii="Times New Roman" w:eastAsia="Times New Roman" w:hAnsi="Times New Roman" w:cs="Times New Roman"/>
                <w:bCs/>
                <w:lang w:eastAsia="tr-TR"/>
              </w:rPr>
            </w:pPr>
            <w:r w:rsidRPr="00491FF1">
              <w:rPr>
                <w:rFonts w:ascii="Times New Roman" w:eastAsia="Times New Roman" w:hAnsi="Times New Roman" w:cs="Times New Roman"/>
                <w:b/>
                <w:bCs/>
                <w:lang w:eastAsia="tr-TR"/>
              </w:rPr>
              <w:t xml:space="preserve">Açıklama/Tanım: </w:t>
            </w:r>
            <w:r w:rsidRPr="00491FF1">
              <w:rPr>
                <w:rFonts w:ascii="Times New Roman" w:eastAsia="Times New Roman" w:hAnsi="Times New Roman" w:cs="Times New Roman"/>
                <w:bCs/>
                <w:lang w:eastAsia="tr-TR"/>
              </w:rPr>
              <w:t>Astaksantin</w:t>
            </w:r>
            <w:r w:rsidRPr="00491FF1">
              <w:rPr>
                <w:rFonts w:ascii="Times New Roman" w:eastAsia="Times New Roman" w:hAnsi="Times New Roman" w:cs="Times New Roman"/>
                <w:bCs/>
                <w:i/>
                <w:lang w:eastAsia="tr-TR"/>
              </w:rPr>
              <w:t>, Haematococcus</w:t>
            </w:r>
            <w:r w:rsidRPr="00491FF1">
              <w:rPr>
                <w:rFonts w:ascii="Times New Roman" w:eastAsia="Times New Roman" w:hAnsi="Times New Roman" w:cs="Times New Roman"/>
                <w:bCs/>
                <w:lang w:eastAsia="tr-TR"/>
              </w:rPr>
              <w:t xml:space="preserve"> </w:t>
            </w:r>
            <w:r w:rsidRPr="00491FF1">
              <w:rPr>
                <w:rFonts w:ascii="Times New Roman" w:eastAsia="Times New Roman" w:hAnsi="Times New Roman" w:cs="Times New Roman"/>
                <w:bCs/>
                <w:i/>
                <w:lang w:eastAsia="tr-TR"/>
              </w:rPr>
              <w:t>pluvialis</w:t>
            </w:r>
            <w:r w:rsidRPr="00491FF1">
              <w:rPr>
                <w:rFonts w:ascii="Times New Roman" w:eastAsia="Times New Roman" w:hAnsi="Times New Roman" w:cs="Times New Roman"/>
                <w:bCs/>
                <w:lang w:eastAsia="tr-TR"/>
              </w:rPr>
              <w:t xml:space="preserve"> algi tarafından üretilen bir karotenoittir. Alglerin çoğaltılması için kullanılan üretim yöntemleri değişkenlik gösterir: Güneş ışığına maruz bırakılan kapalı sistemler veya sıkı kontrollü aydınlatma ışığı kullanılarak veya alternatif olarak açık havuzlar kullanılarak hücreler çoğaltılabilir. Alg hücreleri hasat edilir ve kurutulur. Süper kritik CO</w:t>
            </w:r>
            <w:r w:rsidRPr="00491FF1">
              <w:rPr>
                <w:rFonts w:ascii="Times New Roman" w:eastAsia="Times New Roman" w:hAnsi="Times New Roman" w:cs="Times New Roman"/>
                <w:bCs/>
                <w:vertAlign w:val="subscript"/>
                <w:lang w:eastAsia="tr-TR"/>
              </w:rPr>
              <w:t>2</w:t>
            </w:r>
            <w:r w:rsidRPr="00491FF1">
              <w:rPr>
                <w:rFonts w:ascii="Times New Roman" w:eastAsia="Times New Roman" w:hAnsi="Times New Roman" w:cs="Times New Roman"/>
                <w:bCs/>
                <w:lang w:eastAsia="tr-TR"/>
              </w:rPr>
              <w:t xml:space="preserve"> veya bir çözücü (etil asetat) kullanılarak oleoresin ekstrakte edilir. Astaksantin seyreltilir ve zeytinyağı, aspir yağı, ayçiçeği yağı veya orta zincirli trigliseritler kullanılarak %2,5, %5,0, %7,0, %10, %15 veya %20'ye standardize edilir.</w:t>
            </w:r>
            <w:r w:rsidRPr="00491FF1">
              <w:rPr>
                <w:rFonts w:ascii="Times New Roman" w:hAnsi="Times New Roman" w:cs="Times New Roman"/>
                <w:b/>
              </w:rPr>
              <w:t xml:space="preserve"> </w:t>
            </w:r>
          </w:p>
          <w:tbl>
            <w:tblPr>
              <w:tblStyle w:val="TabloKlavuzu"/>
              <w:tblW w:w="0" w:type="auto"/>
              <w:tblInd w:w="159" w:type="dxa"/>
              <w:tblLayout w:type="fixed"/>
              <w:tblLook w:val="04A0" w:firstRow="1" w:lastRow="0" w:firstColumn="1" w:lastColumn="0" w:noHBand="0" w:noVBand="1"/>
            </w:tblPr>
            <w:tblGrid>
              <w:gridCol w:w="1435"/>
              <w:gridCol w:w="1044"/>
              <w:gridCol w:w="12"/>
              <w:gridCol w:w="2625"/>
              <w:gridCol w:w="1138"/>
              <w:gridCol w:w="3114"/>
              <w:gridCol w:w="1122"/>
            </w:tblGrid>
            <w:tr w:rsidR="0062451E" w:rsidRPr="00491FF1" w14:paraId="6C32D632" w14:textId="77777777" w:rsidTr="009E7600">
              <w:tc>
                <w:tcPr>
                  <w:tcW w:w="2491" w:type="dxa"/>
                  <w:gridSpan w:val="3"/>
                  <w:tcBorders>
                    <w:left w:val="nil"/>
                    <w:right w:val="nil"/>
                  </w:tcBorders>
                </w:tcPr>
                <w:p w14:paraId="61343687"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
                      <w:lang w:eastAsia="tr-TR"/>
                    </w:rPr>
                    <w:t>Oleoresin Bileşimi (%)</w:t>
                  </w:r>
                </w:p>
              </w:tc>
              <w:tc>
                <w:tcPr>
                  <w:tcW w:w="3763" w:type="dxa"/>
                  <w:gridSpan w:val="2"/>
                  <w:tcBorders>
                    <w:left w:val="nil"/>
                    <w:right w:val="nil"/>
                  </w:tcBorders>
                </w:tcPr>
                <w:p w14:paraId="2B1CBD4C"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 xml:space="preserve">Karotenoidlerin spesifikasyonu </w:t>
                  </w:r>
                </w:p>
                <w:p w14:paraId="0896E7CD"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
                      <w:lang w:eastAsia="tr-TR"/>
                    </w:rPr>
                    <w:t>(%,  ağırlıkça g/g)</w:t>
                  </w:r>
                </w:p>
              </w:tc>
              <w:tc>
                <w:tcPr>
                  <w:tcW w:w="4236" w:type="dxa"/>
                  <w:gridSpan w:val="2"/>
                  <w:tcBorders>
                    <w:left w:val="nil"/>
                    <w:right w:val="nil"/>
                  </w:tcBorders>
                </w:tcPr>
                <w:p w14:paraId="20475920"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
                      <w:lang w:eastAsia="tr-TR"/>
                    </w:rPr>
                    <w:t>Mikrobiyolojik</w:t>
                  </w:r>
                  <w:r w:rsidRPr="00491FF1" w:rsidDel="00BD53D9">
                    <w:rPr>
                      <w:rFonts w:ascii="Times New Roman" w:eastAsia="Times New Roman" w:hAnsi="Times New Roman" w:cs="Times New Roman"/>
                      <w:b/>
                      <w:lang w:eastAsia="tr-TR"/>
                    </w:rPr>
                    <w:t xml:space="preserve"> </w:t>
                  </w:r>
                  <w:r w:rsidRPr="00491FF1">
                    <w:rPr>
                      <w:rFonts w:ascii="Times New Roman" w:eastAsia="Times New Roman" w:hAnsi="Times New Roman" w:cs="Times New Roman"/>
                      <w:b/>
                      <w:lang w:eastAsia="tr-TR"/>
                    </w:rPr>
                    <w:t>kriterler</w:t>
                  </w:r>
                </w:p>
              </w:tc>
            </w:tr>
            <w:tr w:rsidR="0062451E" w:rsidRPr="00491FF1" w14:paraId="6DB6C083" w14:textId="77777777" w:rsidTr="009E7600">
              <w:tc>
                <w:tcPr>
                  <w:tcW w:w="1435" w:type="dxa"/>
                  <w:tcBorders>
                    <w:left w:val="nil"/>
                    <w:bottom w:val="nil"/>
                    <w:right w:val="nil"/>
                  </w:tcBorders>
                </w:tcPr>
                <w:p w14:paraId="7550377E"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Yağ</w:t>
                  </w:r>
                </w:p>
              </w:tc>
              <w:tc>
                <w:tcPr>
                  <w:tcW w:w="1044" w:type="dxa"/>
                  <w:tcBorders>
                    <w:left w:val="nil"/>
                    <w:bottom w:val="nil"/>
                    <w:right w:val="nil"/>
                  </w:tcBorders>
                </w:tcPr>
                <w:p w14:paraId="216DDC61"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42,2-99</w:t>
                  </w:r>
                </w:p>
              </w:tc>
              <w:tc>
                <w:tcPr>
                  <w:tcW w:w="2637" w:type="dxa"/>
                  <w:gridSpan w:val="2"/>
                  <w:tcBorders>
                    <w:left w:val="nil"/>
                    <w:bottom w:val="nil"/>
                    <w:right w:val="nil"/>
                  </w:tcBorders>
                </w:tcPr>
                <w:p w14:paraId="0EAC359B"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Toplam Astaksantinler</w:t>
                  </w:r>
                </w:p>
              </w:tc>
              <w:tc>
                <w:tcPr>
                  <w:tcW w:w="1138" w:type="dxa"/>
                  <w:tcBorders>
                    <w:left w:val="nil"/>
                    <w:bottom w:val="nil"/>
                    <w:right w:val="nil"/>
                  </w:tcBorders>
                </w:tcPr>
                <w:p w14:paraId="7F912FE8"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2,9-11,1</w:t>
                  </w:r>
                </w:p>
              </w:tc>
              <w:tc>
                <w:tcPr>
                  <w:tcW w:w="3114" w:type="dxa"/>
                  <w:tcBorders>
                    <w:left w:val="nil"/>
                    <w:bottom w:val="nil"/>
                    <w:right w:val="nil"/>
                  </w:tcBorders>
                </w:tcPr>
                <w:p w14:paraId="7FE7C4BF"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Toplam aerobik bakteri (kob/g)</w:t>
                  </w:r>
                </w:p>
              </w:tc>
              <w:tc>
                <w:tcPr>
                  <w:tcW w:w="1122" w:type="dxa"/>
                  <w:tcBorders>
                    <w:left w:val="nil"/>
                    <w:bottom w:val="nil"/>
                    <w:right w:val="nil"/>
                  </w:tcBorders>
                </w:tcPr>
                <w:p w14:paraId="7973E21F"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&lt; 3 000</w:t>
                  </w:r>
                </w:p>
              </w:tc>
            </w:tr>
            <w:tr w:rsidR="0062451E" w:rsidRPr="00491FF1" w14:paraId="67DA133A" w14:textId="77777777" w:rsidTr="009E7600">
              <w:tc>
                <w:tcPr>
                  <w:tcW w:w="1435" w:type="dxa"/>
                  <w:tcBorders>
                    <w:top w:val="nil"/>
                    <w:left w:val="nil"/>
                    <w:bottom w:val="nil"/>
                    <w:right w:val="nil"/>
                  </w:tcBorders>
                </w:tcPr>
                <w:p w14:paraId="1704482B"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Protein</w:t>
                  </w:r>
                </w:p>
              </w:tc>
              <w:tc>
                <w:tcPr>
                  <w:tcW w:w="1044" w:type="dxa"/>
                  <w:tcBorders>
                    <w:top w:val="nil"/>
                    <w:left w:val="nil"/>
                    <w:bottom w:val="nil"/>
                    <w:right w:val="nil"/>
                  </w:tcBorders>
                </w:tcPr>
                <w:p w14:paraId="1A5166BA"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≤4,4</w:t>
                  </w:r>
                </w:p>
              </w:tc>
              <w:tc>
                <w:tcPr>
                  <w:tcW w:w="2637" w:type="dxa"/>
                  <w:gridSpan w:val="2"/>
                  <w:tcBorders>
                    <w:top w:val="nil"/>
                    <w:left w:val="nil"/>
                    <w:bottom w:val="nil"/>
                    <w:right w:val="nil"/>
                  </w:tcBorders>
                </w:tcPr>
                <w:p w14:paraId="3FDE9D86"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9-cis-astaksantin</w:t>
                  </w:r>
                </w:p>
              </w:tc>
              <w:tc>
                <w:tcPr>
                  <w:tcW w:w="1138" w:type="dxa"/>
                  <w:tcBorders>
                    <w:top w:val="nil"/>
                    <w:left w:val="nil"/>
                    <w:bottom w:val="nil"/>
                    <w:right w:val="nil"/>
                  </w:tcBorders>
                </w:tcPr>
                <w:p w14:paraId="5A4E011C"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0,3-30</w:t>
                  </w:r>
                </w:p>
              </w:tc>
              <w:tc>
                <w:tcPr>
                  <w:tcW w:w="3114" w:type="dxa"/>
                  <w:tcBorders>
                    <w:top w:val="nil"/>
                    <w:left w:val="nil"/>
                    <w:bottom w:val="nil"/>
                    <w:right w:val="nil"/>
                  </w:tcBorders>
                </w:tcPr>
                <w:p w14:paraId="7D8D6A6E"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Maya ve Küfler (kob/g)</w:t>
                  </w:r>
                </w:p>
              </w:tc>
              <w:tc>
                <w:tcPr>
                  <w:tcW w:w="1122" w:type="dxa"/>
                  <w:tcBorders>
                    <w:top w:val="nil"/>
                    <w:left w:val="nil"/>
                    <w:bottom w:val="nil"/>
                    <w:right w:val="nil"/>
                  </w:tcBorders>
                </w:tcPr>
                <w:p w14:paraId="3539074E"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&lt; 100</w:t>
                  </w:r>
                </w:p>
              </w:tc>
            </w:tr>
            <w:tr w:rsidR="0062451E" w:rsidRPr="00491FF1" w14:paraId="458E86DC" w14:textId="77777777" w:rsidTr="009E7600">
              <w:tc>
                <w:tcPr>
                  <w:tcW w:w="1435" w:type="dxa"/>
                  <w:tcBorders>
                    <w:top w:val="nil"/>
                    <w:left w:val="nil"/>
                    <w:bottom w:val="nil"/>
                    <w:right w:val="nil"/>
                  </w:tcBorders>
                </w:tcPr>
                <w:p w14:paraId="34207462"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Karbonhidrat</w:t>
                  </w:r>
                </w:p>
              </w:tc>
              <w:tc>
                <w:tcPr>
                  <w:tcW w:w="1044" w:type="dxa"/>
                  <w:tcBorders>
                    <w:top w:val="nil"/>
                    <w:left w:val="nil"/>
                    <w:bottom w:val="nil"/>
                    <w:right w:val="nil"/>
                  </w:tcBorders>
                </w:tcPr>
                <w:p w14:paraId="5C1DA50C"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≤52,8</w:t>
                  </w:r>
                </w:p>
              </w:tc>
              <w:tc>
                <w:tcPr>
                  <w:tcW w:w="2637" w:type="dxa"/>
                  <w:gridSpan w:val="2"/>
                  <w:tcBorders>
                    <w:top w:val="nil"/>
                    <w:left w:val="nil"/>
                    <w:bottom w:val="nil"/>
                    <w:right w:val="nil"/>
                  </w:tcBorders>
                </w:tcPr>
                <w:p w14:paraId="7851A834"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13-cis-astaksantin</w:t>
                  </w:r>
                </w:p>
              </w:tc>
              <w:tc>
                <w:tcPr>
                  <w:tcW w:w="1138" w:type="dxa"/>
                  <w:tcBorders>
                    <w:top w:val="nil"/>
                    <w:left w:val="nil"/>
                    <w:bottom w:val="nil"/>
                    <w:right w:val="nil"/>
                  </w:tcBorders>
                </w:tcPr>
                <w:p w14:paraId="6FAED3D7"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0,2-7,0</w:t>
                  </w:r>
                </w:p>
              </w:tc>
              <w:tc>
                <w:tcPr>
                  <w:tcW w:w="3114" w:type="dxa"/>
                  <w:tcBorders>
                    <w:top w:val="nil"/>
                    <w:left w:val="nil"/>
                    <w:bottom w:val="nil"/>
                    <w:right w:val="nil"/>
                  </w:tcBorders>
                </w:tcPr>
                <w:p w14:paraId="2101D02D"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Koliformlar (kob/g)</w:t>
                  </w:r>
                </w:p>
              </w:tc>
              <w:tc>
                <w:tcPr>
                  <w:tcW w:w="1122" w:type="dxa"/>
                  <w:tcBorders>
                    <w:top w:val="nil"/>
                    <w:left w:val="nil"/>
                    <w:bottom w:val="nil"/>
                    <w:right w:val="nil"/>
                  </w:tcBorders>
                </w:tcPr>
                <w:p w14:paraId="5D9C0591"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&lt; 10</w:t>
                  </w:r>
                </w:p>
              </w:tc>
            </w:tr>
            <w:tr w:rsidR="0062451E" w:rsidRPr="00491FF1" w14:paraId="6031D403" w14:textId="77777777" w:rsidTr="009E7600">
              <w:tc>
                <w:tcPr>
                  <w:tcW w:w="1435" w:type="dxa"/>
                  <w:tcBorders>
                    <w:top w:val="nil"/>
                    <w:left w:val="nil"/>
                    <w:bottom w:val="nil"/>
                    <w:right w:val="nil"/>
                  </w:tcBorders>
                </w:tcPr>
                <w:p w14:paraId="07D87114"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lastRenderedPageBreak/>
                    <w:t>Lif</w:t>
                  </w:r>
                </w:p>
              </w:tc>
              <w:tc>
                <w:tcPr>
                  <w:tcW w:w="1044" w:type="dxa"/>
                  <w:tcBorders>
                    <w:top w:val="nil"/>
                    <w:left w:val="nil"/>
                    <w:bottom w:val="nil"/>
                    <w:right w:val="nil"/>
                  </w:tcBorders>
                </w:tcPr>
                <w:p w14:paraId="1576C6DD"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&lt; 1,0</w:t>
                  </w:r>
                </w:p>
              </w:tc>
              <w:tc>
                <w:tcPr>
                  <w:tcW w:w="2637" w:type="dxa"/>
                  <w:gridSpan w:val="2"/>
                  <w:tcBorders>
                    <w:top w:val="nil"/>
                    <w:left w:val="nil"/>
                    <w:bottom w:val="nil"/>
                    <w:right w:val="nil"/>
                  </w:tcBorders>
                </w:tcPr>
                <w:p w14:paraId="08B7C16A"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Astaksantin monoesterleri</w:t>
                  </w:r>
                </w:p>
              </w:tc>
              <w:tc>
                <w:tcPr>
                  <w:tcW w:w="1138" w:type="dxa"/>
                  <w:tcBorders>
                    <w:top w:val="nil"/>
                    <w:left w:val="nil"/>
                    <w:bottom w:val="nil"/>
                    <w:right w:val="nil"/>
                  </w:tcBorders>
                </w:tcPr>
                <w:p w14:paraId="0C83AAAC"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66,7-91,5</w:t>
                  </w:r>
                </w:p>
              </w:tc>
              <w:tc>
                <w:tcPr>
                  <w:tcW w:w="3114" w:type="dxa"/>
                  <w:tcBorders>
                    <w:top w:val="nil"/>
                    <w:left w:val="nil"/>
                    <w:bottom w:val="nil"/>
                    <w:right w:val="nil"/>
                  </w:tcBorders>
                </w:tcPr>
                <w:p w14:paraId="32372D93"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i/>
                      <w:lang w:eastAsia="tr-TR"/>
                    </w:rPr>
                    <w:t>E. coli</w:t>
                  </w:r>
                  <w:r w:rsidRPr="00491FF1">
                    <w:rPr>
                      <w:rFonts w:ascii="Times New Roman" w:eastAsia="Times New Roman" w:hAnsi="Times New Roman" w:cs="Times New Roman"/>
                      <w:lang w:eastAsia="tr-TR"/>
                    </w:rPr>
                    <w:t xml:space="preserve"> </w:t>
                  </w:r>
                </w:p>
              </w:tc>
              <w:tc>
                <w:tcPr>
                  <w:tcW w:w="1122" w:type="dxa"/>
                  <w:tcBorders>
                    <w:top w:val="nil"/>
                    <w:left w:val="nil"/>
                    <w:bottom w:val="nil"/>
                    <w:right w:val="nil"/>
                  </w:tcBorders>
                </w:tcPr>
                <w:p w14:paraId="09DC36E0"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r>
            <w:tr w:rsidR="0062451E" w:rsidRPr="00491FF1" w14:paraId="728A27E1" w14:textId="77777777" w:rsidTr="009E7600">
              <w:tc>
                <w:tcPr>
                  <w:tcW w:w="1435" w:type="dxa"/>
                  <w:tcBorders>
                    <w:top w:val="nil"/>
                    <w:left w:val="nil"/>
                    <w:bottom w:val="nil"/>
                    <w:right w:val="nil"/>
                  </w:tcBorders>
                </w:tcPr>
                <w:p w14:paraId="729F7079"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Kül</w:t>
                  </w:r>
                </w:p>
              </w:tc>
              <w:tc>
                <w:tcPr>
                  <w:tcW w:w="1044" w:type="dxa"/>
                  <w:tcBorders>
                    <w:top w:val="nil"/>
                    <w:left w:val="nil"/>
                    <w:bottom w:val="nil"/>
                    <w:right w:val="nil"/>
                  </w:tcBorders>
                </w:tcPr>
                <w:p w14:paraId="69AAB5AF"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≤4,2</w:t>
                  </w:r>
                </w:p>
              </w:tc>
              <w:tc>
                <w:tcPr>
                  <w:tcW w:w="2637" w:type="dxa"/>
                  <w:gridSpan w:val="2"/>
                  <w:tcBorders>
                    <w:top w:val="nil"/>
                    <w:left w:val="nil"/>
                    <w:bottom w:val="nil"/>
                    <w:right w:val="nil"/>
                  </w:tcBorders>
                </w:tcPr>
                <w:p w14:paraId="5508F1C9"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Astaksantin diesterleri</w:t>
                  </w:r>
                </w:p>
              </w:tc>
              <w:tc>
                <w:tcPr>
                  <w:tcW w:w="1138" w:type="dxa"/>
                  <w:tcBorders>
                    <w:top w:val="nil"/>
                    <w:left w:val="nil"/>
                    <w:bottom w:val="nil"/>
                    <w:right w:val="nil"/>
                  </w:tcBorders>
                </w:tcPr>
                <w:p w14:paraId="5330857C"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0,16-32,5</w:t>
                  </w:r>
                </w:p>
              </w:tc>
              <w:tc>
                <w:tcPr>
                  <w:tcW w:w="3114" w:type="dxa"/>
                  <w:tcBorders>
                    <w:top w:val="nil"/>
                    <w:left w:val="nil"/>
                    <w:bottom w:val="nil"/>
                    <w:right w:val="nil"/>
                  </w:tcBorders>
                </w:tcPr>
                <w:p w14:paraId="077DBB3E"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i/>
                      <w:lang w:eastAsia="tr-TR"/>
                    </w:rPr>
                    <w:t xml:space="preserve">Salmonella </w:t>
                  </w:r>
                </w:p>
              </w:tc>
              <w:tc>
                <w:tcPr>
                  <w:tcW w:w="1122" w:type="dxa"/>
                  <w:tcBorders>
                    <w:top w:val="nil"/>
                    <w:left w:val="nil"/>
                    <w:bottom w:val="nil"/>
                    <w:right w:val="nil"/>
                  </w:tcBorders>
                </w:tcPr>
                <w:p w14:paraId="7D850127"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r>
            <w:tr w:rsidR="0062451E" w:rsidRPr="00491FF1" w14:paraId="4F4CEC95" w14:textId="77777777" w:rsidTr="009E7600">
              <w:tc>
                <w:tcPr>
                  <w:tcW w:w="1435" w:type="dxa"/>
                  <w:tcBorders>
                    <w:top w:val="nil"/>
                    <w:left w:val="nil"/>
                    <w:bottom w:val="nil"/>
                    <w:right w:val="nil"/>
                  </w:tcBorders>
                </w:tcPr>
                <w:p w14:paraId="3928E68A" w14:textId="77777777" w:rsidR="0062451E" w:rsidRPr="00491FF1" w:rsidRDefault="0062451E" w:rsidP="00997AA5">
                  <w:pPr>
                    <w:rPr>
                      <w:rFonts w:ascii="Times New Roman" w:eastAsia="Times New Roman" w:hAnsi="Times New Roman" w:cs="Times New Roman"/>
                      <w:bCs/>
                      <w:lang w:eastAsia="tr-TR"/>
                    </w:rPr>
                  </w:pPr>
                </w:p>
              </w:tc>
              <w:tc>
                <w:tcPr>
                  <w:tcW w:w="1044" w:type="dxa"/>
                  <w:tcBorders>
                    <w:top w:val="nil"/>
                    <w:left w:val="nil"/>
                    <w:bottom w:val="nil"/>
                    <w:right w:val="nil"/>
                  </w:tcBorders>
                </w:tcPr>
                <w:p w14:paraId="71210316" w14:textId="77777777" w:rsidR="0062451E" w:rsidRPr="00491FF1" w:rsidRDefault="0062451E" w:rsidP="00997AA5">
                  <w:pPr>
                    <w:rPr>
                      <w:rFonts w:ascii="Times New Roman" w:eastAsia="Times New Roman" w:hAnsi="Times New Roman" w:cs="Times New Roman"/>
                      <w:bCs/>
                      <w:lang w:eastAsia="tr-TR"/>
                    </w:rPr>
                  </w:pPr>
                </w:p>
              </w:tc>
              <w:tc>
                <w:tcPr>
                  <w:tcW w:w="2637" w:type="dxa"/>
                  <w:gridSpan w:val="2"/>
                  <w:tcBorders>
                    <w:top w:val="nil"/>
                    <w:left w:val="nil"/>
                    <w:bottom w:val="nil"/>
                    <w:right w:val="nil"/>
                  </w:tcBorders>
                </w:tcPr>
                <w:p w14:paraId="1A8063B9"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β-Karoten</w:t>
                  </w:r>
                </w:p>
              </w:tc>
              <w:tc>
                <w:tcPr>
                  <w:tcW w:w="1138" w:type="dxa"/>
                  <w:tcBorders>
                    <w:top w:val="nil"/>
                    <w:left w:val="nil"/>
                    <w:bottom w:val="nil"/>
                    <w:right w:val="nil"/>
                  </w:tcBorders>
                </w:tcPr>
                <w:p w14:paraId="4A7E6615"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0,01- 0,3</w:t>
                  </w:r>
                </w:p>
              </w:tc>
              <w:tc>
                <w:tcPr>
                  <w:tcW w:w="3114" w:type="dxa"/>
                  <w:tcBorders>
                    <w:top w:val="nil"/>
                    <w:left w:val="nil"/>
                    <w:bottom w:val="nil"/>
                    <w:right w:val="nil"/>
                  </w:tcBorders>
                </w:tcPr>
                <w:p w14:paraId="6E1EFE1B"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i/>
                      <w:lang w:eastAsia="tr-TR"/>
                    </w:rPr>
                    <w:t>Stafilokok</w:t>
                  </w:r>
                  <w:r w:rsidRPr="00491FF1">
                    <w:rPr>
                      <w:rFonts w:ascii="Times New Roman" w:eastAsia="Times New Roman" w:hAnsi="Times New Roman" w:cs="Times New Roman"/>
                      <w:lang w:eastAsia="tr-TR"/>
                    </w:rPr>
                    <w:t xml:space="preserve"> </w:t>
                  </w:r>
                </w:p>
              </w:tc>
              <w:tc>
                <w:tcPr>
                  <w:tcW w:w="1122" w:type="dxa"/>
                  <w:tcBorders>
                    <w:top w:val="nil"/>
                    <w:left w:val="nil"/>
                    <w:bottom w:val="nil"/>
                    <w:right w:val="nil"/>
                  </w:tcBorders>
                </w:tcPr>
                <w:p w14:paraId="360740C7"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r>
            <w:tr w:rsidR="0062451E" w:rsidRPr="00491FF1" w14:paraId="5D7C17BB" w14:textId="77777777" w:rsidTr="009E7600">
              <w:tc>
                <w:tcPr>
                  <w:tcW w:w="1435" w:type="dxa"/>
                  <w:tcBorders>
                    <w:top w:val="nil"/>
                    <w:left w:val="nil"/>
                    <w:bottom w:val="nil"/>
                    <w:right w:val="nil"/>
                  </w:tcBorders>
                </w:tcPr>
                <w:p w14:paraId="551CE53F" w14:textId="77777777" w:rsidR="0062451E" w:rsidRPr="00491FF1" w:rsidRDefault="0062451E" w:rsidP="00997AA5">
                  <w:pPr>
                    <w:rPr>
                      <w:rFonts w:ascii="Times New Roman" w:eastAsia="Times New Roman" w:hAnsi="Times New Roman" w:cs="Times New Roman"/>
                      <w:bCs/>
                      <w:lang w:eastAsia="tr-TR"/>
                    </w:rPr>
                  </w:pPr>
                </w:p>
              </w:tc>
              <w:tc>
                <w:tcPr>
                  <w:tcW w:w="1044" w:type="dxa"/>
                  <w:tcBorders>
                    <w:top w:val="nil"/>
                    <w:left w:val="nil"/>
                    <w:bottom w:val="nil"/>
                    <w:right w:val="nil"/>
                  </w:tcBorders>
                </w:tcPr>
                <w:p w14:paraId="509388EA" w14:textId="77777777" w:rsidR="0062451E" w:rsidRPr="00491FF1" w:rsidRDefault="0062451E" w:rsidP="00997AA5">
                  <w:pPr>
                    <w:rPr>
                      <w:rFonts w:ascii="Times New Roman" w:eastAsia="Times New Roman" w:hAnsi="Times New Roman" w:cs="Times New Roman"/>
                      <w:bCs/>
                      <w:lang w:eastAsia="tr-TR"/>
                    </w:rPr>
                  </w:pPr>
                </w:p>
              </w:tc>
              <w:tc>
                <w:tcPr>
                  <w:tcW w:w="2637" w:type="dxa"/>
                  <w:gridSpan w:val="2"/>
                  <w:tcBorders>
                    <w:top w:val="nil"/>
                    <w:left w:val="nil"/>
                    <w:bottom w:val="nil"/>
                    <w:right w:val="nil"/>
                  </w:tcBorders>
                </w:tcPr>
                <w:p w14:paraId="46F8497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Lutein</w:t>
                  </w:r>
                </w:p>
              </w:tc>
              <w:tc>
                <w:tcPr>
                  <w:tcW w:w="1138" w:type="dxa"/>
                  <w:tcBorders>
                    <w:top w:val="nil"/>
                    <w:left w:val="nil"/>
                    <w:bottom w:val="nil"/>
                    <w:right w:val="nil"/>
                  </w:tcBorders>
                </w:tcPr>
                <w:p w14:paraId="3E27D0A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≤1,8</w:t>
                  </w:r>
                </w:p>
              </w:tc>
              <w:tc>
                <w:tcPr>
                  <w:tcW w:w="3114" w:type="dxa"/>
                  <w:tcBorders>
                    <w:top w:val="nil"/>
                    <w:left w:val="nil"/>
                    <w:bottom w:val="nil"/>
                    <w:right w:val="nil"/>
                  </w:tcBorders>
                </w:tcPr>
                <w:p w14:paraId="187D19EC" w14:textId="77777777" w:rsidR="0062451E" w:rsidRPr="00491FF1" w:rsidRDefault="0062451E" w:rsidP="00997AA5">
                  <w:pPr>
                    <w:rPr>
                      <w:rFonts w:ascii="Times New Roman" w:eastAsia="Times New Roman" w:hAnsi="Times New Roman" w:cs="Times New Roman"/>
                      <w:bCs/>
                      <w:lang w:eastAsia="tr-TR"/>
                    </w:rPr>
                  </w:pPr>
                </w:p>
              </w:tc>
              <w:tc>
                <w:tcPr>
                  <w:tcW w:w="1122" w:type="dxa"/>
                  <w:tcBorders>
                    <w:top w:val="nil"/>
                    <w:left w:val="nil"/>
                    <w:bottom w:val="nil"/>
                    <w:right w:val="nil"/>
                  </w:tcBorders>
                </w:tcPr>
                <w:p w14:paraId="1258387F" w14:textId="77777777" w:rsidR="0062451E" w:rsidRPr="00491FF1" w:rsidRDefault="0062451E" w:rsidP="00997AA5">
                  <w:pPr>
                    <w:rPr>
                      <w:rFonts w:ascii="Times New Roman" w:eastAsia="Times New Roman" w:hAnsi="Times New Roman" w:cs="Times New Roman"/>
                      <w:bCs/>
                      <w:lang w:eastAsia="tr-TR"/>
                    </w:rPr>
                  </w:pPr>
                </w:p>
              </w:tc>
            </w:tr>
            <w:tr w:rsidR="0062451E" w:rsidRPr="00491FF1" w14:paraId="6309630E" w14:textId="77777777" w:rsidTr="009E7600">
              <w:tc>
                <w:tcPr>
                  <w:tcW w:w="1435" w:type="dxa"/>
                  <w:tcBorders>
                    <w:top w:val="nil"/>
                    <w:left w:val="nil"/>
                    <w:right w:val="nil"/>
                  </w:tcBorders>
                </w:tcPr>
                <w:p w14:paraId="7CA75897" w14:textId="77777777" w:rsidR="0062451E" w:rsidRPr="00491FF1" w:rsidRDefault="0062451E" w:rsidP="00997AA5">
                  <w:pPr>
                    <w:rPr>
                      <w:rFonts w:ascii="Times New Roman" w:eastAsia="Times New Roman" w:hAnsi="Times New Roman" w:cs="Times New Roman"/>
                      <w:bCs/>
                      <w:lang w:eastAsia="tr-TR"/>
                    </w:rPr>
                  </w:pPr>
                </w:p>
              </w:tc>
              <w:tc>
                <w:tcPr>
                  <w:tcW w:w="1044" w:type="dxa"/>
                  <w:tcBorders>
                    <w:top w:val="nil"/>
                    <w:left w:val="nil"/>
                    <w:right w:val="nil"/>
                  </w:tcBorders>
                </w:tcPr>
                <w:p w14:paraId="3AFE9C21" w14:textId="77777777" w:rsidR="0062451E" w:rsidRPr="00491FF1" w:rsidRDefault="0062451E" w:rsidP="00997AA5">
                  <w:pPr>
                    <w:rPr>
                      <w:rFonts w:ascii="Times New Roman" w:eastAsia="Times New Roman" w:hAnsi="Times New Roman" w:cs="Times New Roman"/>
                      <w:bCs/>
                      <w:lang w:eastAsia="tr-TR"/>
                    </w:rPr>
                  </w:pPr>
                </w:p>
              </w:tc>
              <w:tc>
                <w:tcPr>
                  <w:tcW w:w="2637" w:type="dxa"/>
                  <w:gridSpan w:val="2"/>
                  <w:tcBorders>
                    <w:top w:val="nil"/>
                    <w:left w:val="nil"/>
                    <w:right w:val="nil"/>
                  </w:tcBorders>
                </w:tcPr>
                <w:p w14:paraId="54B880D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Kantaksantin</w:t>
                  </w:r>
                </w:p>
              </w:tc>
              <w:tc>
                <w:tcPr>
                  <w:tcW w:w="1138" w:type="dxa"/>
                  <w:tcBorders>
                    <w:top w:val="nil"/>
                    <w:left w:val="nil"/>
                    <w:right w:val="nil"/>
                  </w:tcBorders>
                </w:tcPr>
                <w:p w14:paraId="4532C22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≤1,30</w:t>
                  </w:r>
                </w:p>
              </w:tc>
              <w:tc>
                <w:tcPr>
                  <w:tcW w:w="3114" w:type="dxa"/>
                  <w:tcBorders>
                    <w:top w:val="nil"/>
                    <w:left w:val="nil"/>
                    <w:right w:val="nil"/>
                  </w:tcBorders>
                </w:tcPr>
                <w:p w14:paraId="474FC935" w14:textId="77777777" w:rsidR="0062451E" w:rsidRPr="00491FF1" w:rsidRDefault="0062451E" w:rsidP="00997AA5">
                  <w:pPr>
                    <w:rPr>
                      <w:rFonts w:ascii="Times New Roman" w:eastAsia="Times New Roman" w:hAnsi="Times New Roman" w:cs="Times New Roman"/>
                      <w:bCs/>
                      <w:lang w:eastAsia="tr-TR"/>
                    </w:rPr>
                  </w:pPr>
                </w:p>
              </w:tc>
              <w:tc>
                <w:tcPr>
                  <w:tcW w:w="1122" w:type="dxa"/>
                  <w:tcBorders>
                    <w:top w:val="nil"/>
                    <w:left w:val="nil"/>
                    <w:right w:val="nil"/>
                  </w:tcBorders>
                </w:tcPr>
                <w:p w14:paraId="5AE6CB12" w14:textId="77777777" w:rsidR="0062451E" w:rsidRPr="00491FF1" w:rsidRDefault="0062451E" w:rsidP="00997AA5">
                  <w:pPr>
                    <w:rPr>
                      <w:rFonts w:ascii="Times New Roman" w:eastAsia="Times New Roman" w:hAnsi="Times New Roman" w:cs="Times New Roman"/>
                      <w:bCs/>
                      <w:lang w:eastAsia="tr-TR"/>
                    </w:rPr>
                  </w:pPr>
                </w:p>
              </w:tc>
            </w:tr>
          </w:tbl>
          <w:p w14:paraId="7A29F10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B6B985D"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657CA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BB9E16D"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09C0FA23"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Cs/>
                <w:color w:val="000000"/>
              </w:rPr>
              <w:t>Hidroksitirosol</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4B48B5B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3F70966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D47EF7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72574042" w14:textId="77777777" w:rsidTr="009E7600">
        <w:trPr>
          <w:trHeight w:val="258"/>
        </w:trPr>
        <w:tc>
          <w:tcPr>
            <w:tcW w:w="2393" w:type="dxa"/>
            <w:vMerge/>
            <w:tcBorders>
              <w:top w:val="nil"/>
              <w:left w:val="single" w:sz="4" w:space="0" w:color="auto"/>
              <w:right w:val="single" w:sz="4" w:space="0" w:color="auto"/>
            </w:tcBorders>
            <w:shd w:val="clear" w:color="auto" w:fill="F2F2F2" w:themeFill="background1" w:themeFillShade="F2"/>
          </w:tcPr>
          <w:p w14:paraId="1509D37D"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503216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4262338"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Balık yağı ve bitkisel sıvı yağlar (17/09/2017 tarihli ve 30183 sayılı Resmi Gazetede yayımlanan Türk Gıda Kodeksi - Zeytinyağı ve Pirina Yağı Tebliğinde tanımlanan zeytinyağı ve pirina yağı hariç)</w:t>
            </w:r>
          </w:p>
        </w:tc>
        <w:tc>
          <w:tcPr>
            <w:tcW w:w="4394" w:type="dxa"/>
            <w:tcBorders>
              <w:top w:val="nil"/>
              <w:left w:val="nil"/>
              <w:bottom w:val="single" w:sz="4" w:space="0" w:color="auto"/>
              <w:right w:val="single" w:sz="4" w:space="0" w:color="auto"/>
            </w:tcBorders>
            <w:shd w:val="clear" w:color="auto" w:fill="auto"/>
            <w:vAlign w:val="center"/>
          </w:tcPr>
          <w:p w14:paraId="5622064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0,215 g/kg</w:t>
            </w:r>
          </w:p>
        </w:tc>
      </w:tr>
      <w:tr w:rsidR="0062451E" w:rsidRPr="00491FF1" w14:paraId="238C9D42" w14:textId="77777777" w:rsidTr="009E7600">
        <w:trPr>
          <w:trHeight w:val="208"/>
        </w:trPr>
        <w:tc>
          <w:tcPr>
            <w:tcW w:w="2393" w:type="dxa"/>
            <w:vMerge/>
            <w:tcBorders>
              <w:left w:val="single" w:sz="4" w:space="0" w:color="auto"/>
              <w:right w:val="single" w:sz="4" w:space="0" w:color="auto"/>
            </w:tcBorders>
            <w:shd w:val="clear" w:color="auto" w:fill="F2F2F2" w:themeFill="background1" w:themeFillShade="F2"/>
          </w:tcPr>
          <w:p w14:paraId="184910D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6182BD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28561313"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Sürülebilir katı yağlar</w:t>
            </w:r>
            <w:r w:rsidRPr="00491FF1">
              <w:rPr>
                <w:rFonts w:ascii="Times New Roman" w:hAnsi="Times New Roman" w:cs="Times New Roman"/>
                <w:strike/>
                <w:vertAlign w:val="superscript"/>
              </w:rPr>
              <w:t xml:space="preserve"> </w:t>
            </w:r>
            <w:r w:rsidRPr="00491FF1">
              <w:rPr>
                <w:rFonts w:ascii="Times New Roman" w:hAnsi="Times New Roman" w:cs="Times New Roman"/>
                <w:vertAlign w:val="superscript"/>
              </w:rPr>
              <w:t>(8)</w:t>
            </w:r>
          </w:p>
        </w:tc>
        <w:tc>
          <w:tcPr>
            <w:tcW w:w="4394" w:type="dxa"/>
            <w:tcBorders>
              <w:top w:val="nil"/>
              <w:left w:val="nil"/>
              <w:right w:val="single" w:sz="4" w:space="0" w:color="auto"/>
            </w:tcBorders>
            <w:shd w:val="clear" w:color="auto" w:fill="auto"/>
          </w:tcPr>
          <w:p w14:paraId="0926761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0,175 g/kg</w:t>
            </w:r>
          </w:p>
        </w:tc>
      </w:tr>
      <w:tr w:rsidR="0062451E" w:rsidRPr="00491FF1" w14:paraId="695C7D26"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6479A51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9BF8BC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3462D12D"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Bu yeni gıdayı içeren gıdaların etiketinde ‘hidroksitirosol’ ifadesi yer alır.</w:t>
            </w:r>
          </w:p>
          <w:p w14:paraId="4DFF6A70"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Hidroksitirosol içeren gıdaların etiketinde aşağıdaki ifadeler yer alır:</w:t>
            </w:r>
          </w:p>
          <w:p w14:paraId="5AA32247"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 xml:space="preserve">(a) Bu gıda ürünü, üç yaşından küçük çocuklar, hamile ve emziren kadınlar tarafından tüketilememelidir, </w:t>
            </w:r>
          </w:p>
          <w:p w14:paraId="3F66E498"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highlight w:val="yellow"/>
              </w:rPr>
            </w:pPr>
            <w:r w:rsidRPr="00491FF1">
              <w:rPr>
                <w:rFonts w:ascii="Times New Roman" w:hAnsi="Times New Roman" w:cs="Times New Roman"/>
                <w:color w:val="000000"/>
              </w:rPr>
              <w:t>(b) Bu gıda; pişirme, fırınlama veya kızartma için kullanılmamalıdır.</w:t>
            </w:r>
          </w:p>
        </w:tc>
      </w:tr>
      <w:tr w:rsidR="0062451E" w:rsidRPr="00491FF1" w14:paraId="3523C4C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C3A042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8BE34D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3FE12CB"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7E5CFD05"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384191C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682B76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1FC25C5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1344446"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063A85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A3E17C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5B23F986" w14:textId="77777777" w:rsidR="0062451E" w:rsidRPr="00491FF1" w:rsidRDefault="0062451E" w:rsidP="0062451E">
            <w:pPr>
              <w:shd w:val="clear" w:color="auto" w:fill="FFFFFF" w:themeFill="background1"/>
              <w:spacing w:after="0" w:line="240" w:lineRule="auto"/>
              <w:rPr>
                <w:rFonts w:ascii="Times New Roman" w:hAnsi="Times New Roman" w:cs="Times New Roman"/>
              </w:rPr>
            </w:pPr>
            <w:r w:rsidRPr="00491FF1">
              <w:rPr>
                <w:rFonts w:ascii="Times New Roman" w:hAnsi="Times New Roman" w:cs="Times New Roman"/>
                <w:b/>
              </w:rPr>
              <w:t xml:space="preserve">Açıklama/Tanım: </w:t>
            </w:r>
            <w:r w:rsidRPr="00491FF1">
              <w:rPr>
                <w:rFonts w:ascii="Times New Roman" w:hAnsi="Times New Roman" w:cs="Times New Roman"/>
              </w:rPr>
              <w:t>Hidroksitirosol kimyasal sentezle elde edilen açık sarı viskoz sıvıdır.</w:t>
            </w:r>
          </w:p>
          <w:p w14:paraId="0E2872A8" w14:textId="77777777" w:rsidR="0062451E" w:rsidRPr="00491FF1" w:rsidRDefault="0062451E" w:rsidP="0062451E">
            <w:pPr>
              <w:shd w:val="clear" w:color="auto" w:fill="FFFFFF" w:themeFill="background1"/>
              <w:spacing w:after="0" w:line="240" w:lineRule="auto"/>
              <w:rPr>
                <w:rFonts w:ascii="Times New Roman" w:hAnsi="Times New Roman" w:cs="Times New Roman"/>
              </w:rPr>
            </w:pPr>
            <w:r w:rsidRPr="00491FF1">
              <w:rPr>
                <w:rFonts w:ascii="Times New Roman" w:hAnsi="Times New Roman" w:cs="Times New Roman"/>
              </w:rPr>
              <w:t>Moleküler formül: C</w:t>
            </w:r>
            <w:r w:rsidRPr="00491FF1">
              <w:rPr>
                <w:rFonts w:ascii="Times New Roman" w:hAnsi="Times New Roman" w:cs="Times New Roman"/>
                <w:vertAlign w:val="subscript"/>
              </w:rPr>
              <w:t>8</w:t>
            </w:r>
            <w:r w:rsidRPr="00491FF1">
              <w:rPr>
                <w:rFonts w:ascii="Times New Roman" w:hAnsi="Times New Roman" w:cs="Times New Roman"/>
              </w:rPr>
              <w:t>H</w:t>
            </w:r>
            <w:r w:rsidRPr="00491FF1">
              <w:rPr>
                <w:rFonts w:ascii="Times New Roman" w:hAnsi="Times New Roman" w:cs="Times New Roman"/>
                <w:vertAlign w:val="subscript"/>
              </w:rPr>
              <w:t>10</w:t>
            </w:r>
            <w:r w:rsidRPr="00491FF1">
              <w:rPr>
                <w:rFonts w:ascii="Times New Roman" w:hAnsi="Times New Roman" w:cs="Times New Roman"/>
              </w:rPr>
              <w:t>O</w:t>
            </w:r>
            <w:r w:rsidRPr="00491FF1">
              <w:rPr>
                <w:rFonts w:ascii="Times New Roman" w:hAnsi="Times New Roman" w:cs="Times New Roman"/>
                <w:vertAlign w:val="subscript"/>
              </w:rPr>
              <w:t>3</w:t>
            </w:r>
          </w:p>
          <w:p w14:paraId="40C35CDD" w14:textId="77777777" w:rsidR="0062451E" w:rsidRPr="00491FF1" w:rsidRDefault="0062451E" w:rsidP="0062451E">
            <w:pPr>
              <w:shd w:val="clear" w:color="auto" w:fill="FFFFFF" w:themeFill="background1"/>
              <w:spacing w:after="0" w:line="240" w:lineRule="auto"/>
              <w:rPr>
                <w:rFonts w:ascii="Times New Roman" w:hAnsi="Times New Roman" w:cs="Times New Roman"/>
              </w:rPr>
            </w:pPr>
            <w:r w:rsidRPr="00491FF1">
              <w:rPr>
                <w:rFonts w:ascii="Times New Roman" w:hAnsi="Times New Roman" w:cs="Times New Roman"/>
              </w:rPr>
              <w:t>Molekül ağırlığı: 154,6 g/mol</w:t>
            </w:r>
          </w:p>
          <w:p w14:paraId="21CE6F37" w14:textId="77777777" w:rsidR="0062451E" w:rsidRPr="00491FF1" w:rsidRDefault="0062451E" w:rsidP="0062451E">
            <w:pPr>
              <w:shd w:val="clear" w:color="auto" w:fill="FFFFFF" w:themeFill="background1"/>
              <w:spacing w:after="120" w:line="240" w:lineRule="auto"/>
              <w:rPr>
                <w:rFonts w:ascii="Times New Roman" w:hAnsi="Times New Roman" w:cs="Times New Roman"/>
              </w:rPr>
            </w:pPr>
            <w:r w:rsidRPr="00491FF1">
              <w:rPr>
                <w:rFonts w:ascii="Times New Roman" w:hAnsi="Times New Roman" w:cs="Times New Roman"/>
              </w:rPr>
              <w:t>CAS No: 10597-60-1</w:t>
            </w:r>
          </w:p>
          <w:tbl>
            <w:tblPr>
              <w:tblStyle w:val="TabloKlavuzu"/>
              <w:tblW w:w="0" w:type="auto"/>
              <w:tblLayout w:type="fixed"/>
              <w:tblLook w:val="04A0" w:firstRow="1" w:lastRow="0" w:firstColumn="1" w:lastColumn="0" w:noHBand="0" w:noVBand="1"/>
            </w:tblPr>
            <w:tblGrid>
              <w:gridCol w:w="1640"/>
              <w:gridCol w:w="1475"/>
              <w:gridCol w:w="2108"/>
              <w:gridCol w:w="701"/>
              <w:gridCol w:w="19"/>
              <w:gridCol w:w="1093"/>
              <w:gridCol w:w="890"/>
              <w:gridCol w:w="1609"/>
              <w:gridCol w:w="809"/>
            </w:tblGrid>
            <w:tr w:rsidR="0062451E" w:rsidRPr="00491FF1" w14:paraId="43D4D4C8" w14:textId="77777777" w:rsidTr="009E7600">
              <w:tc>
                <w:tcPr>
                  <w:tcW w:w="3115" w:type="dxa"/>
                  <w:gridSpan w:val="2"/>
                  <w:tcBorders>
                    <w:left w:val="nil"/>
                    <w:bottom w:val="single" w:sz="4" w:space="0" w:color="auto"/>
                    <w:right w:val="nil"/>
                  </w:tcBorders>
                </w:tcPr>
                <w:p w14:paraId="078D5E29" w14:textId="77777777" w:rsidR="0062451E" w:rsidRPr="00491FF1" w:rsidRDefault="0062451E" w:rsidP="00997AA5">
                  <w:pPr>
                    <w:rPr>
                      <w:rFonts w:ascii="Times New Roman" w:eastAsia="Times New Roman" w:hAnsi="Times New Roman" w:cs="Times New Roman"/>
                      <w:lang w:eastAsia="tr-TR"/>
                    </w:rPr>
                  </w:pPr>
                </w:p>
              </w:tc>
              <w:tc>
                <w:tcPr>
                  <w:tcW w:w="2828" w:type="dxa"/>
                  <w:gridSpan w:val="3"/>
                  <w:tcBorders>
                    <w:left w:val="nil"/>
                    <w:bottom w:val="single" w:sz="4" w:space="0" w:color="auto"/>
                    <w:right w:val="nil"/>
                  </w:tcBorders>
                </w:tcPr>
                <w:p w14:paraId="556201D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Saflık (%)</w:t>
                  </w:r>
                </w:p>
              </w:tc>
              <w:tc>
                <w:tcPr>
                  <w:tcW w:w="1983" w:type="dxa"/>
                  <w:gridSpan w:val="2"/>
                  <w:tcBorders>
                    <w:left w:val="nil"/>
                    <w:bottom w:val="single" w:sz="4" w:space="0" w:color="auto"/>
                    <w:right w:val="nil"/>
                  </w:tcBorders>
                </w:tcPr>
                <w:p w14:paraId="2BEC8E3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Ağır metaller (mg/kg)</w:t>
                  </w:r>
                </w:p>
              </w:tc>
              <w:tc>
                <w:tcPr>
                  <w:tcW w:w="2418" w:type="dxa"/>
                  <w:gridSpan w:val="2"/>
                  <w:tcBorders>
                    <w:left w:val="nil"/>
                    <w:bottom w:val="single" w:sz="4" w:space="0" w:color="auto"/>
                    <w:right w:val="nil"/>
                  </w:tcBorders>
                </w:tcPr>
                <w:p w14:paraId="2D196F70"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Çözücü kalıntısı (mg/kg)</w:t>
                  </w:r>
                </w:p>
              </w:tc>
            </w:tr>
            <w:tr w:rsidR="0062451E" w:rsidRPr="00491FF1" w14:paraId="4D07A40B" w14:textId="77777777" w:rsidTr="009E7600">
              <w:tc>
                <w:tcPr>
                  <w:tcW w:w="1640" w:type="dxa"/>
                  <w:tcBorders>
                    <w:left w:val="nil"/>
                    <w:bottom w:val="nil"/>
                    <w:right w:val="nil"/>
                  </w:tcBorders>
                </w:tcPr>
                <w:p w14:paraId="56F3E63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w:t>
                  </w:r>
                </w:p>
              </w:tc>
              <w:tc>
                <w:tcPr>
                  <w:tcW w:w="1475" w:type="dxa"/>
                  <w:tcBorders>
                    <w:left w:val="nil"/>
                    <w:bottom w:val="nil"/>
                    <w:right w:val="nil"/>
                  </w:tcBorders>
                </w:tcPr>
                <w:p w14:paraId="65D43CA6"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0,4</w:t>
                  </w:r>
                </w:p>
              </w:tc>
              <w:tc>
                <w:tcPr>
                  <w:tcW w:w="2108" w:type="dxa"/>
                  <w:tcBorders>
                    <w:left w:val="nil"/>
                    <w:bottom w:val="nil"/>
                    <w:right w:val="nil"/>
                  </w:tcBorders>
                </w:tcPr>
                <w:p w14:paraId="1A2796A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Hidroksitirosol</w:t>
                  </w:r>
                </w:p>
              </w:tc>
              <w:tc>
                <w:tcPr>
                  <w:tcW w:w="701" w:type="dxa"/>
                  <w:tcBorders>
                    <w:left w:val="nil"/>
                    <w:bottom w:val="nil"/>
                    <w:right w:val="nil"/>
                  </w:tcBorders>
                </w:tcPr>
                <w:p w14:paraId="7BCA6EA9"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99</w:t>
                  </w:r>
                </w:p>
              </w:tc>
              <w:tc>
                <w:tcPr>
                  <w:tcW w:w="1112" w:type="dxa"/>
                  <w:gridSpan w:val="2"/>
                  <w:tcBorders>
                    <w:left w:val="nil"/>
                    <w:bottom w:val="nil"/>
                    <w:right w:val="nil"/>
                  </w:tcBorders>
                </w:tcPr>
                <w:p w14:paraId="200430DF"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w:t>
                  </w:r>
                </w:p>
              </w:tc>
              <w:tc>
                <w:tcPr>
                  <w:tcW w:w="890" w:type="dxa"/>
                  <w:tcBorders>
                    <w:left w:val="nil"/>
                    <w:bottom w:val="nil"/>
                    <w:right w:val="nil"/>
                  </w:tcBorders>
                </w:tcPr>
                <w:p w14:paraId="5BD3AF0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0,03</w:t>
                  </w:r>
                </w:p>
              </w:tc>
              <w:tc>
                <w:tcPr>
                  <w:tcW w:w="1609" w:type="dxa"/>
                  <w:tcBorders>
                    <w:left w:val="nil"/>
                    <w:bottom w:val="nil"/>
                    <w:right w:val="nil"/>
                  </w:tcBorders>
                </w:tcPr>
                <w:p w14:paraId="62EDAAF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Etil asetat</w:t>
                  </w:r>
                </w:p>
              </w:tc>
              <w:tc>
                <w:tcPr>
                  <w:tcW w:w="809" w:type="dxa"/>
                  <w:tcBorders>
                    <w:left w:val="nil"/>
                    <w:bottom w:val="nil"/>
                    <w:right w:val="nil"/>
                  </w:tcBorders>
                </w:tcPr>
                <w:p w14:paraId="52C43A9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25</w:t>
                  </w:r>
                </w:p>
              </w:tc>
            </w:tr>
            <w:tr w:rsidR="0062451E" w:rsidRPr="00491FF1" w14:paraId="250FA771" w14:textId="77777777" w:rsidTr="009E7600">
              <w:tc>
                <w:tcPr>
                  <w:tcW w:w="1640" w:type="dxa"/>
                  <w:tcBorders>
                    <w:top w:val="nil"/>
                    <w:left w:val="nil"/>
                    <w:bottom w:val="nil"/>
                    <w:right w:val="nil"/>
                  </w:tcBorders>
                </w:tcPr>
                <w:p w14:paraId="392D0BE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Koku</w:t>
                  </w:r>
                </w:p>
              </w:tc>
              <w:tc>
                <w:tcPr>
                  <w:tcW w:w="1475" w:type="dxa"/>
                  <w:tcBorders>
                    <w:top w:val="nil"/>
                    <w:left w:val="nil"/>
                    <w:bottom w:val="nil"/>
                    <w:right w:val="nil"/>
                  </w:tcBorders>
                </w:tcPr>
                <w:p w14:paraId="102E182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Karakteristik</w:t>
                  </w:r>
                </w:p>
              </w:tc>
              <w:tc>
                <w:tcPr>
                  <w:tcW w:w="2108" w:type="dxa"/>
                  <w:tcBorders>
                    <w:top w:val="nil"/>
                    <w:left w:val="nil"/>
                    <w:bottom w:val="nil"/>
                    <w:right w:val="nil"/>
                  </w:tcBorders>
                </w:tcPr>
                <w:p w14:paraId="5360457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Asetik asit</w:t>
                  </w:r>
                </w:p>
              </w:tc>
              <w:tc>
                <w:tcPr>
                  <w:tcW w:w="701" w:type="dxa"/>
                  <w:tcBorders>
                    <w:top w:val="nil"/>
                    <w:left w:val="nil"/>
                    <w:bottom w:val="nil"/>
                    <w:right w:val="nil"/>
                  </w:tcBorders>
                </w:tcPr>
                <w:p w14:paraId="2F56994A"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0,4</w:t>
                  </w:r>
                </w:p>
              </w:tc>
              <w:tc>
                <w:tcPr>
                  <w:tcW w:w="1112" w:type="dxa"/>
                  <w:gridSpan w:val="2"/>
                  <w:tcBorders>
                    <w:top w:val="nil"/>
                    <w:left w:val="nil"/>
                    <w:bottom w:val="nil"/>
                    <w:right w:val="nil"/>
                  </w:tcBorders>
                </w:tcPr>
                <w:p w14:paraId="28436D4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Kadmium</w:t>
                  </w:r>
                </w:p>
              </w:tc>
              <w:tc>
                <w:tcPr>
                  <w:tcW w:w="890" w:type="dxa"/>
                  <w:tcBorders>
                    <w:top w:val="nil"/>
                    <w:left w:val="nil"/>
                    <w:bottom w:val="nil"/>
                    <w:right w:val="nil"/>
                  </w:tcBorders>
                </w:tcPr>
                <w:p w14:paraId="3DC4C60A"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0,01</w:t>
                  </w:r>
                </w:p>
              </w:tc>
              <w:tc>
                <w:tcPr>
                  <w:tcW w:w="1609" w:type="dxa"/>
                  <w:tcBorders>
                    <w:top w:val="nil"/>
                    <w:left w:val="nil"/>
                    <w:bottom w:val="nil"/>
                    <w:right w:val="nil"/>
                  </w:tcBorders>
                </w:tcPr>
                <w:p w14:paraId="40EE47C6"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İsopropanol</w:t>
                  </w:r>
                </w:p>
              </w:tc>
              <w:tc>
                <w:tcPr>
                  <w:tcW w:w="809" w:type="dxa"/>
                  <w:tcBorders>
                    <w:top w:val="nil"/>
                    <w:left w:val="nil"/>
                    <w:bottom w:val="nil"/>
                    <w:right w:val="nil"/>
                  </w:tcBorders>
                </w:tcPr>
                <w:p w14:paraId="10443E1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2,5</w:t>
                  </w:r>
                </w:p>
              </w:tc>
            </w:tr>
            <w:tr w:rsidR="0062451E" w:rsidRPr="00491FF1" w14:paraId="76A041FF" w14:textId="77777777" w:rsidTr="009E7600">
              <w:tc>
                <w:tcPr>
                  <w:tcW w:w="1640" w:type="dxa"/>
                  <w:tcBorders>
                    <w:top w:val="nil"/>
                    <w:left w:val="nil"/>
                    <w:bottom w:val="nil"/>
                    <w:right w:val="nil"/>
                  </w:tcBorders>
                </w:tcPr>
                <w:p w14:paraId="649769C6"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Tat</w:t>
                  </w:r>
                </w:p>
              </w:tc>
              <w:tc>
                <w:tcPr>
                  <w:tcW w:w="1475" w:type="dxa"/>
                  <w:tcBorders>
                    <w:top w:val="nil"/>
                    <w:left w:val="nil"/>
                    <w:bottom w:val="nil"/>
                    <w:right w:val="nil"/>
                  </w:tcBorders>
                </w:tcPr>
                <w:p w14:paraId="1FC1B4F6"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Hafif acı</w:t>
                  </w:r>
                </w:p>
              </w:tc>
              <w:tc>
                <w:tcPr>
                  <w:tcW w:w="2108" w:type="dxa"/>
                  <w:tcBorders>
                    <w:top w:val="nil"/>
                    <w:left w:val="nil"/>
                    <w:bottom w:val="nil"/>
                    <w:right w:val="nil"/>
                  </w:tcBorders>
                </w:tcPr>
                <w:p w14:paraId="654807A6"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Hidroksitirosol asetat</w:t>
                  </w:r>
                </w:p>
              </w:tc>
              <w:tc>
                <w:tcPr>
                  <w:tcW w:w="701" w:type="dxa"/>
                  <w:tcBorders>
                    <w:top w:val="nil"/>
                    <w:left w:val="nil"/>
                    <w:bottom w:val="nil"/>
                    <w:right w:val="nil"/>
                  </w:tcBorders>
                </w:tcPr>
                <w:p w14:paraId="175A53AF"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0,3</w:t>
                  </w:r>
                </w:p>
              </w:tc>
              <w:tc>
                <w:tcPr>
                  <w:tcW w:w="1112" w:type="dxa"/>
                  <w:gridSpan w:val="2"/>
                  <w:tcBorders>
                    <w:top w:val="nil"/>
                    <w:left w:val="nil"/>
                    <w:bottom w:val="nil"/>
                    <w:right w:val="nil"/>
                  </w:tcBorders>
                </w:tcPr>
                <w:p w14:paraId="7F49150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Cıva</w:t>
                  </w:r>
                </w:p>
              </w:tc>
              <w:tc>
                <w:tcPr>
                  <w:tcW w:w="890" w:type="dxa"/>
                  <w:tcBorders>
                    <w:top w:val="nil"/>
                    <w:left w:val="nil"/>
                    <w:bottom w:val="nil"/>
                    <w:right w:val="nil"/>
                  </w:tcBorders>
                </w:tcPr>
                <w:p w14:paraId="31B866B7"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0,01</w:t>
                  </w:r>
                </w:p>
              </w:tc>
              <w:tc>
                <w:tcPr>
                  <w:tcW w:w="1609" w:type="dxa"/>
                  <w:tcBorders>
                    <w:top w:val="nil"/>
                    <w:left w:val="nil"/>
                    <w:bottom w:val="nil"/>
                    <w:right w:val="nil"/>
                  </w:tcBorders>
                </w:tcPr>
                <w:p w14:paraId="0A4944B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Metanol</w:t>
                  </w:r>
                </w:p>
              </w:tc>
              <w:tc>
                <w:tcPr>
                  <w:tcW w:w="809" w:type="dxa"/>
                  <w:tcBorders>
                    <w:top w:val="nil"/>
                    <w:left w:val="nil"/>
                    <w:bottom w:val="nil"/>
                    <w:right w:val="nil"/>
                  </w:tcBorders>
                </w:tcPr>
                <w:p w14:paraId="37DEBA5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2,00</w:t>
                  </w:r>
                </w:p>
              </w:tc>
            </w:tr>
            <w:tr w:rsidR="0062451E" w:rsidRPr="00491FF1" w14:paraId="2C23A75E" w14:textId="77777777" w:rsidTr="009E7600">
              <w:trPr>
                <w:trHeight w:val="510"/>
              </w:trPr>
              <w:tc>
                <w:tcPr>
                  <w:tcW w:w="1640" w:type="dxa"/>
                  <w:tcBorders>
                    <w:top w:val="nil"/>
                    <w:left w:val="nil"/>
                    <w:bottom w:val="nil"/>
                    <w:right w:val="nil"/>
                  </w:tcBorders>
                </w:tcPr>
                <w:p w14:paraId="7D10C706"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Çözünürlük (su)</w:t>
                  </w:r>
                </w:p>
              </w:tc>
              <w:tc>
                <w:tcPr>
                  <w:tcW w:w="1475" w:type="dxa"/>
                  <w:tcBorders>
                    <w:top w:val="nil"/>
                    <w:left w:val="nil"/>
                    <w:bottom w:val="nil"/>
                    <w:right w:val="nil"/>
                  </w:tcBorders>
                </w:tcPr>
                <w:p w14:paraId="07B026E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Su ile karışabilir</w:t>
                  </w:r>
                </w:p>
              </w:tc>
              <w:tc>
                <w:tcPr>
                  <w:tcW w:w="2108" w:type="dxa"/>
                  <w:vMerge w:val="restart"/>
                  <w:tcBorders>
                    <w:top w:val="nil"/>
                    <w:left w:val="nil"/>
                    <w:right w:val="nil"/>
                  </w:tcBorders>
                </w:tcPr>
                <w:p w14:paraId="0BD0E07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Homovanillik asit, iso-homovanilik asit ve 3-metoksi-4-hidroksifenilglikolün toplamı</w:t>
                  </w:r>
                </w:p>
              </w:tc>
              <w:tc>
                <w:tcPr>
                  <w:tcW w:w="701" w:type="dxa"/>
                  <w:vMerge w:val="restart"/>
                  <w:tcBorders>
                    <w:top w:val="nil"/>
                    <w:left w:val="nil"/>
                    <w:right w:val="nil"/>
                  </w:tcBorders>
                </w:tcPr>
                <w:p w14:paraId="673FA3FF"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0,3</w:t>
                  </w:r>
                </w:p>
              </w:tc>
              <w:tc>
                <w:tcPr>
                  <w:tcW w:w="1112" w:type="dxa"/>
                  <w:gridSpan w:val="2"/>
                  <w:vMerge w:val="restart"/>
                  <w:tcBorders>
                    <w:top w:val="nil"/>
                    <w:left w:val="nil"/>
                    <w:right w:val="nil"/>
                  </w:tcBorders>
                </w:tcPr>
                <w:p w14:paraId="0F835005" w14:textId="77777777" w:rsidR="0062451E" w:rsidRPr="00491FF1" w:rsidRDefault="0062451E" w:rsidP="00997AA5">
                  <w:pPr>
                    <w:rPr>
                      <w:rFonts w:ascii="Times New Roman" w:eastAsia="Times New Roman" w:hAnsi="Times New Roman" w:cs="Times New Roman"/>
                      <w:lang w:eastAsia="tr-TR"/>
                    </w:rPr>
                  </w:pPr>
                </w:p>
              </w:tc>
              <w:tc>
                <w:tcPr>
                  <w:tcW w:w="890" w:type="dxa"/>
                  <w:vMerge w:val="restart"/>
                  <w:tcBorders>
                    <w:top w:val="nil"/>
                    <w:left w:val="nil"/>
                    <w:right w:val="nil"/>
                  </w:tcBorders>
                </w:tcPr>
                <w:p w14:paraId="3BA19640" w14:textId="77777777" w:rsidR="0062451E" w:rsidRPr="00491FF1" w:rsidRDefault="0062451E" w:rsidP="00997AA5">
                  <w:pPr>
                    <w:rPr>
                      <w:rFonts w:ascii="Times New Roman" w:eastAsia="Times New Roman" w:hAnsi="Times New Roman" w:cs="Times New Roman"/>
                      <w:lang w:eastAsia="tr-TR"/>
                    </w:rPr>
                  </w:pPr>
                </w:p>
              </w:tc>
              <w:tc>
                <w:tcPr>
                  <w:tcW w:w="1609" w:type="dxa"/>
                  <w:vMerge w:val="restart"/>
                  <w:tcBorders>
                    <w:top w:val="nil"/>
                    <w:left w:val="nil"/>
                    <w:right w:val="nil"/>
                  </w:tcBorders>
                </w:tcPr>
                <w:p w14:paraId="410DE53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Tetrahidrofuran</w:t>
                  </w:r>
                </w:p>
              </w:tc>
              <w:tc>
                <w:tcPr>
                  <w:tcW w:w="809" w:type="dxa"/>
                  <w:vMerge w:val="restart"/>
                  <w:tcBorders>
                    <w:top w:val="nil"/>
                    <w:left w:val="nil"/>
                    <w:right w:val="nil"/>
                  </w:tcBorders>
                </w:tcPr>
                <w:p w14:paraId="4D1EA819"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0,01</w:t>
                  </w:r>
                </w:p>
              </w:tc>
            </w:tr>
            <w:tr w:rsidR="0062451E" w:rsidRPr="00491FF1" w14:paraId="02B512FE" w14:textId="77777777" w:rsidTr="009E7600">
              <w:trPr>
                <w:trHeight w:val="138"/>
              </w:trPr>
              <w:tc>
                <w:tcPr>
                  <w:tcW w:w="1640" w:type="dxa"/>
                  <w:tcBorders>
                    <w:top w:val="nil"/>
                    <w:left w:val="nil"/>
                    <w:bottom w:val="nil"/>
                    <w:right w:val="nil"/>
                  </w:tcBorders>
                </w:tcPr>
                <w:p w14:paraId="6ED88448"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pH</w:t>
                  </w:r>
                </w:p>
              </w:tc>
              <w:tc>
                <w:tcPr>
                  <w:tcW w:w="1475" w:type="dxa"/>
                  <w:tcBorders>
                    <w:top w:val="nil"/>
                    <w:left w:val="nil"/>
                    <w:bottom w:val="nil"/>
                    <w:right w:val="nil"/>
                  </w:tcBorders>
                </w:tcPr>
                <w:p w14:paraId="0357B4C6"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3,5-4,5</w:t>
                  </w:r>
                </w:p>
              </w:tc>
              <w:tc>
                <w:tcPr>
                  <w:tcW w:w="2108" w:type="dxa"/>
                  <w:vMerge/>
                  <w:tcBorders>
                    <w:left w:val="nil"/>
                    <w:right w:val="nil"/>
                  </w:tcBorders>
                </w:tcPr>
                <w:p w14:paraId="56BEB1B9" w14:textId="77777777" w:rsidR="0062451E" w:rsidRPr="00491FF1" w:rsidRDefault="0062451E" w:rsidP="00997AA5">
                  <w:pPr>
                    <w:rPr>
                      <w:rFonts w:ascii="Times New Roman" w:eastAsia="Times New Roman" w:hAnsi="Times New Roman" w:cs="Times New Roman"/>
                      <w:lang w:eastAsia="tr-TR"/>
                    </w:rPr>
                  </w:pPr>
                </w:p>
              </w:tc>
              <w:tc>
                <w:tcPr>
                  <w:tcW w:w="701" w:type="dxa"/>
                  <w:vMerge/>
                  <w:tcBorders>
                    <w:top w:val="nil"/>
                    <w:left w:val="nil"/>
                    <w:right w:val="nil"/>
                  </w:tcBorders>
                </w:tcPr>
                <w:p w14:paraId="6CB4DCF9" w14:textId="77777777" w:rsidR="0062451E" w:rsidRPr="00491FF1" w:rsidRDefault="0062451E" w:rsidP="00997AA5">
                  <w:pPr>
                    <w:rPr>
                      <w:rFonts w:ascii="Times New Roman" w:eastAsia="Times New Roman" w:hAnsi="Times New Roman" w:cs="Times New Roman"/>
                      <w:lang w:eastAsia="tr-TR"/>
                    </w:rPr>
                  </w:pPr>
                </w:p>
              </w:tc>
              <w:tc>
                <w:tcPr>
                  <w:tcW w:w="1112" w:type="dxa"/>
                  <w:gridSpan w:val="2"/>
                  <w:vMerge/>
                  <w:tcBorders>
                    <w:top w:val="nil"/>
                    <w:left w:val="nil"/>
                    <w:right w:val="nil"/>
                  </w:tcBorders>
                </w:tcPr>
                <w:p w14:paraId="718E2355" w14:textId="77777777" w:rsidR="0062451E" w:rsidRPr="00491FF1" w:rsidRDefault="0062451E" w:rsidP="00997AA5">
                  <w:pPr>
                    <w:rPr>
                      <w:rFonts w:ascii="Times New Roman" w:eastAsia="Times New Roman" w:hAnsi="Times New Roman" w:cs="Times New Roman"/>
                      <w:lang w:eastAsia="tr-TR"/>
                    </w:rPr>
                  </w:pPr>
                </w:p>
              </w:tc>
              <w:tc>
                <w:tcPr>
                  <w:tcW w:w="890" w:type="dxa"/>
                  <w:vMerge/>
                  <w:tcBorders>
                    <w:top w:val="nil"/>
                    <w:left w:val="nil"/>
                    <w:right w:val="nil"/>
                  </w:tcBorders>
                </w:tcPr>
                <w:p w14:paraId="74EE5CDA" w14:textId="77777777" w:rsidR="0062451E" w:rsidRPr="00491FF1" w:rsidRDefault="0062451E" w:rsidP="00997AA5">
                  <w:pPr>
                    <w:rPr>
                      <w:rFonts w:ascii="Times New Roman" w:eastAsia="Times New Roman" w:hAnsi="Times New Roman" w:cs="Times New Roman"/>
                      <w:lang w:eastAsia="tr-TR"/>
                    </w:rPr>
                  </w:pPr>
                </w:p>
              </w:tc>
              <w:tc>
                <w:tcPr>
                  <w:tcW w:w="1609" w:type="dxa"/>
                  <w:vMerge/>
                  <w:tcBorders>
                    <w:top w:val="nil"/>
                    <w:left w:val="nil"/>
                    <w:right w:val="nil"/>
                  </w:tcBorders>
                </w:tcPr>
                <w:p w14:paraId="776D0377" w14:textId="77777777" w:rsidR="0062451E" w:rsidRPr="00491FF1" w:rsidRDefault="0062451E" w:rsidP="00997AA5">
                  <w:pPr>
                    <w:rPr>
                      <w:rFonts w:ascii="Times New Roman" w:eastAsia="Times New Roman" w:hAnsi="Times New Roman" w:cs="Times New Roman"/>
                      <w:lang w:eastAsia="tr-TR"/>
                    </w:rPr>
                  </w:pPr>
                </w:p>
              </w:tc>
              <w:tc>
                <w:tcPr>
                  <w:tcW w:w="809" w:type="dxa"/>
                  <w:vMerge/>
                  <w:tcBorders>
                    <w:top w:val="nil"/>
                    <w:left w:val="nil"/>
                    <w:right w:val="nil"/>
                  </w:tcBorders>
                </w:tcPr>
                <w:p w14:paraId="2C2AD834" w14:textId="77777777" w:rsidR="0062451E" w:rsidRPr="00491FF1" w:rsidRDefault="0062451E" w:rsidP="00997AA5">
                  <w:pPr>
                    <w:rPr>
                      <w:rFonts w:ascii="Times New Roman" w:eastAsia="Times New Roman" w:hAnsi="Times New Roman" w:cs="Times New Roman"/>
                      <w:lang w:eastAsia="tr-TR"/>
                    </w:rPr>
                  </w:pPr>
                </w:p>
              </w:tc>
            </w:tr>
            <w:tr w:rsidR="0062451E" w:rsidRPr="00491FF1" w14:paraId="592CDD78" w14:textId="77777777" w:rsidTr="009E7600">
              <w:trPr>
                <w:trHeight w:val="480"/>
              </w:trPr>
              <w:tc>
                <w:tcPr>
                  <w:tcW w:w="1640" w:type="dxa"/>
                  <w:tcBorders>
                    <w:top w:val="nil"/>
                    <w:left w:val="nil"/>
                    <w:right w:val="nil"/>
                  </w:tcBorders>
                </w:tcPr>
                <w:p w14:paraId="77A6546A"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Reflaktif indeks</w:t>
                  </w:r>
                </w:p>
              </w:tc>
              <w:tc>
                <w:tcPr>
                  <w:tcW w:w="1475" w:type="dxa"/>
                  <w:tcBorders>
                    <w:top w:val="nil"/>
                    <w:left w:val="nil"/>
                    <w:right w:val="nil"/>
                  </w:tcBorders>
                </w:tcPr>
                <w:p w14:paraId="430164EA"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1,571-1,575</w:t>
                  </w:r>
                </w:p>
              </w:tc>
              <w:tc>
                <w:tcPr>
                  <w:tcW w:w="2108" w:type="dxa"/>
                  <w:vMerge/>
                  <w:tcBorders>
                    <w:left w:val="nil"/>
                    <w:right w:val="nil"/>
                  </w:tcBorders>
                </w:tcPr>
                <w:p w14:paraId="27893FE6" w14:textId="77777777" w:rsidR="0062451E" w:rsidRPr="00491FF1" w:rsidRDefault="0062451E" w:rsidP="00997AA5">
                  <w:pPr>
                    <w:rPr>
                      <w:rFonts w:ascii="Times New Roman" w:eastAsia="Times New Roman" w:hAnsi="Times New Roman" w:cs="Times New Roman"/>
                      <w:lang w:eastAsia="tr-TR"/>
                    </w:rPr>
                  </w:pPr>
                </w:p>
              </w:tc>
              <w:tc>
                <w:tcPr>
                  <w:tcW w:w="701" w:type="dxa"/>
                  <w:vMerge/>
                  <w:tcBorders>
                    <w:top w:val="nil"/>
                    <w:left w:val="nil"/>
                    <w:right w:val="nil"/>
                  </w:tcBorders>
                </w:tcPr>
                <w:p w14:paraId="57651AB1" w14:textId="77777777" w:rsidR="0062451E" w:rsidRPr="00491FF1" w:rsidRDefault="0062451E" w:rsidP="00997AA5">
                  <w:pPr>
                    <w:rPr>
                      <w:rFonts w:ascii="Times New Roman" w:eastAsia="Times New Roman" w:hAnsi="Times New Roman" w:cs="Times New Roman"/>
                      <w:lang w:eastAsia="tr-TR"/>
                    </w:rPr>
                  </w:pPr>
                </w:p>
              </w:tc>
              <w:tc>
                <w:tcPr>
                  <w:tcW w:w="1112" w:type="dxa"/>
                  <w:gridSpan w:val="2"/>
                  <w:vMerge/>
                  <w:tcBorders>
                    <w:top w:val="nil"/>
                    <w:left w:val="nil"/>
                    <w:right w:val="nil"/>
                  </w:tcBorders>
                </w:tcPr>
                <w:p w14:paraId="5CBDE4B8" w14:textId="77777777" w:rsidR="0062451E" w:rsidRPr="00491FF1" w:rsidRDefault="0062451E" w:rsidP="00997AA5">
                  <w:pPr>
                    <w:rPr>
                      <w:rFonts w:ascii="Times New Roman" w:eastAsia="Times New Roman" w:hAnsi="Times New Roman" w:cs="Times New Roman"/>
                      <w:lang w:eastAsia="tr-TR"/>
                    </w:rPr>
                  </w:pPr>
                </w:p>
              </w:tc>
              <w:tc>
                <w:tcPr>
                  <w:tcW w:w="890" w:type="dxa"/>
                  <w:vMerge/>
                  <w:tcBorders>
                    <w:top w:val="nil"/>
                    <w:left w:val="nil"/>
                    <w:right w:val="nil"/>
                  </w:tcBorders>
                </w:tcPr>
                <w:p w14:paraId="7BFC60AC" w14:textId="77777777" w:rsidR="0062451E" w:rsidRPr="00491FF1" w:rsidRDefault="0062451E" w:rsidP="00997AA5">
                  <w:pPr>
                    <w:rPr>
                      <w:rFonts w:ascii="Times New Roman" w:eastAsia="Times New Roman" w:hAnsi="Times New Roman" w:cs="Times New Roman"/>
                      <w:lang w:eastAsia="tr-TR"/>
                    </w:rPr>
                  </w:pPr>
                </w:p>
              </w:tc>
              <w:tc>
                <w:tcPr>
                  <w:tcW w:w="1609" w:type="dxa"/>
                  <w:vMerge/>
                  <w:tcBorders>
                    <w:top w:val="nil"/>
                    <w:left w:val="nil"/>
                    <w:right w:val="nil"/>
                  </w:tcBorders>
                </w:tcPr>
                <w:p w14:paraId="1C15B407" w14:textId="77777777" w:rsidR="0062451E" w:rsidRPr="00491FF1" w:rsidRDefault="0062451E" w:rsidP="00997AA5">
                  <w:pPr>
                    <w:rPr>
                      <w:rFonts w:ascii="Times New Roman" w:eastAsia="Times New Roman" w:hAnsi="Times New Roman" w:cs="Times New Roman"/>
                      <w:lang w:eastAsia="tr-TR"/>
                    </w:rPr>
                  </w:pPr>
                </w:p>
              </w:tc>
              <w:tc>
                <w:tcPr>
                  <w:tcW w:w="809" w:type="dxa"/>
                  <w:vMerge/>
                  <w:tcBorders>
                    <w:top w:val="nil"/>
                    <w:left w:val="nil"/>
                    <w:right w:val="nil"/>
                  </w:tcBorders>
                </w:tcPr>
                <w:p w14:paraId="07A828AB" w14:textId="77777777" w:rsidR="0062451E" w:rsidRPr="00491FF1" w:rsidRDefault="0062451E" w:rsidP="00997AA5">
                  <w:pPr>
                    <w:rPr>
                      <w:rFonts w:ascii="Times New Roman" w:eastAsia="Times New Roman" w:hAnsi="Times New Roman" w:cs="Times New Roman"/>
                      <w:lang w:eastAsia="tr-TR"/>
                    </w:rPr>
                  </w:pPr>
                </w:p>
              </w:tc>
            </w:tr>
          </w:tbl>
          <w:p w14:paraId="29392B0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7A32DD5"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2BE2A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F325E45"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0A22265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
              </w:rPr>
              <w:lastRenderedPageBreak/>
              <w:t>Hoodia parviflora</w:t>
            </w:r>
            <w:r w:rsidRPr="00491FF1">
              <w:rPr>
                <w:rFonts w:ascii="Times New Roman" w:hAnsi="Times New Roman" w:cs="Times New Roman"/>
                <w:bCs/>
              </w:rPr>
              <w:t>’nın kurutulmuş toprak üstü kısımları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5B248E0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46A4B09"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1CCD689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71DA997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A5748B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18E8C6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74ACE3B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r w:rsidRPr="00491FF1">
              <w:rPr>
                <w:rFonts w:ascii="Times New Roman" w:hAnsi="Times New Roman" w:cs="Times New Roman"/>
              </w:rPr>
              <w:t xml:space="preserve"> (yetişkin nüfus için)</w:t>
            </w:r>
          </w:p>
        </w:tc>
        <w:tc>
          <w:tcPr>
            <w:tcW w:w="4394" w:type="dxa"/>
            <w:tcBorders>
              <w:top w:val="nil"/>
              <w:left w:val="nil"/>
              <w:right w:val="single" w:sz="4" w:space="0" w:color="auto"/>
            </w:tcBorders>
            <w:shd w:val="clear" w:color="auto" w:fill="auto"/>
          </w:tcPr>
          <w:p w14:paraId="27A7F7C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9,4 mg/gün</w:t>
            </w:r>
          </w:p>
        </w:tc>
      </w:tr>
      <w:tr w:rsidR="0062451E" w:rsidRPr="00491FF1" w14:paraId="658C2FB0"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6A3D445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B7391C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2BAB4BE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w:t>
            </w:r>
            <w:r w:rsidRPr="00491FF1">
              <w:rPr>
                <w:rFonts w:ascii="Times New Roman" w:hAnsi="Times New Roman" w:cs="Times New Roman"/>
                <w:i/>
              </w:rPr>
              <w:t>Hoodia parviflora</w:t>
            </w:r>
            <w:r w:rsidRPr="00491FF1">
              <w:rPr>
                <w:rFonts w:ascii="Times New Roman" w:hAnsi="Times New Roman" w:cs="Times New Roman"/>
              </w:rPr>
              <w:t xml:space="preserve">’nın kurutulmuş </w:t>
            </w:r>
            <w:r w:rsidRPr="00491FF1">
              <w:rPr>
                <w:rFonts w:ascii="Times New Roman" w:hAnsi="Times New Roman" w:cs="Times New Roman"/>
                <w:bCs/>
              </w:rPr>
              <w:t>toprak üstü</w:t>
            </w:r>
            <w:r w:rsidRPr="00491FF1">
              <w:rPr>
                <w:rFonts w:ascii="Times New Roman" w:hAnsi="Times New Roman" w:cs="Times New Roman"/>
              </w:rPr>
              <w:t>’ ifadesi yer alır.</w:t>
            </w:r>
          </w:p>
        </w:tc>
      </w:tr>
      <w:tr w:rsidR="0062451E" w:rsidRPr="00491FF1" w14:paraId="713A66A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E0E716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B21E0B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7DB704A7"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48322234"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88071A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295DA6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69E98CF8" w14:textId="77777777" w:rsidR="0062451E" w:rsidRPr="00491FF1" w:rsidRDefault="0062451E" w:rsidP="0062451E">
            <w:pPr>
              <w:spacing w:after="0"/>
              <w:jc w:val="both"/>
              <w:rPr>
                <w:rFonts w:ascii="Times New Roman" w:hAnsi="Times New Roman" w:cs="Times New Roman"/>
              </w:rPr>
            </w:pPr>
            <w:r w:rsidRPr="00491FF1">
              <w:rPr>
                <w:rFonts w:ascii="Times New Roman" w:hAnsi="Times New Roman" w:cs="Times New Roman"/>
              </w:rPr>
              <w:t xml:space="preserve">3 Eylül 2018 tarihinde kullanımına izin verilmiştir.  </w:t>
            </w:r>
          </w:p>
          <w:p w14:paraId="3FD1EC39" w14:textId="77777777" w:rsidR="0062451E" w:rsidRPr="00491FF1" w:rsidRDefault="0062451E" w:rsidP="0062451E">
            <w:pPr>
              <w:spacing w:after="0"/>
              <w:jc w:val="both"/>
              <w:rPr>
                <w:rFonts w:ascii="Times New Roman" w:hAnsi="Times New Roman" w:cs="Times New Roman"/>
              </w:rPr>
            </w:pPr>
            <w:r w:rsidRPr="00491FF1">
              <w:rPr>
                <w:rFonts w:ascii="Times New Roman" w:hAnsi="Times New Roman" w:cs="Times New Roman"/>
                <w:i/>
              </w:rPr>
              <w:t xml:space="preserve">Hoodia parviflora’nın </w:t>
            </w:r>
            <w:r w:rsidRPr="00491FF1">
              <w:rPr>
                <w:rFonts w:ascii="Times New Roman" w:hAnsi="Times New Roman" w:cs="Times New Roman"/>
                <w:bCs/>
              </w:rPr>
              <w:t>toprak üstü</w:t>
            </w:r>
            <w:r w:rsidRPr="00491FF1">
              <w:rPr>
                <w:rFonts w:ascii="Times New Roman" w:hAnsi="Times New Roman" w:cs="Times New Roman"/>
              </w:rPr>
              <w:t xml:space="preserve"> kısmının kullanımı bu Yönetmeliğin</w:t>
            </w:r>
            <w:r w:rsidRPr="00491FF1">
              <w:rPr>
                <w:rFonts w:ascii="Times New Roman" w:hAnsi="Times New Roman" w:cs="Times New Roman"/>
                <w:lang w:eastAsia="tr-TR"/>
              </w:rPr>
              <w:t xml:space="preserve"> Verilerin korunması durumunda izin prosedürü</w:t>
            </w:r>
            <w:r w:rsidRPr="00491FF1">
              <w:rPr>
                <w:rFonts w:ascii="Times New Roman" w:hAnsi="Times New Roman" w:cs="Times New Roman"/>
              </w:rPr>
              <w:t xml:space="preserve"> başlıklı </w:t>
            </w:r>
            <w:r w:rsidRPr="00491FF1">
              <w:rPr>
                <w:rFonts w:ascii="Times New Roman" w:hAnsi="Times New Roman" w:cs="Times New Roman"/>
                <w:u w:color="FFFF00"/>
              </w:rPr>
              <w:t>25 inci</w:t>
            </w:r>
            <w:r w:rsidRPr="00491FF1">
              <w:rPr>
                <w:rFonts w:ascii="Times New Roman" w:hAnsi="Times New Roman" w:cs="Times New Roman"/>
              </w:rPr>
              <w:t xml:space="preserve"> maddesinde bahsedilen koruma altına alınan tescilli bilimsel kanıtlar veya bilimsel verilere dayanmaktadır.</w:t>
            </w:r>
          </w:p>
          <w:p w14:paraId="73601049" w14:textId="77777777" w:rsidR="0062451E" w:rsidRPr="00491FF1" w:rsidRDefault="0062451E" w:rsidP="0062451E">
            <w:pPr>
              <w:spacing w:after="0"/>
              <w:jc w:val="both"/>
              <w:rPr>
                <w:rFonts w:ascii="Times New Roman" w:hAnsi="Times New Roman" w:cs="Times New Roman"/>
              </w:rPr>
            </w:pPr>
            <w:r w:rsidRPr="00491FF1">
              <w:rPr>
                <w:rFonts w:ascii="Times New Roman" w:hAnsi="Times New Roman" w:cs="Times New Roman"/>
                <w:b/>
              </w:rPr>
              <w:t>Başvuru sahibi:</w:t>
            </w:r>
            <w:r w:rsidRPr="00491FF1">
              <w:rPr>
                <w:rFonts w:ascii="Times New Roman" w:hAnsi="Times New Roman" w:cs="Times New Roman"/>
              </w:rPr>
              <w:t xml:space="preserve"> Desert Labs, Ltd Kibbutz Yotvata, 88820 Israel</w:t>
            </w:r>
          </w:p>
          <w:p w14:paraId="475DA898" w14:textId="77777777" w:rsidR="0062451E" w:rsidRPr="00491FF1" w:rsidRDefault="0062451E" w:rsidP="0062451E">
            <w:pPr>
              <w:spacing w:after="0"/>
              <w:jc w:val="both"/>
              <w:rPr>
                <w:rFonts w:ascii="Times New Roman" w:hAnsi="Times New Roman" w:cs="Times New Roman"/>
              </w:rPr>
            </w:pPr>
            <w:r w:rsidRPr="00491FF1">
              <w:rPr>
                <w:rFonts w:ascii="Times New Roman" w:hAnsi="Times New Roman" w:cs="Times New Roman"/>
              </w:rPr>
              <w:t xml:space="preserve">Başka bir başvuru sahibinin bu gıda için veri koruma süresi boyunca </w:t>
            </w:r>
            <w:r w:rsidRPr="00491FF1">
              <w:rPr>
                <w:rFonts w:ascii="Times New Roman" w:hAnsi="Times New Roman" w:cs="Times New Roman"/>
                <w:u w:color="FFFF00"/>
              </w:rPr>
              <w:t xml:space="preserve">25 inci </w:t>
            </w:r>
            <w:r w:rsidRPr="00491FF1">
              <w:rPr>
                <w:rFonts w:ascii="Times New Roman" w:hAnsi="Times New Roman" w:cs="Times New Roman"/>
              </w:rPr>
              <w:t>maddeye göre koruma altına alınan tescilli bilimsel kanıtlar veya bilimsel verilere atıf yapmadan izin alması veya ilk başvuru sahibi ile anlaşma yaparak izin alması dışında bu yeni gıda Desert Labs tarafından piyasaya arz edilir.</w:t>
            </w:r>
          </w:p>
          <w:p w14:paraId="6F19B49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
              </w:rPr>
              <w:t>Veri korumasının bitiş tarihi:</w:t>
            </w:r>
            <w:r w:rsidRPr="00491FF1">
              <w:rPr>
                <w:rFonts w:ascii="Times New Roman" w:hAnsi="Times New Roman" w:cs="Times New Roman"/>
              </w:rPr>
              <w:t xml:space="preserve"> 3 Eylül 2023.</w:t>
            </w:r>
          </w:p>
        </w:tc>
      </w:tr>
      <w:tr w:rsidR="0062451E" w:rsidRPr="00491FF1" w14:paraId="55721F42"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6570FD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506801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56DEBC5"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b/>
              </w:rPr>
              <w:t xml:space="preserve">Açıklama/Tanım: </w:t>
            </w:r>
            <w:r w:rsidRPr="00491FF1">
              <w:rPr>
                <w:rFonts w:ascii="Times New Roman" w:hAnsi="Times New Roman" w:cs="Times New Roman"/>
                <w:i/>
              </w:rPr>
              <w:t>Hoodia parviflora</w:t>
            </w:r>
            <w:r w:rsidRPr="00491FF1">
              <w:rPr>
                <w:rFonts w:ascii="Times New Roman" w:hAnsi="Times New Roman" w:cs="Times New Roman"/>
              </w:rPr>
              <w:t xml:space="preserve"> N.E.Br. (</w:t>
            </w:r>
            <w:r w:rsidRPr="00491FF1">
              <w:rPr>
                <w:rFonts w:ascii="Times New Roman" w:hAnsi="Times New Roman" w:cs="Times New Roman"/>
                <w:i/>
              </w:rPr>
              <w:t>Apocynaceae</w:t>
            </w:r>
            <w:r w:rsidRPr="00491FF1">
              <w:rPr>
                <w:rFonts w:ascii="Times New Roman" w:hAnsi="Times New Roman" w:cs="Times New Roman"/>
              </w:rPr>
              <w:t xml:space="preserve"> familyası)’nın bütün kurutulmuş toprak üstü kısımlarıdır.</w:t>
            </w:r>
          </w:p>
          <w:tbl>
            <w:tblPr>
              <w:tblStyle w:val="TabloKlavuzu"/>
              <w:tblW w:w="10765" w:type="dxa"/>
              <w:tblInd w:w="159" w:type="dxa"/>
              <w:tblLayout w:type="fixed"/>
              <w:tblLook w:val="04A0" w:firstRow="1" w:lastRow="0" w:firstColumn="1" w:lastColumn="0" w:noHBand="0" w:noVBand="1"/>
            </w:tblPr>
            <w:tblGrid>
              <w:gridCol w:w="2616"/>
              <w:gridCol w:w="2851"/>
              <w:gridCol w:w="1647"/>
              <w:gridCol w:w="1374"/>
              <w:gridCol w:w="523"/>
              <w:gridCol w:w="896"/>
              <w:gridCol w:w="858"/>
            </w:tblGrid>
            <w:tr w:rsidR="0062451E" w:rsidRPr="00491FF1" w14:paraId="32EBFBBA" w14:textId="77777777" w:rsidTr="009E7600">
              <w:tc>
                <w:tcPr>
                  <w:tcW w:w="5467" w:type="dxa"/>
                  <w:gridSpan w:val="2"/>
                  <w:tcBorders>
                    <w:left w:val="nil"/>
                    <w:bottom w:val="single" w:sz="4" w:space="0" w:color="auto"/>
                    <w:right w:val="nil"/>
                  </w:tcBorders>
                </w:tcPr>
                <w:p w14:paraId="54FABB7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Özellikler/Bileşen</w:t>
                  </w:r>
                </w:p>
              </w:tc>
              <w:tc>
                <w:tcPr>
                  <w:tcW w:w="3021" w:type="dxa"/>
                  <w:gridSpan w:val="2"/>
                  <w:tcBorders>
                    <w:left w:val="nil"/>
                    <w:right w:val="nil"/>
                  </w:tcBorders>
                </w:tcPr>
                <w:p w14:paraId="31F7527F"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Hoodigosidler (mg/kg)</w:t>
                  </w:r>
                </w:p>
              </w:tc>
              <w:tc>
                <w:tcPr>
                  <w:tcW w:w="2277" w:type="dxa"/>
                  <w:gridSpan w:val="3"/>
                  <w:tcBorders>
                    <w:left w:val="nil"/>
                    <w:right w:val="nil"/>
                  </w:tcBorders>
                </w:tcPr>
                <w:p w14:paraId="7824B2C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(mg/kg)</w:t>
                  </w:r>
                </w:p>
              </w:tc>
            </w:tr>
            <w:tr w:rsidR="0062451E" w:rsidRPr="00491FF1" w14:paraId="25869C9D" w14:textId="77777777" w:rsidTr="009E7600">
              <w:trPr>
                <w:trHeight w:val="240"/>
              </w:trPr>
              <w:tc>
                <w:tcPr>
                  <w:tcW w:w="2616" w:type="dxa"/>
                  <w:vMerge w:val="restart"/>
                  <w:tcBorders>
                    <w:left w:val="nil"/>
                    <w:bottom w:val="nil"/>
                    <w:right w:val="nil"/>
                  </w:tcBorders>
                </w:tcPr>
                <w:p w14:paraId="2224CA4A"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Bitki maddesi</w:t>
                  </w:r>
                </w:p>
              </w:tc>
              <w:tc>
                <w:tcPr>
                  <w:tcW w:w="2851" w:type="dxa"/>
                  <w:vMerge w:val="restart"/>
                  <w:tcBorders>
                    <w:left w:val="nil"/>
                    <w:bottom w:val="nil"/>
                    <w:right w:val="nil"/>
                  </w:tcBorders>
                </w:tcPr>
                <w:p w14:paraId="787149CD"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En az 3 yaşındaki bitkilerin toprak üstü kısımları</w:t>
                  </w:r>
                </w:p>
              </w:tc>
              <w:tc>
                <w:tcPr>
                  <w:tcW w:w="1647" w:type="dxa"/>
                  <w:tcBorders>
                    <w:left w:val="nil"/>
                    <w:bottom w:val="nil"/>
                    <w:right w:val="nil"/>
                  </w:tcBorders>
                </w:tcPr>
                <w:p w14:paraId="2D294445"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P57</w:t>
                  </w:r>
                </w:p>
              </w:tc>
              <w:tc>
                <w:tcPr>
                  <w:tcW w:w="1374" w:type="dxa"/>
                  <w:tcBorders>
                    <w:left w:val="nil"/>
                    <w:bottom w:val="nil"/>
                    <w:right w:val="nil"/>
                  </w:tcBorders>
                </w:tcPr>
                <w:p w14:paraId="232CDC37"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5-50</w:t>
                  </w:r>
                </w:p>
              </w:tc>
              <w:tc>
                <w:tcPr>
                  <w:tcW w:w="1419" w:type="dxa"/>
                  <w:gridSpan w:val="2"/>
                  <w:tcBorders>
                    <w:left w:val="nil"/>
                    <w:bottom w:val="nil"/>
                    <w:right w:val="nil"/>
                  </w:tcBorders>
                </w:tcPr>
                <w:p w14:paraId="0B08F8F5"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w:t>
                  </w:r>
                </w:p>
              </w:tc>
              <w:tc>
                <w:tcPr>
                  <w:tcW w:w="858" w:type="dxa"/>
                  <w:tcBorders>
                    <w:left w:val="nil"/>
                    <w:bottom w:val="nil"/>
                    <w:right w:val="nil"/>
                  </w:tcBorders>
                </w:tcPr>
                <w:p w14:paraId="724393B6"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1,00</w:t>
                  </w:r>
                </w:p>
              </w:tc>
            </w:tr>
            <w:tr w:rsidR="0062451E" w:rsidRPr="00491FF1" w14:paraId="65D11147" w14:textId="77777777" w:rsidTr="009E7600">
              <w:trPr>
                <w:trHeight w:val="160"/>
              </w:trPr>
              <w:tc>
                <w:tcPr>
                  <w:tcW w:w="2616" w:type="dxa"/>
                  <w:vMerge/>
                  <w:tcBorders>
                    <w:top w:val="nil"/>
                    <w:left w:val="nil"/>
                    <w:bottom w:val="nil"/>
                    <w:right w:val="nil"/>
                  </w:tcBorders>
                </w:tcPr>
                <w:p w14:paraId="3832F14D" w14:textId="77777777" w:rsidR="0062451E" w:rsidRPr="00491FF1" w:rsidRDefault="0062451E" w:rsidP="00997AA5">
                  <w:pPr>
                    <w:rPr>
                      <w:rFonts w:ascii="Times New Roman" w:eastAsia="Times New Roman" w:hAnsi="Times New Roman" w:cs="Times New Roman"/>
                      <w:lang w:eastAsia="tr-TR"/>
                    </w:rPr>
                  </w:pPr>
                </w:p>
              </w:tc>
              <w:tc>
                <w:tcPr>
                  <w:tcW w:w="2851" w:type="dxa"/>
                  <w:vMerge/>
                  <w:tcBorders>
                    <w:top w:val="nil"/>
                    <w:left w:val="nil"/>
                    <w:bottom w:val="nil"/>
                    <w:right w:val="nil"/>
                  </w:tcBorders>
                </w:tcPr>
                <w:p w14:paraId="155FEEA4" w14:textId="77777777" w:rsidR="0062451E" w:rsidRPr="00491FF1" w:rsidRDefault="0062451E" w:rsidP="00997AA5">
                  <w:pPr>
                    <w:rPr>
                      <w:rFonts w:ascii="Times New Roman" w:eastAsia="Times New Roman" w:hAnsi="Times New Roman" w:cs="Times New Roman"/>
                      <w:lang w:eastAsia="tr-TR"/>
                    </w:rPr>
                  </w:pPr>
                </w:p>
              </w:tc>
              <w:tc>
                <w:tcPr>
                  <w:tcW w:w="1647" w:type="dxa"/>
                  <w:tcBorders>
                    <w:top w:val="nil"/>
                    <w:left w:val="nil"/>
                    <w:bottom w:val="nil"/>
                    <w:right w:val="nil"/>
                  </w:tcBorders>
                </w:tcPr>
                <w:p w14:paraId="1C52D0F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w:t>
                  </w:r>
                </w:p>
              </w:tc>
              <w:tc>
                <w:tcPr>
                  <w:tcW w:w="1374" w:type="dxa"/>
                  <w:tcBorders>
                    <w:top w:val="nil"/>
                    <w:left w:val="nil"/>
                    <w:bottom w:val="nil"/>
                    <w:right w:val="nil"/>
                  </w:tcBorders>
                </w:tcPr>
                <w:p w14:paraId="3028315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1 000-6 000</w:t>
                  </w:r>
                </w:p>
              </w:tc>
              <w:tc>
                <w:tcPr>
                  <w:tcW w:w="1419" w:type="dxa"/>
                  <w:gridSpan w:val="2"/>
                  <w:tcBorders>
                    <w:top w:val="nil"/>
                    <w:left w:val="nil"/>
                    <w:bottom w:val="nil"/>
                    <w:right w:val="nil"/>
                  </w:tcBorders>
                </w:tcPr>
                <w:p w14:paraId="10FA59C9"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Cıva</w:t>
                  </w:r>
                </w:p>
              </w:tc>
              <w:tc>
                <w:tcPr>
                  <w:tcW w:w="858" w:type="dxa"/>
                  <w:tcBorders>
                    <w:top w:val="nil"/>
                    <w:left w:val="nil"/>
                    <w:bottom w:val="nil"/>
                    <w:right w:val="nil"/>
                  </w:tcBorders>
                </w:tcPr>
                <w:p w14:paraId="6F5332CF"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0,1</w:t>
                  </w:r>
                </w:p>
              </w:tc>
            </w:tr>
            <w:tr w:rsidR="0062451E" w:rsidRPr="00491FF1" w14:paraId="13FD5F34" w14:textId="77777777" w:rsidTr="009E7600">
              <w:trPr>
                <w:trHeight w:val="255"/>
              </w:trPr>
              <w:tc>
                <w:tcPr>
                  <w:tcW w:w="2616" w:type="dxa"/>
                  <w:vMerge w:val="restart"/>
                  <w:tcBorders>
                    <w:top w:val="nil"/>
                    <w:left w:val="nil"/>
                    <w:bottom w:val="nil"/>
                    <w:right w:val="nil"/>
                  </w:tcBorders>
                </w:tcPr>
                <w:p w14:paraId="2090C828"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Görünüm</w:t>
                  </w:r>
                </w:p>
              </w:tc>
              <w:tc>
                <w:tcPr>
                  <w:tcW w:w="2851" w:type="dxa"/>
                  <w:vMerge w:val="restart"/>
                  <w:tcBorders>
                    <w:top w:val="nil"/>
                    <w:left w:val="nil"/>
                    <w:bottom w:val="nil"/>
                    <w:right w:val="nil"/>
                  </w:tcBorders>
                </w:tcPr>
                <w:p w14:paraId="6D5B6791"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Açık yeşilden ten rengine değişen renklerde, ince toz</w:t>
                  </w:r>
                </w:p>
              </w:tc>
              <w:tc>
                <w:tcPr>
                  <w:tcW w:w="1647" w:type="dxa"/>
                  <w:tcBorders>
                    <w:top w:val="nil"/>
                    <w:left w:val="nil"/>
                    <w:bottom w:val="nil"/>
                    <w:right w:val="nil"/>
                  </w:tcBorders>
                </w:tcPr>
                <w:p w14:paraId="66A118FD"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O</w:t>
                  </w:r>
                </w:p>
              </w:tc>
              <w:tc>
                <w:tcPr>
                  <w:tcW w:w="1374" w:type="dxa"/>
                  <w:tcBorders>
                    <w:top w:val="nil"/>
                    <w:left w:val="nil"/>
                    <w:bottom w:val="nil"/>
                    <w:right w:val="nil"/>
                  </w:tcBorders>
                </w:tcPr>
                <w:p w14:paraId="4D4890B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500-5000</w:t>
                  </w:r>
                </w:p>
              </w:tc>
              <w:tc>
                <w:tcPr>
                  <w:tcW w:w="1419" w:type="dxa"/>
                  <w:gridSpan w:val="2"/>
                  <w:tcBorders>
                    <w:top w:val="nil"/>
                    <w:left w:val="nil"/>
                    <w:bottom w:val="nil"/>
                    <w:right w:val="nil"/>
                  </w:tcBorders>
                </w:tcPr>
                <w:p w14:paraId="73E52235"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Kadmiyum</w:t>
                  </w:r>
                </w:p>
              </w:tc>
              <w:tc>
                <w:tcPr>
                  <w:tcW w:w="858" w:type="dxa"/>
                  <w:tcBorders>
                    <w:top w:val="nil"/>
                    <w:left w:val="nil"/>
                    <w:bottom w:val="nil"/>
                    <w:right w:val="nil"/>
                  </w:tcBorders>
                </w:tcPr>
                <w:p w14:paraId="385E4803"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0,1</w:t>
                  </w:r>
                </w:p>
              </w:tc>
            </w:tr>
            <w:tr w:rsidR="0062451E" w:rsidRPr="00491FF1" w14:paraId="48AF2A99" w14:textId="77777777" w:rsidTr="009E7600">
              <w:trPr>
                <w:trHeight w:val="240"/>
              </w:trPr>
              <w:tc>
                <w:tcPr>
                  <w:tcW w:w="2616" w:type="dxa"/>
                  <w:vMerge/>
                  <w:tcBorders>
                    <w:top w:val="nil"/>
                    <w:left w:val="nil"/>
                    <w:bottom w:val="nil"/>
                    <w:right w:val="nil"/>
                  </w:tcBorders>
                </w:tcPr>
                <w:p w14:paraId="7A3A05A2" w14:textId="77777777" w:rsidR="0062451E" w:rsidRPr="00491FF1" w:rsidRDefault="0062451E" w:rsidP="00997AA5">
                  <w:pPr>
                    <w:rPr>
                      <w:rFonts w:ascii="Times New Roman" w:eastAsia="Times New Roman" w:hAnsi="Times New Roman" w:cs="Times New Roman"/>
                      <w:lang w:eastAsia="tr-TR"/>
                    </w:rPr>
                  </w:pPr>
                </w:p>
              </w:tc>
              <w:tc>
                <w:tcPr>
                  <w:tcW w:w="2851" w:type="dxa"/>
                  <w:vMerge/>
                  <w:tcBorders>
                    <w:top w:val="nil"/>
                    <w:left w:val="nil"/>
                    <w:bottom w:val="nil"/>
                    <w:right w:val="nil"/>
                  </w:tcBorders>
                </w:tcPr>
                <w:p w14:paraId="1EF71D73" w14:textId="77777777" w:rsidR="0062451E" w:rsidRPr="00491FF1" w:rsidRDefault="0062451E" w:rsidP="00997AA5">
                  <w:pPr>
                    <w:rPr>
                      <w:rFonts w:ascii="Times New Roman" w:eastAsia="Times New Roman" w:hAnsi="Times New Roman" w:cs="Times New Roman"/>
                      <w:lang w:eastAsia="tr-TR"/>
                    </w:rPr>
                  </w:pPr>
                </w:p>
              </w:tc>
              <w:tc>
                <w:tcPr>
                  <w:tcW w:w="1647" w:type="dxa"/>
                  <w:tcBorders>
                    <w:top w:val="nil"/>
                    <w:left w:val="nil"/>
                    <w:bottom w:val="single" w:sz="4" w:space="0" w:color="auto"/>
                    <w:right w:val="nil"/>
                  </w:tcBorders>
                </w:tcPr>
                <w:p w14:paraId="09319986"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w:t>
                  </w:r>
                </w:p>
              </w:tc>
              <w:tc>
                <w:tcPr>
                  <w:tcW w:w="1374" w:type="dxa"/>
                  <w:tcBorders>
                    <w:top w:val="nil"/>
                    <w:left w:val="nil"/>
                    <w:bottom w:val="single" w:sz="4" w:space="0" w:color="auto"/>
                    <w:right w:val="nil"/>
                  </w:tcBorders>
                </w:tcPr>
                <w:p w14:paraId="4EDB6DD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500-11 000</w:t>
                  </w:r>
                </w:p>
              </w:tc>
              <w:tc>
                <w:tcPr>
                  <w:tcW w:w="1419" w:type="dxa"/>
                  <w:gridSpan w:val="2"/>
                  <w:tcBorders>
                    <w:top w:val="nil"/>
                    <w:left w:val="nil"/>
                    <w:bottom w:val="single" w:sz="4" w:space="0" w:color="auto"/>
                    <w:right w:val="nil"/>
                  </w:tcBorders>
                </w:tcPr>
                <w:p w14:paraId="53129C5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w:t>
                  </w:r>
                </w:p>
              </w:tc>
              <w:tc>
                <w:tcPr>
                  <w:tcW w:w="858" w:type="dxa"/>
                  <w:tcBorders>
                    <w:top w:val="nil"/>
                    <w:left w:val="nil"/>
                    <w:bottom w:val="single" w:sz="4" w:space="0" w:color="auto"/>
                    <w:right w:val="nil"/>
                  </w:tcBorders>
                </w:tcPr>
                <w:p w14:paraId="0C0576E7"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0,5</w:t>
                  </w:r>
                </w:p>
              </w:tc>
            </w:tr>
            <w:tr w:rsidR="0062451E" w:rsidRPr="00491FF1" w14:paraId="6F800A37" w14:textId="77777777" w:rsidTr="009E7600">
              <w:tc>
                <w:tcPr>
                  <w:tcW w:w="2616" w:type="dxa"/>
                  <w:tcBorders>
                    <w:top w:val="nil"/>
                    <w:left w:val="nil"/>
                    <w:bottom w:val="nil"/>
                    <w:right w:val="nil"/>
                  </w:tcBorders>
                </w:tcPr>
                <w:p w14:paraId="03020FA5"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Çözünürlük (su) (mg/mL)</w:t>
                  </w:r>
                </w:p>
              </w:tc>
              <w:tc>
                <w:tcPr>
                  <w:tcW w:w="2851" w:type="dxa"/>
                  <w:tcBorders>
                    <w:top w:val="nil"/>
                    <w:left w:val="nil"/>
                    <w:bottom w:val="nil"/>
                    <w:right w:val="nil"/>
                  </w:tcBorders>
                </w:tcPr>
                <w:p w14:paraId="011EDB2D"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&gt; 25</w:t>
                  </w:r>
                </w:p>
              </w:tc>
              <w:tc>
                <w:tcPr>
                  <w:tcW w:w="1647" w:type="dxa"/>
                  <w:tcBorders>
                    <w:left w:val="nil"/>
                    <w:bottom w:val="single" w:sz="4" w:space="0" w:color="auto"/>
                    <w:right w:val="nil"/>
                  </w:tcBorders>
                </w:tcPr>
                <w:p w14:paraId="17CB039A" w14:textId="77777777" w:rsidR="0062451E" w:rsidRPr="00491FF1" w:rsidRDefault="0062451E" w:rsidP="00997AA5">
                  <w:pPr>
                    <w:rPr>
                      <w:rFonts w:ascii="Times New Roman" w:eastAsia="Times New Roman" w:hAnsi="Times New Roman" w:cs="Times New Roman"/>
                      <w:b/>
                      <w:lang w:eastAsia="tr-TR"/>
                    </w:rPr>
                  </w:pPr>
                </w:p>
              </w:tc>
              <w:tc>
                <w:tcPr>
                  <w:tcW w:w="1374" w:type="dxa"/>
                  <w:tcBorders>
                    <w:left w:val="nil"/>
                    <w:bottom w:val="single" w:sz="4" w:space="0" w:color="auto"/>
                    <w:right w:val="nil"/>
                  </w:tcBorders>
                </w:tcPr>
                <w:p w14:paraId="6255E289" w14:textId="77777777" w:rsidR="0062451E" w:rsidRPr="00491FF1" w:rsidRDefault="0062451E" w:rsidP="00997AA5">
                  <w:pPr>
                    <w:rPr>
                      <w:rFonts w:ascii="Times New Roman" w:eastAsia="Times New Roman" w:hAnsi="Times New Roman" w:cs="Times New Roman"/>
                      <w:b/>
                      <w:lang w:eastAsia="tr-TR"/>
                    </w:rPr>
                  </w:pPr>
                </w:p>
              </w:tc>
              <w:tc>
                <w:tcPr>
                  <w:tcW w:w="1419" w:type="dxa"/>
                  <w:gridSpan w:val="2"/>
                  <w:tcBorders>
                    <w:left w:val="nil"/>
                    <w:bottom w:val="single" w:sz="4" w:space="0" w:color="auto"/>
                    <w:right w:val="nil"/>
                  </w:tcBorders>
                </w:tcPr>
                <w:p w14:paraId="13E0864F" w14:textId="77777777" w:rsidR="0062451E" w:rsidRPr="00491FF1" w:rsidRDefault="0062451E" w:rsidP="00997AA5">
                  <w:pPr>
                    <w:rPr>
                      <w:rFonts w:ascii="Times New Roman" w:eastAsia="Times New Roman" w:hAnsi="Times New Roman" w:cs="Times New Roman"/>
                      <w:b/>
                      <w:lang w:eastAsia="tr-TR"/>
                    </w:rPr>
                  </w:pPr>
                </w:p>
              </w:tc>
              <w:tc>
                <w:tcPr>
                  <w:tcW w:w="858" w:type="dxa"/>
                  <w:tcBorders>
                    <w:left w:val="nil"/>
                    <w:bottom w:val="single" w:sz="4" w:space="0" w:color="auto"/>
                    <w:right w:val="nil"/>
                  </w:tcBorders>
                </w:tcPr>
                <w:p w14:paraId="278D36E7" w14:textId="77777777" w:rsidR="0062451E" w:rsidRPr="00491FF1" w:rsidRDefault="0062451E" w:rsidP="00997AA5">
                  <w:pPr>
                    <w:rPr>
                      <w:rFonts w:ascii="Times New Roman" w:eastAsia="Times New Roman" w:hAnsi="Times New Roman" w:cs="Times New Roman"/>
                      <w:b/>
                      <w:lang w:eastAsia="tr-TR"/>
                    </w:rPr>
                  </w:pPr>
                </w:p>
              </w:tc>
            </w:tr>
            <w:tr w:rsidR="0062451E" w:rsidRPr="00491FF1" w14:paraId="7D259140" w14:textId="77777777" w:rsidTr="009E7600">
              <w:tc>
                <w:tcPr>
                  <w:tcW w:w="2616" w:type="dxa"/>
                  <w:tcBorders>
                    <w:top w:val="nil"/>
                    <w:left w:val="nil"/>
                    <w:bottom w:val="nil"/>
                    <w:right w:val="nil"/>
                  </w:tcBorders>
                </w:tcPr>
                <w:p w14:paraId="1E14D911"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 (%)</w:t>
                  </w:r>
                </w:p>
              </w:tc>
              <w:tc>
                <w:tcPr>
                  <w:tcW w:w="2851" w:type="dxa"/>
                  <w:tcBorders>
                    <w:top w:val="nil"/>
                    <w:left w:val="nil"/>
                    <w:bottom w:val="nil"/>
                    <w:right w:val="nil"/>
                  </w:tcBorders>
                </w:tcPr>
                <w:p w14:paraId="20D82909"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5,5</w:t>
                  </w:r>
                </w:p>
              </w:tc>
              <w:tc>
                <w:tcPr>
                  <w:tcW w:w="5298" w:type="dxa"/>
                  <w:gridSpan w:val="5"/>
                  <w:tcBorders>
                    <w:left w:val="nil"/>
                    <w:bottom w:val="single" w:sz="4" w:space="0" w:color="auto"/>
                    <w:right w:val="nil"/>
                  </w:tcBorders>
                </w:tcPr>
                <w:p w14:paraId="1FAAF92A"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r>
            <w:tr w:rsidR="0062451E" w:rsidRPr="00491FF1" w14:paraId="0D36E2EF" w14:textId="77777777" w:rsidTr="009E7600">
              <w:tc>
                <w:tcPr>
                  <w:tcW w:w="2616" w:type="dxa"/>
                  <w:tcBorders>
                    <w:top w:val="nil"/>
                    <w:left w:val="nil"/>
                    <w:bottom w:val="nil"/>
                    <w:right w:val="nil"/>
                  </w:tcBorders>
                </w:tcPr>
                <w:p w14:paraId="25425204"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w:t>
                  </w:r>
                  <w:r w:rsidRPr="00491FF1">
                    <w:rPr>
                      <w:rFonts w:ascii="Times New Roman" w:eastAsia="Times New Roman" w:hAnsi="Times New Roman" w:cs="Times New Roman"/>
                      <w:vertAlign w:val="subscript"/>
                      <w:lang w:eastAsia="tr-TR"/>
                    </w:rPr>
                    <w:t>w</w:t>
                  </w:r>
                </w:p>
              </w:tc>
              <w:tc>
                <w:tcPr>
                  <w:tcW w:w="2851" w:type="dxa"/>
                  <w:tcBorders>
                    <w:top w:val="nil"/>
                    <w:left w:val="nil"/>
                    <w:bottom w:val="nil"/>
                    <w:right w:val="nil"/>
                  </w:tcBorders>
                </w:tcPr>
                <w:p w14:paraId="7C513067"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0,3</w:t>
                  </w:r>
                </w:p>
              </w:tc>
              <w:tc>
                <w:tcPr>
                  <w:tcW w:w="3544" w:type="dxa"/>
                  <w:gridSpan w:val="3"/>
                  <w:tcBorders>
                    <w:left w:val="nil"/>
                    <w:bottom w:val="nil"/>
                    <w:right w:val="nil"/>
                  </w:tcBorders>
                </w:tcPr>
                <w:p w14:paraId="51BACE29"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Aerobik canlı sayısı (kob/g)</w:t>
                  </w:r>
                </w:p>
              </w:tc>
              <w:tc>
                <w:tcPr>
                  <w:tcW w:w="1754" w:type="dxa"/>
                  <w:gridSpan w:val="2"/>
                  <w:tcBorders>
                    <w:left w:val="nil"/>
                    <w:bottom w:val="nil"/>
                    <w:right w:val="nil"/>
                  </w:tcBorders>
                </w:tcPr>
                <w:p w14:paraId="0683E6B8"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w:t>
                  </w:r>
                  <w:r w:rsidRPr="00491FF1">
                    <w:rPr>
                      <w:rFonts w:ascii="Times New Roman" w:eastAsia="Times New Roman" w:hAnsi="Times New Roman" w:cs="Times New Roman"/>
                      <w:vertAlign w:val="superscript"/>
                      <w:lang w:eastAsia="tr-TR"/>
                    </w:rPr>
                    <w:t>5</w:t>
                  </w:r>
                </w:p>
              </w:tc>
            </w:tr>
            <w:tr w:rsidR="0062451E" w:rsidRPr="00491FF1" w14:paraId="24ABB3AD" w14:textId="77777777" w:rsidTr="009E7600">
              <w:tc>
                <w:tcPr>
                  <w:tcW w:w="2616" w:type="dxa"/>
                  <w:tcBorders>
                    <w:top w:val="nil"/>
                    <w:left w:val="nil"/>
                    <w:bottom w:val="nil"/>
                    <w:right w:val="nil"/>
                  </w:tcBorders>
                </w:tcPr>
                <w:p w14:paraId="0DACA63F"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pH</w:t>
                  </w:r>
                </w:p>
              </w:tc>
              <w:tc>
                <w:tcPr>
                  <w:tcW w:w="2851" w:type="dxa"/>
                  <w:tcBorders>
                    <w:top w:val="nil"/>
                    <w:left w:val="nil"/>
                    <w:bottom w:val="nil"/>
                    <w:right w:val="nil"/>
                  </w:tcBorders>
                </w:tcPr>
                <w:p w14:paraId="337273F0"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5,0</w:t>
                  </w:r>
                </w:p>
              </w:tc>
              <w:tc>
                <w:tcPr>
                  <w:tcW w:w="3544" w:type="dxa"/>
                  <w:gridSpan w:val="3"/>
                  <w:tcBorders>
                    <w:top w:val="nil"/>
                    <w:left w:val="nil"/>
                    <w:bottom w:val="nil"/>
                    <w:right w:val="nil"/>
                  </w:tcBorders>
                </w:tcPr>
                <w:p w14:paraId="48D688BE"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lang w:eastAsia="tr-TR"/>
                    </w:rPr>
                    <w:t xml:space="preserve"> (kob/g)</w:t>
                  </w:r>
                </w:p>
              </w:tc>
              <w:tc>
                <w:tcPr>
                  <w:tcW w:w="1754" w:type="dxa"/>
                  <w:gridSpan w:val="2"/>
                  <w:tcBorders>
                    <w:top w:val="nil"/>
                    <w:left w:val="nil"/>
                    <w:bottom w:val="nil"/>
                    <w:right w:val="nil"/>
                  </w:tcBorders>
                </w:tcPr>
                <w:p w14:paraId="6948B098"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w:t>
                  </w:r>
                </w:p>
              </w:tc>
            </w:tr>
            <w:tr w:rsidR="0062451E" w:rsidRPr="00491FF1" w14:paraId="5E7702AA" w14:textId="77777777" w:rsidTr="009E7600">
              <w:tc>
                <w:tcPr>
                  <w:tcW w:w="2616" w:type="dxa"/>
                  <w:tcBorders>
                    <w:top w:val="nil"/>
                    <w:left w:val="nil"/>
                    <w:bottom w:val="nil"/>
                    <w:right w:val="nil"/>
                  </w:tcBorders>
                </w:tcPr>
                <w:p w14:paraId="6A18C25F"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(g/100 g)</w:t>
                  </w:r>
                </w:p>
              </w:tc>
              <w:tc>
                <w:tcPr>
                  <w:tcW w:w="2851" w:type="dxa"/>
                  <w:tcBorders>
                    <w:top w:val="nil"/>
                    <w:left w:val="nil"/>
                    <w:bottom w:val="nil"/>
                    <w:right w:val="nil"/>
                  </w:tcBorders>
                </w:tcPr>
                <w:p w14:paraId="52E59E2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4,5</w:t>
                  </w:r>
                </w:p>
              </w:tc>
              <w:tc>
                <w:tcPr>
                  <w:tcW w:w="3544" w:type="dxa"/>
                  <w:gridSpan w:val="3"/>
                  <w:tcBorders>
                    <w:top w:val="nil"/>
                    <w:left w:val="nil"/>
                    <w:bottom w:val="nil"/>
                    <w:right w:val="nil"/>
                  </w:tcBorders>
                </w:tcPr>
                <w:p w14:paraId="4DF08692"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Staphylococcus aureus</w:t>
                  </w:r>
                  <w:r w:rsidRPr="00491FF1">
                    <w:rPr>
                      <w:rFonts w:ascii="Times New Roman" w:eastAsia="Times New Roman" w:hAnsi="Times New Roman" w:cs="Times New Roman"/>
                      <w:lang w:eastAsia="tr-TR"/>
                    </w:rPr>
                    <w:t xml:space="preserve"> (kob/g) </w:t>
                  </w:r>
                </w:p>
              </w:tc>
              <w:tc>
                <w:tcPr>
                  <w:tcW w:w="1754" w:type="dxa"/>
                  <w:gridSpan w:val="2"/>
                  <w:tcBorders>
                    <w:top w:val="nil"/>
                    <w:left w:val="nil"/>
                    <w:bottom w:val="nil"/>
                    <w:right w:val="nil"/>
                  </w:tcBorders>
                </w:tcPr>
                <w:p w14:paraId="1F67716C"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50</w:t>
                  </w:r>
                </w:p>
              </w:tc>
            </w:tr>
            <w:tr w:rsidR="0062451E" w:rsidRPr="00491FF1" w14:paraId="5A45A7D3" w14:textId="77777777" w:rsidTr="009E7600">
              <w:tc>
                <w:tcPr>
                  <w:tcW w:w="2616" w:type="dxa"/>
                  <w:tcBorders>
                    <w:top w:val="nil"/>
                    <w:left w:val="nil"/>
                    <w:bottom w:val="nil"/>
                    <w:right w:val="nil"/>
                  </w:tcBorders>
                </w:tcPr>
                <w:p w14:paraId="16AE2A1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Yağ (g/100 g)</w:t>
                  </w:r>
                </w:p>
              </w:tc>
              <w:tc>
                <w:tcPr>
                  <w:tcW w:w="2851" w:type="dxa"/>
                  <w:tcBorders>
                    <w:top w:val="nil"/>
                    <w:left w:val="nil"/>
                    <w:bottom w:val="nil"/>
                    <w:right w:val="nil"/>
                  </w:tcBorders>
                </w:tcPr>
                <w:p w14:paraId="3290C71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3</w:t>
                  </w:r>
                </w:p>
              </w:tc>
              <w:tc>
                <w:tcPr>
                  <w:tcW w:w="3544" w:type="dxa"/>
                  <w:gridSpan w:val="3"/>
                  <w:tcBorders>
                    <w:top w:val="nil"/>
                    <w:left w:val="nil"/>
                    <w:bottom w:val="nil"/>
                    <w:right w:val="nil"/>
                  </w:tcBorders>
                </w:tcPr>
                <w:p w14:paraId="77335D74"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koliform (kob/g)</w:t>
                  </w:r>
                </w:p>
              </w:tc>
              <w:tc>
                <w:tcPr>
                  <w:tcW w:w="1754" w:type="dxa"/>
                  <w:gridSpan w:val="2"/>
                  <w:tcBorders>
                    <w:top w:val="nil"/>
                    <w:left w:val="nil"/>
                    <w:bottom w:val="nil"/>
                    <w:right w:val="nil"/>
                  </w:tcBorders>
                </w:tcPr>
                <w:p w14:paraId="089514A5"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w:t>
                  </w:r>
                </w:p>
              </w:tc>
            </w:tr>
            <w:tr w:rsidR="0062451E" w:rsidRPr="00491FF1" w14:paraId="2CC4550A" w14:textId="77777777" w:rsidTr="009E7600">
              <w:trPr>
                <w:trHeight w:val="210"/>
              </w:trPr>
              <w:tc>
                <w:tcPr>
                  <w:tcW w:w="2616" w:type="dxa"/>
                  <w:vMerge w:val="restart"/>
                  <w:tcBorders>
                    <w:top w:val="nil"/>
                    <w:left w:val="nil"/>
                    <w:right w:val="nil"/>
                  </w:tcBorders>
                </w:tcPr>
                <w:p w14:paraId="3D443819"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Karbonhidrat (diyet lifi dahil) (g/100 g)</w:t>
                  </w:r>
                </w:p>
              </w:tc>
              <w:tc>
                <w:tcPr>
                  <w:tcW w:w="2851" w:type="dxa"/>
                  <w:vMerge w:val="restart"/>
                  <w:tcBorders>
                    <w:top w:val="nil"/>
                    <w:left w:val="nil"/>
                    <w:right w:val="nil"/>
                  </w:tcBorders>
                </w:tcPr>
                <w:p w14:paraId="7D28E6E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80</w:t>
                  </w:r>
                </w:p>
              </w:tc>
              <w:tc>
                <w:tcPr>
                  <w:tcW w:w="3544" w:type="dxa"/>
                  <w:gridSpan w:val="3"/>
                  <w:tcBorders>
                    <w:top w:val="nil"/>
                    <w:left w:val="nil"/>
                    <w:bottom w:val="nil"/>
                    <w:right w:val="nil"/>
                  </w:tcBorders>
                </w:tcPr>
                <w:p w14:paraId="252E30BD"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Maya (kob/g)</w:t>
                  </w:r>
                </w:p>
              </w:tc>
              <w:tc>
                <w:tcPr>
                  <w:tcW w:w="1754" w:type="dxa"/>
                  <w:gridSpan w:val="2"/>
                  <w:tcBorders>
                    <w:top w:val="nil"/>
                    <w:left w:val="nil"/>
                    <w:bottom w:val="nil"/>
                    <w:right w:val="nil"/>
                  </w:tcBorders>
                </w:tcPr>
                <w:p w14:paraId="781084D2"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100</w:t>
                  </w:r>
                </w:p>
              </w:tc>
            </w:tr>
            <w:tr w:rsidR="0062451E" w:rsidRPr="00491FF1" w14:paraId="563146F9" w14:textId="77777777" w:rsidTr="009E7600">
              <w:trPr>
                <w:trHeight w:val="144"/>
              </w:trPr>
              <w:tc>
                <w:tcPr>
                  <w:tcW w:w="2616" w:type="dxa"/>
                  <w:vMerge/>
                  <w:tcBorders>
                    <w:left w:val="nil"/>
                    <w:bottom w:val="nil"/>
                    <w:right w:val="nil"/>
                  </w:tcBorders>
                </w:tcPr>
                <w:p w14:paraId="02FF3814" w14:textId="77777777" w:rsidR="0062451E" w:rsidRPr="00491FF1" w:rsidRDefault="0062451E" w:rsidP="00997AA5">
                  <w:pPr>
                    <w:rPr>
                      <w:rFonts w:ascii="Times New Roman" w:eastAsia="Times New Roman" w:hAnsi="Times New Roman" w:cs="Times New Roman"/>
                      <w:lang w:eastAsia="tr-TR"/>
                    </w:rPr>
                  </w:pPr>
                </w:p>
              </w:tc>
              <w:tc>
                <w:tcPr>
                  <w:tcW w:w="2851" w:type="dxa"/>
                  <w:vMerge/>
                  <w:tcBorders>
                    <w:left w:val="nil"/>
                    <w:bottom w:val="nil"/>
                    <w:right w:val="nil"/>
                  </w:tcBorders>
                </w:tcPr>
                <w:p w14:paraId="141709C5" w14:textId="77777777" w:rsidR="0062451E" w:rsidRPr="00491FF1" w:rsidRDefault="0062451E" w:rsidP="00997AA5">
                  <w:pPr>
                    <w:rPr>
                      <w:rFonts w:ascii="Times New Roman" w:eastAsia="Times New Roman" w:hAnsi="Times New Roman" w:cs="Times New Roman"/>
                      <w:lang w:eastAsia="tr-TR"/>
                    </w:rPr>
                  </w:pPr>
                </w:p>
              </w:tc>
              <w:tc>
                <w:tcPr>
                  <w:tcW w:w="3544" w:type="dxa"/>
                  <w:gridSpan w:val="3"/>
                  <w:tcBorders>
                    <w:top w:val="nil"/>
                    <w:left w:val="nil"/>
                    <w:bottom w:val="nil"/>
                    <w:right w:val="nil"/>
                  </w:tcBorders>
                </w:tcPr>
                <w:p w14:paraId="52DE8E61"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Küf (kob/g)</w:t>
                  </w:r>
                </w:p>
              </w:tc>
              <w:tc>
                <w:tcPr>
                  <w:tcW w:w="1754" w:type="dxa"/>
                  <w:gridSpan w:val="2"/>
                  <w:tcBorders>
                    <w:top w:val="nil"/>
                    <w:left w:val="nil"/>
                    <w:bottom w:val="nil"/>
                    <w:right w:val="nil"/>
                  </w:tcBorders>
                </w:tcPr>
                <w:p w14:paraId="3F08F87A"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100</w:t>
                  </w:r>
                </w:p>
              </w:tc>
            </w:tr>
            <w:tr w:rsidR="0062451E" w:rsidRPr="00491FF1" w14:paraId="1CD199F7" w14:textId="77777777" w:rsidTr="009E7600">
              <w:tc>
                <w:tcPr>
                  <w:tcW w:w="2616" w:type="dxa"/>
                  <w:tcBorders>
                    <w:top w:val="nil"/>
                    <w:left w:val="nil"/>
                    <w:bottom w:val="nil"/>
                    <w:right w:val="nil"/>
                  </w:tcBorders>
                </w:tcPr>
                <w:p w14:paraId="3B7C927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Diyet lifi (g/100 g)</w:t>
                  </w:r>
                </w:p>
              </w:tc>
              <w:tc>
                <w:tcPr>
                  <w:tcW w:w="2851" w:type="dxa"/>
                  <w:tcBorders>
                    <w:top w:val="nil"/>
                    <w:left w:val="nil"/>
                    <w:bottom w:val="nil"/>
                    <w:right w:val="nil"/>
                  </w:tcBorders>
                </w:tcPr>
                <w:p w14:paraId="350B375F"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55</w:t>
                  </w:r>
                </w:p>
              </w:tc>
              <w:tc>
                <w:tcPr>
                  <w:tcW w:w="3544" w:type="dxa"/>
                  <w:gridSpan w:val="3"/>
                  <w:tcBorders>
                    <w:top w:val="nil"/>
                    <w:left w:val="nil"/>
                    <w:bottom w:val="nil"/>
                    <w:right w:val="nil"/>
                  </w:tcBorders>
                </w:tcPr>
                <w:p w14:paraId="0A57F914"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türleri (25 g’da)</w:t>
                  </w:r>
                </w:p>
              </w:tc>
              <w:tc>
                <w:tcPr>
                  <w:tcW w:w="1754" w:type="dxa"/>
                  <w:gridSpan w:val="2"/>
                  <w:tcBorders>
                    <w:top w:val="nil"/>
                    <w:left w:val="nil"/>
                    <w:bottom w:val="nil"/>
                    <w:right w:val="nil"/>
                  </w:tcBorders>
                </w:tcPr>
                <w:p w14:paraId="6BFB254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7E4E5C12" w14:textId="77777777" w:rsidTr="009E7600">
              <w:tc>
                <w:tcPr>
                  <w:tcW w:w="2616" w:type="dxa"/>
                  <w:tcBorders>
                    <w:top w:val="nil"/>
                    <w:left w:val="nil"/>
                    <w:bottom w:val="nil"/>
                    <w:right w:val="nil"/>
                  </w:tcBorders>
                </w:tcPr>
                <w:p w14:paraId="300C60B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şekerler (g/100 g)</w:t>
                  </w:r>
                </w:p>
              </w:tc>
              <w:tc>
                <w:tcPr>
                  <w:tcW w:w="2851" w:type="dxa"/>
                  <w:tcBorders>
                    <w:top w:val="nil"/>
                    <w:left w:val="nil"/>
                    <w:bottom w:val="nil"/>
                    <w:right w:val="nil"/>
                  </w:tcBorders>
                </w:tcPr>
                <w:p w14:paraId="65E7FB7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10,5</w:t>
                  </w:r>
                </w:p>
              </w:tc>
              <w:tc>
                <w:tcPr>
                  <w:tcW w:w="3544" w:type="dxa"/>
                  <w:gridSpan w:val="3"/>
                  <w:tcBorders>
                    <w:top w:val="nil"/>
                    <w:left w:val="nil"/>
                    <w:bottom w:val="nil"/>
                    <w:right w:val="nil"/>
                  </w:tcBorders>
                </w:tcPr>
                <w:p w14:paraId="0FA7D988"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Listeria monocytogenes</w:t>
                  </w:r>
                  <w:r w:rsidRPr="00491FF1">
                    <w:rPr>
                      <w:rFonts w:ascii="Times New Roman" w:eastAsia="Times New Roman" w:hAnsi="Times New Roman" w:cs="Times New Roman"/>
                      <w:lang w:eastAsia="tr-TR"/>
                    </w:rPr>
                    <w:t xml:space="preserve"> (25 g’da)</w:t>
                  </w:r>
                </w:p>
              </w:tc>
              <w:tc>
                <w:tcPr>
                  <w:tcW w:w="1754" w:type="dxa"/>
                  <w:gridSpan w:val="2"/>
                  <w:tcBorders>
                    <w:top w:val="nil"/>
                    <w:left w:val="nil"/>
                    <w:bottom w:val="nil"/>
                    <w:right w:val="nil"/>
                  </w:tcBorders>
                </w:tcPr>
                <w:p w14:paraId="3550F832"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Bulunmaz</w:t>
                  </w:r>
                </w:p>
              </w:tc>
            </w:tr>
            <w:tr w:rsidR="0062451E" w:rsidRPr="00491FF1" w14:paraId="02EE5E5E" w14:textId="77777777" w:rsidTr="009E7600">
              <w:tc>
                <w:tcPr>
                  <w:tcW w:w="2616" w:type="dxa"/>
                  <w:tcBorders>
                    <w:top w:val="nil"/>
                    <w:left w:val="nil"/>
                    <w:right w:val="nil"/>
                  </w:tcBorders>
                </w:tcPr>
                <w:p w14:paraId="1F2F0A7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w:t>
                  </w:r>
                </w:p>
              </w:tc>
              <w:tc>
                <w:tcPr>
                  <w:tcW w:w="2851" w:type="dxa"/>
                  <w:tcBorders>
                    <w:top w:val="nil"/>
                    <w:left w:val="nil"/>
                    <w:right w:val="nil"/>
                  </w:tcBorders>
                </w:tcPr>
                <w:p w14:paraId="6AB033B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20</w:t>
                  </w:r>
                </w:p>
              </w:tc>
              <w:tc>
                <w:tcPr>
                  <w:tcW w:w="5298" w:type="dxa"/>
                  <w:gridSpan w:val="5"/>
                  <w:tcBorders>
                    <w:top w:val="nil"/>
                    <w:left w:val="nil"/>
                    <w:right w:val="nil"/>
                  </w:tcBorders>
                </w:tcPr>
                <w:p w14:paraId="04BDDDB0" w14:textId="77777777" w:rsidR="0062451E" w:rsidRPr="00491FF1" w:rsidRDefault="0062451E" w:rsidP="00997AA5">
                  <w:pPr>
                    <w:rPr>
                      <w:rFonts w:ascii="Times New Roman" w:eastAsia="Times New Roman" w:hAnsi="Times New Roman" w:cs="Times New Roman"/>
                      <w:b/>
                      <w:strike/>
                      <w:highlight w:val="green"/>
                      <w:lang w:eastAsia="tr-TR"/>
                    </w:rPr>
                  </w:pPr>
                </w:p>
              </w:tc>
            </w:tr>
          </w:tbl>
          <w:p w14:paraId="0DA6DCD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E24BF21"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2615F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0306BFF"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72C52323" w14:textId="77777777" w:rsidR="0062451E" w:rsidRPr="00491FF1" w:rsidRDefault="0062451E" w:rsidP="0062451E">
            <w:pPr>
              <w:jc w:val="both"/>
              <w:rPr>
                <w:rFonts w:ascii="Times New Roman" w:hAnsi="Times New Roman" w:cs="Times New Roman"/>
              </w:rPr>
            </w:pPr>
            <w:r w:rsidRPr="00491FF1">
              <w:rPr>
                <w:rFonts w:ascii="Times New Roman" w:hAnsi="Times New Roman" w:cs="Times New Roman"/>
                <w:bCs/>
                <w:iCs/>
              </w:rPr>
              <w:t>Horoz İbiği Ekstraktı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FE1E0D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677C4E8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26DDA5DA"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4CC53BC4" w14:textId="77777777" w:rsidTr="009E7600">
        <w:trPr>
          <w:trHeight w:val="282"/>
        </w:trPr>
        <w:tc>
          <w:tcPr>
            <w:tcW w:w="2393" w:type="dxa"/>
            <w:vMerge/>
            <w:tcBorders>
              <w:top w:val="nil"/>
              <w:left w:val="single" w:sz="4" w:space="0" w:color="auto"/>
              <w:right w:val="single" w:sz="4" w:space="0" w:color="auto"/>
            </w:tcBorders>
            <w:shd w:val="clear" w:color="auto" w:fill="F2F2F2" w:themeFill="background1" w:themeFillShade="F2"/>
          </w:tcPr>
          <w:p w14:paraId="7CABDA45"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7E1719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ECF96A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Süt bazlı içecekler</w:t>
            </w:r>
          </w:p>
        </w:tc>
        <w:tc>
          <w:tcPr>
            <w:tcW w:w="4394" w:type="dxa"/>
            <w:tcBorders>
              <w:top w:val="nil"/>
              <w:left w:val="nil"/>
              <w:bottom w:val="single" w:sz="4" w:space="0" w:color="auto"/>
              <w:right w:val="single" w:sz="4" w:space="0" w:color="auto"/>
            </w:tcBorders>
            <w:shd w:val="clear" w:color="auto" w:fill="auto"/>
            <w:vAlign w:val="center"/>
          </w:tcPr>
          <w:p w14:paraId="0CD46F7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40 mg/100 g veya mg/100 mL</w:t>
            </w:r>
          </w:p>
        </w:tc>
      </w:tr>
      <w:tr w:rsidR="0062451E" w:rsidRPr="00491FF1" w14:paraId="5B1555A0" w14:textId="77777777" w:rsidTr="009E7600">
        <w:trPr>
          <w:trHeight w:val="190"/>
        </w:trPr>
        <w:tc>
          <w:tcPr>
            <w:tcW w:w="2393" w:type="dxa"/>
            <w:vMerge/>
            <w:tcBorders>
              <w:top w:val="nil"/>
              <w:left w:val="single" w:sz="4" w:space="0" w:color="auto"/>
              <w:right w:val="single" w:sz="4" w:space="0" w:color="auto"/>
            </w:tcBorders>
            <w:shd w:val="clear" w:color="auto" w:fill="F2F2F2" w:themeFill="background1" w:themeFillShade="F2"/>
          </w:tcPr>
          <w:p w14:paraId="45929AA1"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442F6D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803921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Süt bazlı fermente içecekler</w:t>
            </w:r>
          </w:p>
        </w:tc>
        <w:tc>
          <w:tcPr>
            <w:tcW w:w="4394" w:type="dxa"/>
            <w:tcBorders>
              <w:top w:val="nil"/>
              <w:left w:val="nil"/>
              <w:bottom w:val="single" w:sz="4" w:space="0" w:color="auto"/>
              <w:right w:val="single" w:sz="4" w:space="0" w:color="auto"/>
            </w:tcBorders>
            <w:shd w:val="clear" w:color="auto" w:fill="auto"/>
            <w:vAlign w:val="center"/>
          </w:tcPr>
          <w:p w14:paraId="7C08078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80 mg/100 g veya mg/100 mL</w:t>
            </w:r>
          </w:p>
        </w:tc>
      </w:tr>
      <w:tr w:rsidR="0062451E" w:rsidRPr="00491FF1" w14:paraId="5B89F0F2" w14:textId="77777777" w:rsidTr="009E7600">
        <w:trPr>
          <w:trHeight w:val="240"/>
        </w:trPr>
        <w:tc>
          <w:tcPr>
            <w:tcW w:w="2393" w:type="dxa"/>
            <w:vMerge/>
            <w:tcBorders>
              <w:top w:val="nil"/>
              <w:left w:val="single" w:sz="4" w:space="0" w:color="auto"/>
              <w:right w:val="single" w:sz="4" w:space="0" w:color="auto"/>
            </w:tcBorders>
            <w:shd w:val="clear" w:color="auto" w:fill="F2F2F2" w:themeFill="background1" w:themeFillShade="F2"/>
          </w:tcPr>
          <w:p w14:paraId="5C82D2EF"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1E305A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D5D721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themeColor="text1"/>
                <w:lang w:eastAsia="tr-TR"/>
              </w:rPr>
              <w:t>Vegan ürünler (</w:t>
            </w:r>
            <w:r w:rsidRPr="00491FF1">
              <w:rPr>
                <w:rFonts w:ascii="Times New Roman" w:eastAsia="Times New Roman" w:hAnsi="Times New Roman" w:cs="Times New Roman"/>
                <w:color w:val="000000"/>
                <w:lang w:eastAsia="tr-TR"/>
              </w:rPr>
              <w:t>Tüketiciler tarafından yoğurt yerine tercih edilenler)</w:t>
            </w:r>
          </w:p>
        </w:tc>
        <w:tc>
          <w:tcPr>
            <w:tcW w:w="4394" w:type="dxa"/>
            <w:tcBorders>
              <w:top w:val="nil"/>
              <w:left w:val="nil"/>
              <w:bottom w:val="single" w:sz="4" w:space="0" w:color="auto"/>
              <w:right w:val="single" w:sz="4" w:space="0" w:color="auto"/>
            </w:tcBorders>
            <w:shd w:val="clear" w:color="auto" w:fill="auto"/>
            <w:vAlign w:val="center"/>
          </w:tcPr>
          <w:p w14:paraId="24EE0D8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65 mg/100 g veya mg/100 mL</w:t>
            </w:r>
          </w:p>
        </w:tc>
      </w:tr>
      <w:tr w:rsidR="0062451E" w:rsidRPr="00491FF1" w14:paraId="7BAFD77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5ED6C3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05EA22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197F6FE9" w14:textId="77777777" w:rsidR="0062451E" w:rsidRPr="00491FF1" w:rsidRDefault="0062451E" w:rsidP="0062451E">
            <w:pPr>
              <w:spacing w:after="0" w:line="240" w:lineRule="auto"/>
              <w:rPr>
                <w:rFonts w:ascii="Times New Roman" w:eastAsia="Times New Roman" w:hAnsi="Times New Roman" w:cs="Times New Roman"/>
                <w:i/>
                <w:color w:val="000000"/>
                <w:lang w:eastAsia="tr-TR"/>
              </w:rPr>
            </w:pPr>
            <w:r w:rsidRPr="00491FF1">
              <w:rPr>
                <w:rFonts w:ascii="Times New Roman" w:hAnsi="Times New Roman" w:cs="Times New Roman"/>
                <w:i/>
              </w:rPr>
              <w:t>Fromage frais</w:t>
            </w:r>
          </w:p>
        </w:tc>
        <w:tc>
          <w:tcPr>
            <w:tcW w:w="4394" w:type="dxa"/>
            <w:tcBorders>
              <w:top w:val="nil"/>
              <w:left w:val="nil"/>
              <w:right w:val="single" w:sz="4" w:space="0" w:color="auto"/>
            </w:tcBorders>
            <w:shd w:val="clear" w:color="auto" w:fill="auto"/>
          </w:tcPr>
          <w:p w14:paraId="48F50AE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110 mg/100 g veya mg/100 mL</w:t>
            </w:r>
          </w:p>
        </w:tc>
      </w:tr>
      <w:tr w:rsidR="0062451E" w:rsidRPr="00491FF1" w14:paraId="42F44469"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3E90B9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E6EEF0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0D4E8D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‘Horoz ibiği ekstraktı’ veya ‘Yavru horoz ibiği ekstraktı’ ifadesi yer alır.</w:t>
            </w:r>
          </w:p>
        </w:tc>
      </w:tr>
      <w:tr w:rsidR="0062451E" w:rsidRPr="00491FF1" w14:paraId="01E6FC8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FF1499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6A1BAD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158A9E48"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4B41AC3"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1571E49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D5B34C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3F04581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04A1F7F"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2C736B5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2EA449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50566072" w14:textId="77777777" w:rsidR="0062451E" w:rsidRPr="00491FF1" w:rsidRDefault="0062451E" w:rsidP="0062451E">
            <w:pPr>
              <w:spacing w:after="120" w:line="240" w:lineRule="auto"/>
              <w:rPr>
                <w:rFonts w:ascii="Times New Roman" w:hAnsi="Times New Roman" w:cs="Times New Roman"/>
                <w:b/>
              </w:rPr>
            </w:pPr>
            <w:r w:rsidRPr="00491FF1">
              <w:rPr>
                <w:rFonts w:ascii="Times New Roman" w:hAnsi="Times New Roman" w:cs="Times New Roman"/>
                <w:b/>
              </w:rPr>
              <w:t xml:space="preserve">Açıklama/Tanım: </w:t>
            </w:r>
            <w:r w:rsidRPr="00491FF1">
              <w:rPr>
                <w:rFonts w:ascii="Times New Roman" w:hAnsi="Times New Roman" w:cs="Times New Roman"/>
              </w:rPr>
              <w:t xml:space="preserve">Horoz ibiği ekstraktı, </w:t>
            </w:r>
            <w:r w:rsidRPr="00491FF1">
              <w:rPr>
                <w:rFonts w:ascii="Times New Roman" w:hAnsi="Times New Roman" w:cs="Times New Roman"/>
                <w:i/>
              </w:rPr>
              <w:t>Gallus gallus</w:t>
            </w:r>
            <w:r w:rsidRPr="00491FF1">
              <w:rPr>
                <w:rFonts w:ascii="Times New Roman" w:hAnsi="Times New Roman" w:cs="Times New Roman"/>
              </w:rPr>
              <w:t>'dan horoz ibiğinin enzimatik hidrolizi ve takiben filtrasyon, konsantrasyon ve çöktürme adımlarıyla elde edilir. Horoz ibiği ekstraktının başlıca bileşenleri glikozaminoglikanlar hiyalüronik asit, kondroitin sülfat A ve dermatan sülfattır (kondroitin sülfat B).</w:t>
            </w:r>
            <w:r w:rsidRPr="00491FF1">
              <w:rPr>
                <w:rFonts w:ascii="Times New Roman" w:hAnsi="Times New Roman" w:cs="Times New Roman"/>
                <w:b/>
              </w:rPr>
              <w:t xml:space="preserve"> </w:t>
            </w:r>
            <w:r w:rsidRPr="00491FF1">
              <w:rPr>
                <w:rFonts w:ascii="Times New Roman" w:hAnsi="Times New Roman" w:cs="Times New Roman"/>
              </w:rPr>
              <w:t>Beyaz veya neredeyse beyaz higroskopik toz.</w:t>
            </w:r>
          </w:p>
          <w:tbl>
            <w:tblPr>
              <w:tblStyle w:val="TabloKlavuzu"/>
              <w:tblW w:w="0" w:type="auto"/>
              <w:tblInd w:w="143" w:type="dxa"/>
              <w:tblLayout w:type="fixed"/>
              <w:tblLook w:val="04A0" w:firstRow="1" w:lastRow="0" w:firstColumn="1" w:lastColumn="0" w:noHBand="0" w:noVBand="1"/>
            </w:tblPr>
            <w:tblGrid>
              <w:gridCol w:w="2506"/>
              <w:gridCol w:w="851"/>
              <w:gridCol w:w="1559"/>
              <w:gridCol w:w="629"/>
              <w:gridCol w:w="7"/>
              <w:gridCol w:w="1211"/>
              <w:gridCol w:w="720"/>
              <w:gridCol w:w="14"/>
              <w:gridCol w:w="2297"/>
              <w:gridCol w:w="1134"/>
              <w:gridCol w:w="7"/>
            </w:tblGrid>
            <w:tr w:rsidR="0062451E" w:rsidRPr="00491FF1" w14:paraId="627A9E56" w14:textId="77777777" w:rsidTr="009E7600">
              <w:tc>
                <w:tcPr>
                  <w:tcW w:w="2506" w:type="dxa"/>
                  <w:tcBorders>
                    <w:left w:val="nil"/>
                    <w:bottom w:val="single" w:sz="4" w:space="0" w:color="auto"/>
                    <w:right w:val="nil"/>
                  </w:tcBorders>
                </w:tcPr>
                <w:p w14:paraId="1CBEDE77" w14:textId="77777777" w:rsidR="0062451E" w:rsidRPr="00491FF1" w:rsidRDefault="0062451E" w:rsidP="00997AA5">
                  <w:pPr>
                    <w:rPr>
                      <w:rFonts w:ascii="Times New Roman" w:eastAsia="Times New Roman" w:hAnsi="Times New Roman" w:cs="Times New Roman"/>
                      <w:lang w:eastAsia="tr-TR"/>
                    </w:rPr>
                  </w:pPr>
                </w:p>
              </w:tc>
              <w:tc>
                <w:tcPr>
                  <w:tcW w:w="851" w:type="dxa"/>
                  <w:tcBorders>
                    <w:left w:val="nil"/>
                    <w:bottom w:val="single" w:sz="4" w:space="0" w:color="auto"/>
                    <w:right w:val="nil"/>
                  </w:tcBorders>
                </w:tcPr>
                <w:p w14:paraId="61694808" w14:textId="77777777" w:rsidR="0062451E" w:rsidRPr="00491FF1" w:rsidRDefault="0062451E" w:rsidP="00997AA5">
                  <w:pPr>
                    <w:rPr>
                      <w:rFonts w:ascii="Times New Roman" w:eastAsia="Times New Roman" w:hAnsi="Times New Roman" w:cs="Times New Roman"/>
                      <w:lang w:eastAsia="tr-TR"/>
                    </w:rPr>
                  </w:pPr>
                </w:p>
              </w:tc>
              <w:tc>
                <w:tcPr>
                  <w:tcW w:w="2195" w:type="dxa"/>
                  <w:gridSpan w:val="3"/>
                  <w:tcBorders>
                    <w:left w:val="nil"/>
                    <w:bottom w:val="single" w:sz="4" w:space="0" w:color="auto"/>
                    <w:right w:val="nil"/>
                  </w:tcBorders>
                </w:tcPr>
                <w:p w14:paraId="1EFD3BB7"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Saflık (%)</w:t>
                  </w:r>
                </w:p>
              </w:tc>
              <w:tc>
                <w:tcPr>
                  <w:tcW w:w="1945" w:type="dxa"/>
                  <w:gridSpan w:val="3"/>
                  <w:tcBorders>
                    <w:left w:val="nil"/>
                    <w:bottom w:val="single" w:sz="4" w:space="0" w:color="auto"/>
                    <w:right w:val="nil"/>
                  </w:tcBorders>
                </w:tcPr>
                <w:p w14:paraId="73E8A907"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Ağır metaller (mg/kg)</w:t>
                  </w:r>
                </w:p>
              </w:tc>
              <w:tc>
                <w:tcPr>
                  <w:tcW w:w="3438" w:type="dxa"/>
                  <w:gridSpan w:val="3"/>
                  <w:tcBorders>
                    <w:left w:val="nil"/>
                    <w:bottom w:val="single" w:sz="4" w:space="0" w:color="auto"/>
                    <w:right w:val="nil"/>
                  </w:tcBorders>
                </w:tcPr>
                <w:p w14:paraId="3FA971A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Mikrobiyolojik</w:t>
                  </w:r>
                  <w:r w:rsidRPr="00491FF1" w:rsidDel="00BD53D9">
                    <w:rPr>
                      <w:rFonts w:ascii="Times New Roman" w:eastAsia="Times New Roman" w:hAnsi="Times New Roman" w:cs="Times New Roman"/>
                      <w:b/>
                      <w:lang w:eastAsia="tr-TR"/>
                    </w:rPr>
                    <w:t xml:space="preserve"> </w:t>
                  </w:r>
                  <w:r w:rsidRPr="00491FF1">
                    <w:rPr>
                      <w:rFonts w:ascii="Times New Roman" w:eastAsia="Times New Roman" w:hAnsi="Times New Roman" w:cs="Times New Roman"/>
                      <w:b/>
                      <w:lang w:eastAsia="tr-TR"/>
                    </w:rPr>
                    <w:t>kriterler</w:t>
                  </w:r>
                </w:p>
              </w:tc>
            </w:tr>
            <w:tr w:rsidR="0062451E" w:rsidRPr="00491FF1" w14:paraId="75E9DC67" w14:textId="77777777" w:rsidTr="009E7600">
              <w:trPr>
                <w:gridAfter w:val="1"/>
                <w:wAfter w:w="7" w:type="dxa"/>
                <w:trHeight w:val="240"/>
              </w:trPr>
              <w:tc>
                <w:tcPr>
                  <w:tcW w:w="2506" w:type="dxa"/>
                  <w:tcBorders>
                    <w:left w:val="nil"/>
                    <w:bottom w:val="nil"/>
                    <w:right w:val="nil"/>
                  </w:tcBorders>
                </w:tcPr>
                <w:p w14:paraId="151934B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Hiyalüronik asit (%)</w:t>
                  </w:r>
                </w:p>
              </w:tc>
              <w:tc>
                <w:tcPr>
                  <w:tcW w:w="851" w:type="dxa"/>
                  <w:tcBorders>
                    <w:left w:val="nil"/>
                    <w:bottom w:val="nil"/>
                    <w:right w:val="nil"/>
                  </w:tcBorders>
                </w:tcPr>
                <w:p w14:paraId="03072FEA"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60-80</w:t>
                  </w:r>
                </w:p>
              </w:tc>
              <w:tc>
                <w:tcPr>
                  <w:tcW w:w="1559" w:type="dxa"/>
                  <w:tcBorders>
                    <w:left w:val="nil"/>
                    <w:bottom w:val="nil"/>
                    <w:right w:val="nil"/>
                  </w:tcBorders>
                </w:tcPr>
                <w:p w14:paraId="45C5CDA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Klorürler</w:t>
                  </w:r>
                </w:p>
              </w:tc>
              <w:tc>
                <w:tcPr>
                  <w:tcW w:w="629" w:type="dxa"/>
                  <w:tcBorders>
                    <w:left w:val="nil"/>
                    <w:bottom w:val="nil"/>
                    <w:right w:val="nil"/>
                  </w:tcBorders>
                </w:tcPr>
                <w:p w14:paraId="506FF2A9"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w:t>
                  </w:r>
                </w:p>
              </w:tc>
              <w:tc>
                <w:tcPr>
                  <w:tcW w:w="1218" w:type="dxa"/>
                  <w:gridSpan w:val="2"/>
                  <w:tcBorders>
                    <w:left w:val="nil"/>
                    <w:bottom w:val="nil"/>
                    <w:right w:val="nil"/>
                  </w:tcBorders>
                </w:tcPr>
                <w:p w14:paraId="71BD308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Cıva</w:t>
                  </w:r>
                </w:p>
              </w:tc>
              <w:tc>
                <w:tcPr>
                  <w:tcW w:w="720" w:type="dxa"/>
                  <w:tcBorders>
                    <w:left w:val="nil"/>
                    <w:bottom w:val="nil"/>
                    <w:right w:val="nil"/>
                  </w:tcBorders>
                </w:tcPr>
                <w:p w14:paraId="01FCBEC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w:t>
                  </w:r>
                </w:p>
              </w:tc>
              <w:tc>
                <w:tcPr>
                  <w:tcW w:w="2311" w:type="dxa"/>
                  <w:gridSpan w:val="2"/>
                  <w:vMerge w:val="restart"/>
                  <w:tcBorders>
                    <w:left w:val="nil"/>
                    <w:bottom w:val="nil"/>
                    <w:right w:val="nil"/>
                  </w:tcBorders>
                </w:tcPr>
                <w:p w14:paraId="582EE607"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canlı aerobik sayı (kob/g)</w:t>
                  </w:r>
                </w:p>
              </w:tc>
              <w:tc>
                <w:tcPr>
                  <w:tcW w:w="1134" w:type="dxa"/>
                  <w:vMerge w:val="restart"/>
                  <w:tcBorders>
                    <w:left w:val="nil"/>
                    <w:bottom w:val="nil"/>
                    <w:right w:val="nil"/>
                  </w:tcBorders>
                </w:tcPr>
                <w:p w14:paraId="1A3B745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r w:rsidRPr="00491FF1">
                    <w:rPr>
                      <w:rFonts w:ascii="Times New Roman" w:eastAsia="Times New Roman" w:hAnsi="Times New Roman" w:cs="Times New Roman"/>
                      <w:vertAlign w:val="superscript"/>
                      <w:lang w:eastAsia="tr-TR"/>
                    </w:rPr>
                    <w:t>2</w:t>
                  </w:r>
                </w:p>
              </w:tc>
            </w:tr>
            <w:tr w:rsidR="0062451E" w:rsidRPr="00491FF1" w14:paraId="496800CA" w14:textId="77777777" w:rsidTr="009E7600">
              <w:trPr>
                <w:gridAfter w:val="1"/>
                <w:wAfter w:w="7" w:type="dxa"/>
                <w:trHeight w:val="112"/>
              </w:trPr>
              <w:tc>
                <w:tcPr>
                  <w:tcW w:w="2506" w:type="dxa"/>
                  <w:tcBorders>
                    <w:top w:val="nil"/>
                    <w:left w:val="nil"/>
                    <w:bottom w:val="nil"/>
                    <w:right w:val="nil"/>
                  </w:tcBorders>
                </w:tcPr>
                <w:p w14:paraId="27B9563A"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Kondroitin sülfat A (%)</w:t>
                  </w:r>
                </w:p>
              </w:tc>
              <w:tc>
                <w:tcPr>
                  <w:tcW w:w="851" w:type="dxa"/>
                  <w:tcBorders>
                    <w:top w:val="nil"/>
                    <w:left w:val="nil"/>
                    <w:bottom w:val="nil"/>
                    <w:right w:val="nil"/>
                  </w:tcBorders>
                </w:tcPr>
                <w:p w14:paraId="0C2DBDD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w:t>
                  </w:r>
                </w:p>
              </w:tc>
              <w:tc>
                <w:tcPr>
                  <w:tcW w:w="1559" w:type="dxa"/>
                  <w:tcBorders>
                    <w:top w:val="nil"/>
                    <w:left w:val="nil"/>
                    <w:bottom w:val="nil"/>
                    <w:right w:val="nil"/>
                  </w:tcBorders>
                </w:tcPr>
                <w:p w14:paraId="51D7F77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Azot</w:t>
                  </w:r>
                </w:p>
              </w:tc>
              <w:tc>
                <w:tcPr>
                  <w:tcW w:w="629" w:type="dxa"/>
                  <w:tcBorders>
                    <w:top w:val="nil"/>
                    <w:left w:val="nil"/>
                    <w:bottom w:val="nil"/>
                    <w:right w:val="nil"/>
                  </w:tcBorders>
                </w:tcPr>
                <w:p w14:paraId="653D18FF"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8</w:t>
                  </w:r>
                </w:p>
              </w:tc>
              <w:tc>
                <w:tcPr>
                  <w:tcW w:w="1218" w:type="dxa"/>
                  <w:gridSpan w:val="2"/>
                  <w:tcBorders>
                    <w:top w:val="nil"/>
                    <w:left w:val="nil"/>
                    <w:bottom w:val="nil"/>
                    <w:right w:val="nil"/>
                  </w:tcBorders>
                </w:tcPr>
                <w:p w14:paraId="73F4D22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Arsenik</w:t>
                  </w:r>
                </w:p>
              </w:tc>
              <w:tc>
                <w:tcPr>
                  <w:tcW w:w="720" w:type="dxa"/>
                  <w:tcBorders>
                    <w:top w:val="nil"/>
                    <w:left w:val="nil"/>
                    <w:bottom w:val="nil"/>
                    <w:right w:val="nil"/>
                  </w:tcBorders>
                </w:tcPr>
                <w:p w14:paraId="122E915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w:t>
                  </w:r>
                </w:p>
              </w:tc>
              <w:tc>
                <w:tcPr>
                  <w:tcW w:w="2311" w:type="dxa"/>
                  <w:gridSpan w:val="2"/>
                  <w:vMerge/>
                  <w:tcBorders>
                    <w:top w:val="nil"/>
                    <w:left w:val="nil"/>
                    <w:bottom w:val="nil"/>
                    <w:right w:val="nil"/>
                  </w:tcBorders>
                </w:tcPr>
                <w:p w14:paraId="1F8962A3" w14:textId="77777777" w:rsidR="0062451E" w:rsidRPr="00491FF1" w:rsidRDefault="0062451E" w:rsidP="00997AA5">
                  <w:pPr>
                    <w:rPr>
                      <w:rFonts w:ascii="Times New Roman" w:eastAsia="Times New Roman" w:hAnsi="Times New Roman" w:cs="Times New Roman"/>
                      <w:lang w:eastAsia="tr-TR"/>
                    </w:rPr>
                  </w:pPr>
                </w:p>
              </w:tc>
              <w:tc>
                <w:tcPr>
                  <w:tcW w:w="1134" w:type="dxa"/>
                  <w:vMerge/>
                  <w:tcBorders>
                    <w:top w:val="nil"/>
                    <w:left w:val="nil"/>
                    <w:bottom w:val="nil"/>
                    <w:right w:val="nil"/>
                  </w:tcBorders>
                </w:tcPr>
                <w:p w14:paraId="7499C002" w14:textId="77777777" w:rsidR="0062451E" w:rsidRPr="00491FF1" w:rsidRDefault="0062451E" w:rsidP="00997AA5">
                  <w:pPr>
                    <w:rPr>
                      <w:rFonts w:ascii="Times New Roman" w:eastAsia="Times New Roman" w:hAnsi="Times New Roman" w:cs="Times New Roman"/>
                      <w:lang w:eastAsia="tr-TR"/>
                    </w:rPr>
                  </w:pPr>
                </w:p>
              </w:tc>
            </w:tr>
            <w:tr w:rsidR="0062451E" w:rsidRPr="00491FF1" w14:paraId="739975AA" w14:textId="77777777" w:rsidTr="009E7600">
              <w:trPr>
                <w:gridAfter w:val="1"/>
                <w:wAfter w:w="7" w:type="dxa"/>
                <w:trHeight w:val="144"/>
              </w:trPr>
              <w:tc>
                <w:tcPr>
                  <w:tcW w:w="2506" w:type="dxa"/>
                  <w:vMerge w:val="restart"/>
                  <w:tcBorders>
                    <w:top w:val="nil"/>
                    <w:left w:val="nil"/>
                    <w:bottom w:val="nil"/>
                    <w:right w:val="nil"/>
                  </w:tcBorders>
                </w:tcPr>
                <w:p w14:paraId="35F32D29"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Dermatan sülfat (kondroitin sülfat B) (%)</w:t>
                  </w:r>
                </w:p>
              </w:tc>
              <w:tc>
                <w:tcPr>
                  <w:tcW w:w="851" w:type="dxa"/>
                  <w:vMerge w:val="restart"/>
                  <w:tcBorders>
                    <w:top w:val="nil"/>
                    <w:left w:val="nil"/>
                    <w:bottom w:val="nil"/>
                    <w:right w:val="nil"/>
                  </w:tcBorders>
                </w:tcPr>
                <w:p w14:paraId="4D18475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25</w:t>
                  </w:r>
                </w:p>
              </w:tc>
              <w:tc>
                <w:tcPr>
                  <w:tcW w:w="1559" w:type="dxa"/>
                  <w:vMerge w:val="restart"/>
                  <w:tcBorders>
                    <w:top w:val="nil"/>
                    <w:left w:val="nil"/>
                    <w:bottom w:val="nil"/>
                    <w:right w:val="nil"/>
                  </w:tcBorders>
                </w:tcPr>
                <w:p w14:paraId="3775154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Kuruma kaybı (105 °C, 6 saat için)</w:t>
                  </w:r>
                </w:p>
              </w:tc>
              <w:tc>
                <w:tcPr>
                  <w:tcW w:w="629" w:type="dxa"/>
                  <w:vMerge w:val="restart"/>
                  <w:tcBorders>
                    <w:top w:val="nil"/>
                    <w:left w:val="nil"/>
                    <w:bottom w:val="nil"/>
                    <w:right w:val="nil"/>
                  </w:tcBorders>
                </w:tcPr>
                <w:p w14:paraId="21BEA56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c>
                <w:tcPr>
                  <w:tcW w:w="1218" w:type="dxa"/>
                  <w:gridSpan w:val="2"/>
                  <w:tcBorders>
                    <w:top w:val="nil"/>
                    <w:left w:val="nil"/>
                    <w:bottom w:val="nil"/>
                    <w:right w:val="nil"/>
                  </w:tcBorders>
                </w:tcPr>
                <w:p w14:paraId="29DD35D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Kadmiyum</w:t>
                  </w:r>
                </w:p>
              </w:tc>
              <w:tc>
                <w:tcPr>
                  <w:tcW w:w="720" w:type="dxa"/>
                  <w:tcBorders>
                    <w:top w:val="nil"/>
                    <w:left w:val="nil"/>
                    <w:bottom w:val="nil"/>
                    <w:right w:val="nil"/>
                  </w:tcBorders>
                </w:tcPr>
                <w:p w14:paraId="2668556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w:t>
                  </w:r>
                </w:p>
              </w:tc>
              <w:tc>
                <w:tcPr>
                  <w:tcW w:w="2311" w:type="dxa"/>
                  <w:gridSpan w:val="2"/>
                  <w:tcBorders>
                    <w:top w:val="nil"/>
                    <w:left w:val="nil"/>
                    <w:bottom w:val="nil"/>
                    <w:right w:val="nil"/>
                  </w:tcBorders>
                </w:tcPr>
                <w:p w14:paraId="0BA0018B" w14:textId="77777777" w:rsidR="0062451E" w:rsidRPr="00491FF1" w:rsidRDefault="0062451E" w:rsidP="00997AA5">
                  <w:pPr>
                    <w:rPr>
                      <w:rFonts w:ascii="Times New Roman" w:eastAsia="Times New Roman" w:hAnsi="Times New Roman" w:cs="Times New Roman"/>
                      <w:iCs/>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iCs/>
                      <w:lang w:eastAsia="tr-TR"/>
                    </w:rPr>
                    <w:t xml:space="preserve"> (g’da)</w:t>
                  </w:r>
                </w:p>
              </w:tc>
              <w:tc>
                <w:tcPr>
                  <w:tcW w:w="1134" w:type="dxa"/>
                  <w:tcBorders>
                    <w:top w:val="nil"/>
                    <w:left w:val="nil"/>
                    <w:bottom w:val="nil"/>
                    <w:right w:val="nil"/>
                  </w:tcBorders>
                </w:tcPr>
                <w:p w14:paraId="1467F7C8"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3BC8D482" w14:textId="77777777" w:rsidTr="009E7600">
              <w:trPr>
                <w:gridAfter w:val="1"/>
                <w:wAfter w:w="7" w:type="dxa"/>
                <w:trHeight w:val="162"/>
              </w:trPr>
              <w:tc>
                <w:tcPr>
                  <w:tcW w:w="2506" w:type="dxa"/>
                  <w:vMerge/>
                  <w:tcBorders>
                    <w:top w:val="nil"/>
                    <w:left w:val="nil"/>
                    <w:bottom w:val="nil"/>
                    <w:right w:val="nil"/>
                  </w:tcBorders>
                </w:tcPr>
                <w:p w14:paraId="6143FBEF" w14:textId="77777777" w:rsidR="0062451E" w:rsidRPr="00491FF1" w:rsidRDefault="0062451E" w:rsidP="00997AA5">
                  <w:pPr>
                    <w:rPr>
                      <w:rFonts w:ascii="Times New Roman" w:eastAsia="Times New Roman" w:hAnsi="Times New Roman" w:cs="Times New Roman"/>
                      <w:lang w:eastAsia="tr-TR"/>
                    </w:rPr>
                  </w:pPr>
                </w:p>
              </w:tc>
              <w:tc>
                <w:tcPr>
                  <w:tcW w:w="851" w:type="dxa"/>
                  <w:vMerge/>
                  <w:tcBorders>
                    <w:top w:val="nil"/>
                    <w:left w:val="nil"/>
                    <w:bottom w:val="nil"/>
                    <w:right w:val="nil"/>
                  </w:tcBorders>
                </w:tcPr>
                <w:p w14:paraId="0824DF5D" w14:textId="77777777" w:rsidR="0062451E" w:rsidRPr="00491FF1" w:rsidRDefault="0062451E" w:rsidP="00997AA5">
                  <w:pPr>
                    <w:rPr>
                      <w:rFonts w:ascii="Times New Roman" w:eastAsia="Times New Roman" w:hAnsi="Times New Roman" w:cs="Times New Roman"/>
                      <w:lang w:eastAsia="tr-TR"/>
                    </w:rPr>
                  </w:pPr>
                </w:p>
              </w:tc>
              <w:tc>
                <w:tcPr>
                  <w:tcW w:w="1559" w:type="dxa"/>
                  <w:vMerge/>
                  <w:tcBorders>
                    <w:top w:val="nil"/>
                    <w:left w:val="nil"/>
                    <w:bottom w:val="nil"/>
                    <w:right w:val="nil"/>
                  </w:tcBorders>
                </w:tcPr>
                <w:p w14:paraId="0999969B" w14:textId="77777777" w:rsidR="0062451E" w:rsidRPr="00491FF1" w:rsidRDefault="0062451E" w:rsidP="00997AA5">
                  <w:pPr>
                    <w:rPr>
                      <w:rFonts w:ascii="Times New Roman" w:eastAsia="Times New Roman" w:hAnsi="Times New Roman" w:cs="Times New Roman"/>
                      <w:lang w:eastAsia="tr-TR"/>
                    </w:rPr>
                  </w:pPr>
                </w:p>
              </w:tc>
              <w:tc>
                <w:tcPr>
                  <w:tcW w:w="629" w:type="dxa"/>
                  <w:vMerge/>
                  <w:tcBorders>
                    <w:top w:val="nil"/>
                    <w:left w:val="nil"/>
                    <w:bottom w:val="nil"/>
                    <w:right w:val="nil"/>
                  </w:tcBorders>
                </w:tcPr>
                <w:p w14:paraId="6433650A" w14:textId="77777777" w:rsidR="0062451E" w:rsidRPr="00491FF1" w:rsidRDefault="0062451E" w:rsidP="00997AA5">
                  <w:pPr>
                    <w:rPr>
                      <w:rFonts w:ascii="Times New Roman" w:eastAsia="Times New Roman" w:hAnsi="Times New Roman" w:cs="Times New Roman"/>
                      <w:lang w:eastAsia="tr-TR"/>
                    </w:rPr>
                  </w:pPr>
                </w:p>
              </w:tc>
              <w:tc>
                <w:tcPr>
                  <w:tcW w:w="1218" w:type="dxa"/>
                  <w:gridSpan w:val="2"/>
                  <w:tcBorders>
                    <w:top w:val="nil"/>
                    <w:left w:val="nil"/>
                    <w:bottom w:val="nil"/>
                    <w:right w:val="nil"/>
                  </w:tcBorders>
                </w:tcPr>
                <w:p w14:paraId="22B81B5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Krom</w:t>
                  </w:r>
                </w:p>
              </w:tc>
              <w:tc>
                <w:tcPr>
                  <w:tcW w:w="720" w:type="dxa"/>
                  <w:tcBorders>
                    <w:top w:val="nil"/>
                    <w:left w:val="nil"/>
                    <w:bottom w:val="nil"/>
                    <w:right w:val="nil"/>
                  </w:tcBorders>
                </w:tcPr>
                <w:p w14:paraId="0BFD5889"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c>
                <w:tcPr>
                  <w:tcW w:w="2311" w:type="dxa"/>
                  <w:gridSpan w:val="2"/>
                  <w:tcBorders>
                    <w:top w:val="nil"/>
                    <w:left w:val="nil"/>
                    <w:bottom w:val="nil"/>
                    <w:right w:val="nil"/>
                  </w:tcBorders>
                </w:tcPr>
                <w:p w14:paraId="113A2C48" w14:textId="77777777" w:rsidR="0062451E" w:rsidRPr="00491FF1" w:rsidRDefault="0062451E" w:rsidP="00997AA5">
                  <w:pPr>
                    <w:rPr>
                      <w:rFonts w:ascii="Times New Roman" w:eastAsia="Times New Roman" w:hAnsi="Times New Roman" w:cs="Times New Roman"/>
                      <w:i/>
                      <w:lang w:eastAsia="tr-TR"/>
                    </w:rPr>
                  </w:pPr>
                  <w:r w:rsidRPr="00491FF1">
                    <w:rPr>
                      <w:rFonts w:ascii="Times New Roman" w:eastAsia="Times New Roman" w:hAnsi="Times New Roman" w:cs="Times New Roman"/>
                      <w:i/>
                      <w:lang w:eastAsia="tr-TR"/>
                    </w:rPr>
                    <w:t xml:space="preserve">Salmonella </w:t>
                  </w:r>
                  <w:r w:rsidRPr="00491FF1">
                    <w:rPr>
                      <w:rFonts w:ascii="Times New Roman" w:eastAsia="Times New Roman" w:hAnsi="Times New Roman" w:cs="Times New Roman"/>
                      <w:lang w:eastAsia="tr-TR"/>
                    </w:rPr>
                    <w:t>(g'da)</w:t>
                  </w:r>
                </w:p>
              </w:tc>
              <w:tc>
                <w:tcPr>
                  <w:tcW w:w="1134" w:type="dxa"/>
                  <w:tcBorders>
                    <w:top w:val="nil"/>
                    <w:left w:val="nil"/>
                    <w:bottom w:val="nil"/>
                    <w:right w:val="nil"/>
                  </w:tcBorders>
                </w:tcPr>
                <w:p w14:paraId="7FC1759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2AD10DD3" w14:textId="77777777" w:rsidTr="009E7600">
              <w:trPr>
                <w:gridAfter w:val="1"/>
                <w:wAfter w:w="7" w:type="dxa"/>
                <w:trHeight w:val="70"/>
              </w:trPr>
              <w:tc>
                <w:tcPr>
                  <w:tcW w:w="2506" w:type="dxa"/>
                  <w:vMerge w:val="restart"/>
                  <w:tcBorders>
                    <w:top w:val="nil"/>
                    <w:left w:val="nil"/>
                    <w:bottom w:val="nil"/>
                    <w:right w:val="nil"/>
                  </w:tcBorders>
                </w:tcPr>
                <w:p w14:paraId="228D50FA"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pH</w:t>
                  </w:r>
                </w:p>
              </w:tc>
              <w:tc>
                <w:tcPr>
                  <w:tcW w:w="851" w:type="dxa"/>
                  <w:vMerge w:val="restart"/>
                  <w:tcBorders>
                    <w:top w:val="nil"/>
                    <w:left w:val="nil"/>
                    <w:bottom w:val="nil"/>
                    <w:right w:val="nil"/>
                  </w:tcBorders>
                </w:tcPr>
                <w:p w14:paraId="226840D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5,0-8,5</w:t>
                  </w:r>
                </w:p>
              </w:tc>
              <w:tc>
                <w:tcPr>
                  <w:tcW w:w="1559" w:type="dxa"/>
                  <w:vMerge/>
                  <w:tcBorders>
                    <w:top w:val="nil"/>
                    <w:left w:val="nil"/>
                    <w:bottom w:val="nil"/>
                    <w:right w:val="nil"/>
                  </w:tcBorders>
                </w:tcPr>
                <w:p w14:paraId="148B5C08" w14:textId="77777777" w:rsidR="0062451E" w:rsidRPr="00491FF1" w:rsidRDefault="0062451E" w:rsidP="00997AA5">
                  <w:pPr>
                    <w:rPr>
                      <w:rFonts w:ascii="Times New Roman" w:eastAsia="Times New Roman" w:hAnsi="Times New Roman" w:cs="Times New Roman"/>
                      <w:lang w:eastAsia="tr-TR"/>
                    </w:rPr>
                  </w:pPr>
                </w:p>
              </w:tc>
              <w:tc>
                <w:tcPr>
                  <w:tcW w:w="629" w:type="dxa"/>
                  <w:vMerge/>
                  <w:tcBorders>
                    <w:top w:val="nil"/>
                    <w:left w:val="nil"/>
                    <w:bottom w:val="nil"/>
                    <w:right w:val="nil"/>
                  </w:tcBorders>
                </w:tcPr>
                <w:p w14:paraId="41566B09" w14:textId="77777777" w:rsidR="0062451E" w:rsidRPr="00491FF1" w:rsidRDefault="0062451E" w:rsidP="00997AA5">
                  <w:pPr>
                    <w:rPr>
                      <w:rFonts w:ascii="Times New Roman" w:eastAsia="Times New Roman" w:hAnsi="Times New Roman" w:cs="Times New Roman"/>
                      <w:lang w:eastAsia="tr-TR"/>
                    </w:rPr>
                  </w:pPr>
                </w:p>
              </w:tc>
              <w:tc>
                <w:tcPr>
                  <w:tcW w:w="1218" w:type="dxa"/>
                  <w:gridSpan w:val="2"/>
                  <w:tcBorders>
                    <w:top w:val="nil"/>
                    <w:left w:val="nil"/>
                    <w:bottom w:val="nil"/>
                    <w:right w:val="nil"/>
                  </w:tcBorders>
                </w:tcPr>
                <w:p w14:paraId="2B5500BA"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w:t>
                  </w:r>
                </w:p>
              </w:tc>
              <w:tc>
                <w:tcPr>
                  <w:tcW w:w="720" w:type="dxa"/>
                  <w:tcBorders>
                    <w:top w:val="nil"/>
                    <w:left w:val="nil"/>
                    <w:bottom w:val="nil"/>
                    <w:right w:val="nil"/>
                  </w:tcBorders>
                </w:tcPr>
                <w:p w14:paraId="7709ABD8"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c>
                <w:tcPr>
                  <w:tcW w:w="2311" w:type="dxa"/>
                  <w:gridSpan w:val="2"/>
                  <w:vMerge w:val="restart"/>
                  <w:tcBorders>
                    <w:top w:val="nil"/>
                    <w:left w:val="nil"/>
                    <w:bottom w:val="nil"/>
                    <w:right w:val="nil"/>
                  </w:tcBorders>
                </w:tcPr>
                <w:p w14:paraId="49127A39" w14:textId="77777777" w:rsidR="0062451E" w:rsidRPr="00491FF1" w:rsidRDefault="0062451E" w:rsidP="00997AA5">
                  <w:pPr>
                    <w:rPr>
                      <w:rFonts w:ascii="Times New Roman" w:eastAsia="Times New Roman" w:hAnsi="Times New Roman" w:cs="Times New Roman"/>
                      <w:i/>
                      <w:lang w:eastAsia="tr-TR"/>
                    </w:rPr>
                  </w:pPr>
                  <w:r w:rsidRPr="00491FF1">
                    <w:rPr>
                      <w:rFonts w:ascii="Times New Roman" w:eastAsia="Times New Roman" w:hAnsi="Times New Roman" w:cs="Times New Roman"/>
                      <w:i/>
                      <w:lang w:eastAsia="tr-TR"/>
                    </w:rPr>
                    <w:t>Staphylococcus aureus</w:t>
                  </w:r>
                  <w:r w:rsidRPr="00491FF1">
                    <w:rPr>
                      <w:rFonts w:ascii="Times New Roman" w:eastAsia="Times New Roman" w:hAnsi="Times New Roman" w:cs="Times New Roman"/>
                      <w:lang w:eastAsia="tr-TR"/>
                    </w:rPr>
                    <w:t>: (g'da)</w:t>
                  </w:r>
                </w:p>
              </w:tc>
              <w:tc>
                <w:tcPr>
                  <w:tcW w:w="1134" w:type="dxa"/>
                  <w:vMerge w:val="restart"/>
                  <w:tcBorders>
                    <w:top w:val="nil"/>
                    <w:left w:val="nil"/>
                    <w:bottom w:val="nil"/>
                    <w:right w:val="nil"/>
                  </w:tcBorders>
                </w:tcPr>
                <w:p w14:paraId="64E7C72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042AF15A" w14:textId="77777777" w:rsidTr="009E7600">
              <w:trPr>
                <w:gridAfter w:val="1"/>
                <w:wAfter w:w="7" w:type="dxa"/>
                <w:trHeight w:val="276"/>
              </w:trPr>
              <w:tc>
                <w:tcPr>
                  <w:tcW w:w="2506" w:type="dxa"/>
                  <w:vMerge/>
                  <w:tcBorders>
                    <w:top w:val="nil"/>
                    <w:left w:val="nil"/>
                    <w:bottom w:val="nil"/>
                    <w:right w:val="nil"/>
                  </w:tcBorders>
                </w:tcPr>
                <w:p w14:paraId="310C1086" w14:textId="77777777" w:rsidR="0062451E" w:rsidRPr="00491FF1" w:rsidRDefault="0062451E" w:rsidP="00997AA5">
                  <w:pPr>
                    <w:rPr>
                      <w:rFonts w:ascii="Times New Roman" w:eastAsia="Times New Roman" w:hAnsi="Times New Roman" w:cs="Times New Roman"/>
                      <w:lang w:eastAsia="tr-TR"/>
                    </w:rPr>
                  </w:pPr>
                </w:p>
              </w:tc>
              <w:tc>
                <w:tcPr>
                  <w:tcW w:w="851" w:type="dxa"/>
                  <w:vMerge/>
                  <w:tcBorders>
                    <w:top w:val="nil"/>
                    <w:left w:val="nil"/>
                    <w:bottom w:val="nil"/>
                    <w:right w:val="nil"/>
                  </w:tcBorders>
                </w:tcPr>
                <w:p w14:paraId="36E2B959" w14:textId="77777777" w:rsidR="0062451E" w:rsidRPr="00491FF1" w:rsidRDefault="0062451E" w:rsidP="00997AA5">
                  <w:pPr>
                    <w:rPr>
                      <w:rFonts w:ascii="Times New Roman" w:eastAsia="Times New Roman" w:hAnsi="Times New Roman" w:cs="Times New Roman"/>
                      <w:lang w:eastAsia="tr-TR"/>
                    </w:rPr>
                  </w:pPr>
                </w:p>
              </w:tc>
              <w:tc>
                <w:tcPr>
                  <w:tcW w:w="1559" w:type="dxa"/>
                  <w:vMerge/>
                  <w:tcBorders>
                    <w:top w:val="nil"/>
                    <w:left w:val="nil"/>
                    <w:bottom w:val="nil"/>
                    <w:right w:val="nil"/>
                  </w:tcBorders>
                </w:tcPr>
                <w:p w14:paraId="32ED6EEA" w14:textId="77777777" w:rsidR="0062451E" w:rsidRPr="00491FF1" w:rsidRDefault="0062451E" w:rsidP="00997AA5">
                  <w:pPr>
                    <w:rPr>
                      <w:rFonts w:ascii="Times New Roman" w:eastAsia="Times New Roman" w:hAnsi="Times New Roman" w:cs="Times New Roman"/>
                      <w:lang w:eastAsia="tr-TR"/>
                    </w:rPr>
                  </w:pPr>
                </w:p>
              </w:tc>
              <w:tc>
                <w:tcPr>
                  <w:tcW w:w="629" w:type="dxa"/>
                  <w:vMerge/>
                  <w:tcBorders>
                    <w:top w:val="nil"/>
                    <w:left w:val="nil"/>
                    <w:bottom w:val="nil"/>
                    <w:right w:val="nil"/>
                  </w:tcBorders>
                </w:tcPr>
                <w:p w14:paraId="59C4C9D8" w14:textId="77777777" w:rsidR="0062451E" w:rsidRPr="00491FF1" w:rsidRDefault="0062451E" w:rsidP="00997AA5">
                  <w:pPr>
                    <w:rPr>
                      <w:rFonts w:ascii="Times New Roman" w:eastAsia="Times New Roman" w:hAnsi="Times New Roman" w:cs="Times New Roman"/>
                      <w:lang w:eastAsia="tr-TR"/>
                    </w:rPr>
                  </w:pPr>
                </w:p>
              </w:tc>
              <w:tc>
                <w:tcPr>
                  <w:tcW w:w="1218" w:type="dxa"/>
                  <w:gridSpan w:val="2"/>
                  <w:vMerge w:val="restart"/>
                  <w:tcBorders>
                    <w:top w:val="nil"/>
                    <w:left w:val="nil"/>
                    <w:bottom w:val="nil"/>
                    <w:right w:val="nil"/>
                  </w:tcBorders>
                </w:tcPr>
                <w:p w14:paraId="6D803E34" w14:textId="77777777" w:rsidR="0062451E" w:rsidRPr="00491FF1" w:rsidRDefault="0062451E" w:rsidP="00997AA5">
                  <w:pPr>
                    <w:rPr>
                      <w:rFonts w:ascii="Times New Roman" w:eastAsia="Times New Roman" w:hAnsi="Times New Roman" w:cs="Times New Roman"/>
                      <w:lang w:eastAsia="tr-TR"/>
                    </w:rPr>
                  </w:pPr>
                </w:p>
              </w:tc>
              <w:tc>
                <w:tcPr>
                  <w:tcW w:w="720" w:type="dxa"/>
                  <w:vMerge w:val="restart"/>
                  <w:tcBorders>
                    <w:top w:val="nil"/>
                    <w:left w:val="nil"/>
                    <w:bottom w:val="nil"/>
                    <w:right w:val="nil"/>
                  </w:tcBorders>
                </w:tcPr>
                <w:p w14:paraId="6BDF4FD1" w14:textId="77777777" w:rsidR="0062451E" w:rsidRPr="00491FF1" w:rsidRDefault="0062451E" w:rsidP="00997AA5">
                  <w:pPr>
                    <w:rPr>
                      <w:rFonts w:ascii="Times New Roman" w:eastAsia="Times New Roman" w:hAnsi="Times New Roman" w:cs="Times New Roman"/>
                      <w:lang w:eastAsia="tr-TR"/>
                    </w:rPr>
                  </w:pPr>
                </w:p>
              </w:tc>
              <w:tc>
                <w:tcPr>
                  <w:tcW w:w="2311" w:type="dxa"/>
                  <w:gridSpan w:val="2"/>
                  <w:vMerge/>
                  <w:tcBorders>
                    <w:top w:val="nil"/>
                    <w:left w:val="nil"/>
                    <w:bottom w:val="nil"/>
                    <w:right w:val="nil"/>
                  </w:tcBorders>
                </w:tcPr>
                <w:p w14:paraId="7105F9BC" w14:textId="77777777" w:rsidR="0062451E" w:rsidRPr="00491FF1" w:rsidRDefault="0062451E" w:rsidP="00997AA5">
                  <w:pPr>
                    <w:rPr>
                      <w:rFonts w:ascii="Times New Roman" w:eastAsia="Times New Roman" w:hAnsi="Times New Roman" w:cs="Times New Roman"/>
                      <w:i/>
                      <w:lang w:eastAsia="tr-TR"/>
                    </w:rPr>
                  </w:pPr>
                </w:p>
              </w:tc>
              <w:tc>
                <w:tcPr>
                  <w:tcW w:w="1134" w:type="dxa"/>
                  <w:vMerge/>
                  <w:tcBorders>
                    <w:top w:val="nil"/>
                    <w:left w:val="nil"/>
                    <w:bottom w:val="nil"/>
                    <w:right w:val="nil"/>
                  </w:tcBorders>
                </w:tcPr>
                <w:p w14:paraId="0D4AA865" w14:textId="77777777" w:rsidR="0062451E" w:rsidRPr="00491FF1" w:rsidRDefault="0062451E" w:rsidP="00997AA5">
                  <w:pPr>
                    <w:rPr>
                      <w:rFonts w:ascii="Times New Roman" w:eastAsia="Times New Roman" w:hAnsi="Times New Roman" w:cs="Times New Roman"/>
                      <w:lang w:eastAsia="tr-TR"/>
                    </w:rPr>
                  </w:pPr>
                </w:p>
              </w:tc>
            </w:tr>
            <w:tr w:rsidR="0062451E" w:rsidRPr="00491FF1" w14:paraId="1D7D6577" w14:textId="77777777" w:rsidTr="009E7600">
              <w:trPr>
                <w:gridAfter w:val="1"/>
                <w:wAfter w:w="7" w:type="dxa"/>
                <w:trHeight w:val="276"/>
              </w:trPr>
              <w:tc>
                <w:tcPr>
                  <w:tcW w:w="2506" w:type="dxa"/>
                  <w:vMerge/>
                  <w:tcBorders>
                    <w:top w:val="nil"/>
                    <w:left w:val="nil"/>
                    <w:bottom w:val="nil"/>
                    <w:right w:val="nil"/>
                  </w:tcBorders>
                </w:tcPr>
                <w:p w14:paraId="7E79C82F" w14:textId="77777777" w:rsidR="0062451E" w:rsidRPr="00491FF1" w:rsidRDefault="0062451E" w:rsidP="00997AA5">
                  <w:pPr>
                    <w:rPr>
                      <w:rFonts w:ascii="Times New Roman" w:eastAsia="Times New Roman" w:hAnsi="Times New Roman" w:cs="Times New Roman"/>
                      <w:lang w:eastAsia="tr-TR"/>
                    </w:rPr>
                  </w:pPr>
                </w:p>
              </w:tc>
              <w:tc>
                <w:tcPr>
                  <w:tcW w:w="851" w:type="dxa"/>
                  <w:vMerge/>
                  <w:tcBorders>
                    <w:top w:val="nil"/>
                    <w:left w:val="nil"/>
                    <w:bottom w:val="nil"/>
                    <w:right w:val="nil"/>
                  </w:tcBorders>
                </w:tcPr>
                <w:p w14:paraId="21019FA6" w14:textId="77777777" w:rsidR="0062451E" w:rsidRPr="00491FF1" w:rsidRDefault="0062451E" w:rsidP="00997AA5">
                  <w:pPr>
                    <w:rPr>
                      <w:rFonts w:ascii="Times New Roman" w:eastAsia="Times New Roman" w:hAnsi="Times New Roman" w:cs="Times New Roman"/>
                      <w:lang w:eastAsia="tr-TR"/>
                    </w:rPr>
                  </w:pPr>
                </w:p>
              </w:tc>
              <w:tc>
                <w:tcPr>
                  <w:tcW w:w="1559" w:type="dxa"/>
                  <w:vMerge/>
                  <w:tcBorders>
                    <w:top w:val="nil"/>
                    <w:left w:val="nil"/>
                    <w:bottom w:val="nil"/>
                    <w:right w:val="nil"/>
                  </w:tcBorders>
                </w:tcPr>
                <w:p w14:paraId="56565E6C" w14:textId="77777777" w:rsidR="0062451E" w:rsidRPr="00491FF1" w:rsidRDefault="0062451E" w:rsidP="00997AA5">
                  <w:pPr>
                    <w:rPr>
                      <w:rFonts w:ascii="Times New Roman" w:eastAsia="Times New Roman" w:hAnsi="Times New Roman" w:cs="Times New Roman"/>
                      <w:lang w:eastAsia="tr-TR"/>
                    </w:rPr>
                  </w:pPr>
                </w:p>
              </w:tc>
              <w:tc>
                <w:tcPr>
                  <w:tcW w:w="629" w:type="dxa"/>
                  <w:vMerge/>
                  <w:tcBorders>
                    <w:top w:val="nil"/>
                    <w:left w:val="nil"/>
                    <w:bottom w:val="nil"/>
                    <w:right w:val="nil"/>
                  </w:tcBorders>
                </w:tcPr>
                <w:p w14:paraId="4A713B23" w14:textId="77777777" w:rsidR="0062451E" w:rsidRPr="00491FF1" w:rsidRDefault="0062451E" w:rsidP="00997AA5">
                  <w:pPr>
                    <w:rPr>
                      <w:rFonts w:ascii="Times New Roman" w:eastAsia="Times New Roman" w:hAnsi="Times New Roman" w:cs="Times New Roman"/>
                      <w:lang w:eastAsia="tr-TR"/>
                    </w:rPr>
                  </w:pPr>
                </w:p>
              </w:tc>
              <w:tc>
                <w:tcPr>
                  <w:tcW w:w="1218" w:type="dxa"/>
                  <w:gridSpan w:val="2"/>
                  <w:vMerge/>
                  <w:tcBorders>
                    <w:top w:val="nil"/>
                    <w:left w:val="nil"/>
                    <w:bottom w:val="nil"/>
                    <w:right w:val="nil"/>
                  </w:tcBorders>
                </w:tcPr>
                <w:p w14:paraId="74F688C0" w14:textId="77777777" w:rsidR="0062451E" w:rsidRPr="00491FF1" w:rsidRDefault="0062451E" w:rsidP="00997AA5">
                  <w:pPr>
                    <w:rPr>
                      <w:rFonts w:ascii="Times New Roman" w:eastAsia="Times New Roman" w:hAnsi="Times New Roman" w:cs="Times New Roman"/>
                      <w:lang w:eastAsia="tr-TR"/>
                    </w:rPr>
                  </w:pPr>
                </w:p>
              </w:tc>
              <w:tc>
                <w:tcPr>
                  <w:tcW w:w="720" w:type="dxa"/>
                  <w:vMerge/>
                  <w:tcBorders>
                    <w:top w:val="nil"/>
                    <w:left w:val="nil"/>
                    <w:bottom w:val="nil"/>
                    <w:right w:val="nil"/>
                  </w:tcBorders>
                </w:tcPr>
                <w:p w14:paraId="30E92231" w14:textId="77777777" w:rsidR="0062451E" w:rsidRPr="00491FF1" w:rsidRDefault="0062451E" w:rsidP="00997AA5">
                  <w:pPr>
                    <w:rPr>
                      <w:rFonts w:ascii="Times New Roman" w:eastAsia="Times New Roman" w:hAnsi="Times New Roman" w:cs="Times New Roman"/>
                      <w:lang w:eastAsia="tr-TR"/>
                    </w:rPr>
                  </w:pPr>
                </w:p>
              </w:tc>
              <w:tc>
                <w:tcPr>
                  <w:tcW w:w="2311" w:type="dxa"/>
                  <w:gridSpan w:val="2"/>
                  <w:vMerge w:val="restart"/>
                  <w:tcBorders>
                    <w:top w:val="nil"/>
                    <w:left w:val="nil"/>
                    <w:bottom w:val="nil"/>
                    <w:right w:val="nil"/>
                  </w:tcBorders>
                </w:tcPr>
                <w:p w14:paraId="7AD16FC3" w14:textId="77777777" w:rsidR="0062451E" w:rsidRPr="00491FF1" w:rsidRDefault="0062451E" w:rsidP="00997AA5">
                  <w:pPr>
                    <w:rPr>
                      <w:rFonts w:ascii="Times New Roman" w:eastAsia="Times New Roman" w:hAnsi="Times New Roman" w:cs="Times New Roman"/>
                      <w:i/>
                      <w:lang w:eastAsia="tr-TR"/>
                    </w:rPr>
                  </w:pPr>
                  <w:r w:rsidRPr="00491FF1">
                    <w:rPr>
                      <w:rFonts w:ascii="Times New Roman" w:eastAsia="Times New Roman" w:hAnsi="Times New Roman" w:cs="Times New Roman"/>
                      <w:i/>
                      <w:lang w:eastAsia="tr-TR"/>
                    </w:rPr>
                    <w:t>Pseudomonas aeruginosa</w:t>
                  </w:r>
                  <w:r w:rsidRPr="00491FF1">
                    <w:rPr>
                      <w:rFonts w:ascii="Times New Roman" w:eastAsia="Times New Roman" w:hAnsi="Times New Roman" w:cs="Times New Roman"/>
                      <w:lang w:eastAsia="tr-TR"/>
                    </w:rPr>
                    <w:t xml:space="preserve"> (g'da)</w:t>
                  </w:r>
                </w:p>
              </w:tc>
              <w:tc>
                <w:tcPr>
                  <w:tcW w:w="1134" w:type="dxa"/>
                  <w:vMerge w:val="restart"/>
                  <w:tcBorders>
                    <w:top w:val="nil"/>
                    <w:left w:val="nil"/>
                    <w:bottom w:val="nil"/>
                    <w:right w:val="nil"/>
                  </w:tcBorders>
                </w:tcPr>
                <w:p w14:paraId="4FB9945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7546FD01" w14:textId="77777777" w:rsidTr="009E7600">
              <w:trPr>
                <w:gridAfter w:val="1"/>
                <w:wAfter w:w="7" w:type="dxa"/>
                <w:trHeight w:val="253"/>
              </w:trPr>
              <w:tc>
                <w:tcPr>
                  <w:tcW w:w="2506" w:type="dxa"/>
                  <w:tcBorders>
                    <w:top w:val="nil"/>
                    <w:left w:val="nil"/>
                    <w:right w:val="nil"/>
                  </w:tcBorders>
                </w:tcPr>
                <w:p w14:paraId="6EAA4A1D" w14:textId="77777777" w:rsidR="0062451E" w:rsidRPr="00491FF1" w:rsidRDefault="0062451E" w:rsidP="00997AA5">
                  <w:pPr>
                    <w:rPr>
                      <w:rFonts w:ascii="Times New Roman" w:eastAsia="Times New Roman" w:hAnsi="Times New Roman" w:cs="Times New Roman"/>
                      <w:lang w:eastAsia="tr-TR"/>
                    </w:rPr>
                  </w:pPr>
                </w:p>
              </w:tc>
              <w:tc>
                <w:tcPr>
                  <w:tcW w:w="851" w:type="dxa"/>
                  <w:tcBorders>
                    <w:top w:val="nil"/>
                    <w:left w:val="nil"/>
                    <w:right w:val="nil"/>
                  </w:tcBorders>
                </w:tcPr>
                <w:p w14:paraId="15EA2A1B" w14:textId="77777777" w:rsidR="0062451E" w:rsidRPr="00491FF1" w:rsidRDefault="0062451E" w:rsidP="00997AA5">
                  <w:pPr>
                    <w:rPr>
                      <w:rFonts w:ascii="Times New Roman" w:eastAsia="Times New Roman" w:hAnsi="Times New Roman" w:cs="Times New Roman"/>
                      <w:lang w:eastAsia="tr-TR"/>
                    </w:rPr>
                  </w:pPr>
                </w:p>
              </w:tc>
              <w:tc>
                <w:tcPr>
                  <w:tcW w:w="1559" w:type="dxa"/>
                  <w:tcBorders>
                    <w:top w:val="nil"/>
                    <w:left w:val="nil"/>
                    <w:right w:val="nil"/>
                  </w:tcBorders>
                </w:tcPr>
                <w:p w14:paraId="535E131E" w14:textId="77777777" w:rsidR="0062451E" w:rsidRPr="00491FF1" w:rsidRDefault="0062451E" w:rsidP="00997AA5">
                  <w:pPr>
                    <w:rPr>
                      <w:rFonts w:ascii="Times New Roman" w:eastAsia="Times New Roman" w:hAnsi="Times New Roman" w:cs="Times New Roman"/>
                      <w:lang w:eastAsia="tr-TR"/>
                    </w:rPr>
                  </w:pPr>
                </w:p>
              </w:tc>
              <w:tc>
                <w:tcPr>
                  <w:tcW w:w="629" w:type="dxa"/>
                  <w:tcBorders>
                    <w:top w:val="nil"/>
                    <w:left w:val="nil"/>
                    <w:right w:val="nil"/>
                  </w:tcBorders>
                </w:tcPr>
                <w:p w14:paraId="5B104069" w14:textId="77777777" w:rsidR="0062451E" w:rsidRPr="00491FF1" w:rsidRDefault="0062451E" w:rsidP="00997AA5">
                  <w:pPr>
                    <w:rPr>
                      <w:rFonts w:ascii="Times New Roman" w:eastAsia="Times New Roman" w:hAnsi="Times New Roman" w:cs="Times New Roman"/>
                      <w:lang w:eastAsia="tr-TR"/>
                    </w:rPr>
                  </w:pPr>
                </w:p>
              </w:tc>
              <w:tc>
                <w:tcPr>
                  <w:tcW w:w="1218" w:type="dxa"/>
                  <w:gridSpan w:val="2"/>
                  <w:vMerge/>
                  <w:tcBorders>
                    <w:top w:val="nil"/>
                    <w:left w:val="nil"/>
                    <w:right w:val="nil"/>
                  </w:tcBorders>
                </w:tcPr>
                <w:p w14:paraId="1983E62C" w14:textId="77777777" w:rsidR="0062451E" w:rsidRPr="00491FF1" w:rsidRDefault="0062451E" w:rsidP="00997AA5">
                  <w:pPr>
                    <w:rPr>
                      <w:rFonts w:ascii="Times New Roman" w:eastAsia="Times New Roman" w:hAnsi="Times New Roman" w:cs="Times New Roman"/>
                      <w:lang w:eastAsia="tr-TR"/>
                    </w:rPr>
                  </w:pPr>
                </w:p>
              </w:tc>
              <w:tc>
                <w:tcPr>
                  <w:tcW w:w="720" w:type="dxa"/>
                  <w:vMerge/>
                  <w:tcBorders>
                    <w:top w:val="nil"/>
                    <w:left w:val="nil"/>
                    <w:right w:val="nil"/>
                  </w:tcBorders>
                </w:tcPr>
                <w:p w14:paraId="7421DA48" w14:textId="77777777" w:rsidR="0062451E" w:rsidRPr="00491FF1" w:rsidRDefault="0062451E" w:rsidP="00997AA5">
                  <w:pPr>
                    <w:rPr>
                      <w:rFonts w:ascii="Times New Roman" w:eastAsia="Times New Roman" w:hAnsi="Times New Roman" w:cs="Times New Roman"/>
                      <w:lang w:eastAsia="tr-TR"/>
                    </w:rPr>
                  </w:pPr>
                </w:p>
              </w:tc>
              <w:tc>
                <w:tcPr>
                  <w:tcW w:w="2311" w:type="dxa"/>
                  <w:gridSpan w:val="2"/>
                  <w:vMerge/>
                  <w:tcBorders>
                    <w:top w:val="nil"/>
                    <w:left w:val="nil"/>
                    <w:right w:val="nil"/>
                  </w:tcBorders>
                </w:tcPr>
                <w:p w14:paraId="51BFF41E" w14:textId="77777777" w:rsidR="0062451E" w:rsidRPr="00491FF1" w:rsidRDefault="0062451E" w:rsidP="00997AA5">
                  <w:pPr>
                    <w:rPr>
                      <w:rFonts w:ascii="Times New Roman" w:eastAsia="Times New Roman" w:hAnsi="Times New Roman" w:cs="Times New Roman"/>
                      <w:lang w:eastAsia="tr-TR"/>
                    </w:rPr>
                  </w:pPr>
                </w:p>
              </w:tc>
              <w:tc>
                <w:tcPr>
                  <w:tcW w:w="1134" w:type="dxa"/>
                  <w:vMerge/>
                  <w:tcBorders>
                    <w:top w:val="nil"/>
                    <w:left w:val="nil"/>
                    <w:right w:val="nil"/>
                  </w:tcBorders>
                </w:tcPr>
                <w:p w14:paraId="4C04F565" w14:textId="77777777" w:rsidR="0062451E" w:rsidRPr="00491FF1" w:rsidRDefault="0062451E" w:rsidP="00997AA5">
                  <w:pPr>
                    <w:rPr>
                      <w:rFonts w:ascii="Times New Roman" w:eastAsia="Times New Roman" w:hAnsi="Times New Roman" w:cs="Times New Roman"/>
                      <w:lang w:eastAsia="tr-TR"/>
                    </w:rPr>
                  </w:pPr>
                </w:p>
              </w:tc>
            </w:tr>
          </w:tbl>
          <w:p w14:paraId="3F64FCF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42B8909"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A71DB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97C5F92"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753507C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
              </w:rPr>
              <w:t>Ilex guayusa</w:t>
            </w:r>
            <w:r w:rsidRPr="00491FF1">
              <w:rPr>
                <w:rFonts w:ascii="Times New Roman" w:hAnsi="Times New Roman" w:cs="Times New Roman"/>
                <w:bCs/>
              </w:rPr>
              <w:t>’nın kurutulmuş yapraklarının sulu ekstraktı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E77E0D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7F87A1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02704E66"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5C85E4E1" w14:textId="77777777" w:rsidTr="009E7600">
        <w:trPr>
          <w:trHeight w:val="115"/>
        </w:trPr>
        <w:tc>
          <w:tcPr>
            <w:tcW w:w="2393" w:type="dxa"/>
            <w:vMerge/>
            <w:tcBorders>
              <w:top w:val="nil"/>
              <w:left w:val="single" w:sz="4" w:space="0" w:color="auto"/>
              <w:right w:val="single" w:sz="4" w:space="0" w:color="auto"/>
            </w:tcBorders>
            <w:shd w:val="clear" w:color="auto" w:fill="F2F2F2" w:themeFill="background1" w:themeFillShade="F2"/>
          </w:tcPr>
          <w:p w14:paraId="236B269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0B3D1A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D7E13D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Bitkisel infüzyonlar</w:t>
            </w:r>
          </w:p>
        </w:tc>
        <w:tc>
          <w:tcPr>
            <w:tcW w:w="4394" w:type="dxa"/>
            <w:vMerge w:val="restart"/>
            <w:tcBorders>
              <w:top w:val="nil"/>
              <w:left w:val="nil"/>
              <w:right w:val="single" w:sz="4" w:space="0" w:color="auto"/>
            </w:tcBorders>
            <w:shd w:val="clear" w:color="auto" w:fill="auto"/>
          </w:tcPr>
          <w:p w14:paraId="18CBC65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i/>
              </w:rPr>
              <w:t>Ilex paraguariensis</w:t>
            </w:r>
            <w:r w:rsidRPr="00491FF1">
              <w:rPr>
                <w:rFonts w:ascii="Times New Roman" w:hAnsi="Times New Roman" w:cs="Times New Roman"/>
              </w:rPr>
              <w:t>’in kurutulmuş yapraklarının sulu ekstraktının bitkisel infüzyonlar ve takviye edici gıdalarda normal kullanımına uygun olarak</w:t>
            </w:r>
          </w:p>
        </w:tc>
      </w:tr>
      <w:tr w:rsidR="0062451E" w:rsidRPr="00491FF1" w14:paraId="7806669F"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7AA78B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1E4AF7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3D2C0C3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r w:rsidRPr="00491FF1">
              <w:rPr>
                <w:rFonts w:ascii="Times New Roman" w:hAnsi="Times New Roman" w:cs="Times New Roman"/>
              </w:rPr>
              <w:t xml:space="preserve"> (yetişkin nüfus için)</w:t>
            </w:r>
          </w:p>
        </w:tc>
        <w:tc>
          <w:tcPr>
            <w:tcW w:w="4394" w:type="dxa"/>
            <w:vMerge/>
            <w:tcBorders>
              <w:left w:val="nil"/>
              <w:right w:val="single" w:sz="4" w:space="0" w:color="auto"/>
            </w:tcBorders>
            <w:shd w:val="clear" w:color="auto" w:fill="auto"/>
          </w:tcPr>
          <w:p w14:paraId="5DDCBB3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9C8B362"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89BCC7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BFF978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17649C3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‘Ilex guayusa’nın kurutulmuş yapraklarının sulu ekstraktı” ifadesi yer alır.</w:t>
            </w:r>
          </w:p>
        </w:tc>
      </w:tr>
      <w:tr w:rsidR="0062451E" w:rsidRPr="00491FF1" w14:paraId="3AA6A16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396773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E675C4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0E4CFD85"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1CC15D04"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258B785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295503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653426C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64F32A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11A346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55A088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0A04D43F" w14:textId="77777777" w:rsidR="0062451E" w:rsidRPr="00491FF1" w:rsidRDefault="0062451E" w:rsidP="0062451E">
            <w:pPr>
              <w:spacing w:after="120"/>
              <w:rPr>
                <w:rFonts w:ascii="Times New Roman" w:hAnsi="Times New Roman" w:cs="Times New Roman"/>
                <w:bCs/>
                <w:iCs/>
              </w:rPr>
            </w:pPr>
            <w:r w:rsidRPr="00491FF1">
              <w:rPr>
                <w:rFonts w:ascii="Times New Roman" w:hAnsi="Times New Roman" w:cs="Times New Roman"/>
                <w:b/>
              </w:rPr>
              <w:t xml:space="preserve">Açıklama/Tanım: </w:t>
            </w:r>
            <w:r w:rsidRPr="00491FF1">
              <w:rPr>
                <w:rFonts w:ascii="Times New Roman" w:hAnsi="Times New Roman" w:cs="Times New Roman"/>
              </w:rPr>
              <w:t>Koyu kahverengi s</w:t>
            </w:r>
            <w:r w:rsidRPr="00491FF1">
              <w:rPr>
                <w:rFonts w:ascii="Times New Roman" w:hAnsi="Times New Roman" w:cs="Times New Roman"/>
                <w:bCs/>
                <w:iCs/>
              </w:rPr>
              <w:t xml:space="preserve">ıvı. </w:t>
            </w:r>
            <w:r w:rsidRPr="00491FF1">
              <w:rPr>
                <w:rFonts w:ascii="Times New Roman" w:hAnsi="Times New Roman" w:cs="Times New Roman"/>
                <w:bCs/>
                <w:i/>
                <w:iCs/>
              </w:rPr>
              <w:t>Ilex guayusa’</w:t>
            </w:r>
            <w:r w:rsidRPr="00491FF1">
              <w:rPr>
                <w:rFonts w:ascii="Times New Roman" w:hAnsi="Times New Roman" w:cs="Times New Roman"/>
                <w:bCs/>
                <w:iCs/>
              </w:rPr>
              <w:t>nın kurutulmuş yapraklarının sulu ekstraktı</w:t>
            </w:r>
          </w:p>
          <w:tbl>
            <w:tblPr>
              <w:tblStyle w:val="TabloKlavuzu"/>
              <w:tblW w:w="0" w:type="auto"/>
              <w:tblInd w:w="443" w:type="dxa"/>
              <w:tblLayout w:type="fixed"/>
              <w:tblLook w:val="04A0" w:firstRow="1" w:lastRow="0" w:firstColumn="1" w:lastColumn="0" w:noHBand="0" w:noVBand="1"/>
            </w:tblPr>
            <w:tblGrid>
              <w:gridCol w:w="3136"/>
              <w:gridCol w:w="1283"/>
            </w:tblGrid>
            <w:tr w:rsidR="0062451E" w:rsidRPr="00491FF1" w14:paraId="3AF5696A" w14:textId="77777777" w:rsidTr="009E7600">
              <w:tc>
                <w:tcPr>
                  <w:tcW w:w="3136" w:type="dxa"/>
                  <w:tcBorders>
                    <w:left w:val="nil"/>
                    <w:bottom w:val="single" w:sz="4" w:space="0" w:color="auto"/>
                    <w:right w:val="nil"/>
                  </w:tcBorders>
                </w:tcPr>
                <w:p w14:paraId="764F1BC6" w14:textId="77777777" w:rsidR="0062451E" w:rsidRPr="00491FF1" w:rsidRDefault="0062451E" w:rsidP="00997AA5">
                  <w:pPr>
                    <w:rPr>
                      <w:rFonts w:ascii="Times New Roman" w:eastAsia="Times New Roman" w:hAnsi="Times New Roman" w:cs="Times New Roman"/>
                      <w:b/>
                      <w:bCs/>
                      <w:iCs/>
                      <w:lang w:eastAsia="tr-TR"/>
                    </w:rPr>
                  </w:pPr>
                  <w:r w:rsidRPr="00491FF1">
                    <w:rPr>
                      <w:rFonts w:ascii="Times New Roman" w:eastAsia="Times New Roman" w:hAnsi="Times New Roman" w:cs="Times New Roman"/>
                      <w:b/>
                      <w:bCs/>
                      <w:iCs/>
                      <w:lang w:eastAsia="tr-TR"/>
                    </w:rPr>
                    <w:t>Bile</w:t>
                  </w:r>
                  <w:r w:rsidRPr="00491FF1">
                    <w:rPr>
                      <w:rFonts w:ascii="Times New Roman" w:eastAsia="Times New Roman" w:hAnsi="Times New Roman" w:cs="Times New Roman"/>
                      <w:b/>
                      <w:lang w:eastAsia="tr-TR"/>
                    </w:rPr>
                    <w:t>şim</w:t>
                  </w:r>
                </w:p>
              </w:tc>
              <w:tc>
                <w:tcPr>
                  <w:tcW w:w="1283" w:type="dxa"/>
                  <w:tcBorders>
                    <w:left w:val="nil"/>
                    <w:bottom w:val="single" w:sz="4" w:space="0" w:color="auto"/>
                    <w:right w:val="nil"/>
                  </w:tcBorders>
                </w:tcPr>
                <w:p w14:paraId="53E95F2F" w14:textId="77777777" w:rsidR="0062451E" w:rsidRPr="00491FF1" w:rsidRDefault="0062451E" w:rsidP="00997AA5">
                  <w:pPr>
                    <w:rPr>
                      <w:rFonts w:ascii="Times New Roman" w:eastAsia="Times New Roman" w:hAnsi="Times New Roman" w:cs="Times New Roman"/>
                      <w:b/>
                      <w:bCs/>
                      <w:iCs/>
                      <w:lang w:eastAsia="tr-TR"/>
                    </w:rPr>
                  </w:pPr>
                </w:p>
              </w:tc>
            </w:tr>
            <w:tr w:rsidR="0062451E" w:rsidRPr="00491FF1" w14:paraId="15FB574E" w14:textId="77777777" w:rsidTr="009E7600">
              <w:tc>
                <w:tcPr>
                  <w:tcW w:w="3136" w:type="dxa"/>
                  <w:tcBorders>
                    <w:left w:val="nil"/>
                    <w:bottom w:val="nil"/>
                    <w:right w:val="nil"/>
                  </w:tcBorders>
                </w:tcPr>
                <w:p w14:paraId="73D9CB17" w14:textId="77777777" w:rsidR="0062451E" w:rsidRPr="00491FF1" w:rsidRDefault="0062451E" w:rsidP="00997AA5">
                  <w:pPr>
                    <w:rPr>
                      <w:rFonts w:ascii="Times New Roman" w:eastAsia="Times New Roman" w:hAnsi="Times New Roman" w:cs="Times New Roman"/>
                      <w:b/>
                      <w:bCs/>
                      <w:iCs/>
                      <w:lang w:eastAsia="tr-TR"/>
                    </w:rPr>
                  </w:pPr>
                  <w:r w:rsidRPr="00491FF1">
                    <w:rPr>
                      <w:rFonts w:ascii="Times New Roman" w:eastAsia="Times New Roman" w:hAnsi="Times New Roman" w:cs="Times New Roman"/>
                      <w:lang w:eastAsia="tr-TR"/>
                    </w:rPr>
                    <w:t>Protein (g/100 mL)</w:t>
                  </w:r>
                </w:p>
              </w:tc>
              <w:tc>
                <w:tcPr>
                  <w:tcW w:w="1283" w:type="dxa"/>
                  <w:tcBorders>
                    <w:left w:val="nil"/>
                    <w:bottom w:val="nil"/>
                    <w:right w:val="nil"/>
                  </w:tcBorders>
                </w:tcPr>
                <w:p w14:paraId="05512B6B" w14:textId="77777777" w:rsidR="0062451E" w:rsidRPr="00491FF1" w:rsidRDefault="0062451E" w:rsidP="00997AA5">
                  <w:pPr>
                    <w:rPr>
                      <w:rFonts w:ascii="Times New Roman" w:eastAsia="Times New Roman" w:hAnsi="Times New Roman" w:cs="Times New Roman"/>
                      <w:b/>
                      <w:bCs/>
                      <w:iCs/>
                      <w:lang w:eastAsia="tr-TR"/>
                    </w:rPr>
                  </w:pPr>
                  <w:r w:rsidRPr="00491FF1">
                    <w:rPr>
                      <w:rFonts w:ascii="Times New Roman" w:eastAsia="Times New Roman" w:hAnsi="Times New Roman" w:cs="Times New Roman"/>
                      <w:lang w:eastAsia="tr-TR"/>
                    </w:rPr>
                    <w:t>&lt; 0,1</w:t>
                  </w:r>
                </w:p>
              </w:tc>
            </w:tr>
            <w:tr w:rsidR="0062451E" w:rsidRPr="00491FF1" w14:paraId="67B5A163" w14:textId="77777777" w:rsidTr="009E7600">
              <w:tc>
                <w:tcPr>
                  <w:tcW w:w="3136" w:type="dxa"/>
                  <w:tcBorders>
                    <w:top w:val="nil"/>
                    <w:left w:val="nil"/>
                    <w:bottom w:val="nil"/>
                    <w:right w:val="nil"/>
                  </w:tcBorders>
                </w:tcPr>
                <w:p w14:paraId="6650FDFC" w14:textId="77777777" w:rsidR="0062451E" w:rsidRPr="00491FF1" w:rsidRDefault="0062451E" w:rsidP="00997AA5">
                  <w:pPr>
                    <w:rPr>
                      <w:rFonts w:ascii="Times New Roman" w:eastAsia="Times New Roman" w:hAnsi="Times New Roman" w:cs="Times New Roman"/>
                      <w:b/>
                      <w:bCs/>
                      <w:iCs/>
                      <w:lang w:eastAsia="tr-TR"/>
                    </w:rPr>
                  </w:pPr>
                  <w:r w:rsidRPr="00491FF1">
                    <w:rPr>
                      <w:rFonts w:ascii="Times New Roman" w:eastAsia="Times New Roman" w:hAnsi="Times New Roman" w:cs="Times New Roman"/>
                      <w:lang w:eastAsia="tr-TR"/>
                    </w:rPr>
                    <w:t>Yağ (g/100 mL)</w:t>
                  </w:r>
                </w:p>
              </w:tc>
              <w:tc>
                <w:tcPr>
                  <w:tcW w:w="1283" w:type="dxa"/>
                  <w:tcBorders>
                    <w:top w:val="nil"/>
                    <w:left w:val="nil"/>
                    <w:bottom w:val="nil"/>
                    <w:right w:val="nil"/>
                  </w:tcBorders>
                </w:tcPr>
                <w:p w14:paraId="4C2CA4A8" w14:textId="77777777" w:rsidR="0062451E" w:rsidRPr="00491FF1" w:rsidRDefault="0062451E" w:rsidP="00997AA5">
                  <w:pPr>
                    <w:rPr>
                      <w:rFonts w:ascii="Times New Roman" w:eastAsia="Times New Roman" w:hAnsi="Times New Roman" w:cs="Times New Roman"/>
                      <w:b/>
                      <w:bCs/>
                      <w:iCs/>
                      <w:lang w:eastAsia="tr-TR"/>
                    </w:rPr>
                  </w:pPr>
                  <w:r w:rsidRPr="00491FF1">
                    <w:rPr>
                      <w:rFonts w:ascii="Times New Roman" w:eastAsia="Times New Roman" w:hAnsi="Times New Roman" w:cs="Times New Roman"/>
                      <w:lang w:eastAsia="tr-TR"/>
                    </w:rPr>
                    <w:t>&lt; 0,1</w:t>
                  </w:r>
                </w:p>
              </w:tc>
            </w:tr>
            <w:tr w:rsidR="0062451E" w:rsidRPr="00491FF1" w14:paraId="7673BB98" w14:textId="77777777" w:rsidTr="009E7600">
              <w:tc>
                <w:tcPr>
                  <w:tcW w:w="3136" w:type="dxa"/>
                  <w:tcBorders>
                    <w:top w:val="nil"/>
                    <w:left w:val="nil"/>
                    <w:bottom w:val="nil"/>
                    <w:right w:val="nil"/>
                  </w:tcBorders>
                </w:tcPr>
                <w:p w14:paraId="3DFD436F" w14:textId="77777777" w:rsidR="0062451E" w:rsidRPr="00491FF1" w:rsidRDefault="0062451E" w:rsidP="00997AA5">
                  <w:pPr>
                    <w:rPr>
                      <w:rFonts w:ascii="Times New Roman" w:eastAsia="Times New Roman" w:hAnsi="Times New Roman" w:cs="Times New Roman"/>
                      <w:b/>
                      <w:bCs/>
                      <w:iCs/>
                      <w:lang w:eastAsia="tr-TR"/>
                    </w:rPr>
                  </w:pPr>
                  <w:r w:rsidRPr="00491FF1">
                    <w:rPr>
                      <w:rFonts w:ascii="Times New Roman" w:eastAsia="Times New Roman" w:hAnsi="Times New Roman" w:cs="Times New Roman"/>
                      <w:lang w:eastAsia="tr-TR"/>
                    </w:rPr>
                    <w:t>Karbonhidrat (g/100 mL)</w:t>
                  </w:r>
                </w:p>
              </w:tc>
              <w:tc>
                <w:tcPr>
                  <w:tcW w:w="1283" w:type="dxa"/>
                  <w:tcBorders>
                    <w:top w:val="nil"/>
                    <w:left w:val="nil"/>
                    <w:bottom w:val="nil"/>
                    <w:right w:val="nil"/>
                  </w:tcBorders>
                </w:tcPr>
                <w:p w14:paraId="3810C574" w14:textId="77777777" w:rsidR="0062451E" w:rsidRPr="00491FF1" w:rsidRDefault="0062451E" w:rsidP="00997AA5">
                  <w:pPr>
                    <w:rPr>
                      <w:rFonts w:ascii="Times New Roman" w:eastAsia="Times New Roman" w:hAnsi="Times New Roman" w:cs="Times New Roman"/>
                      <w:b/>
                      <w:bCs/>
                      <w:iCs/>
                      <w:lang w:eastAsia="tr-TR"/>
                    </w:rPr>
                  </w:pPr>
                  <w:r w:rsidRPr="00491FF1">
                    <w:rPr>
                      <w:rFonts w:ascii="Times New Roman" w:eastAsia="Times New Roman" w:hAnsi="Times New Roman" w:cs="Times New Roman"/>
                      <w:lang w:eastAsia="tr-TR"/>
                    </w:rPr>
                    <w:t>0,2-0,3</w:t>
                  </w:r>
                </w:p>
              </w:tc>
            </w:tr>
            <w:tr w:rsidR="0062451E" w:rsidRPr="00491FF1" w14:paraId="58526533" w14:textId="77777777" w:rsidTr="009E7600">
              <w:tc>
                <w:tcPr>
                  <w:tcW w:w="3136" w:type="dxa"/>
                  <w:tcBorders>
                    <w:top w:val="nil"/>
                    <w:left w:val="nil"/>
                    <w:bottom w:val="nil"/>
                    <w:right w:val="nil"/>
                  </w:tcBorders>
                </w:tcPr>
                <w:p w14:paraId="50F0A8DC" w14:textId="77777777" w:rsidR="0062451E" w:rsidRPr="00491FF1" w:rsidRDefault="0062451E" w:rsidP="00997AA5">
                  <w:pPr>
                    <w:rPr>
                      <w:rFonts w:ascii="Times New Roman" w:eastAsia="Times New Roman" w:hAnsi="Times New Roman" w:cs="Times New Roman"/>
                      <w:b/>
                      <w:bCs/>
                      <w:iCs/>
                      <w:lang w:eastAsia="tr-TR"/>
                    </w:rPr>
                  </w:pPr>
                  <w:r w:rsidRPr="00491FF1">
                    <w:rPr>
                      <w:rFonts w:ascii="Times New Roman" w:eastAsia="Times New Roman" w:hAnsi="Times New Roman" w:cs="Times New Roman"/>
                      <w:lang w:eastAsia="tr-TR"/>
                    </w:rPr>
                    <w:t>Toplam şekerler (g/100 mL)</w:t>
                  </w:r>
                </w:p>
              </w:tc>
              <w:tc>
                <w:tcPr>
                  <w:tcW w:w="1283" w:type="dxa"/>
                  <w:tcBorders>
                    <w:top w:val="nil"/>
                    <w:left w:val="nil"/>
                    <w:bottom w:val="nil"/>
                    <w:right w:val="nil"/>
                  </w:tcBorders>
                </w:tcPr>
                <w:p w14:paraId="3B8AD677" w14:textId="77777777" w:rsidR="0062451E" w:rsidRPr="00491FF1" w:rsidRDefault="0062451E" w:rsidP="00997AA5">
                  <w:pPr>
                    <w:rPr>
                      <w:rFonts w:ascii="Times New Roman" w:eastAsia="Times New Roman" w:hAnsi="Times New Roman" w:cs="Times New Roman"/>
                      <w:b/>
                      <w:bCs/>
                      <w:iCs/>
                      <w:lang w:eastAsia="tr-TR"/>
                    </w:rPr>
                  </w:pPr>
                  <w:r w:rsidRPr="00491FF1">
                    <w:rPr>
                      <w:rFonts w:ascii="Times New Roman" w:eastAsia="Times New Roman" w:hAnsi="Times New Roman" w:cs="Times New Roman"/>
                      <w:lang w:eastAsia="tr-TR"/>
                    </w:rPr>
                    <w:t>&lt; 0,2</w:t>
                  </w:r>
                </w:p>
              </w:tc>
            </w:tr>
            <w:tr w:rsidR="0062451E" w:rsidRPr="00491FF1" w14:paraId="588887A9" w14:textId="77777777" w:rsidTr="009E7600">
              <w:tc>
                <w:tcPr>
                  <w:tcW w:w="3136" w:type="dxa"/>
                  <w:tcBorders>
                    <w:top w:val="nil"/>
                    <w:left w:val="nil"/>
                    <w:bottom w:val="nil"/>
                    <w:right w:val="nil"/>
                  </w:tcBorders>
                </w:tcPr>
                <w:p w14:paraId="6C014ACA" w14:textId="77777777" w:rsidR="0062451E" w:rsidRPr="00491FF1" w:rsidRDefault="0062451E" w:rsidP="00997AA5">
                  <w:pPr>
                    <w:rPr>
                      <w:rFonts w:ascii="Times New Roman" w:eastAsia="Times New Roman" w:hAnsi="Times New Roman" w:cs="Times New Roman"/>
                      <w:b/>
                      <w:bCs/>
                      <w:iCs/>
                      <w:lang w:eastAsia="tr-TR"/>
                    </w:rPr>
                  </w:pPr>
                  <w:r w:rsidRPr="00491FF1">
                    <w:rPr>
                      <w:rFonts w:ascii="Times New Roman" w:eastAsia="Times New Roman" w:hAnsi="Times New Roman" w:cs="Times New Roman"/>
                      <w:lang w:eastAsia="tr-TR"/>
                    </w:rPr>
                    <w:t>Kafein (mg/100 mL)</w:t>
                  </w:r>
                </w:p>
              </w:tc>
              <w:tc>
                <w:tcPr>
                  <w:tcW w:w="1283" w:type="dxa"/>
                  <w:tcBorders>
                    <w:top w:val="nil"/>
                    <w:left w:val="nil"/>
                    <w:bottom w:val="nil"/>
                    <w:right w:val="nil"/>
                  </w:tcBorders>
                </w:tcPr>
                <w:p w14:paraId="089F0B7E" w14:textId="77777777" w:rsidR="0062451E" w:rsidRPr="00491FF1" w:rsidRDefault="0062451E" w:rsidP="00997AA5">
                  <w:pPr>
                    <w:rPr>
                      <w:rFonts w:ascii="Times New Roman" w:eastAsia="Times New Roman" w:hAnsi="Times New Roman" w:cs="Times New Roman"/>
                      <w:b/>
                      <w:bCs/>
                      <w:iCs/>
                      <w:lang w:eastAsia="tr-TR"/>
                    </w:rPr>
                  </w:pPr>
                  <w:r w:rsidRPr="00491FF1">
                    <w:rPr>
                      <w:rFonts w:ascii="Times New Roman" w:eastAsia="Times New Roman" w:hAnsi="Times New Roman" w:cs="Times New Roman"/>
                      <w:lang w:eastAsia="tr-TR"/>
                    </w:rPr>
                    <w:t>19,8-57,7</w:t>
                  </w:r>
                </w:p>
              </w:tc>
            </w:tr>
            <w:tr w:rsidR="0062451E" w:rsidRPr="00491FF1" w14:paraId="4B557EC9" w14:textId="77777777" w:rsidTr="009E7600">
              <w:tc>
                <w:tcPr>
                  <w:tcW w:w="3136" w:type="dxa"/>
                  <w:tcBorders>
                    <w:top w:val="nil"/>
                    <w:left w:val="nil"/>
                    <w:bottom w:val="nil"/>
                    <w:right w:val="nil"/>
                  </w:tcBorders>
                </w:tcPr>
                <w:p w14:paraId="08C942A7"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Teobromin (mg/100 mL)</w:t>
                  </w:r>
                </w:p>
              </w:tc>
              <w:tc>
                <w:tcPr>
                  <w:tcW w:w="1283" w:type="dxa"/>
                  <w:tcBorders>
                    <w:top w:val="nil"/>
                    <w:left w:val="nil"/>
                    <w:bottom w:val="nil"/>
                    <w:right w:val="nil"/>
                  </w:tcBorders>
                </w:tcPr>
                <w:p w14:paraId="2C0EB57E" w14:textId="77777777" w:rsidR="0062451E" w:rsidRPr="00491FF1" w:rsidRDefault="0062451E" w:rsidP="00997AA5">
                  <w:pPr>
                    <w:rPr>
                      <w:rFonts w:ascii="Times New Roman" w:eastAsia="Times New Roman" w:hAnsi="Times New Roman" w:cs="Times New Roman"/>
                      <w:b/>
                      <w:bCs/>
                      <w:iCs/>
                      <w:lang w:eastAsia="tr-TR"/>
                    </w:rPr>
                  </w:pPr>
                  <w:r w:rsidRPr="00491FF1">
                    <w:rPr>
                      <w:rFonts w:ascii="Times New Roman" w:eastAsia="Times New Roman" w:hAnsi="Times New Roman" w:cs="Times New Roman"/>
                      <w:lang w:eastAsia="tr-TR"/>
                    </w:rPr>
                    <w:t>0,14-2</w:t>
                  </w:r>
                </w:p>
              </w:tc>
            </w:tr>
            <w:tr w:rsidR="0062451E" w:rsidRPr="00491FF1" w14:paraId="093F688D" w14:textId="77777777" w:rsidTr="009E7600">
              <w:tc>
                <w:tcPr>
                  <w:tcW w:w="3136" w:type="dxa"/>
                  <w:tcBorders>
                    <w:top w:val="nil"/>
                    <w:left w:val="nil"/>
                    <w:right w:val="nil"/>
                  </w:tcBorders>
                </w:tcPr>
                <w:p w14:paraId="29EDC0F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Klorojenik asitler (mg/100 mL)</w:t>
                  </w:r>
                </w:p>
              </w:tc>
              <w:tc>
                <w:tcPr>
                  <w:tcW w:w="1283" w:type="dxa"/>
                  <w:tcBorders>
                    <w:top w:val="nil"/>
                    <w:left w:val="nil"/>
                    <w:right w:val="nil"/>
                  </w:tcBorders>
                </w:tcPr>
                <w:p w14:paraId="21104BFA" w14:textId="77777777" w:rsidR="0062451E" w:rsidRPr="00491FF1" w:rsidRDefault="0062451E" w:rsidP="00997AA5">
                  <w:pPr>
                    <w:rPr>
                      <w:rFonts w:ascii="Times New Roman" w:eastAsia="Times New Roman" w:hAnsi="Times New Roman" w:cs="Times New Roman"/>
                      <w:b/>
                      <w:bCs/>
                      <w:iCs/>
                      <w:lang w:eastAsia="tr-TR"/>
                    </w:rPr>
                  </w:pPr>
                  <w:r w:rsidRPr="00491FF1">
                    <w:rPr>
                      <w:rFonts w:ascii="Times New Roman" w:eastAsia="Times New Roman" w:hAnsi="Times New Roman" w:cs="Times New Roman"/>
                      <w:lang w:eastAsia="tr-TR"/>
                    </w:rPr>
                    <w:t>9,9-72,4</w:t>
                  </w:r>
                </w:p>
              </w:tc>
            </w:tr>
          </w:tbl>
          <w:p w14:paraId="609A9B9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 </w:t>
            </w:r>
          </w:p>
        </w:tc>
      </w:tr>
      <w:tr w:rsidR="0062451E" w:rsidRPr="00491FF1" w14:paraId="5DAE700E"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6880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9B724F3"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080DA34E"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Izomalto-oligosakkarit</w:t>
            </w:r>
          </w:p>
          <w:p w14:paraId="0E3E8F2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1105836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1B8F233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D47E20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75E13BF6" w14:textId="77777777" w:rsidTr="009E7600">
        <w:trPr>
          <w:trHeight w:val="223"/>
        </w:trPr>
        <w:tc>
          <w:tcPr>
            <w:tcW w:w="2393" w:type="dxa"/>
            <w:vMerge/>
            <w:tcBorders>
              <w:top w:val="nil"/>
              <w:left w:val="single" w:sz="4" w:space="0" w:color="auto"/>
              <w:right w:val="single" w:sz="4" w:space="0" w:color="auto"/>
            </w:tcBorders>
            <w:shd w:val="clear" w:color="auto" w:fill="F2F2F2" w:themeFill="background1" w:themeFillShade="F2"/>
          </w:tcPr>
          <w:p w14:paraId="72114229"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B240E7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14BB08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Enerjisi azaltılmış alkolsüz içecekler</w:t>
            </w:r>
          </w:p>
        </w:tc>
        <w:tc>
          <w:tcPr>
            <w:tcW w:w="4394" w:type="dxa"/>
            <w:tcBorders>
              <w:top w:val="nil"/>
              <w:left w:val="nil"/>
              <w:bottom w:val="single" w:sz="4" w:space="0" w:color="auto"/>
              <w:right w:val="single" w:sz="4" w:space="0" w:color="auto"/>
            </w:tcBorders>
            <w:shd w:val="clear" w:color="auto" w:fill="auto"/>
            <w:vAlign w:val="center"/>
          </w:tcPr>
          <w:p w14:paraId="5FC078A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6,5</w:t>
            </w:r>
          </w:p>
        </w:tc>
      </w:tr>
      <w:tr w:rsidR="0062451E" w:rsidRPr="00491FF1" w14:paraId="01C9715D" w14:textId="77777777" w:rsidTr="009E7600">
        <w:trPr>
          <w:trHeight w:val="112"/>
        </w:trPr>
        <w:tc>
          <w:tcPr>
            <w:tcW w:w="2393" w:type="dxa"/>
            <w:vMerge/>
            <w:tcBorders>
              <w:top w:val="nil"/>
              <w:left w:val="single" w:sz="4" w:space="0" w:color="auto"/>
              <w:right w:val="single" w:sz="4" w:space="0" w:color="auto"/>
            </w:tcBorders>
            <w:shd w:val="clear" w:color="auto" w:fill="F2F2F2" w:themeFill="background1" w:themeFillShade="F2"/>
          </w:tcPr>
          <w:p w14:paraId="5CC64D64"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E93ED7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C08C20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Enerji içecekleri</w:t>
            </w:r>
          </w:p>
        </w:tc>
        <w:tc>
          <w:tcPr>
            <w:tcW w:w="4394" w:type="dxa"/>
            <w:tcBorders>
              <w:top w:val="nil"/>
              <w:left w:val="nil"/>
              <w:bottom w:val="single" w:sz="4" w:space="0" w:color="auto"/>
              <w:right w:val="single" w:sz="4" w:space="0" w:color="auto"/>
            </w:tcBorders>
            <w:shd w:val="clear" w:color="auto" w:fill="auto"/>
            <w:vAlign w:val="center"/>
          </w:tcPr>
          <w:p w14:paraId="0709107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5</w:t>
            </w:r>
          </w:p>
        </w:tc>
      </w:tr>
      <w:tr w:rsidR="0062451E" w:rsidRPr="00491FF1" w14:paraId="6BCAF939" w14:textId="77777777" w:rsidTr="009E7600">
        <w:trPr>
          <w:trHeight w:val="273"/>
        </w:trPr>
        <w:tc>
          <w:tcPr>
            <w:tcW w:w="2393" w:type="dxa"/>
            <w:vMerge/>
            <w:tcBorders>
              <w:top w:val="nil"/>
              <w:left w:val="single" w:sz="4" w:space="0" w:color="auto"/>
              <w:right w:val="single" w:sz="4" w:space="0" w:color="auto"/>
            </w:tcBorders>
            <w:shd w:val="clear" w:color="auto" w:fill="F2F2F2" w:themeFill="background1" w:themeFillShade="F2"/>
          </w:tcPr>
          <w:p w14:paraId="280E9EE1"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3F1EA0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2AB88D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Yoğun kas gücü harcamalarını karşılamak amacıyla özellikle sporcular için kullanılan gıdalar (izotonik içeceklerde dahil olmak üzere)</w:t>
            </w:r>
          </w:p>
        </w:tc>
        <w:tc>
          <w:tcPr>
            <w:tcW w:w="4394" w:type="dxa"/>
            <w:tcBorders>
              <w:top w:val="nil"/>
              <w:left w:val="nil"/>
              <w:bottom w:val="single" w:sz="4" w:space="0" w:color="auto"/>
              <w:right w:val="single" w:sz="4" w:space="0" w:color="auto"/>
            </w:tcBorders>
            <w:shd w:val="clear" w:color="auto" w:fill="auto"/>
            <w:vAlign w:val="center"/>
          </w:tcPr>
          <w:p w14:paraId="09ADCE2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6,5</w:t>
            </w:r>
          </w:p>
        </w:tc>
      </w:tr>
      <w:tr w:rsidR="0062451E" w:rsidRPr="00491FF1" w14:paraId="52186C2D" w14:textId="77777777" w:rsidTr="009E7600">
        <w:trPr>
          <w:trHeight w:val="143"/>
        </w:trPr>
        <w:tc>
          <w:tcPr>
            <w:tcW w:w="2393" w:type="dxa"/>
            <w:vMerge/>
            <w:tcBorders>
              <w:top w:val="nil"/>
              <w:left w:val="single" w:sz="4" w:space="0" w:color="auto"/>
              <w:right w:val="single" w:sz="4" w:space="0" w:color="auto"/>
            </w:tcBorders>
            <w:shd w:val="clear" w:color="auto" w:fill="F2F2F2" w:themeFill="background1" w:themeFillShade="F2"/>
          </w:tcPr>
          <w:p w14:paraId="64C7F9FB"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6CDEDA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523B10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İşlenmiş sebze ve sebze suları</w:t>
            </w:r>
          </w:p>
        </w:tc>
        <w:tc>
          <w:tcPr>
            <w:tcW w:w="4394" w:type="dxa"/>
            <w:tcBorders>
              <w:top w:val="nil"/>
              <w:left w:val="nil"/>
              <w:bottom w:val="single" w:sz="4" w:space="0" w:color="auto"/>
              <w:right w:val="single" w:sz="4" w:space="0" w:color="auto"/>
            </w:tcBorders>
            <w:shd w:val="clear" w:color="auto" w:fill="auto"/>
            <w:vAlign w:val="center"/>
          </w:tcPr>
          <w:p w14:paraId="454A652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5</w:t>
            </w:r>
          </w:p>
        </w:tc>
      </w:tr>
      <w:tr w:rsidR="0062451E" w:rsidRPr="00491FF1" w14:paraId="34C5E39F" w14:textId="77777777" w:rsidTr="009E7600">
        <w:trPr>
          <w:trHeight w:val="319"/>
        </w:trPr>
        <w:tc>
          <w:tcPr>
            <w:tcW w:w="2393" w:type="dxa"/>
            <w:vMerge/>
            <w:tcBorders>
              <w:top w:val="nil"/>
              <w:left w:val="single" w:sz="4" w:space="0" w:color="auto"/>
              <w:right w:val="single" w:sz="4" w:space="0" w:color="auto"/>
            </w:tcBorders>
            <w:shd w:val="clear" w:color="auto" w:fill="F2F2F2" w:themeFill="background1" w:themeFillShade="F2"/>
          </w:tcPr>
          <w:p w14:paraId="0DFAEBB8"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E319E8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09A783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Diğer alkolsüz içecekler</w:t>
            </w:r>
          </w:p>
        </w:tc>
        <w:tc>
          <w:tcPr>
            <w:tcW w:w="4394" w:type="dxa"/>
            <w:tcBorders>
              <w:top w:val="nil"/>
              <w:left w:val="nil"/>
              <w:bottom w:val="single" w:sz="4" w:space="0" w:color="auto"/>
              <w:right w:val="single" w:sz="4" w:space="0" w:color="auto"/>
            </w:tcBorders>
            <w:shd w:val="clear" w:color="auto" w:fill="auto"/>
            <w:vAlign w:val="center"/>
          </w:tcPr>
          <w:p w14:paraId="4103404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5</w:t>
            </w:r>
          </w:p>
        </w:tc>
      </w:tr>
      <w:tr w:rsidR="0062451E" w:rsidRPr="00491FF1" w14:paraId="4E72B501" w14:textId="77777777" w:rsidTr="009E7600">
        <w:trPr>
          <w:trHeight w:val="139"/>
        </w:trPr>
        <w:tc>
          <w:tcPr>
            <w:tcW w:w="2393" w:type="dxa"/>
            <w:vMerge/>
            <w:tcBorders>
              <w:top w:val="nil"/>
              <w:left w:val="single" w:sz="4" w:space="0" w:color="auto"/>
              <w:right w:val="single" w:sz="4" w:space="0" w:color="auto"/>
            </w:tcBorders>
            <w:shd w:val="clear" w:color="auto" w:fill="F2F2F2" w:themeFill="background1" w:themeFillShade="F2"/>
          </w:tcPr>
          <w:p w14:paraId="26BA2B6C"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F208DD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EEE9FD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Tahıl barları</w:t>
            </w:r>
          </w:p>
        </w:tc>
        <w:tc>
          <w:tcPr>
            <w:tcW w:w="4394" w:type="dxa"/>
            <w:tcBorders>
              <w:top w:val="nil"/>
              <w:left w:val="nil"/>
              <w:bottom w:val="single" w:sz="4" w:space="0" w:color="auto"/>
              <w:right w:val="single" w:sz="4" w:space="0" w:color="auto"/>
            </w:tcBorders>
            <w:shd w:val="clear" w:color="auto" w:fill="auto"/>
            <w:vAlign w:val="center"/>
          </w:tcPr>
          <w:p w14:paraId="1376C51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10</w:t>
            </w:r>
          </w:p>
        </w:tc>
      </w:tr>
      <w:tr w:rsidR="0062451E" w:rsidRPr="00491FF1" w14:paraId="2BFD5323" w14:textId="77777777" w:rsidTr="009E7600">
        <w:trPr>
          <w:trHeight w:val="157"/>
        </w:trPr>
        <w:tc>
          <w:tcPr>
            <w:tcW w:w="2393" w:type="dxa"/>
            <w:vMerge/>
            <w:tcBorders>
              <w:top w:val="nil"/>
              <w:left w:val="single" w:sz="4" w:space="0" w:color="auto"/>
              <w:right w:val="single" w:sz="4" w:space="0" w:color="auto"/>
            </w:tcBorders>
            <w:shd w:val="clear" w:color="auto" w:fill="F2F2F2" w:themeFill="background1" w:themeFillShade="F2"/>
          </w:tcPr>
          <w:p w14:paraId="2196B810"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E20095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E132C0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Kurabiyeler, bisküviler</w:t>
            </w:r>
          </w:p>
        </w:tc>
        <w:tc>
          <w:tcPr>
            <w:tcW w:w="4394" w:type="dxa"/>
            <w:tcBorders>
              <w:top w:val="nil"/>
              <w:left w:val="nil"/>
              <w:bottom w:val="single" w:sz="4" w:space="0" w:color="auto"/>
              <w:right w:val="single" w:sz="4" w:space="0" w:color="auto"/>
            </w:tcBorders>
            <w:shd w:val="clear" w:color="auto" w:fill="auto"/>
            <w:vAlign w:val="center"/>
          </w:tcPr>
          <w:p w14:paraId="608D68E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20</w:t>
            </w:r>
          </w:p>
        </w:tc>
      </w:tr>
      <w:tr w:rsidR="0062451E" w:rsidRPr="00491FF1" w14:paraId="48EE1911" w14:textId="77777777" w:rsidTr="009E7600">
        <w:trPr>
          <w:trHeight w:val="175"/>
        </w:trPr>
        <w:tc>
          <w:tcPr>
            <w:tcW w:w="2393" w:type="dxa"/>
            <w:vMerge/>
            <w:tcBorders>
              <w:top w:val="nil"/>
              <w:left w:val="single" w:sz="4" w:space="0" w:color="auto"/>
              <w:right w:val="single" w:sz="4" w:space="0" w:color="auto"/>
            </w:tcBorders>
            <w:shd w:val="clear" w:color="auto" w:fill="F2F2F2" w:themeFill="background1" w:themeFillShade="F2"/>
          </w:tcPr>
          <w:p w14:paraId="306B1F90"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8A6937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974AA0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 barları</w:t>
            </w:r>
          </w:p>
        </w:tc>
        <w:tc>
          <w:tcPr>
            <w:tcW w:w="4394" w:type="dxa"/>
            <w:tcBorders>
              <w:top w:val="nil"/>
              <w:left w:val="nil"/>
              <w:bottom w:val="single" w:sz="4" w:space="0" w:color="auto"/>
              <w:right w:val="single" w:sz="4" w:space="0" w:color="auto"/>
            </w:tcBorders>
            <w:shd w:val="clear" w:color="auto" w:fill="auto"/>
            <w:vAlign w:val="center"/>
          </w:tcPr>
          <w:p w14:paraId="1BACA2C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25</w:t>
            </w:r>
          </w:p>
        </w:tc>
      </w:tr>
      <w:tr w:rsidR="0062451E" w:rsidRPr="00491FF1" w14:paraId="10C451AB" w14:textId="77777777" w:rsidTr="009E7600">
        <w:trPr>
          <w:trHeight w:val="77"/>
        </w:trPr>
        <w:tc>
          <w:tcPr>
            <w:tcW w:w="2393" w:type="dxa"/>
            <w:vMerge/>
            <w:tcBorders>
              <w:top w:val="nil"/>
              <w:left w:val="single" w:sz="4" w:space="0" w:color="auto"/>
              <w:right w:val="single" w:sz="4" w:space="0" w:color="auto"/>
            </w:tcBorders>
            <w:shd w:val="clear" w:color="auto" w:fill="F2F2F2" w:themeFill="background1" w:themeFillShade="F2"/>
          </w:tcPr>
          <w:p w14:paraId="71447A6A"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B191B2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D33C80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Sert şekerlemeler</w:t>
            </w:r>
          </w:p>
        </w:tc>
        <w:tc>
          <w:tcPr>
            <w:tcW w:w="4394" w:type="dxa"/>
            <w:tcBorders>
              <w:top w:val="nil"/>
              <w:left w:val="nil"/>
              <w:bottom w:val="single" w:sz="4" w:space="0" w:color="auto"/>
              <w:right w:val="single" w:sz="4" w:space="0" w:color="auto"/>
            </w:tcBorders>
            <w:shd w:val="clear" w:color="auto" w:fill="auto"/>
            <w:vAlign w:val="center"/>
          </w:tcPr>
          <w:p w14:paraId="068E00E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97</w:t>
            </w:r>
          </w:p>
        </w:tc>
      </w:tr>
      <w:tr w:rsidR="0062451E" w:rsidRPr="00491FF1" w14:paraId="081A7BD4" w14:textId="77777777" w:rsidTr="009E7600">
        <w:trPr>
          <w:trHeight w:val="82"/>
        </w:trPr>
        <w:tc>
          <w:tcPr>
            <w:tcW w:w="2393" w:type="dxa"/>
            <w:vMerge/>
            <w:tcBorders>
              <w:top w:val="nil"/>
              <w:left w:val="single" w:sz="4" w:space="0" w:color="auto"/>
              <w:right w:val="single" w:sz="4" w:space="0" w:color="auto"/>
            </w:tcBorders>
            <w:shd w:val="clear" w:color="auto" w:fill="F2F2F2" w:themeFill="background1" w:themeFillShade="F2"/>
          </w:tcPr>
          <w:p w14:paraId="567DBAC0"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072495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B74768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Yumuşak şekerleme/çikolata barları</w:t>
            </w:r>
          </w:p>
        </w:tc>
        <w:tc>
          <w:tcPr>
            <w:tcW w:w="4394" w:type="dxa"/>
            <w:tcBorders>
              <w:top w:val="nil"/>
              <w:left w:val="nil"/>
              <w:bottom w:val="single" w:sz="4" w:space="0" w:color="auto"/>
              <w:right w:val="single" w:sz="4" w:space="0" w:color="auto"/>
            </w:tcBorders>
            <w:shd w:val="clear" w:color="auto" w:fill="auto"/>
            <w:vAlign w:val="center"/>
          </w:tcPr>
          <w:p w14:paraId="2DF416C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25</w:t>
            </w:r>
          </w:p>
        </w:tc>
      </w:tr>
      <w:tr w:rsidR="0062451E" w:rsidRPr="00491FF1" w14:paraId="5F815431" w14:textId="77777777" w:rsidTr="009E7600">
        <w:trPr>
          <w:trHeight w:val="86"/>
        </w:trPr>
        <w:tc>
          <w:tcPr>
            <w:tcW w:w="2393" w:type="dxa"/>
            <w:vMerge/>
            <w:tcBorders>
              <w:top w:val="nil"/>
              <w:left w:val="single" w:sz="4" w:space="0" w:color="auto"/>
              <w:right w:val="single" w:sz="4" w:space="0" w:color="auto"/>
            </w:tcBorders>
            <w:shd w:val="clear" w:color="auto" w:fill="F2F2F2" w:themeFill="background1" w:themeFillShade="F2"/>
          </w:tcPr>
          <w:p w14:paraId="7B0D3BF2"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5C19B2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F69810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öğün yerine geçen gıdalar (barlar veya süt bazlı olarak)</w:t>
            </w:r>
          </w:p>
        </w:tc>
        <w:tc>
          <w:tcPr>
            <w:tcW w:w="4394" w:type="dxa"/>
            <w:tcBorders>
              <w:top w:val="nil"/>
              <w:left w:val="nil"/>
              <w:bottom w:val="single" w:sz="4" w:space="0" w:color="auto"/>
              <w:right w:val="single" w:sz="4" w:space="0" w:color="auto"/>
            </w:tcBorders>
            <w:shd w:val="clear" w:color="auto" w:fill="auto"/>
            <w:vAlign w:val="center"/>
          </w:tcPr>
          <w:p w14:paraId="7D87D84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20</w:t>
            </w:r>
          </w:p>
        </w:tc>
      </w:tr>
      <w:tr w:rsidR="0062451E" w:rsidRPr="00491FF1" w14:paraId="00FCFF48"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7F87B66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46CE4F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3098618C"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1. Bu yeni gıdayı içeren gıdaların etiketinde ‘izomalto-oligosakkarit’ ifadesi yer alır.</w:t>
            </w:r>
          </w:p>
          <w:p w14:paraId="60E309D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 Yeni gıda bileşenini içeren gıdanın etiketinde ‘glukoz kaynağıdır’ ifadesi yer alır.</w:t>
            </w:r>
          </w:p>
        </w:tc>
      </w:tr>
      <w:tr w:rsidR="0062451E" w:rsidRPr="00491FF1" w14:paraId="1B0468BA"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4DA2AE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0AC86C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5BC7C96"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527606C"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1332601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E9C445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1BF79BF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D19D87B"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2AAD53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EC291D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tbl>
            <w:tblPr>
              <w:tblStyle w:val="TabloKlavuzu"/>
              <w:tblW w:w="0" w:type="auto"/>
              <w:tblInd w:w="568" w:type="dxa"/>
              <w:tblLayout w:type="fixed"/>
              <w:tblLook w:val="04A0" w:firstRow="1" w:lastRow="0" w:firstColumn="1" w:lastColumn="0" w:noHBand="0" w:noVBand="1"/>
            </w:tblPr>
            <w:tblGrid>
              <w:gridCol w:w="3687"/>
              <w:gridCol w:w="1209"/>
              <w:gridCol w:w="1424"/>
            </w:tblGrid>
            <w:tr w:rsidR="0062451E" w:rsidRPr="00491FF1" w14:paraId="34CE6D64" w14:textId="77777777" w:rsidTr="009E7600">
              <w:tc>
                <w:tcPr>
                  <w:tcW w:w="3687" w:type="dxa"/>
                  <w:tcBorders>
                    <w:left w:val="nil"/>
                    <w:bottom w:val="single" w:sz="4" w:space="0" w:color="auto"/>
                    <w:right w:val="nil"/>
                  </w:tcBorders>
                </w:tcPr>
                <w:p w14:paraId="0961F6C5" w14:textId="77777777" w:rsidR="0062451E" w:rsidRPr="00491FF1" w:rsidRDefault="0062451E" w:rsidP="00997AA5">
                  <w:pPr>
                    <w:rPr>
                      <w:rFonts w:ascii="Times New Roman" w:eastAsia="Calibri" w:hAnsi="Times New Roman" w:cs="Times New Roman"/>
                      <w:b/>
                      <w:lang w:eastAsia="tr-TR"/>
                    </w:rPr>
                  </w:pPr>
                </w:p>
              </w:tc>
              <w:tc>
                <w:tcPr>
                  <w:tcW w:w="1209" w:type="dxa"/>
                  <w:tcBorders>
                    <w:left w:val="nil"/>
                    <w:bottom w:val="single" w:sz="4" w:space="0" w:color="auto"/>
                    <w:right w:val="nil"/>
                  </w:tcBorders>
                </w:tcPr>
                <w:p w14:paraId="0E449B3E" w14:textId="77777777" w:rsidR="0062451E" w:rsidRPr="00491FF1" w:rsidRDefault="0062451E" w:rsidP="00997AA5">
                  <w:pPr>
                    <w:rPr>
                      <w:rFonts w:ascii="Times New Roman" w:eastAsia="Calibri" w:hAnsi="Times New Roman" w:cs="Times New Roman"/>
                      <w:b/>
                      <w:lang w:eastAsia="tr-TR"/>
                    </w:rPr>
                  </w:pPr>
                  <w:r w:rsidRPr="00491FF1">
                    <w:rPr>
                      <w:rFonts w:ascii="Times New Roman" w:eastAsia="Calibri" w:hAnsi="Times New Roman" w:cs="Times New Roman"/>
                      <w:b/>
                      <w:lang w:eastAsia="tr-TR"/>
                    </w:rPr>
                    <w:t>Toz form</w:t>
                  </w:r>
                </w:p>
              </w:tc>
              <w:tc>
                <w:tcPr>
                  <w:tcW w:w="1424" w:type="dxa"/>
                  <w:tcBorders>
                    <w:left w:val="nil"/>
                    <w:bottom w:val="single" w:sz="4" w:space="0" w:color="auto"/>
                    <w:right w:val="nil"/>
                  </w:tcBorders>
                </w:tcPr>
                <w:p w14:paraId="79044B6C" w14:textId="77777777" w:rsidR="0062451E" w:rsidRPr="00491FF1" w:rsidRDefault="0062451E" w:rsidP="00997AA5">
                  <w:pPr>
                    <w:rPr>
                      <w:rFonts w:ascii="Times New Roman" w:eastAsia="Calibri" w:hAnsi="Times New Roman" w:cs="Times New Roman"/>
                      <w:b/>
                      <w:lang w:eastAsia="tr-TR"/>
                    </w:rPr>
                  </w:pPr>
                  <w:r w:rsidRPr="00491FF1">
                    <w:rPr>
                      <w:rFonts w:ascii="Times New Roman" w:eastAsia="Calibri" w:hAnsi="Times New Roman" w:cs="Times New Roman"/>
                      <w:b/>
                      <w:lang w:eastAsia="tr-TR"/>
                    </w:rPr>
                    <w:t>Şurup form</w:t>
                  </w:r>
                </w:p>
              </w:tc>
            </w:tr>
            <w:tr w:rsidR="0062451E" w:rsidRPr="00491FF1" w14:paraId="77CC112B" w14:textId="77777777" w:rsidTr="009E7600">
              <w:tc>
                <w:tcPr>
                  <w:tcW w:w="3687" w:type="dxa"/>
                  <w:tcBorders>
                    <w:left w:val="nil"/>
                    <w:bottom w:val="nil"/>
                    <w:right w:val="nil"/>
                  </w:tcBorders>
                </w:tcPr>
                <w:p w14:paraId="6E47523E" w14:textId="77777777" w:rsidR="0062451E" w:rsidRPr="00491FF1" w:rsidRDefault="0062451E" w:rsidP="00997AA5">
                  <w:pPr>
                    <w:rPr>
                      <w:rFonts w:ascii="Times New Roman" w:eastAsia="Calibri" w:hAnsi="Times New Roman" w:cs="Times New Roman"/>
                      <w:b/>
                      <w:lang w:eastAsia="tr-TR"/>
                    </w:rPr>
                  </w:pPr>
                  <w:r w:rsidRPr="00491FF1">
                    <w:rPr>
                      <w:rFonts w:ascii="Times New Roman" w:eastAsia="Calibri" w:hAnsi="Times New Roman" w:cs="Times New Roman"/>
                      <w:lang w:eastAsia="tr-TR"/>
                    </w:rPr>
                    <w:t>Çözünürlük (su) (%)</w:t>
                  </w:r>
                </w:p>
              </w:tc>
              <w:tc>
                <w:tcPr>
                  <w:tcW w:w="1209" w:type="dxa"/>
                  <w:tcBorders>
                    <w:left w:val="nil"/>
                    <w:bottom w:val="nil"/>
                    <w:right w:val="nil"/>
                  </w:tcBorders>
                </w:tcPr>
                <w:p w14:paraId="412B0837" w14:textId="77777777" w:rsidR="0062451E" w:rsidRPr="00491FF1" w:rsidRDefault="0062451E" w:rsidP="00997AA5">
                  <w:pPr>
                    <w:rPr>
                      <w:rFonts w:ascii="Times New Roman" w:eastAsia="Calibri" w:hAnsi="Times New Roman" w:cs="Times New Roman"/>
                      <w:b/>
                      <w:lang w:eastAsia="tr-TR"/>
                    </w:rPr>
                  </w:pPr>
                  <w:r w:rsidRPr="00491FF1">
                    <w:rPr>
                      <w:rFonts w:ascii="Times New Roman" w:eastAsia="Calibri" w:hAnsi="Times New Roman" w:cs="Times New Roman"/>
                      <w:lang w:eastAsia="tr-TR"/>
                    </w:rPr>
                    <w:t>&gt; 99</w:t>
                  </w:r>
                </w:p>
              </w:tc>
              <w:tc>
                <w:tcPr>
                  <w:tcW w:w="1424" w:type="dxa"/>
                  <w:tcBorders>
                    <w:left w:val="nil"/>
                    <w:bottom w:val="nil"/>
                    <w:right w:val="nil"/>
                  </w:tcBorders>
                </w:tcPr>
                <w:p w14:paraId="2AE6EAD7" w14:textId="77777777" w:rsidR="0062451E" w:rsidRPr="00491FF1" w:rsidRDefault="0062451E" w:rsidP="00997AA5">
                  <w:pPr>
                    <w:rPr>
                      <w:rFonts w:ascii="Times New Roman" w:eastAsia="Calibri" w:hAnsi="Times New Roman" w:cs="Times New Roman"/>
                      <w:b/>
                      <w:lang w:eastAsia="tr-TR"/>
                    </w:rPr>
                  </w:pPr>
                </w:p>
              </w:tc>
            </w:tr>
            <w:tr w:rsidR="0062451E" w:rsidRPr="00491FF1" w14:paraId="2A3E3E82" w14:textId="77777777" w:rsidTr="009E7600">
              <w:tc>
                <w:tcPr>
                  <w:tcW w:w="3687" w:type="dxa"/>
                  <w:tcBorders>
                    <w:top w:val="nil"/>
                    <w:left w:val="nil"/>
                    <w:bottom w:val="nil"/>
                    <w:right w:val="nil"/>
                  </w:tcBorders>
                </w:tcPr>
                <w:p w14:paraId="6ABBA15E" w14:textId="77777777" w:rsidR="0062451E" w:rsidRPr="00491FF1" w:rsidRDefault="0062451E" w:rsidP="00997AA5">
                  <w:pPr>
                    <w:rPr>
                      <w:rFonts w:ascii="Times New Roman" w:eastAsia="Calibri" w:hAnsi="Times New Roman" w:cs="Times New Roman"/>
                      <w:b/>
                      <w:lang w:eastAsia="tr-TR"/>
                    </w:rPr>
                  </w:pPr>
                  <w:r w:rsidRPr="00491FF1">
                    <w:rPr>
                      <w:rFonts w:ascii="Times New Roman" w:eastAsia="Calibri" w:hAnsi="Times New Roman" w:cs="Times New Roman"/>
                      <w:lang w:eastAsia="tr-TR"/>
                    </w:rPr>
                    <w:t>Glukoz (%, kuru madde bazında)</w:t>
                  </w:r>
                </w:p>
              </w:tc>
              <w:tc>
                <w:tcPr>
                  <w:tcW w:w="1209" w:type="dxa"/>
                  <w:tcBorders>
                    <w:top w:val="nil"/>
                    <w:left w:val="nil"/>
                    <w:bottom w:val="nil"/>
                    <w:right w:val="nil"/>
                  </w:tcBorders>
                </w:tcPr>
                <w:p w14:paraId="3B2A9201" w14:textId="77777777" w:rsidR="0062451E" w:rsidRPr="00491FF1" w:rsidRDefault="0062451E" w:rsidP="00997AA5">
                  <w:pPr>
                    <w:rPr>
                      <w:rFonts w:ascii="Times New Roman" w:eastAsia="Calibri" w:hAnsi="Times New Roman" w:cs="Times New Roman"/>
                      <w:b/>
                      <w:lang w:eastAsia="tr-TR"/>
                    </w:rPr>
                  </w:pPr>
                  <w:r w:rsidRPr="00491FF1">
                    <w:rPr>
                      <w:rFonts w:ascii="Times New Roman" w:eastAsia="Calibri" w:hAnsi="Times New Roman" w:cs="Times New Roman"/>
                      <w:lang w:eastAsia="tr-TR"/>
                    </w:rPr>
                    <w:t>≤ 5,0</w:t>
                  </w:r>
                </w:p>
              </w:tc>
              <w:tc>
                <w:tcPr>
                  <w:tcW w:w="1424" w:type="dxa"/>
                  <w:tcBorders>
                    <w:top w:val="nil"/>
                    <w:left w:val="nil"/>
                    <w:bottom w:val="nil"/>
                    <w:right w:val="nil"/>
                  </w:tcBorders>
                </w:tcPr>
                <w:p w14:paraId="6B2FF7B1" w14:textId="77777777" w:rsidR="0062451E" w:rsidRPr="00491FF1" w:rsidRDefault="0062451E" w:rsidP="00997AA5">
                  <w:pPr>
                    <w:rPr>
                      <w:rFonts w:ascii="Times New Roman" w:eastAsia="Calibri" w:hAnsi="Times New Roman" w:cs="Times New Roman"/>
                      <w:b/>
                      <w:lang w:eastAsia="tr-TR"/>
                    </w:rPr>
                  </w:pPr>
                  <w:r w:rsidRPr="00491FF1">
                    <w:rPr>
                      <w:rFonts w:ascii="Times New Roman" w:eastAsia="Calibri" w:hAnsi="Times New Roman" w:cs="Times New Roman"/>
                      <w:lang w:eastAsia="tr-TR"/>
                    </w:rPr>
                    <w:t>≤ 5,0</w:t>
                  </w:r>
                </w:p>
              </w:tc>
            </w:tr>
            <w:tr w:rsidR="0062451E" w:rsidRPr="00491FF1" w14:paraId="2C4D5975" w14:textId="77777777" w:rsidTr="009E7600">
              <w:tc>
                <w:tcPr>
                  <w:tcW w:w="3687" w:type="dxa"/>
                  <w:tcBorders>
                    <w:top w:val="nil"/>
                    <w:left w:val="nil"/>
                    <w:bottom w:val="nil"/>
                    <w:right w:val="nil"/>
                  </w:tcBorders>
                </w:tcPr>
                <w:p w14:paraId="30F0C8C9" w14:textId="77777777" w:rsidR="0062451E" w:rsidRPr="00491FF1" w:rsidRDefault="0062451E" w:rsidP="00997AA5">
                  <w:pPr>
                    <w:rPr>
                      <w:rFonts w:ascii="Times New Roman" w:eastAsia="Calibri" w:hAnsi="Times New Roman" w:cs="Times New Roman"/>
                      <w:b/>
                      <w:lang w:eastAsia="tr-TR"/>
                    </w:rPr>
                  </w:pPr>
                  <w:r w:rsidRPr="00491FF1">
                    <w:rPr>
                      <w:rFonts w:ascii="Times New Roman" w:eastAsia="Calibri" w:hAnsi="Times New Roman" w:cs="Times New Roman"/>
                      <w:lang w:eastAsia="tr-TR"/>
                    </w:rPr>
                    <w:t>İzomaltoz + DP3’dan DP9’a kadar (% kuru madde bazında)</w:t>
                  </w:r>
                </w:p>
              </w:tc>
              <w:tc>
                <w:tcPr>
                  <w:tcW w:w="1209" w:type="dxa"/>
                  <w:tcBorders>
                    <w:top w:val="nil"/>
                    <w:left w:val="nil"/>
                    <w:bottom w:val="nil"/>
                    <w:right w:val="nil"/>
                  </w:tcBorders>
                </w:tcPr>
                <w:p w14:paraId="20538C68" w14:textId="77777777" w:rsidR="0062451E" w:rsidRPr="00491FF1" w:rsidRDefault="0062451E" w:rsidP="00997AA5">
                  <w:pPr>
                    <w:rPr>
                      <w:rFonts w:ascii="Times New Roman" w:eastAsia="Calibri" w:hAnsi="Times New Roman" w:cs="Times New Roman"/>
                      <w:b/>
                      <w:lang w:eastAsia="tr-TR"/>
                    </w:rPr>
                  </w:pPr>
                  <w:r w:rsidRPr="00491FF1">
                    <w:rPr>
                      <w:rFonts w:ascii="Times New Roman" w:eastAsia="Calibri" w:hAnsi="Times New Roman" w:cs="Times New Roman"/>
                      <w:lang w:eastAsia="tr-TR"/>
                    </w:rPr>
                    <w:t>≥ 90</w:t>
                  </w:r>
                </w:p>
              </w:tc>
              <w:tc>
                <w:tcPr>
                  <w:tcW w:w="1424" w:type="dxa"/>
                  <w:tcBorders>
                    <w:top w:val="nil"/>
                    <w:left w:val="nil"/>
                    <w:bottom w:val="nil"/>
                    <w:right w:val="nil"/>
                  </w:tcBorders>
                </w:tcPr>
                <w:p w14:paraId="403E2CE6" w14:textId="77777777" w:rsidR="0062451E" w:rsidRPr="00491FF1" w:rsidRDefault="0062451E" w:rsidP="00997AA5">
                  <w:pPr>
                    <w:rPr>
                      <w:rFonts w:ascii="Times New Roman" w:eastAsia="Calibri" w:hAnsi="Times New Roman" w:cs="Times New Roman"/>
                      <w:b/>
                      <w:lang w:eastAsia="tr-TR"/>
                    </w:rPr>
                  </w:pPr>
                  <w:r w:rsidRPr="00491FF1">
                    <w:rPr>
                      <w:rFonts w:ascii="Times New Roman" w:eastAsia="Calibri" w:hAnsi="Times New Roman" w:cs="Times New Roman"/>
                      <w:lang w:eastAsia="tr-TR"/>
                    </w:rPr>
                    <w:t>≥ 90</w:t>
                  </w:r>
                </w:p>
              </w:tc>
            </w:tr>
            <w:tr w:rsidR="0062451E" w:rsidRPr="00491FF1" w14:paraId="67DB9390" w14:textId="77777777" w:rsidTr="009E7600">
              <w:tc>
                <w:tcPr>
                  <w:tcW w:w="3687" w:type="dxa"/>
                  <w:tcBorders>
                    <w:top w:val="nil"/>
                    <w:left w:val="nil"/>
                    <w:bottom w:val="nil"/>
                    <w:right w:val="nil"/>
                  </w:tcBorders>
                </w:tcPr>
                <w:p w14:paraId="2E6DB88B" w14:textId="77777777" w:rsidR="0062451E" w:rsidRPr="00491FF1" w:rsidRDefault="0062451E" w:rsidP="00997AA5">
                  <w:pPr>
                    <w:rPr>
                      <w:rFonts w:ascii="Times New Roman" w:eastAsia="Calibri" w:hAnsi="Times New Roman" w:cs="Times New Roman"/>
                      <w:lang w:eastAsia="tr-TR"/>
                    </w:rPr>
                  </w:pPr>
                  <w:r w:rsidRPr="00491FF1">
                    <w:rPr>
                      <w:rFonts w:ascii="Times New Roman" w:eastAsia="Calibri" w:hAnsi="Times New Roman" w:cs="Times New Roman"/>
                      <w:lang w:eastAsia="tr-TR"/>
                    </w:rPr>
                    <w:t>Nem (%)</w:t>
                  </w:r>
                </w:p>
              </w:tc>
              <w:tc>
                <w:tcPr>
                  <w:tcW w:w="1209" w:type="dxa"/>
                  <w:tcBorders>
                    <w:top w:val="nil"/>
                    <w:left w:val="nil"/>
                    <w:bottom w:val="nil"/>
                    <w:right w:val="nil"/>
                  </w:tcBorders>
                </w:tcPr>
                <w:p w14:paraId="424D7A92" w14:textId="77777777" w:rsidR="0062451E" w:rsidRPr="00491FF1" w:rsidRDefault="0062451E" w:rsidP="00997AA5">
                  <w:pPr>
                    <w:rPr>
                      <w:rFonts w:ascii="Times New Roman" w:eastAsia="Calibri" w:hAnsi="Times New Roman" w:cs="Times New Roman"/>
                      <w:lang w:eastAsia="tr-TR"/>
                    </w:rPr>
                  </w:pPr>
                  <w:r w:rsidRPr="00491FF1">
                    <w:rPr>
                      <w:rFonts w:ascii="Times New Roman" w:eastAsia="Calibri" w:hAnsi="Times New Roman" w:cs="Times New Roman"/>
                      <w:lang w:eastAsia="tr-TR"/>
                    </w:rPr>
                    <w:t>≤ 4,0</w:t>
                  </w:r>
                </w:p>
              </w:tc>
              <w:tc>
                <w:tcPr>
                  <w:tcW w:w="1424" w:type="dxa"/>
                  <w:tcBorders>
                    <w:top w:val="nil"/>
                    <w:left w:val="nil"/>
                    <w:bottom w:val="nil"/>
                    <w:right w:val="nil"/>
                  </w:tcBorders>
                </w:tcPr>
                <w:p w14:paraId="31641738" w14:textId="77777777" w:rsidR="0062451E" w:rsidRPr="00491FF1" w:rsidRDefault="0062451E" w:rsidP="00997AA5">
                  <w:pPr>
                    <w:rPr>
                      <w:rFonts w:ascii="Times New Roman" w:eastAsia="Calibri" w:hAnsi="Times New Roman" w:cs="Times New Roman"/>
                      <w:b/>
                      <w:lang w:eastAsia="tr-TR"/>
                    </w:rPr>
                  </w:pPr>
                </w:p>
              </w:tc>
            </w:tr>
            <w:tr w:rsidR="0062451E" w:rsidRPr="00491FF1" w14:paraId="7984EE22" w14:textId="77777777" w:rsidTr="009E7600">
              <w:tc>
                <w:tcPr>
                  <w:tcW w:w="3687" w:type="dxa"/>
                  <w:tcBorders>
                    <w:top w:val="nil"/>
                    <w:left w:val="nil"/>
                    <w:bottom w:val="nil"/>
                    <w:right w:val="nil"/>
                  </w:tcBorders>
                </w:tcPr>
                <w:p w14:paraId="6DB8DB71" w14:textId="77777777" w:rsidR="0062451E" w:rsidRPr="00491FF1" w:rsidRDefault="0062451E" w:rsidP="00997AA5">
                  <w:pPr>
                    <w:rPr>
                      <w:rFonts w:ascii="Times New Roman" w:eastAsia="Calibri" w:hAnsi="Times New Roman" w:cs="Times New Roman"/>
                      <w:lang w:eastAsia="tr-TR"/>
                    </w:rPr>
                  </w:pPr>
                  <w:r w:rsidRPr="00491FF1">
                    <w:rPr>
                      <w:rFonts w:ascii="Times New Roman" w:eastAsia="Times New Roman" w:hAnsi="Times New Roman" w:cs="Times New Roman"/>
                      <w:lang w:eastAsia="tr-TR"/>
                    </w:rPr>
                    <w:t>Sülfatlanmış</w:t>
                  </w:r>
                  <w:r w:rsidRPr="00491FF1">
                    <w:rPr>
                      <w:rFonts w:ascii="Times New Roman" w:eastAsia="Calibri" w:hAnsi="Times New Roman" w:cs="Times New Roman"/>
                      <w:lang w:eastAsia="tr-TR"/>
                    </w:rPr>
                    <w:t xml:space="preserve"> kül (g/100g)</w:t>
                  </w:r>
                </w:p>
              </w:tc>
              <w:tc>
                <w:tcPr>
                  <w:tcW w:w="1209" w:type="dxa"/>
                  <w:tcBorders>
                    <w:top w:val="nil"/>
                    <w:left w:val="nil"/>
                    <w:bottom w:val="nil"/>
                    <w:right w:val="nil"/>
                  </w:tcBorders>
                </w:tcPr>
                <w:p w14:paraId="67C77FF9" w14:textId="77777777" w:rsidR="0062451E" w:rsidRPr="00491FF1" w:rsidRDefault="0062451E" w:rsidP="00997AA5">
                  <w:pPr>
                    <w:rPr>
                      <w:rFonts w:ascii="Times New Roman" w:eastAsia="Calibri" w:hAnsi="Times New Roman" w:cs="Times New Roman"/>
                      <w:lang w:eastAsia="tr-TR"/>
                    </w:rPr>
                  </w:pPr>
                  <w:r w:rsidRPr="00491FF1">
                    <w:rPr>
                      <w:rFonts w:ascii="Times New Roman" w:eastAsia="Calibri" w:hAnsi="Times New Roman" w:cs="Times New Roman"/>
                      <w:lang w:eastAsia="tr-TR"/>
                    </w:rPr>
                    <w:t>≤ 0,3</w:t>
                  </w:r>
                </w:p>
              </w:tc>
              <w:tc>
                <w:tcPr>
                  <w:tcW w:w="1424" w:type="dxa"/>
                  <w:tcBorders>
                    <w:top w:val="nil"/>
                    <w:left w:val="nil"/>
                    <w:bottom w:val="nil"/>
                    <w:right w:val="nil"/>
                  </w:tcBorders>
                </w:tcPr>
                <w:p w14:paraId="6B857275" w14:textId="77777777" w:rsidR="0062451E" w:rsidRPr="00491FF1" w:rsidRDefault="0062451E" w:rsidP="00997AA5">
                  <w:pPr>
                    <w:rPr>
                      <w:rFonts w:ascii="Times New Roman" w:eastAsia="Calibri" w:hAnsi="Times New Roman" w:cs="Times New Roman"/>
                      <w:b/>
                      <w:lang w:eastAsia="tr-TR"/>
                    </w:rPr>
                  </w:pPr>
                  <w:r w:rsidRPr="00491FF1">
                    <w:rPr>
                      <w:rFonts w:ascii="Times New Roman" w:eastAsia="Calibri" w:hAnsi="Times New Roman" w:cs="Times New Roman"/>
                      <w:lang w:eastAsia="tr-TR"/>
                    </w:rPr>
                    <w:t>≤ 0,3</w:t>
                  </w:r>
                </w:p>
              </w:tc>
            </w:tr>
            <w:tr w:rsidR="0062451E" w:rsidRPr="00491FF1" w14:paraId="5D33E020" w14:textId="77777777" w:rsidTr="009E7600">
              <w:tc>
                <w:tcPr>
                  <w:tcW w:w="3687" w:type="dxa"/>
                  <w:tcBorders>
                    <w:top w:val="nil"/>
                    <w:left w:val="nil"/>
                    <w:bottom w:val="nil"/>
                    <w:right w:val="nil"/>
                  </w:tcBorders>
                </w:tcPr>
                <w:p w14:paraId="7BB08376" w14:textId="77777777" w:rsidR="0062451E" w:rsidRPr="00491FF1" w:rsidRDefault="0062451E" w:rsidP="00997AA5">
                  <w:pPr>
                    <w:rPr>
                      <w:rFonts w:ascii="Times New Roman" w:eastAsia="Calibri" w:hAnsi="Times New Roman" w:cs="Times New Roman"/>
                      <w:lang w:eastAsia="tr-TR"/>
                    </w:rPr>
                  </w:pPr>
                  <w:r w:rsidRPr="00491FF1">
                    <w:rPr>
                      <w:rFonts w:ascii="Times New Roman" w:eastAsia="Calibri" w:hAnsi="Times New Roman" w:cs="Times New Roman"/>
                      <w:lang w:eastAsia="tr-TR"/>
                    </w:rPr>
                    <w:t>Kurutulmuş katılar (g/100 g)</w:t>
                  </w:r>
                </w:p>
              </w:tc>
              <w:tc>
                <w:tcPr>
                  <w:tcW w:w="1209" w:type="dxa"/>
                  <w:tcBorders>
                    <w:top w:val="nil"/>
                    <w:left w:val="nil"/>
                    <w:bottom w:val="nil"/>
                    <w:right w:val="nil"/>
                  </w:tcBorders>
                </w:tcPr>
                <w:p w14:paraId="3DB04279" w14:textId="77777777" w:rsidR="0062451E" w:rsidRPr="00491FF1" w:rsidRDefault="0062451E" w:rsidP="00997AA5">
                  <w:pPr>
                    <w:rPr>
                      <w:rFonts w:ascii="Times New Roman" w:eastAsia="Calibri" w:hAnsi="Times New Roman" w:cs="Times New Roman"/>
                      <w:lang w:eastAsia="tr-TR"/>
                    </w:rPr>
                  </w:pPr>
                </w:p>
              </w:tc>
              <w:tc>
                <w:tcPr>
                  <w:tcW w:w="1424" w:type="dxa"/>
                  <w:tcBorders>
                    <w:top w:val="nil"/>
                    <w:left w:val="nil"/>
                    <w:bottom w:val="nil"/>
                    <w:right w:val="nil"/>
                  </w:tcBorders>
                </w:tcPr>
                <w:p w14:paraId="2DF2F87F" w14:textId="77777777" w:rsidR="0062451E" w:rsidRPr="00491FF1" w:rsidRDefault="0062451E" w:rsidP="00997AA5">
                  <w:pPr>
                    <w:rPr>
                      <w:rFonts w:ascii="Times New Roman" w:eastAsia="Calibri" w:hAnsi="Times New Roman" w:cs="Times New Roman"/>
                      <w:b/>
                      <w:lang w:eastAsia="tr-TR"/>
                    </w:rPr>
                  </w:pPr>
                  <w:r w:rsidRPr="00491FF1">
                    <w:rPr>
                      <w:rFonts w:ascii="Times New Roman" w:eastAsia="Calibri" w:hAnsi="Times New Roman" w:cs="Times New Roman"/>
                      <w:lang w:eastAsia="tr-TR"/>
                    </w:rPr>
                    <w:t>&gt; 75</w:t>
                  </w:r>
                </w:p>
              </w:tc>
            </w:tr>
            <w:tr w:rsidR="0062451E" w:rsidRPr="00491FF1" w14:paraId="5ED4BB7F" w14:textId="77777777" w:rsidTr="009E7600">
              <w:tc>
                <w:tcPr>
                  <w:tcW w:w="3687" w:type="dxa"/>
                  <w:tcBorders>
                    <w:top w:val="nil"/>
                    <w:left w:val="nil"/>
                    <w:bottom w:val="nil"/>
                    <w:right w:val="nil"/>
                  </w:tcBorders>
                </w:tcPr>
                <w:p w14:paraId="2A2A0A1C" w14:textId="77777777" w:rsidR="0062451E" w:rsidRPr="00491FF1" w:rsidRDefault="0062451E" w:rsidP="00997AA5">
                  <w:pPr>
                    <w:rPr>
                      <w:rFonts w:ascii="Times New Roman" w:eastAsia="Calibri" w:hAnsi="Times New Roman" w:cs="Times New Roman"/>
                      <w:lang w:eastAsia="tr-TR"/>
                    </w:rPr>
                  </w:pPr>
                  <w:r w:rsidRPr="00491FF1">
                    <w:rPr>
                      <w:rFonts w:ascii="Times New Roman" w:eastAsia="Calibri" w:hAnsi="Times New Roman" w:cs="Times New Roman"/>
                      <w:lang w:eastAsia="tr-TR"/>
                    </w:rPr>
                    <w:t>pH</w:t>
                  </w:r>
                </w:p>
              </w:tc>
              <w:tc>
                <w:tcPr>
                  <w:tcW w:w="1209" w:type="dxa"/>
                  <w:tcBorders>
                    <w:top w:val="nil"/>
                    <w:left w:val="nil"/>
                    <w:bottom w:val="nil"/>
                    <w:right w:val="nil"/>
                  </w:tcBorders>
                </w:tcPr>
                <w:p w14:paraId="29D2AFE3" w14:textId="77777777" w:rsidR="0062451E" w:rsidRPr="00491FF1" w:rsidRDefault="0062451E" w:rsidP="00997AA5">
                  <w:pPr>
                    <w:rPr>
                      <w:rFonts w:ascii="Times New Roman" w:eastAsia="Calibri" w:hAnsi="Times New Roman" w:cs="Times New Roman"/>
                      <w:lang w:eastAsia="tr-TR"/>
                    </w:rPr>
                  </w:pPr>
                </w:p>
              </w:tc>
              <w:tc>
                <w:tcPr>
                  <w:tcW w:w="1424" w:type="dxa"/>
                  <w:tcBorders>
                    <w:top w:val="nil"/>
                    <w:left w:val="nil"/>
                    <w:bottom w:val="nil"/>
                    <w:right w:val="nil"/>
                  </w:tcBorders>
                </w:tcPr>
                <w:p w14:paraId="12B25788" w14:textId="77777777" w:rsidR="0062451E" w:rsidRPr="00491FF1" w:rsidRDefault="0062451E" w:rsidP="00997AA5">
                  <w:pPr>
                    <w:rPr>
                      <w:rFonts w:ascii="Times New Roman" w:eastAsia="Calibri" w:hAnsi="Times New Roman" w:cs="Times New Roman"/>
                      <w:b/>
                      <w:lang w:eastAsia="tr-TR"/>
                    </w:rPr>
                  </w:pPr>
                  <w:r w:rsidRPr="00491FF1">
                    <w:rPr>
                      <w:rFonts w:ascii="Times New Roman" w:eastAsia="Calibri" w:hAnsi="Times New Roman" w:cs="Times New Roman"/>
                      <w:lang w:eastAsia="tr-TR"/>
                    </w:rPr>
                    <w:t>4-6</w:t>
                  </w:r>
                </w:p>
              </w:tc>
            </w:tr>
            <w:tr w:rsidR="0062451E" w:rsidRPr="00491FF1" w14:paraId="3F5E3A66" w14:textId="77777777" w:rsidTr="009E7600">
              <w:tc>
                <w:tcPr>
                  <w:tcW w:w="3687" w:type="dxa"/>
                  <w:tcBorders>
                    <w:top w:val="nil"/>
                    <w:left w:val="nil"/>
                    <w:bottom w:val="nil"/>
                    <w:right w:val="nil"/>
                  </w:tcBorders>
                </w:tcPr>
                <w:p w14:paraId="2229CEBB" w14:textId="77777777" w:rsidR="0062451E" w:rsidRPr="00491FF1" w:rsidRDefault="0062451E" w:rsidP="00997AA5">
                  <w:pPr>
                    <w:rPr>
                      <w:rFonts w:ascii="Times New Roman" w:eastAsia="Calibri" w:hAnsi="Times New Roman" w:cs="Times New Roman"/>
                      <w:lang w:eastAsia="tr-TR"/>
                    </w:rPr>
                  </w:pPr>
                  <w:r w:rsidRPr="00491FF1">
                    <w:rPr>
                      <w:rFonts w:ascii="Times New Roman" w:eastAsia="Calibri" w:hAnsi="Times New Roman" w:cs="Times New Roman"/>
                      <w:lang w:eastAsia="tr-TR"/>
                    </w:rPr>
                    <w:t>Kurşun (mg/kg)</w:t>
                  </w:r>
                </w:p>
              </w:tc>
              <w:tc>
                <w:tcPr>
                  <w:tcW w:w="1209" w:type="dxa"/>
                  <w:tcBorders>
                    <w:top w:val="nil"/>
                    <w:left w:val="nil"/>
                    <w:bottom w:val="nil"/>
                    <w:right w:val="nil"/>
                  </w:tcBorders>
                </w:tcPr>
                <w:p w14:paraId="38EC9C5F" w14:textId="77777777" w:rsidR="0062451E" w:rsidRPr="00491FF1" w:rsidRDefault="0062451E" w:rsidP="00997AA5">
                  <w:pPr>
                    <w:rPr>
                      <w:rFonts w:ascii="Times New Roman" w:eastAsia="Calibri" w:hAnsi="Times New Roman" w:cs="Times New Roman"/>
                      <w:lang w:eastAsia="tr-TR"/>
                    </w:rPr>
                  </w:pPr>
                  <w:r w:rsidRPr="00491FF1">
                    <w:rPr>
                      <w:rFonts w:ascii="Times New Roman" w:eastAsia="Calibri" w:hAnsi="Times New Roman" w:cs="Times New Roman"/>
                      <w:lang w:eastAsia="tr-TR"/>
                    </w:rPr>
                    <w:t>≤ 0,5</w:t>
                  </w:r>
                </w:p>
              </w:tc>
              <w:tc>
                <w:tcPr>
                  <w:tcW w:w="1424" w:type="dxa"/>
                  <w:tcBorders>
                    <w:top w:val="nil"/>
                    <w:left w:val="nil"/>
                    <w:bottom w:val="nil"/>
                    <w:right w:val="nil"/>
                  </w:tcBorders>
                </w:tcPr>
                <w:p w14:paraId="6837CA71" w14:textId="77777777" w:rsidR="0062451E" w:rsidRPr="00491FF1" w:rsidRDefault="0062451E" w:rsidP="00997AA5">
                  <w:pPr>
                    <w:rPr>
                      <w:rFonts w:ascii="Times New Roman" w:eastAsia="Calibri" w:hAnsi="Times New Roman" w:cs="Times New Roman"/>
                      <w:lang w:eastAsia="tr-TR"/>
                    </w:rPr>
                  </w:pPr>
                  <w:r w:rsidRPr="00491FF1">
                    <w:rPr>
                      <w:rFonts w:ascii="Times New Roman" w:eastAsia="Calibri" w:hAnsi="Times New Roman" w:cs="Times New Roman"/>
                      <w:lang w:eastAsia="tr-TR"/>
                    </w:rPr>
                    <w:t>≤ 0,5</w:t>
                  </w:r>
                </w:p>
              </w:tc>
            </w:tr>
            <w:tr w:rsidR="0062451E" w:rsidRPr="00491FF1" w14:paraId="4A053438" w14:textId="77777777" w:rsidTr="009E7600">
              <w:tc>
                <w:tcPr>
                  <w:tcW w:w="3687" w:type="dxa"/>
                  <w:tcBorders>
                    <w:top w:val="nil"/>
                    <w:left w:val="nil"/>
                    <w:right w:val="nil"/>
                  </w:tcBorders>
                </w:tcPr>
                <w:p w14:paraId="1CF343BB" w14:textId="77777777" w:rsidR="0062451E" w:rsidRPr="00491FF1" w:rsidRDefault="0062451E" w:rsidP="00997AA5">
                  <w:pPr>
                    <w:rPr>
                      <w:rFonts w:ascii="Times New Roman" w:eastAsia="Calibri" w:hAnsi="Times New Roman" w:cs="Times New Roman"/>
                      <w:lang w:eastAsia="tr-TR"/>
                    </w:rPr>
                  </w:pPr>
                  <w:r w:rsidRPr="00491FF1">
                    <w:rPr>
                      <w:rFonts w:ascii="Times New Roman" w:eastAsia="Calibri" w:hAnsi="Times New Roman" w:cs="Times New Roman"/>
                      <w:lang w:eastAsia="tr-TR"/>
                    </w:rPr>
                    <w:t>Arsenik (mg/kg)</w:t>
                  </w:r>
                </w:p>
              </w:tc>
              <w:tc>
                <w:tcPr>
                  <w:tcW w:w="1209" w:type="dxa"/>
                  <w:tcBorders>
                    <w:top w:val="nil"/>
                    <w:left w:val="nil"/>
                    <w:right w:val="nil"/>
                  </w:tcBorders>
                </w:tcPr>
                <w:p w14:paraId="3B7A2D42" w14:textId="77777777" w:rsidR="0062451E" w:rsidRPr="00491FF1" w:rsidRDefault="0062451E" w:rsidP="00997AA5">
                  <w:pPr>
                    <w:rPr>
                      <w:rFonts w:ascii="Times New Roman" w:eastAsia="Calibri" w:hAnsi="Times New Roman" w:cs="Times New Roman"/>
                      <w:lang w:eastAsia="tr-TR"/>
                    </w:rPr>
                  </w:pPr>
                  <w:r w:rsidRPr="00491FF1">
                    <w:rPr>
                      <w:rFonts w:ascii="Times New Roman" w:eastAsia="Calibri" w:hAnsi="Times New Roman" w:cs="Times New Roman"/>
                      <w:lang w:eastAsia="tr-TR"/>
                    </w:rPr>
                    <w:t>≤ 0,5</w:t>
                  </w:r>
                </w:p>
              </w:tc>
              <w:tc>
                <w:tcPr>
                  <w:tcW w:w="1424" w:type="dxa"/>
                  <w:tcBorders>
                    <w:top w:val="nil"/>
                    <w:left w:val="nil"/>
                    <w:right w:val="nil"/>
                  </w:tcBorders>
                </w:tcPr>
                <w:p w14:paraId="59270C06" w14:textId="77777777" w:rsidR="0062451E" w:rsidRPr="00491FF1" w:rsidRDefault="0062451E" w:rsidP="00997AA5">
                  <w:pPr>
                    <w:rPr>
                      <w:rFonts w:ascii="Times New Roman" w:eastAsia="Calibri" w:hAnsi="Times New Roman" w:cs="Times New Roman"/>
                      <w:lang w:eastAsia="tr-TR"/>
                    </w:rPr>
                  </w:pPr>
                  <w:r w:rsidRPr="00491FF1">
                    <w:rPr>
                      <w:rFonts w:ascii="Times New Roman" w:eastAsia="Calibri" w:hAnsi="Times New Roman" w:cs="Times New Roman"/>
                      <w:lang w:eastAsia="tr-TR"/>
                    </w:rPr>
                    <w:t>≤ 0,5</w:t>
                  </w:r>
                </w:p>
              </w:tc>
            </w:tr>
          </w:tbl>
          <w:p w14:paraId="44B133B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4D5EDF6"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92E13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1D648E0" w14:textId="77777777" w:rsidTr="00182312">
        <w:trPr>
          <w:trHeight w:val="615"/>
        </w:trPr>
        <w:tc>
          <w:tcPr>
            <w:tcW w:w="2393" w:type="dxa"/>
            <w:vMerge w:val="restart"/>
            <w:tcBorders>
              <w:top w:val="nil"/>
              <w:left w:val="single" w:sz="4" w:space="0" w:color="auto"/>
              <w:right w:val="single" w:sz="4" w:space="0" w:color="auto"/>
            </w:tcBorders>
            <w:shd w:val="clear" w:color="auto" w:fill="F2F2F2" w:themeFill="background1" w:themeFillShade="F2"/>
          </w:tcPr>
          <w:p w14:paraId="4E16FC6A"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Cs/>
                <w:color w:val="000000"/>
              </w:rPr>
              <w:t>İzomaltuloz</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2DE46B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044B12DA"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4F1EF62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182312" w:rsidRPr="00491FF1" w14:paraId="76ED2149" w14:textId="77777777" w:rsidTr="00182312">
        <w:trPr>
          <w:trHeight w:val="70"/>
        </w:trPr>
        <w:tc>
          <w:tcPr>
            <w:tcW w:w="2393" w:type="dxa"/>
            <w:vMerge/>
            <w:tcBorders>
              <w:left w:val="single" w:sz="4" w:space="0" w:color="auto"/>
              <w:right w:val="single" w:sz="4" w:space="0" w:color="auto"/>
            </w:tcBorders>
            <w:shd w:val="clear" w:color="auto" w:fill="F2F2F2" w:themeFill="background1" w:themeFillShade="F2"/>
          </w:tcPr>
          <w:p w14:paraId="44B6AC3D" w14:textId="77777777" w:rsidR="00182312" w:rsidRPr="00491FF1" w:rsidRDefault="00182312"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EFA8B89" w14:textId="77777777" w:rsidR="00182312" w:rsidRPr="00491FF1" w:rsidRDefault="00182312"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492B6E1F" w14:textId="224983D0" w:rsidR="00182312" w:rsidRPr="00491FF1" w:rsidRDefault="00182312" w:rsidP="006873BD">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İlgili gıda kodeksi gereğince şeker kullanımına ilişkin kısıt bulunan gıdalar dışındaki gıdalar</w:t>
            </w:r>
          </w:p>
        </w:tc>
        <w:tc>
          <w:tcPr>
            <w:tcW w:w="4394" w:type="dxa"/>
            <w:tcBorders>
              <w:top w:val="nil"/>
              <w:left w:val="nil"/>
              <w:right w:val="single" w:sz="4" w:space="0" w:color="auto"/>
            </w:tcBorders>
            <w:shd w:val="clear" w:color="auto" w:fill="auto"/>
          </w:tcPr>
          <w:p w14:paraId="5CC7C568" w14:textId="28C011D0" w:rsidR="00182312" w:rsidRPr="00491FF1" w:rsidRDefault="00182312"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rPr>
              <w:t>Benzer gıdaların kullanımına uygun olarak</w:t>
            </w:r>
          </w:p>
        </w:tc>
      </w:tr>
      <w:tr w:rsidR="0062451E" w:rsidRPr="00491FF1" w14:paraId="2681581E"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0222ED0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0ECC53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655CEDA"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1. Bu yeni gıdayı içeren gıdaların etiketinde ‘izomaltuloz’ ifadesi yer alır.</w:t>
            </w:r>
          </w:p>
          <w:p w14:paraId="04ED812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 Etikette, bir işaret (* gibi) aracılığıyla ‘İzomaltuloz glukoz ve fruktoz kaynağıdır’ şeklinde belirgin bir dipnot yer alır.</w:t>
            </w:r>
          </w:p>
        </w:tc>
      </w:tr>
      <w:tr w:rsidR="0062451E" w:rsidRPr="00491FF1" w14:paraId="5864DFB7"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B1E364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11581F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112876DE"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139AE0F"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30E74AB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42B3E0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79F6842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22B15B8"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CD724B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4A8E50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5E668994" w14:textId="77777777" w:rsidR="0062451E" w:rsidRPr="00491FF1" w:rsidRDefault="0062451E" w:rsidP="0062451E">
            <w:pPr>
              <w:spacing w:after="0" w:line="240" w:lineRule="auto"/>
              <w:jc w:val="both"/>
              <w:rPr>
                <w:rFonts w:ascii="Times New Roman" w:eastAsia="Times New Roman" w:hAnsi="Times New Roman" w:cs="Times New Roman"/>
                <w:bCs/>
                <w:lang w:eastAsia="tr-TR"/>
              </w:rPr>
            </w:pPr>
            <w:r w:rsidRPr="00491FF1">
              <w:rPr>
                <w:rFonts w:ascii="Times New Roman" w:eastAsia="Times New Roman" w:hAnsi="Times New Roman" w:cs="Times New Roman"/>
                <w:b/>
                <w:bCs/>
                <w:lang w:eastAsia="tr-TR"/>
              </w:rPr>
              <w:t xml:space="preserve">Açıklama/Tanım: </w:t>
            </w:r>
            <w:r w:rsidRPr="00491FF1">
              <w:rPr>
                <w:rFonts w:ascii="Times New Roman" w:eastAsia="Times New Roman" w:hAnsi="Times New Roman" w:cs="Times New Roman"/>
                <w:bCs/>
                <w:lang w:eastAsia="tr-TR"/>
              </w:rPr>
              <w:t>Bir α-1,6- glikozidik bağ ile bağlanmış bir glukoz ve bir fruktoz parçasını içeren indirgen bir disakkarittir. Enzimatik bir işlem ile sukrozdan elde edilir. Bu ticari ürün, bir monohidrattır.</w:t>
            </w:r>
          </w:p>
          <w:p w14:paraId="1EB8E106" w14:textId="77777777" w:rsidR="0062451E" w:rsidRPr="00491FF1" w:rsidRDefault="0062451E" w:rsidP="0062451E">
            <w:pPr>
              <w:shd w:val="clear" w:color="auto" w:fill="FFFFFF" w:themeFill="background1"/>
              <w:spacing w:after="0" w:line="240" w:lineRule="auto"/>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Görünüm: Hemen hemen kokusuz, tatlı bir tada sahip, beyaz veya hemen hemen beyaz kristaller.</w:t>
            </w:r>
          </w:p>
          <w:p w14:paraId="359D74B4" w14:textId="77777777" w:rsidR="0062451E" w:rsidRPr="00491FF1" w:rsidRDefault="0062451E" w:rsidP="0062451E">
            <w:pPr>
              <w:shd w:val="clear" w:color="auto" w:fill="FFFFFF" w:themeFill="background1"/>
              <w:spacing w:after="0" w:line="240" w:lineRule="auto"/>
              <w:rPr>
                <w:rFonts w:ascii="Times New Roman" w:hAnsi="Times New Roman" w:cs="Times New Roman"/>
              </w:rPr>
            </w:pPr>
            <w:r w:rsidRPr="00491FF1">
              <w:rPr>
                <w:rFonts w:ascii="Times New Roman" w:hAnsi="Times New Roman" w:cs="Times New Roman"/>
              </w:rPr>
              <w:t>Kimyasal ad: 6-O- α -D-glukopiranosil-D-fruktofuranoz, monohidrat.</w:t>
            </w:r>
          </w:p>
          <w:p w14:paraId="7492E8D7" w14:textId="77777777" w:rsidR="0062451E" w:rsidRPr="00491FF1" w:rsidRDefault="0062451E" w:rsidP="0062451E">
            <w:pPr>
              <w:shd w:val="clear" w:color="auto" w:fill="FFFFFF" w:themeFill="background1"/>
              <w:spacing w:after="0" w:line="240" w:lineRule="auto"/>
              <w:rPr>
                <w:rFonts w:ascii="Times New Roman" w:hAnsi="Times New Roman" w:cs="Times New Roman"/>
              </w:rPr>
            </w:pPr>
            <w:r w:rsidRPr="00491FF1">
              <w:rPr>
                <w:rFonts w:ascii="Times New Roman" w:hAnsi="Times New Roman" w:cs="Times New Roman"/>
              </w:rPr>
              <w:t xml:space="preserve">CAS No: 13718-94-0 </w:t>
            </w:r>
          </w:p>
          <w:p w14:paraId="42FB7CF0" w14:textId="77777777" w:rsidR="0062451E" w:rsidRPr="00491FF1" w:rsidRDefault="0062451E" w:rsidP="0062451E">
            <w:pPr>
              <w:shd w:val="clear" w:color="auto" w:fill="FFFFFF" w:themeFill="background1"/>
              <w:spacing w:after="0" w:line="240" w:lineRule="auto"/>
              <w:rPr>
                <w:rFonts w:ascii="Times New Roman" w:hAnsi="Times New Roman" w:cs="Times New Roman"/>
              </w:rPr>
            </w:pPr>
            <w:r w:rsidRPr="00491FF1">
              <w:rPr>
                <w:rFonts w:ascii="Times New Roman" w:hAnsi="Times New Roman" w:cs="Times New Roman"/>
              </w:rPr>
              <w:t>Kimyasal formül: C</w:t>
            </w:r>
            <w:r w:rsidRPr="00491FF1">
              <w:rPr>
                <w:rFonts w:ascii="Times New Roman" w:hAnsi="Times New Roman" w:cs="Times New Roman"/>
                <w:vertAlign w:val="subscript"/>
              </w:rPr>
              <w:t>12</w:t>
            </w:r>
            <w:r w:rsidRPr="00491FF1">
              <w:rPr>
                <w:rFonts w:ascii="Times New Roman" w:hAnsi="Times New Roman" w:cs="Times New Roman"/>
              </w:rPr>
              <w:t>H</w:t>
            </w:r>
            <w:r w:rsidRPr="00491FF1">
              <w:rPr>
                <w:rFonts w:ascii="Times New Roman" w:hAnsi="Times New Roman" w:cs="Times New Roman"/>
                <w:vertAlign w:val="subscript"/>
              </w:rPr>
              <w:t>22</w:t>
            </w:r>
            <w:r w:rsidRPr="00491FF1">
              <w:rPr>
                <w:rFonts w:ascii="Times New Roman" w:hAnsi="Times New Roman" w:cs="Times New Roman"/>
              </w:rPr>
              <w:t>O</w:t>
            </w:r>
            <w:r w:rsidRPr="00491FF1">
              <w:rPr>
                <w:rFonts w:ascii="Times New Roman" w:hAnsi="Times New Roman" w:cs="Times New Roman"/>
                <w:vertAlign w:val="subscript"/>
              </w:rPr>
              <w:t>11</w:t>
            </w:r>
            <w:r w:rsidRPr="00491FF1">
              <w:rPr>
                <w:rFonts w:ascii="Times New Roman" w:hAnsi="Times New Roman" w:cs="Times New Roman"/>
              </w:rPr>
              <w:t>.H</w:t>
            </w:r>
            <w:r w:rsidRPr="00491FF1">
              <w:rPr>
                <w:rFonts w:ascii="Times New Roman" w:hAnsi="Times New Roman" w:cs="Times New Roman"/>
                <w:vertAlign w:val="subscript"/>
              </w:rPr>
              <w:t>2</w:t>
            </w:r>
            <w:r w:rsidRPr="00491FF1">
              <w:rPr>
                <w:rFonts w:ascii="Times New Roman" w:hAnsi="Times New Roman" w:cs="Times New Roman"/>
              </w:rPr>
              <w:t>O</w:t>
            </w:r>
          </w:p>
          <w:p w14:paraId="44F4CE57" w14:textId="77777777" w:rsidR="0062451E" w:rsidRPr="00491FF1" w:rsidRDefault="0062451E" w:rsidP="0062451E">
            <w:pPr>
              <w:shd w:val="clear" w:color="auto" w:fill="FFFFFF" w:themeFill="background1"/>
              <w:spacing w:after="0" w:line="240" w:lineRule="auto"/>
              <w:rPr>
                <w:rFonts w:ascii="Times New Roman" w:hAnsi="Times New Roman" w:cs="Times New Roman"/>
              </w:rPr>
            </w:pPr>
            <w:r w:rsidRPr="00491FF1">
              <w:rPr>
                <w:rFonts w:ascii="Times New Roman" w:hAnsi="Times New Roman" w:cs="Times New Roman"/>
              </w:rPr>
              <w:lastRenderedPageBreak/>
              <w:t>Yapısal formül:</w:t>
            </w:r>
          </w:p>
          <w:p w14:paraId="7E9CC08F" w14:textId="77777777" w:rsidR="0062451E" w:rsidRPr="00491FF1" w:rsidRDefault="0062451E" w:rsidP="0062451E">
            <w:pPr>
              <w:shd w:val="clear" w:color="auto" w:fill="FFFFFF" w:themeFill="background1"/>
              <w:spacing w:after="0" w:line="240" w:lineRule="auto"/>
              <w:rPr>
                <w:rFonts w:ascii="Times New Roman" w:hAnsi="Times New Roman" w:cs="Times New Roman"/>
              </w:rPr>
            </w:pPr>
            <w:r w:rsidRPr="00491FF1">
              <w:rPr>
                <w:rFonts w:ascii="Times New Roman" w:hAnsi="Times New Roman" w:cs="Times New Roman"/>
                <w:i/>
                <w:noProof/>
                <w:lang w:eastAsia="tr-TR"/>
              </w:rPr>
              <w:drawing>
                <wp:inline distT="0" distB="0" distL="0" distR="0" wp14:anchorId="7D8E1370" wp14:editId="4E8CA879">
                  <wp:extent cx="3048000" cy="1421765"/>
                  <wp:effectExtent l="0" t="0" r="0" b="698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57759" cy="1426317"/>
                          </a:xfrm>
                          <a:prstGeom prst="rect">
                            <a:avLst/>
                          </a:prstGeom>
                          <a:noFill/>
                          <a:ln>
                            <a:noFill/>
                          </a:ln>
                        </pic:spPr>
                      </pic:pic>
                    </a:graphicData>
                  </a:graphic>
                </wp:inline>
              </w:drawing>
            </w:r>
          </w:p>
          <w:p w14:paraId="5E942FCC" w14:textId="77777777" w:rsidR="0062451E" w:rsidRPr="00491FF1" w:rsidRDefault="0062451E" w:rsidP="0062451E">
            <w:pPr>
              <w:shd w:val="clear" w:color="auto" w:fill="FFFFFF" w:themeFill="background1"/>
              <w:spacing w:after="120" w:line="240" w:lineRule="auto"/>
              <w:rPr>
                <w:rFonts w:ascii="Times New Roman" w:hAnsi="Times New Roman" w:cs="Times New Roman"/>
              </w:rPr>
            </w:pPr>
            <w:r w:rsidRPr="00491FF1">
              <w:rPr>
                <w:rFonts w:ascii="Times New Roman" w:hAnsi="Times New Roman" w:cs="Times New Roman"/>
              </w:rPr>
              <w:t xml:space="preserve">Formül ağırlığı: 360,3 (monohidrat) </w:t>
            </w:r>
          </w:p>
          <w:tbl>
            <w:tblPr>
              <w:tblStyle w:val="TabloKlavuzu"/>
              <w:tblW w:w="0" w:type="auto"/>
              <w:tblLayout w:type="fixed"/>
              <w:tblLook w:val="04A0" w:firstRow="1" w:lastRow="0" w:firstColumn="1" w:lastColumn="0" w:noHBand="0" w:noVBand="1"/>
            </w:tblPr>
            <w:tblGrid>
              <w:gridCol w:w="3823"/>
              <w:gridCol w:w="1226"/>
              <w:gridCol w:w="1737"/>
              <w:gridCol w:w="3558"/>
            </w:tblGrid>
            <w:tr w:rsidR="0062451E" w:rsidRPr="00491FF1" w14:paraId="081AE8B8" w14:textId="77777777" w:rsidTr="009E7600">
              <w:tc>
                <w:tcPr>
                  <w:tcW w:w="5049" w:type="dxa"/>
                  <w:gridSpan w:val="2"/>
                  <w:tcBorders>
                    <w:left w:val="nil"/>
                    <w:bottom w:val="single" w:sz="4" w:space="0" w:color="auto"/>
                    <w:right w:val="nil"/>
                  </w:tcBorders>
                </w:tcPr>
                <w:p w14:paraId="75FA9D11"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Saflık</w:t>
                  </w:r>
                </w:p>
              </w:tc>
              <w:tc>
                <w:tcPr>
                  <w:tcW w:w="5295" w:type="dxa"/>
                  <w:gridSpan w:val="2"/>
                  <w:tcBorders>
                    <w:left w:val="nil"/>
                    <w:bottom w:val="single" w:sz="4" w:space="0" w:color="auto"/>
                    <w:right w:val="nil"/>
                  </w:tcBorders>
                </w:tcPr>
                <w:p w14:paraId="2A688DF6" w14:textId="77777777" w:rsidR="0062451E" w:rsidRPr="00491FF1" w:rsidRDefault="0062451E" w:rsidP="0062451E">
                  <w:pPr>
                    <w:shd w:val="clear" w:color="auto" w:fill="FFFFFF" w:themeFill="background1"/>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(mg/kg)</w:t>
                  </w:r>
                </w:p>
              </w:tc>
            </w:tr>
            <w:tr w:rsidR="0062451E" w:rsidRPr="00491FF1" w14:paraId="17C71F6E" w14:textId="77777777" w:rsidTr="009E7600">
              <w:tc>
                <w:tcPr>
                  <w:tcW w:w="3823" w:type="dxa"/>
                  <w:tcBorders>
                    <w:left w:val="nil"/>
                    <w:bottom w:val="nil"/>
                    <w:right w:val="nil"/>
                  </w:tcBorders>
                </w:tcPr>
                <w:p w14:paraId="0B5E7FDD"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İzomaltuloz (% kuru maddede ağırlıkça)</w:t>
                  </w:r>
                </w:p>
              </w:tc>
              <w:tc>
                <w:tcPr>
                  <w:tcW w:w="1226" w:type="dxa"/>
                  <w:tcBorders>
                    <w:left w:val="nil"/>
                    <w:bottom w:val="nil"/>
                    <w:right w:val="nil"/>
                  </w:tcBorders>
                </w:tcPr>
                <w:p w14:paraId="435BEA6C"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98</w:t>
                  </w:r>
                </w:p>
              </w:tc>
              <w:tc>
                <w:tcPr>
                  <w:tcW w:w="1737" w:type="dxa"/>
                  <w:tcBorders>
                    <w:left w:val="nil"/>
                    <w:bottom w:val="nil"/>
                    <w:right w:val="nil"/>
                  </w:tcBorders>
                </w:tcPr>
                <w:p w14:paraId="383D005C"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w:t>
                  </w:r>
                </w:p>
              </w:tc>
              <w:tc>
                <w:tcPr>
                  <w:tcW w:w="3558" w:type="dxa"/>
                  <w:tcBorders>
                    <w:left w:val="nil"/>
                    <w:bottom w:val="nil"/>
                    <w:right w:val="nil"/>
                  </w:tcBorders>
                </w:tcPr>
                <w:p w14:paraId="17439C12"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w:t>
                  </w:r>
                </w:p>
              </w:tc>
            </w:tr>
            <w:tr w:rsidR="0062451E" w:rsidRPr="00491FF1" w14:paraId="741B5AF5" w14:textId="77777777" w:rsidTr="009E7600">
              <w:tc>
                <w:tcPr>
                  <w:tcW w:w="3823" w:type="dxa"/>
                  <w:tcBorders>
                    <w:top w:val="nil"/>
                    <w:left w:val="nil"/>
                    <w:bottom w:val="single" w:sz="4" w:space="0" w:color="auto"/>
                    <w:right w:val="nil"/>
                  </w:tcBorders>
                </w:tcPr>
                <w:p w14:paraId="4D0D7DFA"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Kurutma kaybı (%, 60°C, 5 saat)</w:t>
                  </w:r>
                </w:p>
              </w:tc>
              <w:tc>
                <w:tcPr>
                  <w:tcW w:w="1226" w:type="dxa"/>
                  <w:tcBorders>
                    <w:top w:val="nil"/>
                    <w:left w:val="nil"/>
                    <w:bottom w:val="single" w:sz="4" w:space="0" w:color="auto"/>
                    <w:right w:val="nil"/>
                  </w:tcBorders>
                </w:tcPr>
                <w:p w14:paraId="19A6B072"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6,5</w:t>
                  </w:r>
                </w:p>
              </w:tc>
              <w:tc>
                <w:tcPr>
                  <w:tcW w:w="1737" w:type="dxa"/>
                  <w:tcBorders>
                    <w:top w:val="nil"/>
                    <w:left w:val="nil"/>
                    <w:bottom w:val="single" w:sz="4" w:space="0" w:color="auto"/>
                    <w:right w:val="nil"/>
                  </w:tcBorders>
                </w:tcPr>
                <w:p w14:paraId="2ACBC9FA"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p>
              </w:tc>
              <w:tc>
                <w:tcPr>
                  <w:tcW w:w="3558" w:type="dxa"/>
                  <w:tcBorders>
                    <w:top w:val="nil"/>
                    <w:left w:val="nil"/>
                    <w:bottom w:val="single" w:sz="4" w:space="0" w:color="auto"/>
                    <w:right w:val="nil"/>
                  </w:tcBorders>
                </w:tcPr>
                <w:p w14:paraId="67103703"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p>
              </w:tc>
            </w:tr>
            <w:tr w:rsidR="0062451E" w:rsidRPr="00491FF1" w14:paraId="5DC9CCF8" w14:textId="77777777" w:rsidTr="009E7600">
              <w:tc>
                <w:tcPr>
                  <w:tcW w:w="10344" w:type="dxa"/>
                  <w:gridSpan w:val="4"/>
                  <w:tcBorders>
                    <w:left w:val="nil"/>
                    <w:bottom w:val="nil"/>
                    <w:right w:val="nil"/>
                  </w:tcBorders>
                </w:tcPr>
                <w:p w14:paraId="587D6648" w14:textId="77777777" w:rsidR="0062451E" w:rsidRPr="00491FF1" w:rsidRDefault="0062451E" w:rsidP="0062451E">
                  <w:pPr>
                    <w:shd w:val="clear" w:color="auto" w:fill="FFFFFF" w:themeFill="background1"/>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*Belirli bir seviyeye uygun bir atomik absorpsiyon tekniği kullanarak belirlenir. Numune alma ve numune hazırlama yöntemi, FNP 5**’ de belirtilen ‘Enstrümental Yöntemler’in ilkelerine göre belirlenir.</w:t>
                  </w:r>
                </w:p>
              </w:tc>
            </w:tr>
            <w:tr w:rsidR="0062451E" w:rsidRPr="00491FF1" w14:paraId="3CE079BA" w14:textId="77777777" w:rsidTr="009E7600">
              <w:tc>
                <w:tcPr>
                  <w:tcW w:w="10344" w:type="dxa"/>
                  <w:gridSpan w:val="4"/>
                  <w:tcBorders>
                    <w:top w:val="nil"/>
                    <w:left w:val="nil"/>
                    <w:bottom w:val="nil"/>
                    <w:right w:val="nil"/>
                  </w:tcBorders>
                </w:tcPr>
                <w:p w14:paraId="21C926C1" w14:textId="77777777" w:rsidR="0062451E" w:rsidRPr="00491FF1" w:rsidRDefault="0062451E" w:rsidP="0062451E">
                  <w:pPr>
                    <w:shd w:val="clear" w:color="auto" w:fill="FFFFFF" w:themeFill="background1"/>
                    <w:spacing w:before="100" w:beforeAutospacing="1" w:after="100" w:afterAutospacing="1"/>
                    <w:jc w:val="both"/>
                    <w:rPr>
                      <w:rFonts w:ascii="Times New Roman" w:eastAsia="Times New Roman" w:hAnsi="Times New Roman" w:cs="Times New Roman"/>
                      <w:i/>
                      <w:lang w:eastAsia="tr-TR"/>
                    </w:rPr>
                  </w:pPr>
                  <w:r w:rsidRPr="00491FF1">
                    <w:rPr>
                      <w:rFonts w:ascii="Times New Roman" w:eastAsia="Times New Roman" w:hAnsi="Times New Roman" w:cs="Times New Roman"/>
                      <w:lang w:eastAsia="tr-TR"/>
                    </w:rPr>
                    <w:t xml:space="preserve">**Gıda ve Beslenme makalesi 5 Rev. 2—Genel Bildirimler, genel analitik teknikler, tanımlama testleri, test çözeltileri ve referans materyallerinin tanımlanması için rehber doküman (JECFA), 1991, 322p.— ISBN 92-5-102991-1. </w:t>
                  </w:r>
                </w:p>
              </w:tc>
            </w:tr>
          </w:tbl>
          <w:p w14:paraId="0AAAB695" w14:textId="77777777" w:rsidR="0062451E" w:rsidRPr="00491FF1" w:rsidRDefault="0062451E" w:rsidP="0062451E">
            <w:pPr>
              <w:shd w:val="clear" w:color="auto" w:fill="FFFFFF" w:themeFill="background1"/>
              <w:spacing w:after="0" w:line="240" w:lineRule="auto"/>
              <w:jc w:val="both"/>
              <w:rPr>
                <w:rFonts w:ascii="Times New Roman" w:eastAsia="Times New Roman" w:hAnsi="Times New Roman" w:cs="Times New Roman"/>
                <w:color w:val="000000"/>
                <w:lang w:eastAsia="tr-TR"/>
              </w:rPr>
            </w:pPr>
          </w:p>
        </w:tc>
      </w:tr>
      <w:tr w:rsidR="0062451E" w:rsidRPr="00491FF1" w14:paraId="77CDD1C0"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D186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F99E46C"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DF4A4A4"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Cs/>
                <w:color w:val="000000"/>
              </w:rPr>
              <w:t>İzomaltuloz tozu</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1D5D050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14963157"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60EF83A3"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873BD" w:rsidRPr="00491FF1" w14:paraId="6171BC7E" w14:textId="77777777" w:rsidTr="006873BD">
        <w:trPr>
          <w:trHeight w:val="70"/>
        </w:trPr>
        <w:tc>
          <w:tcPr>
            <w:tcW w:w="2393" w:type="dxa"/>
            <w:vMerge/>
            <w:tcBorders>
              <w:left w:val="single" w:sz="4" w:space="0" w:color="auto"/>
              <w:right w:val="single" w:sz="4" w:space="0" w:color="auto"/>
            </w:tcBorders>
            <w:shd w:val="clear" w:color="auto" w:fill="F2F2F2" w:themeFill="background1" w:themeFillShade="F2"/>
          </w:tcPr>
          <w:p w14:paraId="2DDCE5C4" w14:textId="77777777" w:rsidR="006873BD" w:rsidRPr="00491FF1" w:rsidRDefault="006873BD"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E676493" w14:textId="77777777" w:rsidR="006873BD" w:rsidRPr="00491FF1" w:rsidRDefault="006873BD"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43BDD8C3" w14:textId="392C4C7E" w:rsidR="006873BD" w:rsidRPr="006873BD" w:rsidRDefault="006873BD" w:rsidP="006873BD">
            <w:pPr>
              <w:spacing w:after="0" w:line="240" w:lineRule="auto"/>
              <w:rPr>
                <w:rFonts w:ascii="Times New Roman" w:eastAsia="Times New Roman" w:hAnsi="Times New Roman" w:cs="Times New Roman"/>
                <w:color w:val="000000"/>
                <w:lang w:eastAsia="tr-TR"/>
              </w:rPr>
            </w:pPr>
            <w:r>
              <w:rPr>
                <w:rFonts w:ascii="Times New Roman" w:hAnsi="Times New Roman" w:cs="Times New Roman"/>
              </w:rPr>
              <w:t>İ</w:t>
            </w:r>
            <w:r w:rsidRPr="006873BD">
              <w:rPr>
                <w:rFonts w:ascii="Times New Roman" w:hAnsi="Times New Roman" w:cs="Times New Roman"/>
              </w:rPr>
              <w:t xml:space="preserve">lgili gıda kodeksi gereğince şeker kullanımına ilişkin kısıt bulunan gıdalar </w:t>
            </w:r>
            <w:r>
              <w:rPr>
                <w:rFonts w:ascii="Times New Roman" w:hAnsi="Times New Roman" w:cs="Times New Roman"/>
              </w:rPr>
              <w:t xml:space="preserve">dışındaki </w:t>
            </w:r>
            <w:r w:rsidRPr="006873BD">
              <w:rPr>
                <w:rFonts w:ascii="Times New Roman" w:hAnsi="Times New Roman" w:cs="Times New Roman"/>
              </w:rPr>
              <w:t>ve bebek ve küçük çocuklar</w:t>
            </w:r>
            <w:r>
              <w:rPr>
                <w:rFonts w:ascii="Times New Roman" w:hAnsi="Times New Roman" w:cs="Times New Roman"/>
              </w:rPr>
              <w:t>a yönelik</w:t>
            </w:r>
            <w:r w:rsidRPr="006873BD">
              <w:rPr>
                <w:rFonts w:ascii="Times New Roman" w:hAnsi="Times New Roman" w:cs="Times New Roman"/>
              </w:rPr>
              <w:t xml:space="preserve"> gıdalar </w:t>
            </w:r>
            <w:r>
              <w:rPr>
                <w:rFonts w:ascii="Times New Roman" w:hAnsi="Times New Roman" w:cs="Times New Roman"/>
              </w:rPr>
              <w:t>dışındaki gıdalar</w:t>
            </w:r>
          </w:p>
        </w:tc>
        <w:tc>
          <w:tcPr>
            <w:tcW w:w="4394" w:type="dxa"/>
            <w:tcBorders>
              <w:top w:val="nil"/>
              <w:left w:val="nil"/>
              <w:right w:val="single" w:sz="4" w:space="0" w:color="auto"/>
            </w:tcBorders>
            <w:shd w:val="clear" w:color="auto" w:fill="auto"/>
          </w:tcPr>
          <w:p w14:paraId="2F8A231C" w14:textId="4623049F" w:rsidR="006873BD" w:rsidRPr="006873BD" w:rsidRDefault="006873BD" w:rsidP="0062451E">
            <w:pPr>
              <w:spacing w:after="0" w:line="240" w:lineRule="auto"/>
              <w:rPr>
                <w:rFonts w:ascii="Times New Roman" w:eastAsia="Times New Roman" w:hAnsi="Times New Roman" w:cs="Times New Roman"/>
                <w:color w:val="000000"/>
                <w:lang w:eastAsia="tr-TR"/>
              </w:rPr>
            </w:pPr>
            <w:r w:rsidRPr="006873BD">
              <w:rPr>
                <w:rFonts w:ascii="Times New Roman" w:hAnsi="Times New Roman" w:cs="Times New Roman"/>
                <w:bCs/>
              </w:rPr>
              <w:t>Benzer gıdaların kullanımına uygun olarak</w:t>
            </w:r>
          </w:p>
        </w:tc>
      </w:tr>
      <w:tr w:rsidR="0062451E" w:rsidRPr="00491FF1" w14:paraId="532CF5EC"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6359070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96EE4B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5E4A2104"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1. Bu yeni gıdayı içeren gıdaların etiketinde ‘izomaltuloz tozu’ ifadesi yer alır.</w:t>
            </w:r>
          </w:p>
          <w:p w14:paraId="5CE1880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 Etikette, bir işaret (* gibi) aracılığıyla ‘İzomaltuloz glukoz ve fruktoz kaynağıdır’ şeklinde belirgin bir dipnot yer alır.</w:t>
            </w:r>
          </w:p>
        </w:tc>
      </w:tr>
      <w:tr w:rsidR="0062451E" w:rsidRPr="00491FF1" w14:paraId="6D25B7B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EE3361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D9F555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1499D8FA"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578AFE47"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5B062A4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691634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629A611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EB4C04F"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A49C49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B084DD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189F21A7" w14:textId="77777777" w:rsidR="0062451E" w:rsidRPr="00491FF1" w:rsidRDefault="0062451E" w:rsidP="0062451E">
            <w:pPr>
              <w:spacing w:after="0" w:line="240" w:lineRule="auto"/>
              <w:jc w:val="both"/>
              <w:rPr>
                <w:rFonts w:ascii="Times New Roman" w:eastAsia="Times New Roman" w:hAnsi="Times New Roman" w:cs="Times New Roman"/>
                <w:bCs/>
                <w:lang w:eastAsia="tr-TR"/>
              </w:rPr>
            </w:pPr>
            <w:r w:rsidRPr="00491FF1">
              <w:rPr>
                <w:rFonts w:ascii="Times New Roman" w:eastAsia="Times New Roman" w:hAnsi="Times New Roman" w:cs="Times New Roman"/>
                <w:b/>
                <w:bCs/>
                <w:lang w:eastAsia="tr-TR"/>
              </w:rPr>
              <w:t xml:space="preserve">Açıklama/Tanım: </w:t>
            </w:r>
            <w:r w:rsidRPr="00491FF1">
              <w:rPr>
                <w:rFonts w:ascii="Times New Roman" w:eastAsia="Times New Roman" w:hAnsi="Times New Roman" w:cs="Times New Roman"/>
                <w:bCs/>
                <w:lang w:eastAsia="tr-TR"/>
              </w:rPr>
              <w:t>Sakkarozdan,</w:t>
            </w:r>
            <w:r w:rsidRPr="00491FF1">
              <w:rPr>
                <w:rFonts w:ascii="Times New Roman" w:eastAsia="Times New Roman" w:hAnsi="Times New Roman" w:cs="Times New Roman"/>
                <w:b/>
                <w:bCs/>
                <w:lang w:eastAsia="tr-TR"/>
              </w:rPr>
              <w:t xml:space="preserve"> </w:t>
            </w:r>
            <w:r w:rsidRPr="00491FF1">
              <w:rPr>
                <w:rFonts w:ascii="Times New Roman" w:eastAsia="Times New Roman" w:hAnsi="Times New Roman" w:cs="Times New Roman"/>
                <w:bCs/>
                <w:i/>
                <w:lang w:eastAsia="tr-TR"/>
              </w:rPr>
              <w:t>Serratia plymuthica</w:t>
            </w:r>
            <w:r w:rsidRPr="00491FF1">
              <w:rPr>
                <w:rFonts w:ascii="Times New Roman" w:eastAsia="Times New Roman" w:hAnsi="Times New Roman" w:cs="Times New Roman"/>
                <w:bCs/>
                <w:lang w:eastAsia="tr-TR"/>
              </w:rPr>
              <w:t xml:space="preserve"> kullanılarak mikrobiyolojik bir işlemle üretilen izomaltuloz tozudur. Kuru madde içeriği, esas olarak izomaltuloz (≥ %75) ve trehalulozdan (≤ %13) ve az miktarda glukoz, fruktoz, sakkaroz ve oligosakkaritlerden (eser miktarda) oluşan mono ve disakkaritlerin bir karışımıdır.</w:t>
            </w:r>
          </w:p>
          <w:p w14:paraId="2BDAB067" w14:textId="77777777" w:rsidR="0062451E" w:rsidRPr="00491FF1" w:rsidRDefault="0062451E" w:rsidP="0062451E">
            <w:pPr>
              <w:spacing w:after="0" w:line="240" w:lineRule="auto"/>
              <w:jc w:val="both"/>
              <w:rPr>
                <w:rFonts w:ascii="Times New Roman" w:eastAsia="Times New Roman" w:hAnsi="Times New Roman" w:cs="Times New Roman"/>
                <w:bCs/>
                <w:lang w:eastAsia="tr-TR"/>
              </w:rPr>
            </w:pPr>
          </w:p>
          <w:p w14:paraId="7FAE23C0" w14:textId="77777777" w:rsidR="0062451E" w:rsidRPr="00491FF1" w:rsidRDefault="0062451E" w:rsidP="0062451E">
            <w:pPr>
              <w:spacing w:after="0" w:line="240" w:lineRule="auto"/>
              <w:jc w:val="both"/>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lastRenderedPageBreak/>
              <w:t>İzomaltulozun kimyasal tanımlanması</w:t>
            </w:r>
          </w:p>
          <w:p w14:paraId="569E6FC4" w14:textId="77777777" w:rsidR="0062451E" w:rsidRPr="00491FF1" w:rsidRDefault="0062451E" w:rsidP="0062451E">
            <w:pPr>
              <w:spacing w:after="0" w:line="240" w:lineRule="auto"/>
              <w:jc w:val="both"/>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Kimyasal (IUPAC) adı: α-D-glucopyranosyl-(1 → 6)-D-fructofuranose</w:t>
            </w:r>
          </w:p>
          <w:p w14:paraId="17328527" w14:textId="77777777" w:rsidR="0062451E" w:rsidRPr="00491FF1" w:rsidRDefault="0062451E" w:rsidP="0062451E">
            <w:pPr>
              <w:spacing w:after="0" w:line="240" w:lineRule="auto"/>
              <w:jc w:val="both"/>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Yaygın adı: İzomaltuloz</w:t>
            </w:r>
          </w:p>
          <w:p w14:paraId="082ADF92" w14:textId="77777777" w:rsidR="0062451E" w:rsidRPr="00491FF1" w:rsidRDefault="0062451E" w:rsidP="0062451E">
            <w:pPr>
              <w:spacing w:after="0" w:line="240" w:lineRule="auto"/>
              <w:jc w:val="both"/>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CAS numarası: 13718–94-0</w:t>
            </w:r>
          </w:p>
          <w:p w14:paraId="6FCF9291" w14:textId="77777777" w:rsidR="0062451E" w:rsidRPr="00491FF1" w:rsidRDefault="0062451E" w:rsidP="0062451E">
            <w:pPr>
              <w:spacing w:after="0" w:line="240" w:lineRule="auto"/>
              <w:jc w:val="both"/>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Molekül formülü: C</w:t>
            </w:r>
            <w:r w:rsidRPr="00491FF1">
              <w:rPr>
                <w:rFonts w:ascii="Times New Roman" w:eastAsia="Times New Roman" w:hAnsi="Times New Roman" w:cs="Times New Roman"/>
                <w:bCs/>
                <w:vertAlign w:val="subscript"/>
                <w:lang w:eastAsia="tr-TR"/>
              </w:rPr>
              <w:t>12</w:t>
            </w:r>
            <w:r w:rsidRPr="00491FF1">
              <w:rPr>
                <w:rFonts w:ascii="Times New Roman" w:eastAsia="Times New Roman" w:hAnsi="Times New Roman" w:cs="Times New Roman"/>
                <w:bCs/>
                <w:lang w:eastAsia="tr-TR"/>
              </w:rPr>
              <w:t>H</w:t>
            </w:r>
            <w:r w:rsidRPr="00491FF1">
              <w:rPr>
                <w:rFonts w:ascii="Times New Roman" w:eastAsia="Times New Roman" w:hAnsi="Times New Roman" w:cs="Times New Roman"/>
                <w:bCs/>
                <w:vertAlign w:val="subscript"/>
                <w:lang w:eastAsia="tr-TR"/>
              </w:rPr>
              <w:t>22</w:t>
            </w:r>
            <w:r w:rsidRPr="00491FF1">
              <w:rPr>
                <w:rFonts w:ascii="Times New Roman" w:eastAsia="Times New Roman" w:hAnsi="Times New Roman" w:cs="Times New Roman"/>
                <w:bCs/>
                <w:lang w:eastAsia="tr-TR"/>
              </w:rPr>
              <w:t>O</w:t>
            </w:r>
            <w:r w:rsidRPr="00491FF1">
              <w:rPr>
                <w:rFonts w:ascii="Times New Roman" w:eastAsia="Times New Roman" w:hAnsi="Times New Roman" w:cs="Times New Roman"/>
                <w:bCs/>
                <w:vertAlign w:val="subscript"/>
                <w:lang w:eastAsia="tr-TR"/>
              </w:rPr>
              <w:t>11</w:t>
            </w:r>
          </w:p>
          <w:p w14:paraId="0936BD2A" w14:textId="77777777" w:rsidR="0062451E" w:rsidRPr="00491FF1" w:rsidRDefault="0062451E" w:rsidP="0062451E">
            <w:pPr>
              <w:spacing w:after="0" w:line="240" w:lineRule="auto"/>
              <w:jc w:val="both"/>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Molekül ağırlığı: 342,30 g/mol</w:t>
            </w:r>
          </w:p>
          <w:p w14:paraId="1403AABC" w14:textId="77777777" w:rsidR="0062451E" w:rsidRPr="00491FF1" w:rsidRDefault="0062451E" w:rsidP="0062451E">
            <w:pPr>
              <w:spacing w:after="0" w:line="240" w:lineRule="auto"/>
              <w:jc w:val="both"/>
              <w:rPr>
                <w:rFonts w:ascii="Times New Roman" w:eastAsia="Times New Roman" w:hAnsi="Times New Roman" w:cs="Times New Roman"/>
                <w:bCs/>
                <w:lang w:eastAsia="tr-TR"/>
              </w:rPr>
            </w:pPr>
          </w:p>
          <w:p w14:paraId="6BB9A3CB" w14:textId="77777777" w:rsidR="0062451E" w:rsidRPr="00491FF1" w:rsidRDefault="0062451E" w:rsidP="0062451E">
            <w:pPr>
              <w:spacing w:after="0" w:line="240" w:lineRule="auto"/>
              <w:jc w:val="both"/>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Trehalulozun kimyasal tanımlanması</w:t>
            </w:r>
          </w:p>
          <w:p w14:paraId="4BCD971C" w14:textId="77777777" w:rsidR="0062451E" w:rsidRPr="00491FF1" w:rsidRDefault="0062451E" w:rsidP="0062451E">
            <w:pPr>
              <w:spacing w:after="0" w:line="240" w:lineRule="auto"/>
              <w:jc w:val="both"/>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Kimyasal (IUPAC) adı: α-D-glucopyranosyl-(1 → 1)-D-fructofuranose</w:t>
            </w:r>
          </w:p>
          <w:p w14:paraId="292AEA76" w14:textId="77777777" w:rsidR="0062451E" w:rsidRPr="00491FF1" w:rsidRDefault="0062451E" w:rsidP="0062451E">
            <w:pPr>
              <w:spacing w:after="0" w:line="240" w:lineRule="auto"/>
              <w:jc w:val="both"/>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Yaygın adı: Trehalulose</w:t>
            </w:r>
          </w:p>
          <w:p w14:paraId="6E7169CF" w14:textId="77777777" w:rsidR="0062451E" w:rsidRPr="00491FF1" w:rsidRDefault="0062451E" w:rsidP="0062451E">
            <w:pPr>
              <w:spacing w:after="0" w:line="240" w:lineRule="auto"/>
              <w:jc w:val="both"/>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CAS numarası: 51411–23-5</w:t>
            </w:r>
          </w:p>
          <w:p w14:paraId="0FF52C34" w14:textId="77777777" w:rsidR="0062451E" w:rsidRPr="00491FF1" w:rsidRDefault="0062451E" w:rsidP="0062451E">
            <w:pPr>
              <w:spacing w:after="0" w:line="240" w:lineRule="auto"/>
              <w:jc w:val="both"/>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Molekül formülü: C12H22O11</w:t>
            </w:r>
          </w:p>
          <w:p w14:paraId="4BAD800F" w14:textId="77777777" w:rsidR="0062451E" w:rsidRPr="00491FF1" w:rsidRDefault="0062451E" w:rsidP="0062451E">
            <w:pPr>
              <w:spacing w:after="0" w:line="240" w:lineRule="auto"/>
              <w:jc w:val="both"/>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Molekül ağırlığı: 342,30 g/mol</w:t>
            </w:r>
          </w:p>
          <w:p w14:paraId="5A16AFFE" w14:textId="77777777" w:rsidR="0062451E" w:rsidRPr="00491FF1" w:rsidRDefault="0062451E" w:rsidP="0062451E">
            <w:pPr>
              <w:spacing w:after="0" w:line="240" w:lineRule="auto"/>
              <w:jc w:val="both"/>
              <w:rPr>
                <w:rFonts w:ascii="Times New Roman" w:eastAsia="Times New Roman" w:hAnsi="Times New Roman" w:cs="Times New Roman"/>
                <w:bCs/>
                <w:lang w:eastAsia="tr-TR"/>
              </w:rPr>
            </w:pPr>
          </w:p>
          <w:tbl>
            <w:tblPr>
              <w:tblStyle w:val="TabloKlavuzu"/>
              <w:tblW w:w="0" w:type="auto"/>
              <w:tblLayout w:type="fixed"/>
              <w:tblLook w:val="04A0" w:firstRow="1" w:lastRow="0" w:firstColumn="1" w:lastColumn="0" w:noHBand="0" w:noVBand="1"/>
            </w:tblPr>
            <w:tblGrid>
              <w:gridCol w:w="3823"/>
              <w:gridCol w:w="1226"/>
              <w:gridCol w:w="3258"/>
              <w:gridCol w:w="2037"/>
            </w:tblGrid>
            <w:tr w:rsidR="0062451E" w:rsidRPr="00491FF1" w14:paraId="77B0F77B" w14:textId="77777777" w:rsidTr="009E7600">
              <w:tc>
                <w:tcPr>
                  <w:tcW w:w="5049" w:type="dxa"/>
                  <w:gridSpan w:val="2"/>
                  <w:tcBorders>
                    <w:left w:val="nil"/>
                    <w:bottom w:val="single" w:sz="4" w:space="0" w:color="auto"/>
                    <w:right w:val="nil"/>
                  </w:tcBorders>
                </w:tcPr>
                <w:p w14:paraId="336A765F"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Karakteristik özellikler/Bileşim</w:t>
                  </w:r>
                </w:p>
              </w:tc>
              <w:tc>
                <w:tcPr>
                  <w:tcW w:w="5295" w:type="dxa"/>
                  <w:gridSpan w:val="2"/>
                  <w:tcBorders>
                    <w:left w:val="nil"/>
                    <w:bottom w:val="single" w:sz="4" w:space="0" w:color="auto"/>
                    <w:right w:val="nil"/>
                  </w:tcBorders>
                </w:tcPr>
                <w:p w14:paraId="164BDED9" w14:textId="77777777" w:rsidR="0062451E" w:rsidRPr="00491FF1" w:rsidRDefault="0062451E" w:rsidP="00997AA5">
                  <w:pPr>
                    <w:shd w:val="clear" w:color="auto" w:fill="FFFFFF" w:themeFill="background1"/>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r>
            <w:tr w:rsidR="0062451E" w:rsidRPr="00491FF1" w14:paraId="755417AA" w14:textId="77777777" w:rsidTr="009E7600">
              <w:tc>
                <w:tcPr>
                  <w:tcW w:w="3823" w:type="dxa"/>
                  <w:tcBorders>
                    <w:left w:val="nil"/>
                    <w:bottom w:val="nil"/>
                    <w:right w:val="nil"/>
                  </w:tcBorders>
                </w:tcPr>
                <w:p w14:paraId="5B1322E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İzomaltuloz (% kuru maddede ağırlıkça)</w:t>
                  </w:r>
                </w:p>
                <w:p w14:paraId="082F675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Trehaluloz (% kuru maddede ağırlıkça)</w:t>
                  </w:r>
                </w:p>
                <w:p w14:paraId="1D9B4F0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Glukoz (% kuru maddede ağırlıkça)</w:t>
                  </w:r>
                </w:p>
                <w:p w14:paraId="6A3315F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Fruktoz (% kuru maddede ağırlıkça)</w:t>
                  </w:r>
                </w:p>
                <w:p w14:paraId="44DE391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Sakkaroz (% kuru maddede ağırlıkça)</w:t>
                  </w:r>
                </w:p>
                <w:p w14:paraId="1C41D099"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w:t>
                  </w:r>
                </w:p>
              </w:tc>
              <w:tc>
                <w:tcPr>
                  <w:tcW w:w="1226" w:type="dxa"/>
                  <w:tcBorders>
                    <w:left w:val="nil"/>
                    <w:bottom w:val="nil"/>
                    <w:right w:val="nil"/>
                  </w:tcBorders>
                </w:tcPr>
                <w:p w14:paraId="23EC46D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75</w:t>
                  </w:r>
                </w:p>
                <w:p w14:paraId="3A67587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13</w:t>
                  </w:r>
                </w:p>
                <w:p w14:paraId="29BA82D6"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w:t>
                  </w:r>
                </w:p>
                <w:p w14:paraId="733A13E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4</w:t>
                  </w:r>
                </w:p>
                <w:p w14:paraId="161A355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w:t>
                  </w:r>
                </w:p>
                <w:p w14:paraId="067C71D2"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7</w:t>
                  </w:r>
                </w:p>
              </w:tc>
              <w:tc>
                <w:tcPr>
                  <w:tcW w:w="3258" w:type="dxa"/>
                  <w:tcBorders>
                    <w:left w:val="nil"/>
                    <w:bottom w:val="nil"/>
                    <w:right w:val="nil"/>
                  </w:tcBorders>
                </w:tcPr>
                <w:p w14:paraId="6F272F6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aerobik mikrobiyal sayısı</w:t>
                  </w:r>
                </w:p>
                <w:p w14:paraId="4D52390A"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maya ve küf sayısı</w:t>
                  </w:r>
                </w:p>
                <w:p w14:paraId="66631E81" w14:textId="77777777" w:rsidR="0062451E" w:rsidRPr="00491FF1" w:rsidRDefault="0062451E" w:rsidP="00997AA5">
                  <w:pPr>
                    <w:rPr>
                      <w:rFonts w:ascii="Times New Roman" w:eastAsia="Times New Roman" w:hAnsi="Times New Roman" w:cs="Times New Roman"/>
                      <w:i/>
                      <w:lang w:eastAsia="tr-TR"/>
                    </w:rPr>
                  </w:pPr>
                  <w:r w:rsidRPr="00491FF1">
                    <w:rPr>
                      <w:rFonts w:ascii="Times New Roman" w:eastAsia="Times New Roman" w:hAnsi="Times New Roman" w:cs="Times New Roman"/>
                      <w:i/>
                      <w:lang w:eastAsia="tr-TR"/>
                    </w:rPr>
                    <w:t>E.coli</w:t>
                  </w:r>
                </w:p>
                <w:p w14:paraId="03962DF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Enterobacteriaceae</w:t>
                  </w:r>
                </w:p>
                <w:p w14:paraId="336DC37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Salmonella</w:t>
                  </w:r>
                </w:p>
              </w:tc>
              <w:tc>
                <w:tcPr>
                  <w:tcW w:w="2037" w:type="dxa"/>
                  <w:tcBorders>
                    <w:left w:val="nil"/>
                    <w:bottom w:val="nil"/>
                    <w:right w:val="nil"/>
                  </w:tcBorders>
                </w:tcPr>
                <w:p w14:paraId="14F1175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100 kob/g</w:t>
                  </w:r>
                </w:p>
                <w:p w14:paraId="0019D77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100 kob/g</w:t>
                  </w:r>
                </w:p>
                <w:p w14:paraId="7A6B250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 kob/g</w:t>
                  </w:r>
                </w:p>
                <w:p w14:paraId="7B77631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100 kob/g</w:t>
                  </w:r>
                </w:p>
                <w:p w14:paraId="2E224F97"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25 g’da bulunmaz</w:t>
                  </w:r>
                </w:p>
              </w:tc>
            </w:tr>
            <w:tr w:rsidR="0062451E" w:rsidRPr="00491FF1" w14:paraId="1AF1439E" w14:textId="77777777" w:rsidTr="009E7600">
              <w:tc>
                <w:tcPr>
                  <w:tcW w:w="3823" w:type="dxa"/>
                  <w:tcBorders>
                    <w:top w:val="nil"/>
                    <w:left w:val="nil"/>
                    <w:bottom w:val="single" w:sz="4" w:space="0" w:color="auto"/>
                    <w:right w:val="nil"/>
                  </w:tcBorders>
                </w:tcPr>
                <w:p w14:paraId="361CBD5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w:t>
                  </w:r>
                </w:p>
                <w:p w14:paraId="07993BC8"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w:t>
                  </w:r>
                </w:p>
              </w:tc>
              <w:tc>
                <w:tcPr>
                  <w:tcW w:w="1226" w:type="dxa"/>
                  <w:tcBorders>
                    <w:top w:val="nil"/>
                    <w:left w:val="nil"/>
                    <w:bottom w:val="single" w:sz="4" w:space="0" w:color="auto"/>
                    <w:right w:val="nil"/>
                  </w:tcBorders>
                </w:tcPr>
                <w:p w14:paraId="1C971477"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0,05</w:t>
                  </w:r>
                </w:p>
                <w:p w14:paraId="6AF8E488"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0,1</w:t>
                  </w:r>
                </w:p>
              </w:tc>
              <w:tc>
                <w:tcPr>
                  <w:tcW w:w="3258" w:type="dxa"/>
                  <w:tcBorders>
                    <w:top w:val="nil"/>
                    <w:left w:val="nil"/>
                    <w:bottom w:val="single" w:sz="4" w:space="0" w:color="auto"/>
                    <w:right w:val="nil"/>
                  </w:tcBorders>
                </w:tcPr>
                <w:p w14:paraId="6964244C" w14:textId="77777777" w:rsidR="0062451E" w:rsidRPr="00491FF1" w:rsidRDefault="0062451E" w:rsidP="00997AA5">
                  <w:pPr>
                    <w:rPr>
                      <w:rFonts w:ascii="Times New Roman" w:eastAsia="Times New Roman" w:hAnsi="Times New Roman" w:cs="Times New Roman"/>
                      <w:lang w:eastAsia="tr-TR"/>
                    </w:rPr>
                  </w:pPr>
                </w:p>
              </w:tc>
              <w:tc>
                <w:tcPr>
                  <w:tcW w:w="2037" w:type="dxa"/>
                  <w:tcBorders>
                    <w:top w:val="nil"/>
                    <w:left w:val="nil"/>
                    <w:bottom w:val="single" w:sz="4" w:space="0" w:color="auto"/>
                    <w:right w:val="nil"/>
                  </w:tcBorders>
                </w:tcPr>
                <w:p w14:paraId="41D17138" w14:textId="77777777" w:rsidR="0062451E" w:rsidRPr="00491FF1" w:rsidRDefault="0062451E" w:rsidP="00997AA5">
                  <w:pPr>
                    <w:rPr>
                      <w:rFonts w:ascii="Times New Roman" w:eastAsia="Times New Roman" w:hAnsi="Times New Roman" w:cs="Times New Roman"/>
                      <w:lang w:eastAsia="tr-TR"/>
                    </w:rPr>
                  </w:pPr>
                </w:p>
              </w:tc>
            </w:tr>
            <w:tr w:rsidR="0062451E" w:rsidRPr="00491FF1" w14:paraId="231380D2" w14:textId="77777777" w:rsidTr="009E7600">
              <w:tc>
                <w:tcPr>
                  <w:tcW w:w="10344" w:type="dxa"/>
                  <w:gridSpan w:val="4"/>
                  <w:tcBorders>
                    <w:left w:val="nil"/>
                    <w:bottom w:val="single" w:sz="4" w:space="0" w:color="auto"/>
                    <w:right w:val="nil"/>
                  </w:tcBorders>
                </w:tcPr>
                <w:p w14:paraId="34BBC8CF" w14:textId="77777777" w:rsidR="0062451E" w:rsidRPr="00491FF1" w:rsidRDefault="0062451E" w:rsidP="00997AA5">
                  <w:pPr>
                    <w:shd w:val="clear" w:color="auto" w:fill="FFFFFF" w:themeFill="background1"/>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(mg/kg)</w:t>
                  </w:r>
                </w:p>
              </w:tc>
            </w:tr>
            <w:tr w:rsidR="0062451E" w:rsidRPr="00491FF1" w14:paraId="7C7DA0CC" w14:textId="77777777" w:rsidTr="009E7600">
              <w:trPr>
                <w:trHeight w:val="537"/>
              </w:trPr>
              <w:tc>
                <w:tcPr>
                  <w:tcW w:w="10344" w:type="dxa"/>
                  <w:gridSpan w:val="4"/>
                  <w:tcBorders>
                    <w:top w:val="single" w:sz="4" w:space="0" w:color="auto"/>
                    <w:left w:val="nil"/>
                    <w:bottom w:val="nil"/>
                    <w:right w:val="nil"/>
                  </w:tcBorders>
                </w:tcPr>
                <w:p w14:paraId="3E41C70A" w14:textId="77777777" w:rsidR="0062451E" w:rsidRPr="00491FF1" w:rsidRDefault="0062451E" w:rsidP="00997AA5">
                  <w:pPr>
                    <w:shd w:val="clear" w:color="auto" w:fill="FFFFFF" w:themeFill="background1"/>
                    <w:tabs>
                      <w:tab w:val="left" w:pos="1380"/>
                    </w:tabs>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w:t>
                  </w:r>
                  <w:r w:rsidRPr="00491FF1">
                    <w:rPr>
                      <w:rFonts w:ascii="Times New Roman" w:eastAsia="Times New Roman" w:hAnsi="Times New Roman" w:cs="Times New Roman"/>
                      <w:lang w:eastAsia="tr-TR"/>
                    </w:rPr>
                    <w:tab/>
                    <w:t>0,1</w:t>
                  </w:r>
                </w:p>
              </w:tc>
            </w:tr>
          </w:tbl>
          <w:p w14:paraId="7A8EADF6" w14:textId="77777777" w:rsidR="0062451E" w:rsidRPr="00491FF1" w:rsidRDefault="0062451E" w:rsidP="0062451E">
            <w:pPr>
              <w:shd w:val="clear" w:color="auto" w:fill="FFFFFF" w:themeFill="background1"/>
              <w:spacing w:after="0" w:line="240" w:lineRule="auto"/>
              <w:jc w:val="both"/>
              <w:rPr>
                <w:rFonts w:ascii="Times New Roman" w:eastAsia="Times New Roman" w:hAnsi="Times New Roman" w:cs="Times New Roman"/>
                <w:color w:val="000000"/>
                <w:lang w:eastAsia="tr-TR"/>
              </w:rPr>
            </w:pPr>
          </w:p>
        </w:tc>
      </w:tr>
      <w:tr w:rsidR="0062451E" w:rsidRPr="00491FF1" w14:paraId="1D34552A"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427FF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3B19953"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7BB400B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
                <w:iCs/>
              </w:rPr>
              <w:t>Jatropha curcas</w:t>
            </w:r>
            <w:r w:rsidRPr="00491FF1">
              <w:rPr>
                <w:rFonts w:ascii="Times New Roman" w:hAnsi="Times New Roman" w:cs="Times New Roman"/>
                <w:bCs/>
              </w:rPr>
              <w:t xml:space="preserve"> L. (Yenilebilir çeşit) çekirdekleri</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438BC81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64870386"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2A9F133B"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r w:rsidRPr="00491FF1">
              <w:rPr>
                <w:rFonts w:ascii="Times New Roman" w:hAnsi="Times New Roman" w:cs="Times New Roman"/>
                <w:b/>
              </w:rPr>
              <w:t xml:space="preserve"> g/100 g</w:t>
            </w:r>
            <w:r w:rsidRPr="00491FF1">
              <w:rPr>
                <w:rFonts w:ascii="Times New Roman" w:eastAsia="Times New Roman" w:hAnsi="Times New Roman" w:cs="Times New Roman"/>
                <w:b/>
                <w:color w:val="000000"/>
                <w:lang w:eastAsia="tr-TR"/>
              </w:rPr>
              <w:t>)</w:t>
            </w:r>
          </w:p>
        </w:tc>
      </w:tr>
      <w:tr w:rsidR="0062451E" w:rsidRPr="00491FF1" w14:paraId="5FC4FE7F" w14:textId="77777777" w:rsidTr="009E7600">
        <w:trPr>
          <w:trHeight w:val="113"/>
        </w:trPr>
        <w:tc>
          <w:tcPr>
            <w:tcW w:w="2393" w:type="dxa"/>
            <w:vMerge/>
            <w:tcBorders>
              <w:top w:val="nil"/>
              <w:left w:val="single" w:sz="4" w:space="0" w:color="auto"/>
              <w:right w:val="single" w:sz="4" w:space="0" w:color="auto"/>
            </w:tcBorders>
            <w:shd w:val="clear" w:color="auto" w:fill="F2F2F2" w:themeFill="background1" w:themeFillShade="F2"/>
          </w:tcPr>
          <w:p w14:paraId="3F53C54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BC4944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F7A47C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Tanenin kendisi, şekerlenmiş veya şekerle korunmuş ve işlenmiş sert kabuklu yemiş olarak</w:t>
            </w:r>
          </w:p>
        </w:tc>
        <w:tc>
          <w:tcPr>
            <w:tcW w:w="4394" w:type="dxa"/>
            <w:tcBorders>
              <w:top w:val="nil"/>
              <w:left w:val="nil"/>
              <w:bottom w:val="single" w:sz="4" w:space="0" w:color="auto"/>
              <w:right w:val="single" w:sz="4" w:space="0" w:color="auto"/>
            </w:tcBorders>
            <w:shd w:val="clear" w:color="auto" w:fill="auto"/>
          </w:tcPr>
          <w:p w14:paraId="6121910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3C640FA2" w14:textId="77777777" w:rsidTr="009E7600">
        <w:trPr>
          <w:trHeight w:val="113"/>
        </w:trPr>
        <w:tc>
          <w:tcPr>
            <w:tcW w:w="2393" w:type="dxa"/>
            <w:vMerge/>
            <w:tcBorders>
              <w:top w:val="nil"/>
              <w:left w:val="single" w:sz="4" w:space="0" w:color="auto"/>
              <w:right w:val="single" w:sz="4" w:space="0" w:color="auto"/>
            </w:tcBorders>
            <w:shd w:val="clear" w:color="auto" w:fill="F2F2F2" w:themeFill="background1" w:themeFillShade="F2"/>
          </w:tcPr>
          <w:p w14:paraId="2364493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95ABA1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8A1299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Tahıl barları</w:t>
            </w:r>
          </w:p>
        </w:tc>
        <w:tc>
          <w:tcPr>
            <w:tcW w:w="4394" w:type="dxa"/>
            <w:tcBorders>
              <w:top w:val="nil"/>
              <w:left w:val="nil"/>
              <w:bottom w:val="single" w:sz="4" w:space="0" w:color="auto"/>
              <w:right w:val="single" w:sz="4" w:space="0" w:color="auto"/>
            </w:tcBorders>
            <w:shd w:val="clear" w:color="auto" w:fill="auto"/>
          </w:tcPr>
          <w:p w14:paraId="29C66D8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color w:val="000000"/>
                <w:lang w:eastAsia="tr-TR"/>
              </w:rPr>
              <w:t>5</w:t>
            </w:r>
          </w:p>
        </w:tc>
      </w:tr>
      <w:tr w:rsidR="0062451E" w:rsidRPr="00491FF1" w14:paraId="7C36ECD3" w14:textId="77777777" w:rsidTr="009E7600">
        <w:trPr>
          <w:trHeight w:val="113"/>
        </w:trPr>
        <w:tc>
          <w:tcPr>
            <w:tcW w:w="2393" w:type="dxa"/>
            <w:vMerge/>
            <w:tcBorders>
              <w:top w:val="nil"/>
              <w:left w:val="single" w:sz="4" w:space="0" w:color="auto"/>
              <w:right w:val="single" w:sz="4" w:space="0" w:color="auto"/>
            </w:tcBorders>
            <w:shd w:val="clear" w:color="auto" w:fill="F2F2F2" w:themeFill="background1" w:themeFillShade="F2"/>
          </w:tcPr>
          <w:p w14:paraId="65B899E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5F5543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5FAD84C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tahıllar</w:t>
            </w:r>
          </w:p>
        </w:tc>
        <w:tc>
          <w:tcPr>
            <w:tcW w:w="4394" w:type="dxa"/>
            <w:tcBorders>
              <w:top w:val="nil"/>
              <w:left w:val="nil"/>
              <w:bottom w:val="single" w:sz="4" w:space="0" w:color="auto"/>
              <w:right w:val="single" w:sz="4" w:space="0" w:color="auto"/>
            </w:tcBorders>
            <w:shd w:val="clear" w:color="auto" w:fill="auto"/>
          </w:tcPr>
          <w:p w14:paraId="1ECB66E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color w:val="000000"/>
                <w:lang w:eastAsia="tr-TR"/>
              </w:rPr>
              <w:t>5</w:t>
            </w:r>
          </w:p>
        </w:tc>
      </w:tr>
      <w:tr w:rsidR="0062451E" w:rsidRPr="00491FF1" w14:paraId="1ADA25C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2285D1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188916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2F3FDA6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Kurutulmuş meyveler</w:t>
            </w:r>
          </w:p>
        </w:tc>
        <w:tc>
          <w:tcPr>
            <w:tcW w:w="4394" w:type="dxa"/>
            <w:tcBorders>
              <w:top w:val="nil"/>
              <w:left w:val="nil"/>
              <w:right w:val="single" w:sz="4" w:space="0" w:color="auto"/>
            </w:tcBorders>
            <w:shd w:val="clear" w:color="auto" w:fill="auto"/>
          </w:tcPr>
          <w:p w14:paraId="3FAAE9D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5</w:t>
            </w:r>
          </w:p>
        </w:tc>
      </w:tr>
      <w:tr w:rsidR="0062451E" w:rsidRPr="00491FF1" w14:paraId="772A4B16"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DE7945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8319F2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22B43A3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Bu yeni gıdayı içeren gıdaların etiketinde “Yenilebilir </w:t>
            </w:r>
            <w:r w:rsidRPr="00491FF1">
              <w:rPr>
                <w:rFonts w:ascii="Times New Roman" w:hAnsi="Times New Roman" w:cs="Times New Roman"/>
                <w:i/>
              </w:rPr>
              <w:t>Jatropha curcas</w:t>
            </w:r>
            <w:r w:rsidRPr="00491FF1">
              <w:rPr>
                <w:rFonts w:ascii="Times New Roman" w:hAnsi="Times New Roman" w:cs="Times New Roman"/>
              </w:rPr>
              <w:t xml:space="preserve"> L.’den elde edilen çekirdekler” ifadesi yer alır.</w:t>
            </w:r>
          </w:p>
        </w:tc>
      </w:tr>
      <w:tr w:rsidR="0062451E" w:rsidRPr="00491FF1" w14:paraId="0F564CC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C8F758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69D145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2322F679"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1AE41037"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7CCB8F4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844B11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6E49D960" w14:textId="77777777" w:rsidR="0062451E" w:rsidRPr="00491FF1" w:rsidRDefault="0062451E" w:rsidP="0062451E">
            <w:pPr>
              <w:spacing w:after="0"/>
              <w:jc w:val="both"/>
              <w:rPr>
                <w:rFonts w:ascii="Times New Roman" w:hAnsi="Times New Roman" w:cs="Times New Roman"/>
              </w:rPr>
            </w:pPr>
            <w:r w:rsidRPr="00491FF1">
              <w:rPr>
                <w:rFonts w:ascii="Times New Roman" w:hAnsi="Times New Roman" w:cs="Times New Roman"/>
              </w:rPr>
              <w:t xml:space="preserve">12 Temmuz 2022 tarihinde kullanımına izin verilmiştir.  </w:t>
            </w:r>
          </w:p>
          <w:p w14:paraId="22252FEA" w14:textId="77777777" w:rsidR="0062451E" w:rsidRPr="00491FF1" w:rsidRDefault="0062451E" w:rsidP="0062451E">
            <w:pPr>
              <w:spacing w:after="0"/>
              <w:jc w:val="both"/>
              <w:rPr>
                <w:rFonts w:ascii="Times New Roman" w:hAnsi="Times New Roman" w:cs="Times New Roman"/>
              </w:rPr>
            </w:pPr>
            <w:r w:rsidRPr="00491FF1">
              <w:rPr>
                <w:rFonts w:ascii="Times New Roman" w:hAnsi="Times New Roman" w:cs="Times New Roman"/>
                <w:bCs/>
                <w:i/>
              </w:rPr>
              <w:t>Jatropha curcas</w:t>
            </w:r>
            <w:r w:rsidRPr="00491FF1">
              <w:rPr>
                <w:rFonts w:ascii="Times New Roman" w:hAnsi="Times New Roman" w:cs="Times New Roman"/>
                <w:bCs/>
              </w:rPr>
              <w:t xml:space="preserve"> L. (yenilebilir çeşit) çekirdeklerinin</w:t>
            </w:r>
            <w:r w:rsidRPr="00491FF1">
              <w:rPr>
                <w:rFonts w:ascii="Times New Roman" w:hAnsi="Times New Roman" w:cs="Times New Roman"/>
              </w:rPr>
              <w:t xml:space="preserve"> kullanımı bu Yönetmeliğin</w:t>
            </w:r>
            <w:r w:rsidRPr="00491FF1">
              <w:rPr>
                <w:rFonts w:ascii="Times New Roman" w:hAnsi="Times New Roman" w:cs="Times New Roman"/>
                <w:lang w:eastAsia="tr-TR"/>
              </w:rPr>
              <w:t xml:space="preserve"> Verilerin korunması durumunda izin prosedürü</w:t>
            </w:r>
            <w:r w:rsidRPr="00491FF1">
              <w:rPr>
                <w:rFonts w:ascii="Times New Roman" w:hAnsi="Times New Roman" w:cs="Times New Roman"/>
              </w:rPr>
              <w:t xml:space="preserve"> başlıklı </w:t>
            </w:r>
            <w:r w:rsidRPr="00491FF1">
              <w:rPr>
                <w:rFonts w:ascii="Times New Roman" w:hAnsi="Times New Roman" w:cs="Times New Roman"/>
                <w:u w:color="FFFF00"/>
              </w:rPr>
              <w:t>25 inci</w:t>
            </w:r>
            <w:r w:rsidRPr="00491FF1">
              <w:rPr>
                <w:rFonts w:ascii="Times New Roman" w:hAnsi="Times New Roman" w:cs="Times New Roman"/>
              </w:rPr>
              <w:t xml:space="preserve"> maddesinde bahsedilen koruma altına alınan tescilli bilimsel kanıtlar veya bilimsel verilere dayanmaktadır.</w:t>
            </w:r>
          </w:p>
          <w:p w14:paraId="07ABD730" w14:textId="77777777" w:rsidR="0062451E" w:rsidRPr="00491FF1" w:rsidRDefault="0062451E" w:rsidP="0062451E">
            <w:pPr>
              <w:spacing w:after="0"/>
              <w:jc w:val="both"/>
              <w:rPr>
                <w:rFonts w:ascii="Times New Roman" w:hAnsi="Times New Roman" w:cs="Times New Roman"/>
              </w:rPr>
            </w:pPr>
            <w:r w:rsidRPr="00491FF1">
              <w:rPr>
                <w:rFonts w:ascii="Times New Roman" w:hAnsi="Times New Roman" w:cs="Times New Roman"/>
                <w:b/>
              </w:rPr>
              <w:t>Başvuru sahibi:</w:t>
            </w:r>
            <w:r w:rsidRPr="00491FF1">
              <w:rPr>
                <w:rFonts w:ascii="Times New Roman" w:hAnsi="Times New Roman" w:cs="Times New Roman"/>
              </w:rPr>
              <w:t xml:space="preserve"> JatroSolutions GmbH Echterding er Strasse 30, 70599 Stuttgart, Germany.</w:t>
            </w:r>
          </w:p>
          <w:p w14:paraId="666B023C" w14:textId="77777777" w:rsidR="0062451E" w:rsidRPr="00491FF1" w:rsidRDefault="0062451E" w:rsidP="0062451E">
            <w:pPr>
              <w:spacing w:after="0"/>
              <w:jc w:val="both"/>
              <w:rPr>
                <w:rFonts w:ascii="Times New Roman" w:hAnsi="Times New Roman" w:cs="Times New Roman"/>
              </w:rPr>
            </w:pPr>
            <w:r w:rsidRPr="00491FF1">
              <w:rPr>
                <w:rFonts w:ascii="Times New Roman" w:hAnsi="Times New Roman" w:cs="Times New Roman"/>
              </w:rPr>
              <w:t xml:space="preserve">Başka bir başvuru sahibinin bu gıda için veri koruma süresi boyunca </w:t>
            </w:r>
            <w:r w:rsidRPr="00491FF1">
              <w:rPr>
                <w:rFonts w:ascii="Times New Roman" w:hAnsi="Times New Roman" w:cs="Times New Roman"/>
                <w:u w:color="FFFF00"/>
              </w:rPr>
              <w:t>25 inci</w:t>
            </w:r>
            <w:r w:rsidRPr="00491FF1">
              <w:rPr>
                <w:rFonts w:ascii="Times New Roman" w:hAnsi="Times New Roman" w:cs="Times New Roman"/>
              </w:rPr>
              <w:t xml:space="preserve"> maddeye göre koruma altına alınan tescilli bilimsel kanıtlar veya bilimsel verilere atıf yapmadan izin alması veya ilk başvuru sahibi ile anlaşma yaparak izin alması dışında, bu gıda </w:t>
            </w:r>
            <w:r w:rsidRPr="00491FF1">
              <w:rPr>
                <w:rFonts w:ascii="Times New Roman" w:hAnsi="Times New Roman" w:cs="Times New Roman"/>
                <w:color w:val="333333"/>
              </w:rPr>
              <w:t xml:space="preserve">JatroSolutions GmbH </w:t>
            </w:r>
            <w:r w:rsidRPr="00491FF1">
              <w:rPr>
                <w:rFonts w:ascii="Times New Roman" w:hAnsi="Times New Roman" w:cs="Times New Roman"/>
              </w:rPr>
              <w:t>tarafından piyasaya arz edilir.</w:t>
            </w:r>
          </w:p>
          <w:p w14:paraId="3241A1A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
              </w:rPr>
              <w:t>Veri korumasının bitiş tarihi:</w:t>
            </w:r>
            <w:r w:rsidRPr="00491FF1">
              <w:rPr>
                <w:rFonts w:ascii="Times New Roman" w:hAnsi="Times New Roman" w:cs="Times New Roman"/>
              </w:rPr>
              <w:t xml:space="preserve"> 12 Temmuz 2027.</w:t>
            </w:r>
          </w:p>
        </w:tc>
      </w:tr>
      <w:tr w:rsidR="0062451E" w:rsidRPr="00491FF1" w14:paraId="629027FA"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3A4EC17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A60772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61C8D2BC" w14:textId="77777777" w:rsidR="0062451E" w:rsidRPr="00491FF1" w:rsidRDefault="0062451E" w:rsidP="0062451E">
            <w:pPr>
              <w:spacing w:after="0"/>
              <w:rPr>
                <w:rFonts w:ascii="Times New Roman" w:hAnsi="Times New Roman" w:cs="Times New Roman"/>
                <w:b/>
              </w:rPr>
            </w:pPr>
            <w:r w:rsidRPr="00491FF1">
              <w:rPr>
                <w:rFonts w:ascii="Times New Roman" w:hAnsi="Times New Roman" w:cs="Times New Roman"/>
                <w:b/>
              </w:rPr>
              <w:t>Açıklama/Tanım:</w:t>
            </w:r>
          </w:p>
          <w:p w14:paraId="70496AF5"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xml:space="preserve">Taneler, tespit edilemeyen seviyelerde forbol esterler içeren çekirdekler üreten </w:t>
            </w:r>
            <w:r w:rsidRPr="00491FF1">
              <w:rPr>
                <w:rFonts w:ascii="Times New Roman" w:hAnsi="Times New Roman" w:cs="Times New Roman"/>
                <w:i/>
              </w:rPr>
              <w:t>Jatropha curcas</w:t>
            </w:r>
            <w:r w:rsidRPr="00491FF1">
              <w:rPr>
                <w:rFonts w:ascii="Times New Roman" w:hAnsi="Times New Roman" w:cs="Times New Roman"/>
              </w:rPr>
              <w:t xml:space="preserve"> L. bitkilerinin yenilebilir çeşidinin olgun meyvelerinin çekirdeklerinden elde edilir. Bunun için; meyvelerin temizlenmesi ve kabuğunun çıkarılması, çekirdeklerin kurutulması, artıkları ve diğer kalıntıları uzaklaştırmak için çekirdeklerin temizlenmesi, tanelerin elde edilmesi için çekirdek kabuklarının mekanik olarak uzaklaştırılarak temizlenmesi ve antinutrientlerin ve mikrobiyolojik yükün azaltılması için hidrotermal işlem (&gt;120°C - 40 dakika) uygulanmasını içeren bir dizi adım uygulanır.</w:t>
            </w:r>
          </w:p>
          <w:p w14:paraId="4B993216"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xml:space="preserve">Belirlenemeyen seviyelerde forbol ester içeren çekirdekler üreten </w:t>
            </w:r>
            <w:r w:rsidRPr="00491FF1">
              <w:rPr>
                <w:rFonts w:ascii="Times New Roman" w:hAnsi="Times New Roman" w:cs="Times New Roman"/>
                <w:i/>
              </w:rPr>
              <w:t>Jatropha curcas</w:t>
            </w:r>
            <w:r w:rsidRPr="00491FF1">
              <w:rPr>
                <w:rFonts w:ascii="Times New Roman" w:hAnsi="Times New Roman" w:cs="Times New Roman"/>
              </w:rPr>
              <w:t xml:space="preserve"> L. bitkilerinin yenilebilir çeşidi fenotipik olarak yenilebilir olmayan çeşitten ayırt edilemez olduğundan, sadece </w:t>
            </w:r>
            <w:r w:rsidRPr="00491FF1">
              <w:rPr>
                <w:rFonts w:ascii="Times New Roman" w:hAnsi="Times New Roman" w:cs="Times New Roman"/>
                <w:i/>
              </w:rPr>
              <w:t>Jatropha curcas</w:t>
            </w:r>
            <w:r w:rsidRPr="00491FF1">
              <w:rPr>
                <w:rFonts w:ascii="Times New Roman" w:hAnsi="Times New Roman" w:cs="Times New Roman"/>
              </w:rPr>
              <w:t xml:space="preserve"> L. bitkilerinin uygun yenilebilir çeşidi kullanılmalıdır. Tüm üretim sürecinde, yenilebilir ve yenilebilir olmayan çekirdeklerin karışmaması sağlanmalıdır.</w:t>
            </w:r>
          </w:p>
          <w:p w14:paraId="4F236436"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rPr>
              <w:t>Yenilebilir çekirdeklerin yenilebilir olmayan çekirdeklerle karıştırılmaması, Tablo A'daki numune alma prosedürüne göre çekirdek kurutma adımından sonra ve kabuk ayırma adımından önce çekirdeklerin her partisi üzerinde taşınan forbol esterler için analitik kontrollerle doğrulanmalıdır. Her paçal numuneden alınan beş laboratuvar numunesi kabuklarından arındırılır, öğütülür ve doğrulanmış bir UHPLC-UV-MS</w:t>
            </w:r>
            <w:r w:rsidRPr="00491FF1">
              <w:rPr>
                <w:rFonts w:ascii="Times New Roman" w:hAnsi="Times New Roman" w:cs="Times New Roman"/>
                <w:vertAlign w:val="superscript"/>
              </w:rPr>
              <w:t>(b)</w:t>
            </w:r>
            <w:r w:rsidRPr="00491FF1">
              <w:rPr>
                <w:rFonts w:ascii="Times New Roman" w:hAnsi="Times New Roman" w:cs="Times New Roman"/>
              </w:rPr>
              <w:t xml:space="preserve"> yöntemi kullanılarak forbol esterler için analiz edilir. Yalnızca beş numunenin hepsinde de forbol esterlerin tespit edilemediği partiler, çekirdeklerin kabuğunu soyma ve hidrotermal işlem adımlarına işlenir.</w:t>
            </w:r>
          </w:p>
          <w:tbl>
            <w:tblPr>
              <w:tblStyle w:val="TabloKlavuzu"/>
              <w:tblW w:w="0" w:type="auto"/>
              <w:tblInd w:w="443" w:type="dxa"/>
              <w:tblLayout w:type="fixed"/>
              <w:tblLook w:val="04A0" w:firstRow="1" w:lastRow="0" w:firstColumn="1" w:lastColumn="0" w:noHBand="0" w:noVBand="1"/>
            </w:tblPr>
            <w:tblGrid>
              <w:gridCol w:w="2415"/>
              <w:gridCol w:w="2835"/>
              <w:gridCol w:w="2342"/>
              <w:gridCol w:w="6"/>
            </w:tblGrid>
            <w:tr w:rsidR="0062451E" w:rsidRPr="00491FF1" w14:paraId="6E39FE5F" w14:textId="77777777" w:rsidTr="009E7600">
              <w:trPr>
                <w:trHeight w:val="96"/>
              </w:trPr>
              <w:tc>
                <w:tcPr>
                  <w:tcW w:w="7598" w:type="dxa"/>
                  <w:gridSpan w:val="4"/>
                  <w:tcBorders>
                    <w:left w:val="nil"/>
                    <w:bottom w:val="nil"/>
                    <w:right w:val="nil"/>
                  </w:tcBorders>
                </w:tcPr>
                <w:p w14:paraId="1BC84CE0" w14:textId="77777777" w:rsidR="0062451E" w:rsidRPr="00491FF1" w:rsidRDefault="0062451E" w:rsidP="00997AA5">
                  <w:pPr>
                    <w:jc w:val="cente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Tablo A</w:t>
                  </w:r>
                </w:p>
              </w:tc>
            </w:tr>
            <w:tr w:rsidR="0062451E" w:rsidRPr="00491FF1" w14:paraId="12D80E10" w14:textId="77777777" w:rsidTr="009E7600">
              <w:trPr>
                <w:gridAfter w:val="1"/>
                <w:wAfter w:w="6" w:type="dxa"/>
                <w:trHeight w:val="96"/>
              </w:trPr>
              <w:tc>
                <w:tcPr>
                  <w:tcW w:w="2415" w:type="dxa"/>
                  <w:tcBorders>
                    <w:top w:val="nil"/>
                    <w:left w:val="nil"/>
                    <w:bottom w:val="single" w:sz="4" w:space="0" w:color="auto"/>
                    <w:right w:val="nil"/>
                  </w:tcBorders>
                </w:tcPr>
                <w:p w14:paraId="41E069EA"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Parti ağırlığı (ton)</w:t>
                  </w:r>
                </w:p>
              </w:tc>
              <w:tc>
                <w:tcPr>
                  <w:tcW w:w="2835" w:type="dxa"/>
                  <w:tcBorders>
                    <w:top w:val="nil"/>
                    <w:left w:val="nil"/>
                    <w:bottom w:val="single" w:sz="4" w:space="0" w:color="auto"/>
                    <w:right w:val="nil"/>
                  </w:tcBorders>
                </w:tcPr>
                <w:p w14:paraId="594C02F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Alt parti ağırlığı veya sayısı</w:t>
                  </w:r>
                </w:p>
              </w:tc>
              <w:tc>
                <w:tcPr>
                  <w:tcW w:w="2342" w:type="dxa"/>
                  <w:tcBorders>
                    <w:top w:val="nil"/>
                    <w:left w:val="nil"/>
                    <w:bottom w:val="single" w:sz="4" w:space="0" w:color="auto"/>
                    <w:right w:val="nil"/>
                  </w:tcBorders>
                  <w:shd w:val="clear" w:color="auto" w:fill="auto"/>
                </w:tcPr>
                <w:p w14:paraId="541A5FBF"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Birincil numune sayısı</w:t>
                  </w:r>
                </w:p>
              </w:tc>
            </w:tr>
            <w:tr w:rsidR="0062451E" w:rsidRPr="00491FF1" w14:paraId="26ECCA06" w14:textId="77777777" w:rsidTr="009E7600">
              <w:trPr>
                <w:gridAfter w:val="1"/>
                <w:wAfter w:w="6" w:type="dxa"/>
                <w:trHeight w:val="70"/>
              </w:trPr>
              <w:tc>
                <w:tcPr>
                  <w:tcW w:w="2415" w:type="dxa"/>
                  <w:tcBorders>
                    <w:left w:val="nil"/>
                    <w:bottom w:val="nil"/>
                    <w:right w:val="nil"/>
                  </w:tcBorders>
                </w:tcPr>
                <w:p w14:paraId="05A02FF7"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lastRenderedPageBreak/>
                    <w:t>≥ 500</w:t>
                  </w:r>
                </w:p>
              </w:tc>
              <w:tc>
                <w:tcPr>
                  <w:tcW w:w="2835" w:type="dxa"/>
                  <w:tcBorders>
                    <w:left w:val="nil"/>
                    <w:bottom w:val="nil"/>
                    <w:right w:val="nil"/>
                  </w:tcBorders>
                </w:tcPr>
                <w:p w14:paraId="6D5CDA6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100 ton</w:t>
                  </w:r>
                </w:p>
              </w:tc>
              <w:tc>
                <w:tcPr>
                  <w:tcW w:w="2342" w:type="dxa"/>
                  <w:tcBorders>
                    <w:left w:val="nil"/>
                    <w:bottom w:val="nil"/>
                    <w:right w:val="nil"/>
                  </w:tcBorders>
                </w:tcPr>
                <w:p w14:paraId="1E3308F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100</w:t>
                  </w:r>
                </w:p>
              </w:tc>
            </w:tr>
            <w:tr w:rsidR="0062451E" w:rsidRPr="00491FF1" w14:paraId="6E7AA785" w14:textId="77777777" w:rsidTr="009E7600">
              <w:trPr>
                <w:gridAfter w:val="1"/>
                <w:wAfter w:w="6" w:type="dxa"/>
              </w:trPr>
              <w:tc>
                <w:tcPr>
                  <w:tcW w:w="2415" w:type="dxa"/>
                  <w:tcBorders>
                    <w:top w:val="nil"/>
                    <w:left w:val="nil"/>
                    <w:bottom w:val="nil"/>
                    <w:right w:val="nil"/>
                  </w:tcBorders>
                </w:tcPr>
                <w:p w14:paraId="650F022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&gt; 100 ve &lt; 500</w:t>
                  </w:r>
                </w:p>
              </w:tc>
              <w:tc>
                <w:tcPr>
                  <w:tcW w:w="2835" w:type="dxa"/>
                  <w:tcBorders>
                    <w:top w:val="nil"/>
                    <w:left w:val="nil"/>
                    <w:bottom w:val="nil"/>
                    <w:right w:val="nil"/>
                  </w:tcBorders>
                </w:tcPr>
                <w:p w14:paraId="0BD3427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 alt parti</w:t>
                  </w:r>
                </w:p>
              </w:tc>
              <w:tc>
                <w:tcPr>
                  <w:tcW w:w="2342" w:type="dxa"/>
                  <w:tcBorders>
                    <w:top w:val="nil"/>
                    <w:left w:val="nil"/>
                    <w:bottom w:val="nil"/>
                    <w:right w:val="nil"/>
                  </w:tcBorders>
                </w:tcPr>
                <w:p w14:paraId="42A9284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100</w:t>
                  </w:r>
                </w:p>
              </w:tc>
            </w:tr>
            <w:tr w:rsidR="0062451E" w:rsidRPr="00491FF1" w14:paraId="5EB72226" w14:textId="77777777" w:rsidTr="009E7600">
              <w:trPr>
                <w:gridAfter w:val="1"/>
                <w:wAfter w:w="6" w:type="dxa"/>
              </w:trPr>
              <w:tc>
                <w:tcPr>
                  <w:tcW w:w="2415" w:type="dxa"/>
                  <w:tcBorders>
                    <w:top w:val="nil"/>
                    <w:left w:val="nil"/>
                    <w:bottom w:val="nil"/>
                    <w:right w:val="nil"/>
                  </w:tcBorders>
                </w:tcPr>
                <w:p w14:paraId="72798BF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&gt; 10 ve ≤ 100</w:t>
                  </w:r>
                </w:p>
              </w:tc>
              <w:tc>
                <w:tcPr>
                  <w:tcW w:w="2835" w:type="dxa"/>
                  <w:tcBorders>
                    <w:top w:val="nil"/>
                    <w:left w:val="nil"/>
                    <w:bottom w:val="nil"/>
                    <w:right w:val="nil"/>
                  </w:tcBorders>
                </w:tcPr>
                <w:p w14:paraId="3BFB0C8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 alt parti</w:t>
                  </w:r>
                </w:p>
              </w:tc>
              <w:tc>
                <w:tcPr>
                  <w:tcW w:w="2342" w:type="dxa"/>
                  <w:tcBorders>
                    <w:top w:val="nil"/>
                    <w:left w:val="nil"/>
                    <w:bottom w:val="nil"/>
                    <w:right w:val="nil"/>
                  </w:tcBorders>
                </w:tcPr>
                <w:p w14:paraId="291D28E8"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100</w:t>
                  </w:r>
                </w:p>
              </w:tc>
            </w:tr>
            <w:tr w:rsidR="0062451E" w:rsidRPr="00491FF1" w14:paraId="00445074" w14:textId="77777777" w:rsidTr="009E7600">
              <w:trPr>
                <w:gridAfter w:val="1"/>
                <w:wAfter w:w="6" w:type="dxa"/>
              </w:trPr>
              <w:tc>
                <w:tcPr>
                  <w:tcW w:w="2415" w:type="dxa"/>
                  <w:tcBorders>
                    <w:top w:val="nil"/>
                    <w:left w:val="nil"/>
                    <w:bottom w:val="nil"/>
                    <w:right w:val="nil"/>
                  </w:tcBorders>
                </w:tcPr>
                <w:p w14:paraId="32A5EBCA"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&gt; 5,0 ve ≤ 10</w:t>
                  </w:r>
                </w:p>
              </w:tc>
              <w:tc>
                <w:tcPr>
                  <w:tcW w:w="2835" w:type="dxa"/>
                  <w:tcBorders>
                    <w:top w:val="nil"/>
                    <w:left w:val="nil"/>
                    <w:bottom w:val="nil"/>
                    <w:right w:val="nil"/>
                  </w:tcBorders>
                </w:tcPr>
                <w:p w14:paraId="2253720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w:t>
                  </w:r>
                </w:p>
              </w:tc>
              <w:tc>
                <w:tcPr>
                  <w:tcW w:w="2342" w:type="dxa"/>
                  <w:tcBorders>
                    <w:top w:val="nil"/>
                    <w:left w:val="nil"/>
                    <w:bottom w:val="nil"/>
                    <w:right w:val="nil"/>
                  </w:tcBorders>
                </w:tcPr>
                <w:p w14:paraId="7649977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80</w:t>
                  </w:r>
                </w:p>
              </w:tc>
            </w:tr>
            <w:tr w:rsidR="0062451E" w:rsidRPr="00491FF1" w14:paraId="06AFDA37" w14:textId="77777777" w:rsidTr="009E7600">
              <w:trPr>
                <w:gridAfter w:val="1"/>
                <w:wAfter w:w="6" w:type="dxa"/>
              </w:trPr>
              <w:tc>
                <w:tcPr>
                  <w:tcW w:w="2415" w:type="dxa"/>
                  <w:tcBorders>
                    <w:top w:val="nil"/>
                    <w:left w:val="nil"/>
                    <w:bottom w:val="nil"/>
                    <w:right w:val="nil"/>
                  </w:tcBorders>
                </w:tcPr>
                <w:p w14:paraId="57CF29D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&gt; 1 ve ≤ 5,0</w:t>
                  </w:r>
                </w:p>
              </w:tc>
              <w:tc>
                <w:tcPr>
                  <w:tcW w:w="2835" w:type="dxa"/>
                  <w:tcBorders>
                    <w:top w:val="nil"/>
                    <w:left w:val="nil"/>
                    <w:bottom w:val="nil"/>
                    <w:right w:val="nil"/>
                  </w:tcBorders>
                </w:tcPr>
                <w:p w14:paraId="4183E8D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w:t>
                  </w:r>
                </w:p>
              </w:tc>
              <w:tc>
                <w:tcPr>
                  <w:tcW w:w="2342" w:type="dxa"/>
                  <w:tcBorders>
                    <w:top w:val="nil"/>
                    <w:left w:val="nil"/>
                    <w:bottom w:val="nil"/>
                    <w:right w:val="nil"/>
                  </w:tcBorders>
                </w:tcPr>
                <w:p w14:paraId="7C87F43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60</w:t>
                  </w:r>
                </w:p>
              </w:tc>
            </w:tr>
            <w:tr w:rsidR="0062451E" w:rsidRPr="00491FF1" w14:paraId="4FAA0719" w14:textId="77777777" w:rsidTr="009E7600">
              <w:trPr>
                <w:gridAfter w:val="1"/>
                <w:wAfter w:w="6" w:type="dxa"/>
              </w:trPr>
              <w:tc>
                <w:tcPr>
                  <w:tcW w:w="2415" w:type="dxa"/>
                  <w:tcBorders>
                    <w:top w:val="nil"/>
                    <w:left w:val="nil"/>
                    <w:bottom w:val="nil"/>
                    <w:right w:val="nil"/>
                  </w:tcBorders>
                </w:tcPr>
                <w:p w14:paraId="23531E5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&gt; 0,1 ve ≤ 1,0</w:t>
                  </w:r>
                </w:p>
              </w:tc>
              <w:tc>
                <w:tcPr>
                  <w:tcW w:w="2835" w:type="dxa"/>
                  <w:tcBorders>
                    <w:top w:val="nil"/>
                    <w:left w:val="nil"/>
                    <w:bottom w:val="nil"/>
                    <w:right w:val="nil"/>
                  </w:tcBorders>
                </w:tcPr>
                <w:p w14:paraId="46C099F8"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w:t>
                  </w:r>
                </w:p>
              </w:tc>
              <w:tc>
                <w:tcPr>
                  <w:tcW w:w="2342" w:type="dxa"/>
                  <w:tcBorders>
                    <w:top w:val="nil"/>
                    <w:left w:val="nil"/>
                    <w:bottom w:val="nil"/>
                    <w:right w:val="nil"/>
                  </w:tcBorders>
                </w:tcPr>
                <w:p w14:paraId="65DFA42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30</w:t>
                  </w:r>
                </w:p>
              </w:tc>
            </w:tr>
            <w:tr w:rsidR="0062451E" w:rsidRPr="00491FF1" w14:paraId="6F09423B" w14:textId="77777777" w:rsidTr="009E7600">
              <w:trPr>
                <w:gridAfter w:val="1"/>
                <w:wAfter w:w="6" w:type="dxa"/>
              </w:trPr>
              <w:tc>
                <w:tcPr>
                  <w:tcW w:w="2415" w:type="dxa"/>
                  <w:tcBorders>
                    <w:top w:val="nil"/>
                    <w:left w:val="nil"/>
                    <w:bottom w:val="single" w:sz="4" w:space="0" w:color="auto"/>
                    <w:right w:val="nil"/>
                  </w:tcBorders>
                </w:tcPr>
                <w:p w14:paraId="48DF1F2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w:t>
                  </w:r>
                </w:p>
              </w:tc>
              <w:tc>
                <w:tcPr>
                  <w:tcW w:w="2835" w:type="dxa"/>
                  <w:tcBorders>
                    <w:top w:val="nil"/>
                    <w:left w:val="nil"/>
                    <w:bottom w:val="single" w:sz="4" w:space="0" w:color="auto"/>
                    <w:right w:val="nil"/>
                  </w:tcBorders>
                </w:tcPr>
                <w:p w14:paraId="32B9EEAF"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w:t>
                  </w:r>
                </w:p>
              </w:tc>
              <w:tc>
                <w:tcPr>
                  <w:tcW w:w="2342" w:type="dxa"/>
                  <w:tcBorders>
                    <w:top w:val="nil"/>
                    <w:left w:val="nil"/>
                    <w:bottom w:val="single" w:sz="4" w:space="0" w:color="auto"/>
                    <w:right w:val="nil"/>
                  </w:tcBorders>
                </w:tcPr>
                <w:p w14:paraId="2206842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10</w:t>
                  </w:r>
                </w:p>
              </w:tc>
            </w:tr>
            <w:tr w:rsidR="0062451E" w:rsidRPr="00491FF1" w14:paraId="6F28CC8D" w14:textId="77777777" w:rsidTr="009E7600">
              <w:trPr>
                <w:gridAfter w:val="1"/>
                <w:wAfter w:w="6" w:type="dxa"/>
              </w:trPr>
              <w:tc>
                <w:tcPr>
                  <w:tcW w:w="7592" w:type="dxa"/>
                  <w:gridSpan w:val="3"/>
                  <w:tcBorders>
                    <w:top w:val="single" w:sz="4" w:space="0" w:color="auto"/>
                    <w:left w:val="nil"/>
                    <w:bottom w:val="nil"/>
                    <w:right w:val="nil"/>
                  </w:tcBorders>
                </w:tcPr>
                <w:p w14:paraId="513EBEC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Her bir alt partiden ayrı numune alınmalıdır. Paçal numuneler en az 10 birincil numuneden oluşur. Paçal numunenin minimum miktarı 3,5 kg olacaktır. Bu miktar, alınan birincil numune sayısına göre orantılı olarak artabilir.</w:t>
                  </w:r>
                </w:p>
              </w:tc>
            </w:tr>
          </w:tbl>
          <w:p w14:paraId="05D418BC" w14:textId="77777777" w:rsidR="0062451E" w:rsidRPr="00491FF1" w:rsidRDefault="0062451E" w:rsidP="0062451E">
            <w:pPr>
              <w:spacing w:after="120"/>
              <w:rPr>
                <w:rFonts w:ascii="Times New Roman" w:hAnsi="Times New Roman" w:cs="Times New Roman"/>
              </w:rPr>
            </w:pPr>
          </w:p>
          <w:tbl>
            <w:tblPr>
              <w:tblStyle w:val="TabloKlavuzu"/>
              <w:tblW w:w="0" w:type="auto"/>
              <w:tblInd w:w="154" w:type="dxa"/>
              <w:tblLayout w:type="fixed"/>
              <w:tblLook w:val="04A0" w:firstRow="1" w:lastRow="0" w:firstColumn="1" w:lastColumn="0" w:noHBand="0" w:noVBand="1"/>
            </w:tblPr>
            <w:tblGrid>
              <w:gridCol w:w="1714"/>
              <w:gridCol w:w="1134"/>
              <w:gridCol w:w="2551"/>
              <w:gridCol w:w="985"/>
              <w:gridCol w:w="2910"/>
              <w:gridCol w:w="1121"/>
              <w:gridCol w:w="12"/>
            </w:tblGrid>
            <w:tr w:rsidR="0062451E" w:rsidRPr="00491FF1" w14:paraId="0683219F" w14:textId="77777777" w:rsidTr="009E7600">
              <w:trPr>
                <w:trHeight w:val="604"/>
              </w:trPr>
              <w:tc>
                <w:tcPr>
                  <w:tcW w:w="2848" w:type="dxa"/>
                  <w:gridSpan w:val="2"/>
                  <w:tcBorders>
                    <w:left w:val="nil"/>
                    <w:right w:val="nil"/>
                  </w:tcBorders>
                </w:tcPr>
                <w:p w14:paraId="34C58BA3"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Karakteristik özellikler/Bileşim (%)</w:t>
                  </w:r>
                </w:p>
              </w:tc>
              <w:tc>
                <w:tcPr>
                  <w:tcW w:w="3536" w:type="dxa"/>
                  <w:gridSpan w:val="2"/>
                  <w:tcBorders>
                    <w:left w:val="nil"/>
                    <w:right w:val="nil"/>
                  </w:tcBorders>
                </w:tcPr>
                <w:p w14:paraId="198AAD8E"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Bulaşanlar</w:t>
                  </w:r>
                </w:p>
              </w:tc>
              <w:tc>
                <w:tcPr>
                  <w:tcW w:w="4043" w:type="dxa"/>
                  <w:gridSpan w:val="3"/>
                  <w:tcBorders>
                    <w:left w:val="nil"/>
                    <w:right w:val="nil"/>
                  </w:tcBorders>
                </w:tcPr>
                <w:p w14:paraId="7830E30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r>
            <w:tr w:rsidR="0062451E" w:rsidRPr="00491FF1" w14:paraId="5ECF1331" w14:textId="77777777" w:rsidTr="009E7600">
              <w:trPr>
                <w:gridAfter w:val="1"/>
                <w:wAfter w:w="12" w:type="dxa"/>
                <w:trHeight w:val="255"/>
              </w:trPr>
              <w:tc>
                <w:tcPr>
                  <w:tcW w:w="1714" w:type="dxa"/>
                  <w:tcBorders>
                    <w:left w:val="nil"/>
                    <w:bottom w:val="nil"/>
                    <w:right w:val="nil"/>
                  </w:tcBorders>
                </w:tcPr>
                <w:p w14:paraId="6FAD97B7"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w:t>
                  </w:r>
                </w:p>
              </w:tc>
              <w:tc>
                <w:tcPr>
                  <w:tcW w:w="1134" w:type="dxa"/>
                  <w:tcBorders>
                    <w:left w:val="nil"/>
                    <w:bottom w:val="nil"/>
                    <w:right w:val="nil"/>
                  </w:tcBorders>
                </w:tcPr>
                <w:p w14:paraId="71A24834"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3,0</w:t>
                  </w:r>
                </w:p>
              </w:tc>
              <w:tc>
                <w:tcPr>
                  <w:tcW w:w="2551" w:type="dxa"/>
                  <w:vMerge w:val="restart"/>
                  <w:tcBorders>
                    <w:left w:val="nil"/>
                    <w:bottom w:val="nil"/>
                    <w:right w:val="nil"/>
                  </w:tcBorders>
                </w:tcPr>
                <w:p w14:paraId="79B8F57D"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Forbol esterleri (μg TPA eq</w:t>
                  </w:r>
                  <w:r w:rsidRPr="00491FF1">
                    <w:rPr>
                      <w:rFonts w:ascii="Times New Roman" w:eastAsia="Times New Roman" w:hAnsi="Times New Roman" w:cs="Times New Roman"/>
                      <w:vertAlign w:val="superscript"/>
                      <w:lang w:eastAsia="tr-TR"/>
                    </w:rPr>
                    <w:t>(a)</w:t>
                  </w:r>
                  <w:r w:rsidRPr="00491FF1">
                    <w:rPr>
                      <w:rFonts w:ascii="Times New Roman" w:eastAsia="Times New Roman" w:hAnsi="Times New Roman" w:cs="Times New Roman"/>
                      <w:lang w:eastAsia="tr-TR"/>
                    </w:rPr>
                    <w:t>/g tane)</w:t>
                  </w:r>
                  <w:r w:rsidRPr="00491FF1">
                    <w:rPr>
                      <w:rFonts w:ascii="Times New Roman" w:eastAsia="Times New Roman" w:hAnsi="Times New Roman" w:cs="Times New Roman"/>
                      <w:vertAlign w:val="superscript"/>
                      <w:lang w:eastAsia="tr-TR"/>
                    </w:rPr>
                    <w:t>(b)</w:t>
                  </w:r>
                  <w:r w:rsidRPr="00491FF1">
                    <w:rPr>
                      <w:rFonts w:ascii="Times New Roman" w:eastAsia="Times New Roman" w:hAnsi="Times New Roman" w:cs="Times New Roman"/>
                      <w:lang w:eastAsia="tr-TR"/>
                    </w:rPr>
                    <w:t xml:space="preserve"> (LOD)</w:t>
                  </w:r>
                  <w:r w:rsidRPr="00491FF1">
                    <w:rPr>
                      <w:rFonts w:ascii="Times New Roman" w:eastAsia="Times New Roman" w:hAnsi="Times New Roman" w:cs="Times New Roman"/>
                      <w:vertAlign w:val="superscript"/>
                      <w:lang w:eastAsia="tr-TR"/>
                    </w:rPr>
                    <w:t>(c)</w:t>
                  </w:r>
                </w:p>
              </w:tc>
              <w:tc>
                <w:tcPr>
                  <w:tcW w:w="985" w:type="dxa"/>
                  <w:vMerge w:val="restart"/>
                  <w:tcBorders>
                    <w:left w:val="nil"/>
                    <w:bottom w:val="nil"/>
                    <w:right w:val="nil"/>
                  </w:tcBorders>
                </w:tcPr>
                <w:p w14:paraId="47AEAD54"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0,75</w:t>
                  </w:r>
                </w:p>
              </w:tc>
              <w:tc>
                <w:tcPr>
                  <w:tcW w:w="2910" w:type="dxa"/>
                  <w:tcBorders>
                    <w:left w:val="nil"/>
                    <w:bottom w:val="nil"/>
                    <w:right w:val="nil"/>
                  </w:tcBorders>
                </w:tcPr>
                <w:p w14:paraId="133C3F2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canlı sayısı (kob/g)</w:t>
                  </w:r>
                </w:p>
              </w:tc>
              <w:tc>
                <w:tcPr>
                  <w:tcW w:w="1121" w:type="dxa"/>
                  <w:tcBorders>
                    <w:left w:val="nil"/>
                    <w:bottom w:val="nil"/>
                    <w:right w:val="nil"/>
                  </w:tcBorders>
                </w:tcPr>
                <w:p w14:paraId="09500B53"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1 000</w:t>
                  </w:r>
                </w:p>
              </w:tc>
            </w:tr>
            <w:tr w:rsidR="0062451E" w:rsidRPr="00491FF1" w14:paraId="345F97C0" w14:textId="77777777" w:rsidTr="009E7600">
              <w:trPr>
                <w:gridAfter w:val="1"/>
                <w:wAfter w:w="12" w:type="dxa"/>
                <w:trHeight w:val="240"/>
              </w:trPr>
              <w:tc>
                <w:tcPr>
                  <w:tcW w:w="1714" w:type="dxa"/>
                  <w:tcBorders>
                    <w:top w:val="nil"/>
                    <w:left w:val="nil"/>
                    <w:bottom w:val="nil"/>
                    <w:right w:val="nil"/>
                  </w:tcBorders>
                </w:tcPr>
                <w:p w14:paraId="492026C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yağ</w:t>
                  </w:r>
                </w:p>
              </w:tc>
              <w:tc>
                <w:tcPr>
                  <w:tcW w:w="1134" w:type="dxa"/>
                  <w:tcBorders>
                    <w:top w:val="nil"/>
                    <w:left w:val="nil"/>
                    <w:bottom w:val="nil"/>
                    <w:right w:val="nil"/>
                  </w:tcBorders>
                </w:tcPr>
                <w:p w14:paraId="717D64C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54,0-61,0</w:t>
                  </w:r>
                </w:p>
              </w:tc>
              <w:tc>
                <w:tcPr>
                  <w:tcW w:w="2551" w:type="dxa"/>
                  <w:vMerge/>
                  <w:tcBorders>
                    <w:top w:val="nil"/>
                    <w:left w:val="nil"/>
                    <w:bottom w:val="nil"/>
                    <w:right w:val="nil"/>
                  </w:tcBorders>
                </w:tcPr>
                <w:p w14:paraId="729126F9" w14:textId="77777777" w:rsidR="0062451E" w:rsidRPr="00491FF1" w:rsidRDefault="0062451E" w:rsidP="00997AA5">
                  <w:pPr>
                    <w:rPr>
                      <w:rFonts w:ascii="Times New Roman" w:eastAsia="Times New Roman" w:hAnsi="Times New Roman" w:cs="Times New Roman"/>
                      <w:lang w:eastAsia="tr-TR"/>
                    </w:rPr>
                  </w:pPr>
                </w:p>
              </w:tc>
              <w:tc>
                <w:tcPr>
                  <w:tcW w:w="985" w:type="dxa"/>
                  <w:vMerge/>
                  <w:tcBorders>
                    <w:top w:val="nil"/>
                    <w:left w:val="nil"/>
                    <w:bottom w:val="nil"/>
                    <w:right w:val="nil"/>
                  </w:tcBorders>
                </w:tcPr>
                <w:p w14:paraId="45910D47" w14:textId="77777777" w:rsidR="0062451E" w:rsidRPr="00491FF1" w:rsidRDefault="0062451E" w:rsidP="00997AA5">
                  <w:pPr>
                    <w:rPr>
                      <w:rFonts w:ascii="Times New Roman" w:eastAsia="Times New Roman" w:hAnsi="Times New Roman" w:cs="Times New Roman"/>
                      <w:lang w:eastAsia="tr-TR"/>
                    </w:rPr>
                  </w:pPr>
                </w:p>
              </w:tc>
              <w:tc>
                <w:tcPr>
                  <w:tcW w:w="2910" w:type="dxa"/>
                  <w:tcBorders>
                    <w:top w:val="nil"/>
                    <w:left w:val="nil"/>
                    <w:bottom w:val="nil"/>
                    <w:right w:val="nil"/>
                  </w:tcBorders>
                </w:tcPr>
                <w:p w14:paraId="68B7292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maya/küf (kob/g)</w:t>
                  </w:r>
                </w:p>
              </w:tc>
              <w:tc>
                <w:tcPr>
                  <w:tcW w:w="1121" w:type="dxa"/>
                  <w:tcBorders>
                    <w:top w:val="nil"/>
                    <w:left w:val="nil"/>
                    <w:bottom w:val="nil"/>
                    <w:right w:val="nil"/>
                  </w:tcBorders>
                </w:tcPr>
                <w:p w14:paraId="55B24DC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w:t>
                  </w:r>
                </w:p>
              </w:tc>
            </w:tr>
            <w:tr w:rsidR="0062451E" w:rsidRPr="00491FF1" w14:paraId="2E03B57A" w14:textId="77777777" w:rsidTr="009E7600">
              <w:trPr>
                <w:gridAfter w:val="1"/>
                <w:wAfter w:w="12" w:type="dxa"/>
              </w:trPr>
              <w:tc>
                <w:tcPr>
                  <w:tcW w:w="1714" w:type="dxa"/>
                  <w:tcBorders>
                    <w:top w:val="nil"/>
                    <w:left w:val="nil"/>
                    <w:bottom w:val="nil"/>
                    <w:right w:val="nil"/>
                  </w:tcBorders>
                </w:tcPr>
                <w:p w14:paraId="524D7844"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protein</w:t>
                  </w:r>
                </w:p>
              </w:tc>
              <w:tc>
                <w:tcPr>
                  <w:tcW w:w="1134" w:type="dxa"/>
                  <w:tcBorders>
                    <w:top w:val="nil"/>
                    <w:left w:val="nil"/>
                    <w:bottom w:val="nil"/>
                    <w:right w:val="nil"/>
                  </w:tcBorders>
                </w:tcPr>
                <w:p w14:paraId="010BA88A"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21,0-32,0</w:t>
                  </w:r>
                </w:p>
              </w:tc>
              <w:tc>
                <w:tcPr>
                  <w:tcW w:w="2551" w:type="dxa"/>
                  <w:tcBorders>
                    <w:top w:val="nil"/>
                    <w:left w:val="nil"/>
                    <w:bottom w:val="nil"/>
                    <w:right w:val="nil"/>
                  </w:tcBorders>
                </w:tcPr>
                <w:p w14:paraId="374D75D3"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Kurşun (mg/kg)</w:t>
                  </w:r>
                </w:p>
              </w:tc>
              <w:tc>
                <w:tcPr>
                  <w:tcW w:w="985" w:type="dxa"/>
                  <w:tcBorders>
                    <w:top w:val="nil"/>
                    <w:left w:val="nil"/>
                    <w:bottom w:val="nil"/>
                    <w:right w:val="nil"/>
                  </w:tcBorders>
                </w:tcPr>
                <w:p w14:paraId="31ADE244"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0,20</w:t>
                  </w:r>
                </w:p>
              </w:tc>
              <w:tc>
                <w:tcPr>
                  <w:tcW w:w="2910" w:type="dxa"/>
                  <w:tcBorders>
                    <w:top w:val="nil"/>
                    <w:left w:val="nil"/>
                    <w:bottom w:val="nil"/>
                    <w:right w:val="nil"/>
                  </w:tcBorders>
                </w:tcPr>
                <w:p w14:paraId="76CE1BFF"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Enterobacteriaceae (kob/g)</w:t>
                  </w:r>
                </w:p>
              </w:tc>
              <w:tc>
                <w:tcPr>
                  <w:tcW w:w="1121" w:type="dxa"/>
                  <w:tcBorders>
                    <w:top w:val="nil"/>
                    <w:left w:val="nil"/>
                    <w:bottom w:val="nil"/>
                    <w:right w:val="nil"/>
                  </w:tcBorders>
                </w:tcPr>
                <w:p w14:paraId="5C1508E9"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0BD0A65B" w14:textId="77777777" w:rsidTr="009E7600">
              <w:trPr>
                <w:gridAfter w:val="1"/>
                <w:wAfter w:w="12" w:type="dxa"/>
              </w:trPr>
              <w:tc>
                <w:tcPr>
                  <w:tcW w:w="1714" w:type="dxa"/>
                  <w:tcBorders>
                    <w:top w:val="nil"/>
                    <w:left w:val="nil"/>
                    <w:bottom w:val="nil"/>
                    <w:right w:val="nil"/>
                  </w:tcBorders>
                </w:tcPr>
                <w:p w14:paraId="5F55D333"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lif</w:t>
                  </w:r>
                </w:p>
              </w:tc>
              <w:tc>
                <w:tcPr>
                  <w:tcW w:w="1134" w:type="dxa"/>
                  <w:tcBorders>
                    <w:top w:val="nil"/>
                    <w:left w:val="nil"/>
                    <w:bottom w:val="nil"/>
                    <w:right w:val="nil"/>
                  </w:tcBorders>
                </w:tcPr>
                <w:p w14:paraId="7A94291C"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6,0-10,0</w:t>
                  </w:r>
                </w:p>
              </w:tc>
              <w:tc>
                <w:tcPr>
                  <w:tcW w:w="2551" w:type="dxa"/>
                  <w:tcBorders>
                    <w:top w:val="nil"/>
                    <w:left w:val="nil"/>
                    <w:bottom w:val="nil"/>
                    <w:right w:val="nil"/>
                  </w:tcBorders>
                </w:tcPr>
                <w:p w14:paraId="20FA125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Kadmiyum (mg/kg)</w:t>
                  </w:r>
                </w:p>
              </w:tc>
              <w:tc>
                <w:tcPr>
                  <w:tcW w:w="985" w:type="dxa"/>
                  <w:tcBorders>
                    <w:top w:val="nil"/>
                    <w:left w:val="nil"/>
                    <w:bottom w:val="nil"/>
                    <w:right w:val="nil"/>
                  </w:tcBorders>
                </w:tcPr>
                <w:p w14:paraId="349EF836"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0,20</w:t>
                  </w:r>
                </w:p>
              </w:tc>
              <w:tc>
                <w:tcPr>
                  <w:tcW w:w="2910" w:type="dxa"/>
                  <w:tcBorders>
                    <w:top w:val="nil"/>
                    <w:left w:val="nil"/>
                    <w:bottom w:val="nil"/>
                    <w:right w:val="nil"/>
                  </w:tcBorders>
                </w:tcPr>
                <w:p w14:paraId="51A51093"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sp.: (25 g’da)</w:t>
                  </w:r>
                </w:p>
              </w:tc>
              <w:tc>
                <w:tcPr>
                  <w:tcW w:w="1121" w:type="dxa"/>
                  <w:tcBorders>
                    <w:top w:val="nil"/>
                    <w:left w:val="nil"/>
                    <w:bottom w:val="nil"/>
                    <w:right w:val="nil"/>
                  </w:tcBorders>
                </w:tcPr>
                <w:p w14:paraId="4479B2E4"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Bulunmaz</w:t>
                  </w:r>
                </w:p>
              </w:tc>
            </w:tr>
            <w:tr w:rsidR="0062451E" w:rsidRPr="00491FF1" w14:paraId="64A94BF7" w14:textId="77777777" w:rsidTr="009E7600">
              <w:trPr>
                <w:gridAfter w:val="1"/>
                <w:wAfter w:w="12" w:type="dxa"/>
              </w:trPr>
              <w:tc>
                <w:tcPr>
                  <w:tcW w:w="1714" w:type="dxa"/>
                  <w:tcBorders>
                    <w:top w:val="nil"/>
                    <w:left w:val="nil"/>
                    <w:bottom w:val="single" w:sz="4" w:space="0" w:color="auto"/>
                    <w:right w:val="nil"/>
                  </w:tcBorders>
                </w:tcPr>
                <w:p w14:paraId="5E8A9626"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Kül</w:t>
                  </w:r>
                </w:p>
              </w:tc>
              <w:tc>
                <w:tcPr>
                  <w:tcW w:w="1134" w:type="dxa"/>
                  <w:tcBorders>
                    <w:top w:val="nil"/>
                    <w:left w:val="nil"/>
                    <w:bottom w:val="single" w:sz="4" w:space="0" w:color="auto"/>
                    <w:right w:val="nil"/>
                  </w:tcBorders>
                </w:tcPr>
                <w:p w14:paraId="05AF0647"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3,0-5,0</w:t>
                  </w:r>
                </w:p>
              </w:tc>
              <w:tc>
                <w:tcPr>
                  <w:tcW w:w="2551" w:type="dxa"/>
                  <w:tcBorders>
                    <w:top w:val="nil"/>
                    <w:left w:val="nil"/>
                    <w:bottom w:val="single" w:sz="4" w:space="0" w:color="auto"/>
                    <w:right w:val="nil"/>
                  </w:tcBorders>
                </w:tcPr>
                <w:p w14:paraId="2690766F"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aflatoksin (B1+ B2+G1+G2) (μg/kg)</w:t>
                  </w:r>
                </w:p>
              </w:tc>
              <w:tc>
                <w:tcPr>
                  <w:tcW w:w="985" w:type="dxa"/>
                  <w:tcBorders>
                    <w:top w:val="nil"/>
                    <w:left w:val="nil"/>
                    <w:bottom w:val="single" w:sz="4" w:space="0" w:color="auto"/>
                    <w:right w:val="nil"/>
                  </w:tcBorders>
                </w:tcPr>
                <w:p w14:paraId="0F1C5359"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4,0</w:t>
                  </w:r>
                </w:p>
              </w:tc>
              <w:tc>
                <w:tcPr>
                  <w:tcW w:w="2910" w:type="dxa"/>
                  <w:tcBorders>
                    <w:top w:val="nil"/>
                    <w:left w:val="nil"/>
                    <w:bottom w:val="single" w:sz="4" w:space="0" w:color="auto"/>
                    <w:right w:val="nil"/>
                  </w:tcBorders>
                </w:tcPr>
                <w:p w14:paraId="4CB63AB3"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Listeria monocytogenes</w:t>
                  </w:r>
                  <w:r w:rsidRPr="00491FF1">
                    <w:rPr>
                      <w:rFonts w:ascii="Times New Roman" w:eastAsia="Times New Roman" w:hAnsi="Times New Roman" w:cs="Times New Roman"/>
                      <w:lang w:eastAsia="tr-TR"/>
                    </w:rPr>
                    <w:t xml:space="preserve"> (kob/g)</w:t>
                  </w:r>
                </w:p>
              </w:tc>
              <w:tc>
                <w:tcPr>
                  <w:tcW w:w="1121" w:type="dxa"/>
                  <w:tcBorders>
                    <w:top w:val="nil"/>
                    <w:left w:val="nil"/>
                    <w:bottom w:val="single" w:sz="4" w:space="0" w:color="auto"/>
                    <w:right w:val="nil"/>
                  </w:tcBorders>
                </w:tcPr>
                <w:p w14:paraId="05F6B5C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w:t>
                  </w:r>
                </w:p>
              </w:tc>
            </w:tr>
            <w:tr w:rsidR="0062451E" w:rsidRPr="00491FF1" w14:paraId="63047D66" w14:textId="77777777" w:rsidTr="009E7600">
              <w:trPr>
                <w:gridAfter w:val="1"/>
                <w:wAfter w:w="12" w:type="dxa"/>
              </w:trPr>
              <w:tc>
                <w:tcPr>
                  <w:tcW w:w="10415" w:type="dxa"/>
                  <w:gridSpan w:val="6"/>
                  <w:tcBorders>
                    <w:left w:val="nil"/>
                    <w:bottom w:val="nil"/>
                    <w:right w:val="nil"/>
                  </w:tcBorders>
                </w:tcPr>
                <w:p w14:paraId="4DD44268"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(a) TPAeq: 12-O-tetradekanoilforbol-13-asetat eşdeğeri</w:t>
                  </w:r>
                </w:p>
              </w:tc>
            </w:tr>
            <w:tr w:rsidR="0062451E" w:rsidRPr="00491FF1" w14:paraId="778410D8" w14:textId="77777777" w:rsidTr="009E7600">
              <w:trPr>
                <w:gridAfter w:val="1"/>
                <w:wAfter w:w="12" w:type="dxa"/>
              </w:trPr>
              <w:tc>
                <w:tcPr>
                  <w:tcW w:w="10415" w:type="dxa"/>
                  <w:gridSpan w:val="6"/>
                  <w:tcBorders>
                    <w:top w:val="nil"/>
                    <w:left w:val="nil"/>
                    <w:bottom w:val="nil"/>
                    <w:right w:val="nil"/>
                  </w:tcBorders>
                  <w:shd w:val="clear" w:color="auto" w:fill="auto"/>
                </w:tcPr>
                <w:p w14:paraId="3E4BA84B"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w:t>
                  </w:r>
                  <w:r w:rsidRPr="00491FF1">
                    <w:rPr>
                      <w:rFonts w:ascii="Times New Roman" w:eastAsia="Times New Roman" w:hAnsi="Times New Roman" w:cs="Times New Roman"/>
                      <w:bCs/>
                      <w:vertAlign w:val="superscript"/>
                      <w:lang w:eastAsia="tr-TR"/>
                    </w:rPr>
                    <w:t xml:space="preserve"> </w:t>
                  </w:r>
                  <w:r w:rsidRPr="00491FF1">
                    <w:rPr>
                      <w:rFonts w:ascii="Times New Roman" w:eastAsia="Times New Roman" w:hAnsi="Times New Roman" w:cs="Times New Roman"/>
                      <w:bCs/>
                      <w:lang w:eastAsia="tr-TR"/>
                    </w:rPr>
                    <w:t>Forbol ester piklerinin tespiti için valide edilmiş Ultraviyole Spektrofotometre ve Kütle Spektrometreli Ultra-Yüksek Performanslı Sıvı Kromotografisi.</w:t>
                  </w:r>
                </w:p>
              </w:tc>
            </w:tr>
            <w:tr w:rsidR="0062451E" w:rsidRPr="00491FF1" w14:paraId="7EAB9BEB" w14:textId="77777777" w:rsidTr="009E7600">
              <w:trPr>
                <w:gridAfter w:val="1"/>
                <w:wAfter w:w="12" w:type="dxa"/>
              </w:trPr>
              <w:tc>
                <w:tcPr>
                  <w:tcW w:w="10415" w:type="dxa"/>
                  <w:gridSpan w:val="6"/>
                  <w:tcBorders>
                    <w:top w:val="nil"/>
                    <w:left w:val="nil"/>
                    <w:bottom w:val="nil"/>
                    <w:right w:val="nil"/>
                  </w:tcBorders>
                </w:tcPr>
                <w:p w14:paraId="2087393D" w14:textId="77777777" w:rsidR="0062451E" w:rsidRPr="00491FF1" w:rsidRDefault="0062451E" w:rsidP="00997AA5">
                  <w:pPr>
                    <w:rPr>
                      <w:rFonts w:ascii="Times New Roman" w:eastAsia="Times New Roman" w:hAnsi="Times New Roman" w:cs="Times New Roman"/>
                      <w:bCs/>
                      <w:vertAlign w:val="superscript"/>
                      <w:lang w:eastAsia="tr-TR"/>
                    </w:rPr>
                  </w:pPr>
                  <w:r w:rsidRPr="00491FF1">
                    <w:rPr>
                      <w:rFonts w:ascii="Times New Roman" w:eastAsia="Times New Roman" w:hAnsi="Times New Roman" w:cs="Times New Roman"/>
                      <w:bCs/>
                      <w:lang w:eastAsia="tr-TR"/>
                    </w:rPr>
                    <w:t>(c) Tespit limiti (Yalnızca tespit limitinin (LOD) altında PE konsantrasyonlarına sahip partiler tam olarak işlenebilir)</w:t>
                  </w:r>
                </w:p>
              </w:tc>
            </w:tr>
            <w:tr w:rsidR="0062451E" w:rsidRPr="00491FF1" w14:paraId="6E13B1B2" w14:textId="77777777" w:rsidTr="009E7600">
              <w:trPr>
                <w:gridAfter w:val="1"/>
                <w:wAfter w:w="12" w:type="dxa"/>
              </w:trPr>
              <w:tc>
                <w:tcPr>
                  <w:tcW w:w="10415" w:type="dxa"/>
                  <w:gridSpan w:val="6"/>
                  <w:tcBorders>
                    <w:top w:val="nil"/>
                    <w:left w:val="nil"/>
                    <w:bottom w:val="nil"/>
                    <w:right w:val="nil"/>
                  </w:tcBorders>
                </w:tcPr>
                <w:p w14:paraId="18898082" w14:textId="77777777" w:rsidR="0062451E" w:rsidRPr="00491FF1" w:rsidRDefault="0062451E" w:rsidP="00997AA5">
                  <w:pPr>
                    <w:rPr>
                      <w:rFonts w:ascii="Times New Roman" w:eastAsia="Times New Roman" w:hAnsi="Times New Roman" w:cs="Times New Roman"/>
                      <w:bCs/>
                      <w:strike/>
                      <w:shd w:val="clear" w:color="auto" w:fill="FFC000"/>
                      <w:vertAlign w:val="superscript"/>
                      <w:lang w:eastAsia="tr-TR"/>
                    </w:rPr>
                  </w:pPr>
                </w:p>
              </w:tc>
            </w:tr>
          </w:tbl>
          <w:p w14:paraId="0494FBE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FDED631"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A8CF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E1B47B9"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02CBF650"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highlight w:val="green"/>
              </w:rPr>
            </w:pPr>
            <w:r w:rsidRPr="00491FF1">
              <w:rPr>
                <w:rFonts w:ascii="Times New Roman" w:hAnsi="Times New Roman" w:cs="Times New Roman"/>
                <w:bCs/>
                <w:iCs/>
                <w:color w:val="000000"/>
              </w:rPr>
              <w:t>K</w:t>
            </w:r>
            <w:r w:rsidRPr="00491FF1">
              <w:rPr>
                <w:rFonts w:ascii="Times New Roman" w:hAnsi="Times New Roman" w:cs="Times New Roman"/>
                <w:bCs/>
                <w:iCs/>
                <w:color w:val="000000"/>
                <w:vertAlign w:val="subscript"/>
              </w:rPr>
              <w:t>2</w:t>
            </w:r>
            <w:r w:rsidRPr="00491FF1">
              <w:rPr>
                <w:rFonts w:ascii="Times New Roman" w:hAnsi="Times New Roman" w:cs="Times New Roman"/>
                <w:bCs/>
                <w:iCs/>
                <w:color w:val="000000"/>
              </w:rPr>
              <w:t xml:space="preserve"> vitamini (menakinon)</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5B50CB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6DB698E9"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111502DB"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15FDCEA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79B7EF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361AB6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11223" w:type="dxa"/>
            <w:gridSpan w:val="5"/>
            <w:tcBorders>
              <w:top w:val="nil"/>
              <w:left w:val="nil"/>
              <w:right w:val="single" w:sz="4" w:space="0" w:color="auto"/>
            </w:tcBorders>
            <w:shd w:val="clear" w:color="auto" w:fill="auto"/>
          </w:tcPr>
          <w:p w14:paraId="24F9960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Cs/>
                <w:lang w:eastAsia="tr-TR"/>
              </w:rPr>
              <w:t xml:space="preserve">02/07/2019 tarihli ve 30819 sayılı Resmi Gazetede yayımlanan Türk Gıda Kodeksi Bebek ve Küçük Çocuklara Yönelik Gıdalar ile Vücut Ağırlığı Kontrolü İçin Diyetin Yerini Alan Gıdalar Yönetmeliğinde yer alan </w:t>
            </w:r>
            <w:r w:rsidRPr="00491FF1">
              <w:rPr>
                <w:rFonts w:ascii="Times New Roman" w:hAnsi="Times New Roman" w:cs="Times New Roman"/>
              </w:rPr>
              <w:t>Vücut ağırlığı kontrolü için diyetin yerini alan gıdalarda</w:t>
            </w:r>
            <w:r w:rsidRPr="00491FF1">
              <w:rPr>
                <w:rFonts w:ascii="Times New Roman" w:hAnsi="Times New Roman" w:cs="Times New Roman"/>
                <w:vertAlign w:val="superscript"/>
              </w:rPr>
              <w:t>(5)</w:t>
            </w:r>
            <w:r w:rsidRPr="00491FF1">
              <w:rPr>
                <w:rFonts w:ascii="Times New Roman" w:eastAsia="Times New Roman" w:hAnsi="Times New Roman" w:cs="Times New Roman"/>
                <w:bCs/>
                <w:lang w:eastAsia="tr-TR"/>
              </w:rPr>
              <w:t xml:space="preserve"> , ayrıca </w:t>
            </w:r>
            <w:r w:rsidRPr="00491FF1">
              <w:rPr>
                <w:rFonts w:ascii="Times New Roman" w:hAnsi="Times New Roman" w:cs="Times New Roman"/>
              </w:rPr>
              <w:t>16/08/2013 tarihli ve 28737 sayılı Resmi Gazete’de yayımlanan Türk Gıda Kodeksi Takviye Edici Gıdalar Tebliği ve 07/03/2017 tarihli ve 30000 sayılı Türk Gıda Kodeksi Gıdalara Vitaminler, Mineraller ve Belirli Diğer Öğelerin Eklenmesi Hakkında Yönetmeliğine uygun olarak kullanılır.</w:t>
            </w:r>
          </w:p>
        </w:tc>
      </w:tr>
      <w:tr w:rsidR="0062451E" w:rsidRPr="00491FF1" w14:paraId="2BBFA1F1"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4ECDDE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E0940C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5407010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‘Menakinon’ veya ‘K</w:t>
            </w:r>
            <w:r w:rsidRPr="00491FF1">
              <w:rPr>
                <w:rFonts w:ascii="Times New Roman" w:hAnsi="Times New Roman" w:cs="Times New Roman"/>
                <w:vertAlign w:val="subscript"/>
              </w:rPr>
              <w:t xml:space="preserve">2 </w:t>
            </w:r>
            <w:r w:rsidRPr="00491FF1">
              <w:rPr>
                <w:rFonts w:ascii="Times New Roman" w:hAnsi="Times New Roman" w:cs="Times New Roman"/>
              </w:rPr>
              <w:t>vitamini’ ifadesi yer alır.</w:t>
            </w:r>
          </w:p>
        </w:tc>
      </w:tr>
      <w:tr w:rsidR="0062451E" w:rsidRPr="00491FF1" w14:paraId="45BF534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1B4751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2FBD0D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01877C7C"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67B13618"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57E98C8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5C1DB6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690B0AF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B7BC580"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4751AA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B8D1E2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1FCAF765"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Bu yeni gıda, sentetik veya mikrobiyolojik işlemle üretilir. K</w:t>
            </w:r>
            <w:r w:rsidRPr="00491FF1">
              <w:rPr>
                <w:rFonts w:ascii="Times New Roman" w:hAnsi="Times New Roman" w:cs="Times New Roman"/>
                <w:vertAlign w:val="subscript"/>
              </w:rPr>
              <w:t>2</w:t>
            </w:r>
            <w:r w:rsidRPr="00491FF1">
              <w:rPr>
                <w:rFonts w:ascii="Times New Roman" w:hAnsi="Times New Roman" w:cs="Times New Roman"/>
              </w:rPr>
              <w:t xml:space="preserve"> vitamini (2-metil-3-all-trans-poliprenil-1,4-naftokuinonlar) veya menakinon serisi bir grup prenillenmiş naftokuinon türevleridir. Bir izoprenin yan dallara sahip 5 karbondan oluştuğu izopren kalıntıları sayısı, MK-7 ve az miktarda MK-6 içeren menakinon homologlarını tanımlamak için kullanılır.</w:t>
            </w:r>
          </w:p>
          <w:p w14:paraId="488191C4"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C</w:t>
            </w:r>
            <w:r w:rsidRPr="00491FF1">
              <w:rPr>
                <w:rFonts w:ascii="Times New Roman" w:hAnsi="Times New Roman" w:cs="Times New Roman"/>
                <w:vertAlign w:val="subscript"/>
              </w:rPr>
              <w:t>46</w:t>
            </w:r>
            <w:r w:rsidRPr="00491FF1">
              <w:rPr>
                <w:rFonts w:ascii="Times New Roman" w:hAnsi="Times New Roman" w:cs="Times New Roman"/>
              </w:rPr>
              <w:t>H</w:t>
            </w:r>
            <w:r w:rsidRPr="00491FF1">
              <w:rPr>
                <w:rFonts w:ascii="Times New Roman" w:hAnsi="Times New Roman" w:cs="Times New Roman"/>
                <w:vertAlign w:val="subscript"/>
              </w:rPr>
              <w:t>64</w:t>
            </w:r>
            <w:r w:rsidRPr="00491FF1">
              <w:rPr>
                <w:rFonts w:ascii="Times New Roman" w:hAnsi="Times New Roman" w:cs="Times New Roman"/>
              </w:rPr>
              <w:t>O</w:t>
            </w:r>
            <w:r w:rsidRPr="00491FF1">
              <w:rPr>
                <w:rFonts w:ascii="Times New Roman" w:hAnsi="Times New Roman" w:cs="Times New Roman"/>
                <w:vertAlign w:val="subscript"/>
              </w:rPr>
              <w:t>2</w:t>
            </w:r>
            <w:r w:rsidRPr="00491FF1">
              <w:rPr>
                <w:rFonts w:ascii="Times New Roman" w:hAnsi="Times New Roman" w:cs="Times New Roman"/>
              </w:rPr>
              <w:t xml:space="preserve"> olan Menakinon-7 (MK-7) (n = 6), C</w:t>
            </w:r>
            <w:r w:rsidRPr="00491FF1">
              <w:rPr>
                <w:rFonts w:ascii="Times New Roman" w:hAnsi="Times New Roman" w:cs="Times New Roman"/>
                <w:vertAlign w:val="subscript"/>
              </w:rPr>
              <w:t>41</w:t>
            </w:r>
            <w:r w:rsidRPr="00491FF1">
              <w:rPr>
                <w:rFonts w:ascii="Times New Roman" w:hAnsi="Times New Roman" w:cs="Times New Roman"/>
              </w:rPr>
              <w:t>H</w:t>
            </w:r>
            <w:r w:rsidRPr="00491FF1">
              <w:rPr>
                <w:rFonts w:ascii="Times New Roman" w:hAnsi="Times New Roman" w:cs="Times New Roman"/>
                <w:vertAlign w:val="subscript"/>
              </w:rPr>
              <w:t>56</w:t>
            </w:r>
            <w:r w:rsidRPr="00491FF1">
              <w:rPr>
                <w:rFonts w:ascii="Times New Roman" w:hAnsi="Times New Roman" w:cs="Times New Roman"/>
              </w:rPr>
              <w:t>O</w:t>
            </w:r>
            <w:r w:rsidRPr="00491FF1">
              <w:rPr>
                <w:rFonts w:ascii="Times New Roman" w:hAnsi="Times New Roman" w:cs="Times New Roman"/>
                <w:vertAlign w:val="subscript"/>
              </w:rPr>
              <w:t>2</w:t>
            </w:r>
            <w:r w:rsidRPr="00491FF1">
              <w:rPr>
                <w:rFonts w:ascii="Times New Roman" w:hAnsi="Times New Roman" w:cs="Times New Roman"/>
              </w:rPr>
              <w:t xml:space="preserve"> olan Menakinon-6 (MK-6) (n = 5) ve C</w:t>
            </w:r>
            <w:r w:rsidRPr="00491FF1">
              <w:rPr>
                <w:rFonts w:ascii="Times New Roman" w:hAnsi="Times New Roman" w:cs="Times New Roman"/>
                <w:vertAlign w:val="subscript"/>
              </w:rPr>
              <w:t>31</w:t>
            </w:r>
            <w:r w:rsidRPr="00491FF1">
              <w:rPr>
                <w:rFonts w:ascii="Times New Roman" w:hAnsi="Times New Roman" w:cs="Times New Roman"/>
              </w:rPr>
              <w:t>H</w:t>
            </w:r>
            <w:r w:rsidRPr="00491FF1">
              <w:rPr>
                <w:rFonts w:ascii="Times New Roman" w:hAnsi="Times New Roman" w:cs="Times New Roman"/>
                <w:vertAlign w:val="subscript"/>
              </w:rPr>
              <w:t>40</w:t>
            </w:r>
            <w:r w:rsidRPr="00491FF1">
              <w:rPr>
                <w:rFonts w:ascii="Times New Roman" w:hAnsi="Times New Roman" w:cs="Times New Roman"/>
              </w:rPr>
              <w:t>O</w:t>
            </w:r>
            <w:r w:rsidRPr="00491FF1">
              <w:rPr>
                <w:rFonts w:ascii="Times New Roman" w:hAnsi="Times New Roman" w:cs="Times New Roman"/>
                <w:vertAlign w:val="subscript"/>
              </w:rPr>
              <w:t>2</w:t>
            </w:r>
            <w:r w:rsidRPr="00491FF1">
              <w:rPr>
                <w:rFonts w:ascii="Times New Roman" w:hAnsi="Times New Roman" w:cs="Times New Roman"/>
              </w:rPr>
              <w:t xml:space="preserve"> olan Menakinon-4 (MK-4) (n = 3) olan K</w:t>
            </w:r>
            <w:r w:rsidRPr="00491FF1">
              <w:rPr>
                <w:rFonts w:ascii="Times New Roman" w:hAnsi="Times New Roman" w:cs="Times New Roman"/>
                <w:vertAlign w:val="subscript"/>
              </w:rPr>
              <w:t>2</w:t>
            </w:r>
            <w:r w:rsidRPr="00491FF1">
              <w:rPr>
                <w:rFonts w:ascii="Times New Roman" w:hAnsi="Times New Roman" w:cs="Times New Roman"/>
              </w:rPr>
              <w:t xml:space="preserve"> vitamini (menakinon) serisi. </w:t>
            </w:r>
          </w:p>
          <w:p w14:paraId="2DC1EF42"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Kimyasal Ad: (bütün-E) -2- (3,7,11,15,19,23,27-Heptametil-2,6,10,14,18,22,26-oktakosaheptaenil) -3-metil-1,4-naftalenedion </w:t>
            </w:r>
          </w:p>
          <w:p w14:paraId="040495C4"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CAS No: 2124-57-4 </w:t>
            </w:r>
          </w:p>
          <w:p w14:paraId="3EF22B10"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Molekül formülü: C</w:t>
            </w:r>
            <w:r w:rsidRPr="00491FF1">
              <w:rPr>
                <w:rFonts w:ascii="Times New Roman" w:hAnsi="Times New Roman" w:cs="Times New Roman"/>
                <w:vertAlign w:val="subscript"/>
              </w:rPr>
              <w:t>46</w:t>
            </w:r>
            <w:r w:rsidRPr="00491FF1">
              <w:rPr>
                <w:rFonts w:ascii="Times New Roman" w:hAnsi="Times New Roman" w:cs="Times New Roman"/>
              </w:rPr>
              <w:t>H</w:t>
            </w:r>
            <w:r w:rsidRPr="00491FF1">
              <w:rPr>
                <w:rFonts w:ascii="Times New Roman" w:hAnsi="Times New Roman" w:cs="Times New Roman"/>
                <w:vertAlign w:val="subscript"/>
              </w:rPr>
              <w:t>64</w:t>
            </w:r>
            <w:r w:rsidRPr="00491FF1">
              <w:rPr>
                <w:rFonts w:ascii="Times New Roman" w:hAnsi="Times New Roman" w:cs="Times New Roman"/>
              </w:rPr>
              <w:t>O</w:t>
            </w:r>
            <w:r w:rsidRPr="00491FF1">
              <w:rPr>
                <w:rFonts w:ascii="Times New Roman" w:hAnsi="Times New Roman" w:cs="Times New Roman"/>
                <w:vertAlign w:val="subscript"/>
              </w:rPr>
              <w:t xml:space="preserve">2 </w:t>
            </w:r>
          </w:p>
          <w:p w14:paraId="6B6ADAC1"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Molekül ağırlığı: 649 g/mol </w:t>
            </w:r>
          </w:p>
          <w:p w14:paraId="7D570510"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noProof/>
                <w:lang w:eastAsia="tr-TR"/>
              </w:rPr>
              <w:drawing>
                <wp:inline distT="0" distB="0" distL="0" distR="0" wp14:anchorId="0527FC4F" wp14:editId="6A0707B6">
                  <wp:extent cx="3188335" cy="1268095"/>
                  <wp:effectExtent l="0" t="0" r="0" b="825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8335" cy="1268095"/>
                          </a:xfrm>
                          <a:prstGeom prst="rect">
                            <a:avLst/>
                          </a:prstGeom>
                          <a:noFill/>
                        </pic:spPr>
                      </pic:pic>
                    </a:graphicData>
                  </a:graphic>
                </wp:inline>
              </w:drawing>
            </w:r>
          </w:p>
          <w:p w14:paraId="0E6A26D5" w14:textId="77777777" w:rsidR="0062451E" w:rsidRPr="00491FF1" w:rsidRDefault="0062451E" w:rsidP="0062451E">
            <w:pPr>
              <w:spacing w:before="120" w:after="0" w:line="240" w:lineRule="auto"/>
              <w:rPr>
                <w:rFonts w:ascii="Times New Roman" w:hAnsi="Times New Roman" w:cs="Times New Roman"/>
                <w:b/>
                <w:u w:val="single"/>
              </w:rPr>
            </w:pPr>
            <w:r w:rsidRPr="00491FF1">
              <w:rPr>
                <w:rFonts w:ascii="Times New Roman" w:hAnsi="Times New Roman" w:cs="Times New Roman"/>
                <w:b/>
                <w:u w:val="single"/>
              </w:rPr>
              <w:t>Sentetik K</w:t>
            </w:r>
            <w:r w:rsidRPr="00491FF1">
              <w:rPr>
                <w:rFonts w:ascii="Times New Roman" w:hAnsi="Times New Roman" w:cs="Times New Roman"/>
                <w:b/>
                <w:u w:val="single"/>
                <w:vertAlign w:val="subscript"/>
              </w:rPr>
              <w:t>2</w:t>
            </w:r>
            <w:r w:rsidRPr="00491FF1">
              <w:rPr>
                <w:rFonts w:ascii="Times New Roman" w:hAnsi="Times New Roman" w:cs="Times New Roman"/>
                <w:b/>
                <w:u w:val="single"/>
              </w:rPr>
              <w:t xml:space="preserve"> vitamini (Menakinon-7)’nin spesifik özellikleri</w:t>
            </w:r>
          </w:p>
          <w:p w14:paraId="19608223"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Görünüm: Sarı toz </w:t>
            </w:r>
          </w:p>
          <w:p w14:paraId="266D3A81"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Saflık: % 6 cis-izomer, en fazla % 2 diğer safsızlıklar </w:t>
            </w:r>
          </w:p>
          <w:p w14:paraId="476A2CC5"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Bileşen:% 97-102 Menakinon-7 (en az % 92 bütün-trans Menakinon-7 içeren)</w:t>
            </w:r>
          </w:p>
          <w:p w14:paraId="4F446D76" w14:textId="77777777" w:rsidR="0062451E" w:rsidRPr="00491FF1" w:rsidRDefault="0062451E" w:rsidP="0062451E">
            <w:pPr>
              <w:spacing w:after="0" w:line="240" w:lineRule="auto"/>
              <w:rPr>
                <w:rFonts w:ascii="Times New Roman" w:hAnsi="Times New Roman" w:cs="Times New Roman"/>
                <w:b/>
                <w:u w:val="single"/>
              </w:rPr>
            </w:pPr>
            <w:r w:rsidRPr="00491FF1">
              <w:rPr>
                <w:rFonts w:ascii="Times New Roman" w:hAnsi="Times New Roman" w:cs="Times New Roman"/>
                <w:b/>
                <w:u w:val="single"/>
              </w:rPr>
              <w:t>Mikrobiyal olarak üretilen K</w:t>
            </w:r>
            <w:r w:rsidRPr="00491FF1">
              <w:rPr>
                <w:rFonts w:ascii="Times New Roman" w:hAnsi="Times New Roman" w:cs="Times New Roman"/>
                <w:b/>
                <w:u w:val="single"/>
                <w:vertAlign w:val="subscript"/>
              </w:rPr>
              <w:t>2</w:t>
            </w:r>
            <w:r w:rsidRPr="00491FF1">
              <w:rPr>
                <w:rFonts w:ascii="Times New Roman" w:hAnsi="Times New Roman" w:cs="Times New Roman"/>
                <w:b/>
                <w:u w:val="single"/>
              </w:rPr>
              <w:t xml:space="preserve"> vitamini (Menakinon-7)’nin spesifik özellikleri</w:t>
            </w:r>
          </w:p>
          <w:p w14:paraId="0F28374A"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 xml:space="preserve">Kaynak: </w:t>
            </w:r>
            <w:r w:rsidRPr="00491FF1">
              <w:rPr>
                <w:rFonts w:ascii="Times New Roman" w:hAnsi="Times New Roman" w:cs="Times New Roman"/>
                <w:i/>
              </w:rPr>
              <w:t>Bacillus subtilis</w:t>
            </w:r>
            <w:r w:rsidRPr="00491FF1">
              <w:rPr>
                <w:rFonts w:ascii="Times New Roman" w:hAnsi="Times New Roman" w:cs="Times New Roman"/>
              </w:rPr>
              <w:t xml:space="preserve"> spp. natto ve </w:t>
            </w:r>
            <w:r w:rsidRPr="00491FF1">
              <w:rPr>
                <w:rFonts w:ascii="Times New Roman" w:hAnsi="Times New Roman" w:cs="Times New Roman"/>
                <w:i/>
              </w:rPr>
              <w:t>Bacillus lickeniformis</w:t>
            </w:r>
          </w:p>
          <w:p w14:paraId="14DDC92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Görünüm: Sarı toz veya yağ süspansiyonu</w:t>
            </w:r>
          </w:p>
        </w:tc>
      </w:tr>
      <w:tr w:rsidR="0062451E" w:rsidRPr="00491FF1" w14:paraId="23B9F0BD"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54868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E2B0236"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F555AB4"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Cs/>
                <w:color w:val="000000"/>
              </w:rPr>
              <w:t>Kalamardan ekstrakte edilen yağ</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78856F4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320AC00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6174854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 xml:space="preserve">Kullanım miktarı (en fazla </w:t>
            </w:r>
            <w:r w:rsidRPr="00491FF1">
              <w:rPr>
                <w:rFonts w:ascii="Times New Roman" w:hAnsi="Times New Roman" w:cs="Times New Roman"/>
                <w:b/>
                <w:i/>
              </w:rPr>
              <w:t>DHA ve EPA’</w:t>
            </w:r>
            <w:r w:rsidRPr="00491FF1">
              <w:rPr>
                <w:rFonts w:ascii="Times New Roman" w:hAnsi="Times New Roman" w:cs="Times New Roman"/>
                <w:b/>
                <w:iCs/>
              </w:rPr>
              <w:t>nın kombinasyonları</w:t>
            </w:r>
            <w:r w:rsidRPr="00491FF1">
              <w:rPr>
                <w:rFonts w:ascii="Times New Roman" w:eastAsia="Times New Roman" w:hAnsi="Times New Roman" w:cs="Times New Roman"/>
                <w:b/>
                <w:color w:val="000000"/>
                <w:lang w:eastAsia="tr-TR"/>
              </w:rPr>
              <w:t>)</w:t>
            </w:r>
          </w:p>
        </w:tc>
      </w:tr>
      <w:tr w:rsidR="0062451E" w:rsidRPr="00491FF1" w14:paraId="71B213EB" w14:textId="77777777" w:rsidTr="009E7600">
        <w:trPr>
          <w:trHeight w:val="244"/>
        </w:trPr>
        <w:tc>
          <w:tcPr>
            <w:tcW w:w="2393" w:type="dxa"/>
            <w:vMerge/>
            <w:tcBorders>
              <w:top w:val="nil"/>
              <w:left w:val="single" w:sz="4" w:space="0" w:color="auto"/>
              <w:right w:val="single" w:sz="4" w:space="0" w:color="auto"/>
            </w:tcBorders>
            <w:shd w:val="clear" w:color="auto" w:fill="F2F2F2" w:themeFill="background1" w:themeFillShade="F2"/>
          </w:tcPr>
          <w:p w14:paraId="6300BBA4"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E2B5D3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0A4E51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Süt bazlı içecekler hariç çeşnili süt ürünleri</w:t>
            </w:r>
          </w:p>
        </w:tc>
        <w:tc>
          <w:tcPr>
            <w:tcW w:w="4394" w:type="dxa"/>
            <w:tcBorders>
              <w:top w:val="nil"/>
              <w:left w:val="nil"/>
              <w:bottom w:val="single" w:sz="4" w:space="0" w:color="auto"/>
              <w:right w:val="single" w:sz="4" w:space="0" w:color="auto"/>
            </w:tcBorders>
            <w:shd w:val="clear" w:color="auto" w:fill="auto"/>
            <w:vAlign w:val="center"/>
          </w:tcPr>
          <w:p w14:paraId="60F6A8A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200 mg/100 g veya çeşnili peynir ürünleri için 600 mg/100 g</w:t>
            </w:r>
          </w:p>
        </w:tc>
      </w:tr>
      <w:tr w:rsidR="0062451E" w:rsidRPr="00491FF1" w14:paraId="3613ABFA" w14:textId="77777777" w:rsidTr="009E7600">
        <w:trPr>
          <w:trHeight w:val="107"/>
        </w:trPr>
        <w:tc>
          <w:tcPr>
            <w:tcW w:w="2393" w:type="dxa"/>
            <w:vMerge/>
            <w:tcBorders>
              <w:top w:val="nil"/>
              <w:left w:val="single" w:sz="4" w:space="0" w:color="auto"/>
              <w:right w:val="single" w:sz="4" w:space="0" w:color="auto"/>
            </w:tcBorders>
            <w:shd w:val="clear" w:color="auto" w:fill="F2F2F2" w:themeFill="background1" w:themeFillShade="F2"/>
          </w:tcPr>
          <w:p w14:paraId="57B3101C"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B7DF83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AA7002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Sürülebilir katı yağlar (tereyağı ve sadeyağ hariç) ve soslar</w:t>
            </w:r>
          </w:p>
        </w:tc>
        <w:tc>
          <w:tcPr>
            <w:tcW w:w="4394" w:type="dxa"/>
            <w:tcBorders>
              <w:top w:val="nil"/>
              <w:left w:val="nil"/>
              <w:bottom w:val="single" w:sz="4" w:space="0" w:color="auto"/>
              <w:right w:val="single" w:sz="4" w:space="0" w:color="auto"/>
            </w:tcBorders>
            <w:shd w:val="clear" w:color="auto" w:fill="auto"/>
            <w:vAlign w:val="center"/>
          </w:tcPr>
          <w:p w14:paraId="73BD091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600 mg/100 g</w:t>
            </w:r>
          </w:p>
        </w:tc>
      </w:tr>
      <w:tr w:rsidR="0062451E" w:rsidRPr="00491FF1" w14:paraId="4B5B2884" w14:textId="77777777" w:rsidTr="009E7600">
        <w:trPr>
          <w:trHeight w:val="138"/>
        </w:trPr>
        <w:tc>
          <w:tcPr>
            <w:tcW w:w="2393" w:type="dxa"/>
            <w:vMerge/>
            <w:tcBorders>
              <w:top w:val="nil"/>
              <w:left w:val="single" w:sz="4" w:space="0" w:color="auto"/>
              <w:right w:val="single" w:sz="4" w:space="0" w:color="auto"/>
            </w:tcBorders>
            <w:shd w:val="clear" w:color="auto" w:fill="F2F2F2" w:themeFill="background1" w:themeFillShade="F2"/>
          </w:tcPr>
          <w:p w14:paraId="2BB954D6"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FF8665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77BE8B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tahıllar</w:t>
            </w:r>
          </w:p>
        </w:tc>
        <w:tc>
          <w:tcPr>
            <w:tcW w:w="4394" w:type="dxa"/>
            <w:tcBorders>
              <w:top w:val="nil"/>
              <w:left w:val="nil"/>
              <w:bottom w:val="single" w:sz="4" w:space="0" w:color="auto"/>
              <w:right w:val="single" w:sz="4" w:space="0" w:color="auto"/>
            </w:tcBorders>
            <w:shd w:val="clear" w:color="auto" w:fill="auto"/>
            <w:vAlign w:val="center"/>
          </w:tcPr>
          <w:p w14:paraId="679B496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500 mg/100 g</w:t>
            </w:r>
          </w:p>
        </w:tc>
      </w:tr>
      <w:tr w:rsidR="0062451E" w:rsidRPr="00491FF1" w14:paraId="6F86BB5B" w14:textId="77777777" w:rsidTr="009E7600">
        <w:trPr>
          <w:trHeight w:val="77"/>
        </w:trPr>
        <w:tc>
          <w:tcPr>
            <w:tcW w:w="2393" w:type="dxa"/>
            <w:vMerge/>
            <w:tcBorders>
              <w:top w:val="nil"/>
              <w:left w:val="single" w:sz="4" w:space="0" w:color="auto"/>
              <w:right w:val="single" w:sz="4" w:space="0" w:color="auto"/>
            </w:tcBorders>
            <w:shd w:val="clear" w:color="auto" w:fill="F2F2F2" w:themeFill="background1" w:themeFillShade="F2"/>
          </w:tcPr>
          <w:p w14:paraId="032E29B9"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D03428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11CD26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lang w:eastAsia="tr-TR"/>
              </w:rPr>
              <w:t>Türk Gıda Kodeksi Ekmek ve Ekmek Çeşitleri Tebliği  (Resmi Gazete 04 Ocak 2012 – 28163)’nde tanımlanan diğer ekmek çeşitleri</w:t>
            </w:r>
          </w:p>
        </w:tc>
        <w:tc>
          <w:tcPr>
            <w:tcW w:w="4394" w:type="dxa"/>
            <w:tcBorders>
              <w:top w:val="nil"/>
              <w:left w:val="nil"/>
              <w:bottom w:val="single" w:sz="4" w:space="0" w:color="auto"/>
              <w:right w:val="single" w:sz="4" w:space="0" w:color="auto"/>
            </w:tcBorders>
            <w:shd w:val="clear" w:color="auto" w:fill="auto"/>
            <w:vAlign w:val="center"/>
          </w:tcPr>
          <w:p w14:paraId="69BF6B5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200 mg/100 g</w:t>
            </w:r>
          </w:p>
        </w:tc>
      </w:tr>
      <w:tr w:rsidR="0062451E" w:rsidRPr="00491FF1" w14:paraId="717EA78E" w14:textId="77777777" w:rsidTr="009E7600">
        <w:trPr>
          <w:trHeight w:val="77"/>
        </w:trPr>
        <w:tc>
          <w:tcPr>
            <w:tcW w:w="2393" w:type="dxa"/>
            <w:vMerge/>
            <w:tcBorders>
              <w:top w:val="nil"/>
              <w:left w:val="single" w:sz="4" w:space="0" w:color="auto"/>
              <w:right w:val="single" w:sz="4" w:space="0" w:color="auto"/>
            </w:tcBorders>
            <w:shd w:val="clear" w:color="auto" w:fill="F2F2F2" w:themeFill="background1" w:themeFillShade="F2"/>
          </w:tcPr>
          <w:p w14:paraId="1ECE7378"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1307B2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BF1D96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Tahıl barları</w:t>
            </w:r>
          </w:p>
        </w:tc>
        <w:tc>
          <w:tcPr>
            <w:tcW w:w="4394" w:type="dxa"/>
            <w:tcBorders>
              <w:top w:val="nil"/>
              <w:left w:val="nil"/>
              <w:bottom w:val="single" w:sz="4" w:space="0" w:color="auto"/>
              <w:right w:val="single" w:sz="4" w:space="0" w:color="auto"/>
            </w:tcBorders>
            <w:shd w:val="clear" w:color="auto" w:fill="auto"/>
            <w:vAlign w:val="center"/>
          </w:tcPr>
          <w:p w14:paraId="382EABB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500 mg/100 g</w:t>
            </w:r>
          </w:p>
        </w:tc>
      </w:tr>
      <w:tr w:rsidR="0062451E" w:rsidRPr="00491FF1" w14:paraId="793BA39D" w14:textId="77777777" w:rsidTr="009E7600">
        <w:trPr>
          <w:trHeight w:val="77"/>
        </w:trPr>
        <w:tc>
          <w:tcPr>
            <w:tcW w:w="2393" w:type="dxa"/>
            <w:vMerge/>
            <w:tcBorders>
              <w:top w:val="nil"/>
              <w:left w:val="single" w:sz="4" w:space="0" w:color="auto"/>
              <w:right w:val="single" w:sz="4" w:space="0" w:color="auto"/>
            </w:tcBorders>
            <w:shd w:val="clear" w:color="auto" w:fill="F2F2F2" w:themeFill="background1" w:themeFillShade="F2"/>
          </w:tcPr>
          <w:p w14:paraId="22EEDA24"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0334BC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AEDF93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Alkolsüz içecekler (süt bazlı içecekler de dahil olmak üzere)</w:t>
            </w:r>
          </w:p>
        </w:tc>
        <w:tc>
          <w:tcPr>
            <w:tcW w:w="4394" w:type="dxa"/>
            <w:tcBorders>
              <w:top w:val="nil"/>
              <w:left w:val="nil"/>
              <w:bottom w:val="single" w:sz="4" w:space="0" w:color="auto"/>
              <w:right w:val="single" w:sz="4" w:space="0" w:color="auto"/>
            </w:tcBorders>
            <w:shd w:val="clear" w:color="auto" w:fill="auto"/>
            <w:vAlign w:val="center"/>
          </w:tcPr>
          <w:p w14:paraId="667D8A9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60 mg/100 mL</w:t>
            </w:r>
          </w:p>
        </w:tc>
      </w:tr>
      <w:tr w:rsidR="0062451E" w:rsidRPr="00491FF1" w14:paraId="3F01C6DF" w14:textId="77777777" w:rsidTr="009E7600">
        <w:trPr>
          <w:trHeight w:val="513"/>
        </w:trPr>
        <w:tc>
          <w:tcPr>
            <w:tcW w:w="2393" w:type="dxa"/>
            <w:vMerge/>
            <w:tcBorders>
              <w:top w:val="nil"/>
              <w:left w:val="single" w:sz="4" w:space="0" w:color="auto"/>
              <w:right w:val="single" w:sz="4" w:space="0" w:color="auto"/>
            </w:tcBorders>
            <w:shd w:val="clear" w:color="auto" w:fill="F2F2F2" w:themeFill="background1" w:themeFillShade="F2"/>
          </w:tcPr>
          <w:p w14:paraId="0000C489"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880710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27D927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bottom w:val="single" w:sz="4" w:space="0" w:color="auto"/>
              <w:right w:val="single" w:sz="4" w:space="0" w:color="auto"/>
            </w:tcBorders>
            <w:shd w:val="clear" w:color="auto" w:fill="auto"/>
            <w:vAlign w:val="center"/>
          </w:tcPr>
          <w:p w14:paraId="16686381"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3000 mg/gün (genel nüfus için)</w:t>
            </w:r>
          </w:p>
          <w:p w14:paraId="3DBE0CE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450 mg/gün (hamile ve emziren kadınlar için)</w:t>
            </w:r>
          </w:p>
        </w:tc>
      </w:tr>
      <w:tr w:rsidR="0062451E" w:rsidRPr="00491FF1" w14:paraId="14B683B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237216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808E50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68460B8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 xml:space="preserve">(5) </w:t>
            </w:r>
            <w:r w:rsidRPr="00491FF1">
              <w:rPr>
                <w:rFonts w:ascii="Times New Roman" w:hAnsi="Times New Roman" w:cs="Times New Roman"/>
              </w:rPr>
              <w:t>ve vücut ağırlığı kontrolü için öğün yerine geçen gıdalar</w:t>
            </w:r>
          </w:p>
        </w:tc>
        <w:tc>
          <w:tcPr>
            <w:tcW w:w="4394" w:type="dxa"/>
            <w:tcBorders>
              <w:top w:val="nil"/>
              <w:left w:val="nil"/>
              <w:right w:val="single" w:sz="4" w:space="0" w:color="auto"/>
            </w:tcBorders>
            <w:shd w:val="clear" w:color="auto" w:fill="auto"/>
          </w:tcPr>
          <w:p w14:paraId="62348A9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200 mg/öğün</w:t>
            </w:r>
          </w:p>
        </w:tc>
      </w:tr>
      <w:tr w:rsidR="0062451E" w:rsidRPr="00491FF1" w14:paraId="0CE688A3"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8E73BA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9E73B8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56E43C3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‘Kalamar yağı’ ifadesi yer alır.</w:t>
            </w:r>
          </w:p>
        </w:tc>
      </w:tr>
      <w:tr w:rsidR="0062451E" w:rsidRPr="00491FF1" w14:paraId="1F1E0A15"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3147E5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44011D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68F877EF"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1EBD11D2"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5E757D9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C5F683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532DCA7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DD235BC"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6616FE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30F60E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tbl>
            <w:tblPr>
              <w:tblStyle w:val="TabloKlavuzu"/>
              <w:tblW w:w="0" w:type="auto"/>
              <w:tblInd w:w="42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5"/>
              <w:gridCol w:w="1028"/>
            </w:tblGrid>
            <w:tr w:rsidR="0062451E" w:rsidRPr="00491FF1" w14:paraId="2B2E577A" w14:textId="77777777" w:rsidTr="009E7600">
              <w:tc>
                <w:tcPr>
                  <w:tcW w:w="3545" w:type="dxa"/>
                </w:tcPr>
                <w:p w14:paraId="3005C2FB"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Asit değeri (mg KOH/g yağ)</w:t>
                  </w:r>
                </w:p>
              </w:tc>
              <w:tc>
                <w:tcPr>
                  <w:tcW w:w="1028" w:type="dxa"/>
                </w:tcPr>
                <w:p w14:paraId="6815E63B"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r>
            <w:tr w:rsidR="0062451E" w:rsidRPr="00491FF1" w14:paraId="677E5975" w14:textId="77777777" w:rsidTr="009E7600">
              <w:tc>
                <w:tcPr>
                  <w:tcW w:w="3545" w:type="dxa"/>
                </w:tcPr>
                <w:p w14:paraId="2BDEA855"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Peroksit değeri (meq O₂/kg yağ)</w:t>
                  </w:r>
                </w:p>
              </w:tc>
              <w:tc>
                <w:tcPr>
                  <w:tcW w:w="1028" w:type="dxa"/>
                </w:tcPr>
                <w:p w14:paraId="17EC8386"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w:t>
                  </w:r>
                </w:p>
              </w:tc>
            </w:tr>
            <w:tr w:rsidR="0062451E" w:rsidRPr="00491FF1" w14:paraId="694C880B" w14:textId="77777777" w:rsidTr="009E7600">
              <w:tc>
                <w:tcPr>
                  <w:tcW w:w="3545" w:type="dxa"/>
                </w:tcPr>
                <w:p w14:paraId="753ADD07"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p-Anisidin değeri</w:t>
                  </w:r>
                </w:p>
              </w:tc>
              <w:tc>
                <w:tcPr>
                  <w:tcW w:w="1028" w:type="dxa"/>
                </w:tcPr>
                <w:p w14:paraId="6E3E5B96"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20</w:t>
                  </w:r>
                </w:p>
              </w:tc>
            </w:tr>
            <w:tr w:rsidR="0062451E" w:rsidRPr="00491FF1" w14:paraId="2BAC8182" w14:textId="77777777" w:rsidTr="009E7600">
              <w:tc>
                <w:tcPr>
                  <w:tcW w:w="3545" w:type="dxa"/>
                </w:tcPr>
                <w:p w14:paraId="380C0642"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 °C de soğuk test (saat)</w:t>
                  </w:r>
                </w:p>
              </w:tc>
              <w:tc>
                <w:tcPr>
                  <w:tcW w:w="1028" w:type="dxa"/>
                </w:tcPr>
                <w:p w14:paraId="4058D9E8"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w:t>
                  </w:r>
                </w:p>
              </w:tc>
            </w:tr>
            <w:tr w:rsidR="0062451E" w:rsidRPr="00491FF1" w14:paraId="3A44DA23" w14:textId="77777777" w:rsidTr="009E7600">
              <w:tc>
                <w:tcPr>
                  <w:tcW w:w="3545" w:type="dxa"/>
                </w:tcPr>
                <w:p w14:paraId="13F1251B"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 g/g)</w:t>
                  </w:r>
                </w:p>
              </w:tc>
              <w:tc>
                <w:tcPr>
                  <w:tcW w:w="1028" w:type="dxa"/>
                </w:tcPr>
                <w:p w14:paraId="25293E39"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 </w:t>
                  </w:r>
                </w:p>
              </w:tc>
            </w:tr>
            <w:tr w:rsidR="0062451E" w:rsidRPr="00491FF1" w14:paraId="5FDE9414" w14:textId="77777777" w:rsidTr="009E7600">
              <w:tc>
                <w:tcPr>
                  <w:tcW w:w="3545" w:type="dxa"/>
                </w:tcPr>
                <w:p w14:paraId="7E714ADA"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Sabunlaşmayan madde (%)</w:t>
                  </w:r>
                </w:p>
              </w:tc>
              <w:tc>
                <w:tcPr>
                  <w:tcW w:w="1028" w:type="dxa"/>
                </w:tcPr>
                <w:p w14:paraId="5B517ABD"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5,0 </w:t>
                  </w:r>
                </w:p>
              </w:tc>
            </w:tr>
            <w:tr w:rsidR="0062451E" w:rsidRPr="00491FF1" w14:paraId="01B3EE93" w14:textId="77777777" w:rsidTr="009E7600">
              <w:tc>
                <w:tcPr>
                  <w:tcW w:w="3545" w:type="dxa"/>
                </w:tcPr>
                <w:p w14:paraId="78E3A0EC"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Trans yağ asitleri (%)</w:t>
                  </w:r>
                </w:p>
              </w:tc>
              <w:tc>
                <w:tcPr>
                  <w:tcW w:w="1028" w:type="dxa"/>
                </w:tcPr>
                <w:p w14:paraId="4FA17FE2"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 </w:t>
                  </w:r>
                </w:p>
              </w:tc>
            </w:tr>
            <w:tr w:rsidR="0062451E" w:rsidRPr="00491FF1" w14:paraId="0279F670" w14:textId="77777777" w:rsidTr="009E7600">
              <w:tc>
                <w:tcPr>
                  <w:tcW w:w="3545" w:type="dxa"/>
                </w:tcPr>
                <w:p w14:paraId="6ED43F56"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Dokosahekzaeonik asit (%)</w:t>
                  </w:r>
                </w:p>
              </w:tc>
              <w:tc>
                <w:tcPr>
                  <w:tcW w:w="1028" w:type="dxa"/>
                </w:tcPr>
                <w:p w14:paraId="5F8EC073"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20 </w:t>
                  </w:r>
                </w:p>
              </w:tc>
            </w:tr>
            <w:tr w:rsidR="0062451E" w:rsidRPr="00491FF1" w14:paraId="2F3D2781" w14:textId="77777777" w:rsidTr="009E7600">
              <w:tc>
                <w:tcPr>
                  <w:tcW w:w="3545" w:type="dxa"/>
                </w:tcPr>
                <w:p w14:paraId="1BEFE76E"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Eikosapentaenoik asit (%)</w:t>
                  </w:r>
                </w:p>
              </w:tc>
              <w:tc>
                <w:tcPr>
                  <w:tcW w:w="1028" w:type="dxa"/>
                </w:tcPr>
                <w:p w14:paraId="5D8E180A"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 </w:t>
                  </w:r>
                </w:p>
              </w:tc>
            </w:tr>
          </w:tbl>
          <w:p w14:paraId="58213A9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38E97F8"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64369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BAF8886"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3068D48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Kalsidiol monohidrat</w:t>
            </w:r>
          </w:p>
        </w:tc>
        <w:tc>
          <w:tcPr>
            <w:tcW w:w="1693" w:type="dxa"/>
            <w:vMerge w:val="restart"/>
            <w:tcBorders>
              <w:top w:val="nil"/>
              <w:left w:val="single" w:sz="4" w:space="0" w:color="auto"/>
              <w:right w:val="single" w:sz="4" w:space="0" w:color="auto"/>
            </w:tcBorders>
            <w:shd w:val="clear" w:color="auto" w:fill="F2F2F2" w:themeFill="background1" w:themeFillShade="F2"/>
            <w:hideMark/>
          </w:tcPr>
          <w:p w14:paraId="40ADBA7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63D78AB9"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EF1C21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51864BB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815884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hideMark/>
          </w:tcPr>
          <w:p w14:paraId="0D19A83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single" w:sz="4" w:space="0" w:color="auto"/>
              <w:left w:val="nil"/>
              <w:bottom w:val="single" w:sz="4" w:space="0" w:color="auto"/>
              <w:right w:val="single" w:sz="4" w:space="0" w:color="auto"/>
            </w:tcBorders>
            <w:shd w:val="clear" w:color="auto" w:fill="auto"/>
          </w:tcPr>
          <w:p w14:paraId="2C56339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Takviye edici gıdalar</w:t>
            </w:r>
            <w:r w:rsidRPr="00491FF1">
              <w:rPr>
                <w:rFonts w:ascii="Times New Roman" w:hAnsi="Times New Roman" w:cs="Times New Roman"/>
                <w:vertAlign w:val="superscript"/>
              </w:rPr>
              <w:t>(1)</w:t>
            </w:r>
            <w:r w:rsidRPr="00491FF1">
              <w:rPr>
                <w:rFonts w:ascii="Times New Roman" w:eastAsia="Times New Roman" w:hAnsi="Times New Roman" w:cs="Times New Roman"/>
                <w:color w:val="000000"/>
                <w:lang w:eastAsia="tr-TR"/>
              </w:rPr>
              <w:t xml:space="preserve"> (küçük çocuklar için olanlar hariç)</w:t>
            </w:r>
          </w:p>
        </w:tc>
        <w:tc>
          <w:tcPr>
            <w:tcW w:w="4394" w:type="dxa"/>
            <w:tcBorders>
              <w:top w:val="single" w:sz="4" w:space="0" w:color="auto"/>
              <w:left w:val="nil"/>
              <w:bottom w:val="single" w:sz="4" w:space="0" w:color="auto"/>
              <w:right w:val="single" w:sz="4" w:space="0" w:color="auto"/>
            </w:tcBorders>
            <w:shd w:val="clear" w:color="auto" w:fill="auto"/>
          </w:tcPr>
          <w:p w14:paraId="020544B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10 µg/gün (11 yaş ve üzeri çocuklar ve yetişkinler için)</w:t>
            </w:r>
          </w:p>
          <w:p w14:paraId="1F2A618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p w14:paraId="37EB1B6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5 µg/gün (3-10 yaş arası çocuklar için)</w:t>
            </w:r>
          </w:p>
        </w:tc>
      </w:tr>
      <w:tr w:rsidR="0062451E" w:rsidRPr="00491FF1" w14:paraId="6947B4CD"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8130EB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E28192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35AFB56"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1. Bu yeni gıdayı içeren gıdaların etiketinde “kalsidiol (kalsifediol) monohidrat (D vitamini)” ifadesi yer alır.</w:t>
            </w:r>
          </w:p>
          <w:p w14:paraId="3468F560"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2. Bu yeni gıdayı içeren takviye edici gıdanın etiketinde 3 yaşın altındaki bebek ve küçük çocuklar/ 11 yaş altındaki çocuklar tarafından kullanılmaması* gerektiğine dair ifade yer alır.</w:t>
            </w:r>
          </w:p>
          <w:p w14:paraId="399A234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w:t>
            </w:r>
            <w:r w:rsidRPr="00491FF1">
              <w:rPr>
                <w:rFonts w:ascii="Times New Roman" w:eastAsia="Times New Roman" w:hAnsi="Times New Roman" w:cs="Times New Roman"/>
                <w:lang w:eastAsia="tr-TR"/>
              </w:rPr>
              <w:t xml:space="preserve"> Takviye edici gıdanın hedef aldığı yaş grubuna bağlı olarak ifade düzenlenir.</w:t>
            </w:r>
            <w:r w:rsidRPr="00491FF1">
              <w:rPr>
                <w:rFonts w:ascii="Times New Roman" w:eastAsia="Times New Roman" w:hAnsi="Times New Roman" w:cs="Times New Roman"/>
                <w:lang w:eastAsia="tr-TR"/>
              </w:rPr>
              <w:tab/>
            </w:r>
          </w:p>
        </w:tc>
      </w:tr>
      <w:tr w:rsidR="0062451E" w:rsidRPr="00491FF1" w14:paraId="0ADC195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EF0192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C01D09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4CAC58EB"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1DFD1DEC"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38C4327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9D194C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5844F540"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1 Mayıs 2024 tarihinde kullanımına izin verilmiştir.  </w:t>
            </w:r>
          </w:p>
          <w:p w14:paraId="68816E1E"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Kalsidiol monohidrat kullanımı bu Yönetmeliğin Verilerin korunması durumunda izin prosedürü başlıklı 25 inci maddesinde bahsedilen koruma altına alınan tescilli bilimsel kanıtlar veya bilimsel verilere dayanmaktadır.</w:t>
            </w:r>
          </w:p>
          <w:p w14:paraId="486A54E2"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b/>
                <w:bCs/>
                <w:color w:val="000000"/>
              </w:rPr>
              <w:t>Başvuru sahibi:</w:t>
            </w:r>
            <w:r w:rsidRPr="00491FF1">
              <w:rPr>
                <w:rFonts w:ascii="Times New Roman" w:hAnsi="Times New Roman" w:cs="Times New Roman"/>
                <w:color w:val="000000"/>
              </w:rPr>
              <w:t xml:space="preserve"> DSM Nutritional Products Ltd., Wurmisweg 576, 4303 Kaiseraugst, Switzerland.</w:t>
            </w:r>
          </w:p>
          <w:p w14:paraId="32472FBA"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 xml:space="preserve">Veri koruma süresi boyunca, başka bir başvuru sahibinin kalsidiol monohidrat için 25 inci maddeye göre koruma altına alınan tescilli bilimsel kanıtlar veya bilimsel verilere atıf yapmadan izin alması veya  kalsidiol monohidrat için ilk başvuru sahibi ile anlaşma yaparak izin alması dışında, yeni gıda olarak kalsidiol monohidrat sadece  DSM Nutritional Products Ltd. tarafından piyasada yer alır. </w:t>
            </w:r>
          </w:p>
          <w:p w14:paraId="6FFED34D"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b/>
                <w:bCs/>
                <w:color w:val="000000"/>
              </w:rPr>
              <w:t>Veri korumasının bitiş tarihi:</w:t>
            </w:r>
            <w:r w:rsidRPr="00491FF1">
              <w:rPr>
                <w:rFonts w:ascii="Times New Roman" w:hAnsi="Times New Roman" w:cs="Times New Roman"/>
                <w:color w:val="000000"/>
              </w:rPr>
              <w:t xml:space="preserve"> 1 Mayıs 2029.</w:t>
            </w:r>
          </w:p>
        </w:tc>
      </w:tr>
      <w:tr w:rsidR="0062451E" w:rsidRPr="00491FF1" w14:paraId="3BD2178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2719E6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BD6D40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6B91A926" w14:textId="77777777" w:rsidR="0062451E" w:rsidRPr="00491FF1" w:rsidRDefault="0062451E" w:rsidP="0062451E">
            <w:pPr>
              <w:autoSpaceDE w:val="0"/>
              <w:autoSpaceDN w:val="0"/>
              <w:adjustRightInd w:val="0"/>
              <w:spacing w:after="0" w:line="240" w:lineRule="auto"/>
              <w:rPr>
                <w:rFonts w:ascii="Times New Roman" w:hAnsi="Times New Roman" w:cs="Times New Roman"/>
                <w:b/>
                <w:color w:val="000000"/>
              </w:rPr>
            </w:pPr>
            <w:r w:rsidRPr="00491FF1">
              <w:rPr>
                <w:rFonts w:ascii="Times New Roman" w:hAnsi="Times New Roman" w:cs="Times New Roman"/>
                <w:b/>
                <w:color w:val="000000"/>
              </w:rPr>
              <w:t>Açıklama/Tanım</w:t>
            </w:r>
          </w:p>
          <w:p w14:paraId="4E12FA02" w14:textId="77777777" w:rsidR="0062451E" w:rsidRPr="00491FF1" w:rsidRDefault="0062451E" w:rsidP="0062451E">
            <w:pPr>
              <w:autoSpaceDE w:val="0"/>
              <w:autoSpaceDN w:val="0"/>
              <w:adjustRightInd w:val="0"/>
              <w:spacing w:after="120" w:line="240" w:lineRule="auto"/>
              <w:rPr>
                <w:rFonts w:ascii="Times New Roman" w:hAnsi="Times New Roman" w:cs="Times New Roman"/>
                <w:color w:val="000000"/>
              </w:rPr>
            </w:pPr>
            <w:r w:rsidRPr="00491FF1">
              <w:rPr>
                <w:rFonts w:ascii="Times New Roman" w:hAnsi="Times New Roman" w:cs="Times New Roman"/>
                <w:color w:val="000000"/>
              </w:rPr>
              <w:t>Yeni gıda kalsidiol monohidrattır (25-hidroksikolekalsiferol monohidrat). Bu yeni gıda, vücutta dolaşan başlıca D</w:t>
            </w:r>
            <w:r w:rsidRPr="00491FF1">
              <w:rPr>
                <w:rFonts w:ascii="Times New Roman" w:hAnsi="Times New Roman" w:cs="Times New Roman"/>
                <w:color w:val="000000"/>
                <w:vertAlign w:val="subscript"/>
              </w:rPr>
              <w:t>3</w:t>
            </w:r>
            <w:r w:rsidRPr="00491FF1">
              <w:rPr>
                <w:rFonts w:ascii="Times New Roman" w:hAnsi="Times New Roman" w:cs="Times New Roman"/>
                <w:color w:val="000000"/>
              </w:rPr>
              <w:t xml:space="preserve"> vitamini metabolitinin monohidrat formunu içermekte ve biyolojik olarak aktif D vitamini formu olan 1,25-dihidroksivitamin D kaynağıdır.</w:t>
            </w:r>
          </w:p>
          <w:p w14:paraId="490E0B73" w14:textId="77777777" w:rsidR="0062451E" w:rsidRPr="00491FF1" w:rsidRDefault="0062451E" w:rsidP="0062451E">
            <w:pPr>
              <w:autoSpaceDE w:val="0"/>
              <w:autoSpaceDN w:val="0"/>
              <w:adjustRightInd w:val="0"/>
              <w:spacing w:after="120" w:line="240" w:lineRule="auto"/>
              <w:rPr>
                <w:rFonts w:ascii="Times New Roman" w:hAnsi="Times New Roman" w:cs="Times New Roman"/>
                <w:color w:val="000000"/>
              </w:rPr>
            </w:pPr>
            <w:r w:rsidRPr="00491FF1">
              <w:rPr>
                <w:rFonts w:ascii="Times New Roman" w:hAnsi="Times New Roman" w:cs="Times New Roman"/>
                <w:color w:val="000000"/>
              </w:rPr>
              <w:t>Çevrim faktörü: 10 μg/gün alım düzeyine kadar 1 μg kalsidiol = 2,5 μg vitamin D</w:t>
            </w:r>
            <w:r w:rsidRPr="00491FF1">
              <w:rPr>
                <w:rFonts w:ascii="Times New Roman" w:hAnsi="Times New Roman" w:cs="Times New Roman"/>
                <w:color w:val="000000"/>
                <w:vertAlign w:val="subscript"/>
              </w:rPr>
              <w:t>3</w:t>
            </w:r>
          </w:p>
          <w:p w14:paraId="3ADA03C2" w14:textId="77777777" w:rsidR="0062451E" w:rsidRPr="00491FF1" w:rsidRDefault="0062451E" w:rsidP="0062451E">
            <w:pPr>
              <w:autoSpaceDE w:val="0"/>
              <w:autoSpaceDN w:val="0"/>
              <w:adjustRightInd w:val="0"/>
              <w:spacing w:after="120" w:line="240" w:lineRule="auto"/>
              <w:rPr>
                <w:rFonts w:ascii="Times New Roman" w:hAnsi="Times New Roman" w:cs="Times New Roman"/>
                <w:color w:val="000000"/>
              </w:rPr>
            </w:pPr>
            <w:r w:rsidRPr="00491FF1">
              <w:rPr>
                <w:rFonts w:ascii="Times New Roman" w:hAnsi="Times New Roman" w:cs="Times New Roman"/>
                <w:color w:val="000000"/>
              </w:rPr>
              <w:t>Yeni gıdanın üretim süreci, elde edilen ana sterol, trienol olmak üzere bir sterol karışımı ile sonuçlanan bir maya fermantasyonu ile başlar. Fermantasyondan sonra, saflaştırma ve birkaç kimyasal adım takip eder. Kimyasal adımlar arasında trienolün biyokütleden izole edildiği sabunlaştırma ve ekstraksiyon yer almaktadır. Bunu, trienolü diğer sterollerden ayırmak için bir hidroksilasyon adımı takip eder. Trienol daha sonra epoksidize edilir ve ardından 25-hidroksidehidrokolesterol vermek üzere indirgenir. Bunu 25-hidroksi-previtamin D</w:t>
            </w:r>
            <w:r w:rsidRPr="00491FF1">
              <w:rPr>
                <w:rFonts w:ascii="Times New Roman" w:hAnsi="Times New Roman" w:cs="Times New Roman"/>
                <w:color w:val="000000"/>
                <w:vertAlign w:val="subscript"/>
              </w:rPr>
              <w:t>3</w:t>
            </w:r>
            <w:r w:rsidRPr="00491FF1">
              <w:rPr>
                <w:rFonts w:ascii="Times New Roman" w:hAnsi="Times New Roman" w:cs="Times New Roman"/>
                <w:color w:val="000000"/>
              </w:rPr>
              <w:t>, 25-hidroksi-takisterol ve 25-hidroksi-lumisterol karışımını elde etmek için bir fotoreaksiyon izler. Daha sonra, 25-hidroksi-previtamin D</w:t>
            </w:r>
            <w:r w:rsidRPr="00491FF1">
              <w:rPr>
                <w:rFonts w:ascii="Times New Roman" w:hAnsi="Times New Roman" w:cs="Times New Roman"/>
                <w:color w:val="000000"/>
                <w:vertAlign w:val="subscript"/>
              </w:rPr>
              <w:t>3</w:t>
            </w:r>
            <w:r w:rsidRPr="00491FF1">
              <w:rPr>
                <w:rFonts w:ascii="Times New Roman" w:hAnsi="Times New Roman" w:cs="Times New Roman"/>
                <w:color w:val="000000"/>
              </w:rPr>
              <w:t xml:space="preserve"> termal olarak ''Kalsidiol''e izomerize edilir ve gerekli saflıkta yeni gıdayı elde etmek için yeniden kristalleştirilir.</w:t>
            </w:r>
          </w:p>
          <w:p w14:paraId="58CF002B" w14:textId="77777777" w:rsidR="0062451E" w:rsidRPr="00491FF1" w:rsidRDefault="0062451E" w:rsidP="0062451E">
            <w:pPr>
              <w:autoSpaceDE w:val="0"/>
              <w:autoSpaceDN w:val="0"/>
              <w:adjustRightInd w:val="0"/>
              <w:spacing w:after="120" w:line="240" w:lineRule="auto"/>
              <w:rPr>
                <w:rFonts w:ascii="Times New Roman" w:hAnsi="Times New Roman" w:cs="Times New Roman"/>
                <w:color w:val="000000"/>
              </w:rPr>
            </w:pPr>
            <w:r w:rsidRPr="00491FF1">
              <w:rPr>
                <w:rFonts w:ascii="Times New Roman" w:hAnsi="Times New Roman" w:cs="Times New Roman"/>
                <w:color w:val="000000"/>
              </w:rPr>
              <w:t>Yeni gıdanın, %0,250-0,275 g/g kalsidiol (susuz) içeren seyreltilmiş bir form olan "%0,25 g/g" olarak piyasaya sürülmesi amaçlanmaktadır. Yeni gıda, stabilitesini garanti eden bir preparat içinde piyasaya sürülmelidir.</w:t>
            </w:r>
          </w:p>
          <w:p w14:paraId="18465188" w14:textId="77777777" w:rsidR="0062451E" w:rsidRPr="00491FF1" w:rsidRDefault="0062451E" w:rsidP="0062451E">
            <w:pPr>
              <w:autoSpaceDE w:val="0"/>
              <w:autoSpaceDN w:val="0"/>
              <w:adjustRightInd w:val="0"/>
              <w:spacing w:after="120" w:line="240" w:lineRule="auto"/>
              <w:rPr>
                <w:rFonts w:ascii="Times New Roman" w:hAnsi="Times New Roman" w:cs="Times New Roman"/>
                <w:color w:val="000000"/>
              </w:rPr>
            </w:pPr>
            <w:r w:rsidRPr="00491FF1">
              <w:rPr>
                <w:rFonts w:ascii="Times New Roman" w:hAnsi="Times New Roman" w:cs="Times New Roman"/>
                <w:color w:val="000000"/>
              </w:rPr>
              <w:t>IUPAC adı:(1S,3Z)-3-[(2E)-2-[(1R,3αS,7αR)-1-[(2R)-6-hydroxy-6-methylheptan-2-yl]-7α-methyl-2,3,3α,5,6,7-hexahydro-1H-inden-4-ylidene]ethylidene]- 4-methylidenecyclohexan-1-ol; hydrate</w:t>
            </w:r>
          </w:p>
          <w:p w14:paraId="5CB29510" w14:textId="77777777" w:rsidR="0062451E" w:rsidRPr="00491FF1" w:rsidRDefault="0062451E" w:rsidP="0062451E">
            <w:pPr>
              <w:autoSpaceDE w:val="0"/>
              <w:autoSpaceDN w:val="0"/>
              <w:adjustRightInd w:val="0"/>
              <w:spacing w:after="120" w:line="240" w:lineRule="auto"/>
              <w:rPr>
                <w:rFonts w:ascii="Times New Roman" w:hAnsi="Times New Roman" w:cs="Times New Roman"/>
                <w:color w:val="000000"/>
              </w:rPr>
            </w:pPr>
            <w:r w:rsidRPr="00491FF1">
              <w:rPr>
                <w:rFonts w:ascii="Times New Roman" w:hAnsi="Times New Roman" w:cs="Times New Roman"/>
                <w:color w:val="000000"/>
              </w:rPr>
              <w:t>CAS No:: 63283-36-3 (Kalsifediol monohidrat)</w:t>
            </w:r>
          </w:p>
          <w:p w14:paraId="4A0D6BAA" w14:textId="77777777" w:rsidR="0062451E" w:rsidRPr="00491FF1" w:rsidRDefault="0062451E" w:rsidP="0062451E">
            <w:pPr>
              <w:autoSpaceDE w:val="0"/>
              <w:autoSpaceDN w:val="0"/>
              <w:adjustRightInd w:val="0"/>
              <w:spacing w:after="120" w:line="240" w:lineRule="auto"/>
              <w:rPr>
                <w:rFonts w:ascii="Times New Roman" w:hAnsi="Times New Roman" w:cs="Times New Roman"/>
                <w:color w:val="000000"/>
              </w:rPr>
            </w:pPr>
            <w:r w:rsidRPr="00491FF1">
              <w:rPr>
                <w:rFonts w:ascii="Times New Roman" w:hAnsi="Times New Roman" w:cs="Times New Roman"/>
                <w:color w:val="000000"/>
              </w:rPr>
              <w:lastRenderedPageBreak/>
              <w:t>Ampirik formül: C</w:t>
            </w:r>
            <w:r w:rsidRPr="00491FF1">
              <w:rPr>
                <w:rFonts w:ascii="Times New Roman" w:hAnsi="Times New Roman" w:cs="Times New Roman"/>
                <w:color w:val="000000"/>
                <w:vertAlign w:val="subscript"/>
              </w:rPr>
              <w:t>27</w:t>
            </w:r>
            <w:r w:rsidRPr="00491FF1">
              <w:rPr>
                <w:rFonts w:ascii="Times New Roman" w:hAnsi="Times New Roman" w:cs="Times New Roman"/>
                <w:color w:val="000000"/>
              </w:rPr>
              <w:t>H</w:t>
            </w:r>
            <w:r w:rsidRPr="00491FF1">
              <w:rPr>
                <w:rFonts w:ascii="Times New Roman" w:hAnsi="Times New Roman" w:cs="Times New Roman"/>
                <w:color w:val="000000"/>
                <w:vertAlign w:val="subscript"/>
              </w:rPr>
              <w:t>44</w:t>
            </w:r>
            <w:r w:rsidRPr="00491FF1">
              <w:rPr>
                <w:rFonts w:ascii="Times New Roman" w:hAnsi="Times New Roman" w:cs="Times New Roman"/>
                <w:color w:val="000000"/>
              </w:rPr>
              <w:t>O</w:t>
            </w:r>
            <w:r w:rsidRPr="00491FF1">
              <w:rPr>
                <w:rFonts w:ascii="Times New Roman" w:hAnsi="Times New Roman" w:cs="Times New Roman"/>
                <w:color w:val="000000"/>
                <w:vertAlign w:val="subscript"/>
              </w:rPr>
              <w:t>2</w:t>
            </w:r>
            <w:r w:rsidRPr="00491FF1">
              <w:rPr>
                <w:rFonts w:ascii="Times New Roman" w:hAnsi="Times New Roman" w:cs="Times New Roman"/>
                <w:color w:val="000000"/>
              </w:rPr>
              <w:t>.H</w:t>
            </w:r>
            <w:r w:rsidRPr="00491FF1">
              <w:rPr>
                <w:rFonts w:ascii="Times New Roman" w:hAnsi="Times New Roman" w:cs="Times New Roman"/>
                <w:color w:val="000000"/>
                <w:vertAlign w:val="subscript"/>
              </w:rPr>
              <w:t>2</w:t>
            </w:r>
            <w:r w:rsidRPr="00491FF1">
              <w:rPr>
                <w:rFonts w:ascii="Times New Roman" w:hAnsi="Times New Roman" w:cs="Times New Roman"/>
                <w:color w:val="000000"/>
              </w:rPr>
              <w:t>O</w:t>
            </w:r>
          </w:p>
          <w:p w14:paraId="7FE84553" w14:textId="77777777" w:rsidR="0062451E" w:rsidRPr="00491FF1" w:rsidRDefault="0062451E" w:rsidP="0062451E">
            <w:pPr>
              <w:autoSpaceDE w:val="0"/>
              <w:autoSpaceDN w:val="0"/>
              <w:adjustRightInd w:val="0"/>
              <w:spacing w:after="120" w:line="240" w:lineRule="auto"/>
              <w:rPr>
                <w:rFonts w:ascii="Times New Roman" w:hAnsi="Times New Roman" w:cs="Times New Roman"/>
                <w:color w:val="000000"/>
              </w:rPr>
            </w:pPr>
            <w:r w:rsidRPr="00491FF1">
              <w:rPr>
                <w:rFonts w:ascii="Times New Roman" w:hAnsi="Times New Roman" w:cs="Times New Roman"/>
                <w:color w:val="000000"/>
              </w:rPr>
              <w:t>Molekül ağırlığı: 418,7 g/mol</w:t>
            </w:r>
          </w:p>
          <w:tbl>
            <w:tblPr>
              <w:tblStyle w:val="TabloKlavuzu"/>
              <w:tblW w:w="9452" w:type="dxa"/>
              <w:tblInd w:w="28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40"/>
              <w:gridCol w:w="5812"/>
            </w:tblGrid>
            <w:tr w:rsidR="0062451E" w:rsidRPr="00491FF1" w14:paraId="1E69A4AC" w14:textId="77777777" w:rsidTr="009E7600">
              <w:trPr>
                <w:trHeight w:val="445"/>
              </w:trPr>
              <w:tc>
                <w:tcPr>
                  <w:tcW w:w="9452" w:type="dxa"/>
                  <w:gridSpan w:val="2"/>
                  <w:tcBorders>
                    <w:top w:val="single" w:sz="4" w:space="0" w:color="auto"/>
                    <w:bottom w:val="single" w:sz="4" w:space="0" w:color="auto"/>
                  </w:tcBorders>
                </w:tcPr>
                <w:p w14:paraId="0CB888ED"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 xml:space="preserve">Karakteristik özellikler/Bileşim </w:t>
                  </w:r>
                </w:p>
              </w:tc>
            </w:tr>
            <w:tr w:rsidR="0062451E" w:rsidRPr="00491FF1" w14:paraId="3D567F43" w14:textId="77777777" w:rsidTr="009E7600">
              <w:tc>
                <w:tcPr>
                  <w:tcW w:w="3640" w:type="dxa"/>
                  <w:tcBorders>
                    <w:top w:val="single" w:sz="4" w:space="0" w:color="auto"/>
                  </w:tcBorders>
                </w:tcPr>
                <w:p w14:paraId="55DF1347" w14:textId="77777777" w:rsidR="0062451E" w:rsidRPr="00491FF1" w:rsidRDefault="0062451E" w:rsidP="00997AA5">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25(OH)D</w:t>
                  </w:r>
                  <w:r w:rsidRPr="00491FF1">
                    <w:rPr>
                      <w:rFonts w:ascii="Times New Roman" w:eastAsia="Times New Roman" w:hAnsi="Times New Roman" w:cs="Times New Roman"/>
                      <w:color w:val="000000"/>
                      <w:vertAlign w:val="subscript"/>
                      <w:lang w:eastAsia="tr-TR"/>
                    </w:rPr>
                    <w:t>3</w:t>
                  </w:r>
                  <w:r w:rsidRPr="00491FF1">
                    <w:rPr>
                      <w:rFonts w:ascii="Times New Roman" w:eastAsia="Times New Roman" w:hAnsi="Times New Roman" w:cs="Times New Roman"/>
                      <w:color w:val="000000"/>
                      <w:lang w:eastAsia="tr-TR"/>
                    </w:rPr>
                    <w:t>.H</w:t>
                  </w:r>
                  <w:r w:rsidRPr="00491FF1">
                    <w:rPr>
                      <w:rFonts w:ascii="Times New Roman" w:eastAsia="Times New Roman" w:hAnsi="Times New Roman" w:cs="Times New Roman"/>
                      <w:color w:val="000000"/>
                      <w:vertAlign w:val="subscript"/>
                      <w:lang w:eastAsia="tr-TR"/>
                    </w:rPr>
                    <w:t>2</w:t>
                  </w:r>
                  <w:r w:rsidRPr="00491FF1">
                    <w:rPr>
                      <w:rFonts w:ascii="Times New Roman" w:eastAsia="Times New Roman" w:hAnsi="Times New Roman" w:cs="Times New Roman"/>
                      <w:color w:val="000000"/>
                      <w:lang w:eastAsia="tr-TR"/>
                    </w:rPr>
                    <w:t>O</w:t>
                  </w:r>
                </w:p>
              </w:tc>
              <w:tc>
                <w:tcPr>
                  <w:tcW w:w="5812" w:type="dxa"/>
                  <w:tcBorders>
                    <w:top w:val="single" w:sz="4" w:space="0" w:color="auto"/>
                  </w:tcBorders>
                </w:tcPr>
                <w:p w14:paraId="69F37EDB" w14:textId="77777777" w:rsidR="0062451E" w:rsidRPr="00491FF1" w:rsidRDefault="0062451E" w:rsidP="00997AA5">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97,0-100</w:t>
                  </w:r>
                </w:p>
              </w:tc>
            </w:tr>
            <w:tr w:rsidR="0062451E" w:rsidRPr="00491FF1" w14:paraId="5659EBB2" w14:textId="77777777" w:rsidTr="009E7600">
              <w:tc>
                <w:tcPr>
                  <w:tcW w:w="3640" w:type="dxa"/>
                </w:tcPr>
                <w:p w14:paraId="3A5CEFCD" w14:textId="77777777" w:rsidR="0062451E" w:rsidRPr="00491FF1" w:rsidRDefault="0062451E" w:rsidP="00997AA5">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Toplam ilişkili maddeler</w:t>
                  </w:r>
                </w:p>
              </w:tc>
              <w:tc>
                <w:tcPr>
                  <w:tcW w:w="5812" w:type="dxa"/>
                </w:tcPr>
                <w:p w14:paraId="1A6869BC" w14:textId="77777777" w:rsidR="0062451E" w:rsidRPr="00491FF1" w:rsidRDefault="0062451E" w:rsidP="00997AA5">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%1,5  (Δ</w:t>
                  </w:r>
                  <w:r w:rsidRPr="00491FF1">
                    <w:rPr>
                      <w:rFonts w:ascii="Times New Roman" w:eastAsia="Times New Roman" w:hAnsi="Times New Roman" w:cs="Times New Roman"/>
                      <w:color w:val="000000"/>
                      <w:vertAlign w:val="superscript"/>
                      <w:lang w:eastAsia="tr-TR"/>
                    </w:rPr>
                    <w:t>22</w:t>
                  </w:r>
                  <w:r w:rsidRPr="00491FF1">
                    <w:rPr>
                      <w:rFonts w:ascii="Times New Roman" w:eastAsia="Times New Roman" w:hAnsi="Times New Roman" w:cs="Times New Roman"/>
                      <w:color w:val="000000"/>
                      <w:lang w:eastAsia="tr-TR"/>
                    </w:rPr>
                    <w:t>-25(OH)D</w:t>
                  </w:r>
                  <w:r w:rsidRPr="00491FF1">
                    <w:rPr>
                      <w:rFonts w:ascii="Times New Roman" w:eastAsia="Times New Roman" w:hAnsi="Times New Roman" w:cs="Times New Roman"/>
                      <w:color w:val="000000"/>
                      <w:vertAlign w:val="subscript"/>
                      <w:lang w:eastAsia="tr-TR"/>
                    </w:rPr>
                    <w:t>3</w:t>
                  </w:r>
                  <w:r w:rsidRPr="00491FF1">
                    <w:rPr>
                      <w:rFonts w:ascii="Times New Roman" w:eastAsia="Times New Roman" w:hAnsi="Times New Roman" w:cs="Times New Roman"/>
                      <w:color w:val="000000"/>
                      <w:lang w:eastAsia="tr-TR"/>
                    </w:rPr>
                    <w:t>: ≤ % 0,5; Lumisterol(</w:t>
                  </w:r>
                  <w:r w:rsidRPr="00491FF1">
                    <w:rPr>
                      <w:rFonts w:ascii="Times New Roman" w:eastAsia="Times New Roman" w:hAnsi="Times New Roman" w:cs="Times New Roman"/>
                      <w:color w:val="000000"/>
                      <w:vertAlign w:val="superscript"/>
                      <w:lang w:eastAsia="tr-TR"/>
                    </w:rPr>
                    <w:t>a</w:t>
                  </w:r>
                  <w:r w:rsidRPr="00491FF1">
                    <w:rPr>
                      <w:rFonts w:ascii="Times New Roman" w:eastAsia="Times New Roman" w:hAnsi="Times New Roman" w:cs="Times New Roman"/>
                      <w:color w:val="000000"/>
                      <w:lang w:eastAsia="tr-TR"/>
                    </w:rPr>
                    <w:t>): ≤ % 0,5; pre-25(OH)D</w:t>
                  </w:r>
                  <w:r w:rsidRPr="00491FF1">
                    <w:rPr>
                      <w:rFonts w:ascii="Times New Roman" w:eastAsia="Times New Roman" w:hAnsi="Times New Roman" w:cs="Times New Roman"/>
                      <w:color w:val="000000"/>
                      <w:vertAlign w:val="subscript"/>
                      <w:lang w:eastAsia="tr-TR"/>
                    </w:rPr>
                    <w:t>3</w:t>
                  </w:r>
                  <w:r w:rsidRPr="00491FF1">
                    <w:rPr>
                      <w:rFonts w:ascii="Times New Roman" w:eastAsia="Times New Roman" w:hAnsi="Times New Roman" w:cs="Times New Roman"/>
                      <w:color w:val="000000"/>
                      <w:lang w:eastAsia="tr-TR"/>
                    </w:rPr>
                    <w:t>(</w:t>
                  </w:r>
                  <w:r w:rsidRPr="00491FF1">
                    <w:rPr>
                      <w:rFonts w:ascii="Times New Roman" w:eastAsia="Times New Roman" w:hAnsi="Times New Roman" w:cs="Times New Roman"/>
                      <w:color w:val="000000"/>
                      <w:vertAlign w:val="superscript"/>
                      <w:lang w:eastAsia="tr-TR"/>
                    </w:rPr>
                    <w:t>b</w:t>
                  </w:r>
                  <w:r w:rsidRPr="00491FF1">
                    <w:rPr>
                      <w:rFonts w:ascii="Times New Roman" w:eastAsia="Times New Roman" w:hAnsi="Times New Roman" w:cs="Times New Roman"/>
                      <w:color w:val="000000"/>
                      <w:lang w:eastAsia="tr-TR"/>
                    </w:rPr>
                    <w:t>): ≤ % 0,5; Tachysterol(</w:t>
                  </w:r>
                  <w:r w:rsidRPr="00491FF1">
                    <w:rPr>
                      <w:rFonts w:ascii="Times New Roman" w:eastAsia="Times New Roman" w:hAnsi="Times New Roman" w:cs="Times New Roman"/>
                      <w:color w:val="000000"/>
                      <w:vertAlign w:val="superscript"/>
                      <w:lang w:eastAsia="tr-TR"/>
                    </w:rPr>
                    <w:t>c</w:t>
                  </w:r>
                  <w:r w:rsidRPr="00491FF1">
                    <w:rPr>
                      <w:rFonts w:ascii="Times New Roman" w:eastAsia="Times New Roman" w:hAnsi="Times New Roman" w:cs="Times New Roman"/>
                      <w:color w:val="000000"/>
                      <w:lang w:eastAsia="tr-TR"/>
                    </w:rPr>
                    <w:t>): ≤ % 0,5; trans-D</w:t>
                  </w:r>
                  <w:r w:rsidRPr="00491FF1">
                    <w:rPr>
                      <w:rFonts w:ascii="Times New Roman" w:eastAsia="Times New Roman" w:hAnsi="Times New Roman" w:cs="Times New Roman"/>
                      <w:color w:val="000000"/>
                      <w:vertAlign w:val="subscript"/>
                      <w:lang w:eastAsia="tr-TR"/>
                    </w:rPr>
                    <w:t>3</w:t>
                  </w:r>
                  <w:r w:rsidRPr="00491FF1">
                    <w:rPr>
                      <w:rFonts w:ascii="Times New Roman" w:eastAsia="Times New Roman" w:hAnsi="Times New Roman" w:cs="Times New Roman"/>
                      <w:color w:val="000000"/>
                      <w:lang w:eastAsia="tr-TR"/>
                    </w:rPr>
                    <w:t xml:space="preserve"> vitamini(</w:t>
                  </w:r>
                  <w:r w:rsidRPr="00491FF1">
                    <w:rPr>
                      <w:rFonts w:ascii="Times New Roman" w:eastAsia="Times New Roman" w:hAnsi="Times New Roman" w:cs="Times New Roman"/>
                      <w:color w:val="000000"/>
                      <w:vertAlign w:val="superscript"/>
                      <w:lang w:eastAsia="tr-TR"/>
                    </w:rPr>
                    <w:t>d</w:t>
                  </w:r>
                  <w:r w:rsidRPr="00491FF1">
                    <w:rPr>
                      <w:rFonts w:ascii="Times New Roman" w:eastAsia="Times New Roman" w:hAnsi="Times New Roman" w:cs="Times New Roman"/>
                      <w:color w:val="000000"/>
                      <w:lang w:eastAsia="tr-TR"/>
                    </w:rPr>
                    <w:t>): ≤ % 0,5)</w:t>
                  </w:r>
                </w:p>
                <w:p w14:paraId="32AD181B" w14:textId="77777777" w:rsidR="0062451E" w:rsidRPr="00491FF1" w:rsidRDefault="0062451E" w:rsidP="00997AA5">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vertAlign w:val="superscript"/>
                      <w:lang w:eastAsia="tr-TR"/>
                    </w:rPr>
                    <w:t xml:space="preserve">a </w:t>
                  </w:r>
                  <w:r w:rsidRPr="00491FF1">
                    <w:rPr>
                      <w:rFonts w:ascii="Times New Roman" w:eastAsia="Times New Roman" w:hAnsi="Times New Roman" w:cs="Times New Roman"/>
                      <w:color w:val="000000"/>
                      <w:lang w:eastAsia="tr-TR"/>
                    </w:rPr>
                    <w:t>9b,10a-Cholesta-5,7-diene-3b,25-diol (25(OH)).</w:t>
                  </w:r>
                </w:p>
                <w:p w14:paraId="3582903D" w14:textId="77777777" w:rsidR="0062451E" w:rsidRPr="00491FF1" w:rsidRDefault="0062451E" w:rsidP="00997AA5">
                  <w:pPr>
                    <w:autoSpaceDE w:val="0"/>
                    <w:autoSpaceDN w:val="0"/>
                    <w:adjustRightInd w:val="0"/>
                    <w:rPr>
                      <w:rFonts w:ascii="Times New Roman" w:eastAsia="Times New Roman" w:hAnsi="Times New Roman" w:cs="Times New Roman"/>
                      <w:color w:val="000000"/>
                      <w:vertAlign w:val="superscript"/>
                      <w:lang w:eastAsia="tr-TR"/>
                    </w:rPr>
                  </w:pPr>
                  <w:r w:rsidRPr="00491FF1">
                    <w:rPr>
                      <w:rFonts w:ascii="Times New Roman" w:eastAsia="Times New Roman" w:hAnsi="Times New Roman" w:cs="Times New Roman"/>
                      <w:color w:val="000000"/>
                      <w:vertAlign w:val="superscript"/>
                      <w:lang w:eastAsia="tr-TR"/>
                    </w:rPr>
                    <w:t xml:space="preserve">b </w:t>
                  </w:r>
                  <w:r w:rsidRPr="00491FF1">
                    <w:rPr>
                      <w:rFonts w:ascii="Times New Roman" w:eastAsia="Times New Roman" w:hAnsi="Times New Roman" w:cs="Times New Roman"/>
                      <w:color w:val="000000"/>
                      <w:lang w:eastAsia="tr-TR"/>
                    </w:rPr>
                    <w:t>Cholesta-5,7-diene-3b,25-diol.</w:t>
                  </w:r>
                </w:p>
                <w:p w14:paraId="6CE43220" w14:textId="77777777" w:rsidR="0062451E" w:rsidRPr="00491FF1" w:rsidRDefault="0062451E" w:rsidP="00997AA5">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vertAlign w:val="superscript"/>
                      <w:lang w:eastAsia="tr-TR"/>
                    </w:rPr>
                    <w:t xml:space="preserve">c </w:t>
                  </w:r>
                  <w:r w:rsidRPr="00491FF1">
                    <w:rPr>
                      <w:rFonts w:ascii="Times New Roman" w:eastAsia="Times New Roman" w:hAnsi="Times New Roman" w:cs="Times New Roman"/>
                      <w:color w:val="000000"/>
                      <w:lang w:eastAsia="tr-TR"/>
                    </w:rPr>
                    <w:t>(6E)-9,10-Secocholesta-5(10),6,8-triene-3b,25-diol (iso-25(OH)).</w:t>
                  </w:r>
                </w:p>
                <w:p w14:paraId="0963D7C9" w14:textId="77777777" w:rsidR="0062451E" w:rsidRPr="00491FF1" w:rsidRDefault="0062451E" w:rsidP="00997AA5">
                  <w:pPr>
                    <w:autoSpaceDE w:val="0"/>
                    <w:autoSpaceDN w:val="0"/>
                    <w:adjustRightInd w:val="0"/>
                    <w:rPr>
                      <w:rFonts w:ascii="Times New Roman" w:eastAsia="Times New Roman" w:hAnsi="Times New Roman" w:cs="Times New Roman"/>
                      <w:color w:val="000000"/>
                      <w:vertAlign w:val="superscript"/>
                      <w:lang w:eastAsia="tr-TR"/>
                    </w:rPr>
                  </w:pPr>
                  <w:r w:rsidRPr="00491FF1">
                    <w:rPr>
                      <w:rFonts w:ascii="Times New Roman" w:eastAsia="Times New Roman" w:hAnsi="Times New Roman" w:cs="Times New Roman"/>
                      <w:color w:val="000000"/>
                      <w:vertAlign w:val="superscript"/>
                      <w:lang w:eastAsia="tr-TR"/>
                    </w:rPr>
                    <w:t xml:space="preserve">d </w:t>
                  </w:r>
                  <w:r w:rsidRPr="00491FF1">
                    <w:rPr>
                      <w:rFonts w:ascii="Times New Roman" w:eastAsia="Times New Roman" w:hAnsi="Times New Roman" w:cs="Times New Roman"/>
                      <w:color w:val="000000"/>
                      <w:lang w:eastAsia="tr-TR"/>
                    </w:rPr>
                    <w:t>(5E,7E)-9,10-Secocholesta-5,7,10(19)-triene-3b,25-diol.</w:t>
                  </w:r>
                </w:p>
              </w:tc>
            </w:tr>
            <w:tr w:rsidR="0062451E" w:rsidRPr="00491FF1" w14:paraId="2BFF9237" w14:textId="77777777" w:rsidTr="009E7600">
              <w:tc>
                <w:tcPr>
                  <w:tcW w:w="3640" w:type="dxa"/>
                </w:tcPr>
                <w:p w14:paraId="52B3F5E9" w14:textId="77777777" w:rsidR="0062451E" w:rsidRPr="00491FF1" w:rsidRDefault="0062451E" w:rsidP="00997AA5">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Diğer safsızlıklar</w:t>
                  </w:r>
                </w:p>
              </w:tc>
              <w:tc>
                <w:tcPr>
                  <w:tcW w:w="5812" w:type="dxa"/>
                </w:tcPr>
                <w:p w14:paraId="5CEDDB36" w14:textId="77777777" w:rsidR="0062451E" w:rsidRPr="00491FF1" w:rsidRDefault="0062451E" w:rsidP="00997AA5">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 0,10</w:t>
                  </w:r>
                </w:p>
              </w:tc>
            </w:tr>
            <w:tr w:rsidR="0062451E" w:rsidRPr="00491FF1" w14:paraId="389B65F1" w14:textId="77777777" w:rsidTr="009E7600">
              <w:tc>
                <w:tcPr>
                  <w:tcW w:w="3640" w:type="dxa"/>
                </w:tcPr>
                <w:p w14:paraId="06991B88" w14:textId="77777777" w:rsidR="0062451E" w:rsidRPr="00491FF1" w:rsidRDefault="0062451E" w:rsidP="00997AA5">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Su içeriği</w:t>
                  </w:r>
                </w:p>
              </w:tc>
              <w:tc>
                <w:tcPr>
                  <w:tcW w:w="5812" w:type="dxa"/>
                </w:tcPr>
                <w:p w14:paraId="3AC1D1D3" w14:textId="77777777" w:rsidR="0062451E" w:rsidRPr="00491FF1" w:rsidRDefault="0062451E" w:rsidP="00997AA5">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3,8-5</w:t>
                  </w:r>
                </w:p>
              </w:tc>
            </w:tr>
            <w:tr w:rsidR="0062451E" w:rsidRPr="00491FF1" w14:paraId="7B248846" w14:textId="77777777" w:rsidTr="009E7600">
              <w:tc>
                <w:tcPr>
                  <w:tcW w:w="3640" w:type="dxa"/>
                </w:tcPr>
                <w:p w14:paraId="3CA2A3AB" w14:textId="77777777" w:rsidR="0062451E" w:rsidRPr="00491FF1" w:rsidRDefault="0062451E" w:rsidP="00997AA5">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Aseton (mg/kg)</w:t>
                  </w:r>
                </w:p>
              </w:tc>
              <w:tc>
                <w:tcPr>
                  <w:tcW w:w="5812" w:type="dxa"/>
                </w:tcPr>
                <w:p w14:paraId="466DBE26" w14:textId="77777777" w:rsidR="0062451E" w:rsidRPr="00491FF1" w:rsidRDefault="0062451E" w:rsidP="00997AA5">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1 000</w:t>
                  </w:r>
                </w:p>
              </w:tc>
            </w:tr>
            <w:tr w:rsidR="0062451E" w:rsidRPr="00491FF1" w14:paraId="7A6BB258" w14:textId="77777777" w:rsidTr="009E7600">
              <w:tc>
                <w:tcPr>
                  <w:tcW w:w="3640" w:type="dxa"/>
                </w:tcPr>
                <w:p w14:paraId="438CE8C7" w14:textId="77777777" w:rsidR="0062451E" w:rsidRPr="00491FF1" w:rsidRDefault="0062451E" w:rsidP="00997AA5">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İzopropanol (mg/kg)</w:t>
                  </w:r>
                </w:p>
              </w:tc>
              <w:tc>
                <w:tcPr>
                  <w:tcW w:w="5812" w:type="dxa"/>
                </w:tcPr>
                <w:p w14:paraId="0FCB042B" w14:textId="77777777" w:rsidR="0062451E" w:rsidRPr="00491FF1" w:rsidRDefault="0062451E" w:rsidP="00997AA5">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10</w:t>
                  </w:r>
                </w:p>
              </w:tc>
            </w:tr>
            <w:tr w:rsidR="0062451E" w:rsidRPr="00491FF1" w14:paraId="7CF6354A" w14:textId="77777777" w:rsidTr="009E7600">
              <w:tc>
                <w:tcPr>
                  <w:tcW w:w="3640" w:type="dxa"/>
                  <w:tcBorders>
                    <w:bottom w:val="single" w:sz="4" w:space="0" w:color="auto"/>
                  </w:tcBorders>
                </w:tcPr>
                <w:p w14:paraId="10A5DA2D" w14:textId="77777777" w:rsidR="0062451E" w:rsidRPr="00491FF1" w:rsidRDefault="0062451E" w:rsidP="00997AA5">
                  <w:pPr>
                    <w:autoSpaceDE w:val="0"/>
                    <w:autoSpaceDN w:val="0"/>
                    <w:adjustRightInd w:val="0"/>
                    <w:rPr>
                      <w:rFonts w:ascii="Times New Roman" w:eastAsia="Times New Roman" w:hAnsi="Times New Roman" w:cs="Times New Roman"/>
                      <w:color w:val="000000"/>
                      <w:lang w:eastAsia="tr-TR"/>
                    </w:rPr>
                  </w:pPr>
                </w:p>
              </w:tc>
              <w:tc>
                <w:tcPr>
                  <w:tcW w:w="5812" w:type="dxa"/>
                  <w:tcBorders>
                    <w:bottom w:val="single" w:sz="4" w:space="0" w:color="auto"/>
                  </w:tcBorders>
                </w:tcPr>
                <w:p w14:paraId="45AF9BBB" w14:textId="77777777" w:rsidR="0062451E" w:rsidRPr="00491FF1" w:rsidRDefault="0062451E" w:rsidP="00997AA5">
                  <w:pPr>
                    <w:autoSpaceDE w:val="0"/>
                    <w:autoSpaceDN w:val="0"/>
                    <w:adjustRightInd w:val="0"/>
                    <w:rPr>
                      <w:rFonts w:ascii="Times New Roman" w:eastAsia="Times New Roman" w:hAnsi="Times New Roman" w:cs="Times New Roman"/>
                      <w:color w:val="000000"/>
                      <w:lang w:eastAsia="tr-TR"/>
                    </w:rPr>
                  </w:pPr>
                </w:p>
              </w:tc>
            </w:tr>
            <w:tr w:rsidR="0062451E" w:rsidRPr="00491FF1" w14:paraId="0FAAF6FB" w14:textId="77777777" w:rsidTr="009E7600">
              <w:tc>
                <w:tcPr>
                  <w:tcW w:w="3640" w:type="dxa"/>
                  <w:tcBorders>
                    <w:top w:val="single" w:sz="4" w:space="0" w:color="auto"/>
                    <w:bottom w:val="single" w:sz="4" w:space="0" w:color="auto"/>
                  </w:tcBorders>
                </w:tcPr>
                <w:p w14:paraId="0C67485B"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Ağır metaller</w:t>
                  </w:r>
                </w:p>
              </w:tc>
              <w:tc>
                <w:tcPr>
                  <w:tcW w:w="5812" w:type="dxa"/>
                  <w:tcBorders>
                    <w:top w:val="single" w:sz="4" w:space="0" w:color="auto"/>
                    <w:bottom w:val="single" w:sz="4" w:space="0" w:color="auto"/>
                  </w:tcBorders>
                </w:tcPr>
                <w:p w14:paraId="714F70E5" w14:textId="77777777" w:rsidR="0062451E" w:rsidRPr="00491FF1" w:rsidRDefault="0062451E" w:rsidP="00997AA5">
                  <w:pPr>
                    <w:autoSpaceDE w:val="0"/>
                    <w:autoSpaceDN w:val="0"/>
                    <w:adjustRightInd w:val="0"/>
                    <w:rPr>
                      <w:rFonts w:ascii="Times New Roman" w:eastAsia="Times New Roman" w:hAnsi="Times New Roman" w:cs="Times New Roman"/>
                      <w:color w:val="000000"/>
                      <w:lang w:eastAsia="tr-TR"/>
                    </w:rPr>
                  </w:pPr>
                </w:p>
              </w:tc>
            </w:tr>
            <w:tr w:rsidR="0062451E" w:rsidRPr="00491FF1" w14:paraId="556A9E63" w14:textId="77777777" w:rsidTr="009E7600">
              <w:tc>
                <w:tcPr>
                  <w:tcW w:w="3640" w:type="dxa"/>
                  <w:tcBorders>
                    <w:top w:val="single" w:sz="4" w:space="0" w:color="auto"/>
                  </w:tcBorders>
                </w:tcPr>
                <w:p w14:paraId="2CD1C357" w14:textId="77777777" w:rsidR="0062451E" w:rsidRPr="00491FF1" w:rsidRDefault="0062451E" w:rsidP="00997AA5">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Arsenik (mg/kg)</w:t>
                  </w:r>
                </w:p>
              </w:tc>
              <w:tc>
                <w:tcPr>
                  <w:tcW w:w="5812" w:type="dxa"/>
                  <w:tcBorders>
                    <w:top w:val="single" w:sz="4" w:space="0" w:color="auto"/>
                  </w:tcBorders>
                </w:tcPr>
                <w:p w14:paraId="063FB760" w14:textId="77777777" w:rsidR="0062451E" w:rsidRPr="00491FF1" w:rsidRDefault="0062451E" w:rsidP="00997AA5">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 1 </w:t>
                  </w:r>
                </w:p>
              </w:tc>
            </w:tr>
          </w:tbl>
          <w:p w14:paraId="764B24DD" w14:textId="77777777" w:rsidR="0062451E" w:rsidRPr="00491FF1" w:rsidRDefault="0062451E" w:rsidP="0062451E">
            <w:pPr>
              <w:autoSpaceDE w:val="0"/>
              <w:autoSpaceDN w:val="0"/>
              <w:adjustRightInd w:val="0"/>
              <w:spacing w:after="0" w:line="240" w:lineRule="auto"/>
              <w:rPr>
                <w:rFonts w:ascii="Times New Roman" w:eastAsia="Times New Roman" w:hAnsi="Times New Roman" w:cs="Times New Roman"/>
                <w:color w:val="000000"/>
                <w:lang w:eastAsia="tr-TR"/>
              </w:rPr>
            </w:pPr>
          </w:p>
        </w:tc>
      </w:tr>
      <w:tr w:rsidR="0062451E" w:rsidRPr="00491FF1" w14:paraId="60D13FC7"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05DCE5B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Cs/>
              </w:rPr>
              <w:lastRenderedPageBreak/>
              <w:t>Kalsiyum fruktoborat</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665714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CB680E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007D451E"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3D413865"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68891C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04C83F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226F4EF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 xml:space="preserve">(1) </w:t>
            </w:r>
            <w:r w:rsidRPr="00491FF1">
              <w:rPr>
                <w:rFonts w:ascii="Times New Roman" w:hAnsi="Times New Roman" w:cs="Times New Roman"/>
              </w:rPr>
              <w:t>(hamile ve emziren kadınlar haricindeki yetişkin nüfus için)</w:t>
            </w:r>
          </w:p>
        </w:tc>
        <w:tc>
          <w:tcPr>
            <w:tcW w:w="4394" w:type="dxa"/>
            <w:tcBorders>
              <w:top w:val="nil"/>
              <w:left w:val="nil"/>
              <w:right w:val="single" w:sz="4" w:space="0" w:color="auto"/>
            </w:tcBorders>
            <w:shd w:val="clear" w:color="auto" w:fill="auto"/>
          </w:tcPr>
          <w:p w14:paraId="2334D7A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220 mg/gün</w:t>
            </w:r>
          </w:p>
        </w:tc>
      </w:tr>
      <w:tr w:rsidR="0062451E" w:rsidRPr="00491FF1" w14:paraId="0C50B410"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0A1D4CA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112E4A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CDAE522"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1. Bu yeni gıdayı içeren gıdaların etiketinde “kalsiyum fruktoborat” ifadesi yer alır.</w:t>
            </w:r>
          </w:p>
          <w:p w14:paraId="24953CF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 Kalsiyum fruktoborat içeren takviye edici gıdanın etiketinde 18 yaşından küçükler tarafından ve hamile ve emziren kadınlar tarafından tüketilmemesi gerektiğine dair ifade bulunur.</w:t>
            </w:r>
          </w:p>
        </w:tc>
      </w:tr>
      <w:tr w:rsidR="0062451E" w:rsidRPr="00491FF1" w14:paraId="6D9E448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F18859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ACA633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014C77D8"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E7D4A70"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BB8C01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9AD58A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7A2F61C6"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23 Aralık 2021 tarihinde kullanımına izin verilmiştir.  </w:t>
            </w:r>
          </w:p>
          <w:p w14:paraId="06C6D7FA"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Kalsiyum fruktoborat kullanımı bu Yönetmeliğin Verilerin korunması durumunda izin prosedürü başlıklı 25 inci maddesinde bahsedilen koruma altına alınan tescilli bilimsel kanıtlar veya bilimsel verilere dayanmaktadır.</w:t>
            </w:r>
          </w:p>
          <w:p w14:paraId="15584CCB"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b/>
                <w:bCs/>
                <w:color w:val="000000"/>
              </w:rPr>
              <w:t>Başvuru sahibi:</w:t>
            </w:r>
            <w:r w:rsidRPr="00491FF1">
              <w:rPr>
                <w:rFonts w:ascii="Times New Roman" w:hAnsi="Times New Roman" w:cs="Times New Roman"/>
                <w:color w:val="000000"/>
              </w:rPr>
              <w:t xml:space="preserve"> VDF FutureCeuticals, Inc., 300 West 6th Street Momence, Illionis 60954 the United States.</w:t>
            </w:r>
          </w:p>
          <w:p w14:paraId="7786B958"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lastRenderedPageBreak/>
              <w:t xml:space="preserve">Veri koruma süresi boyunca, başka bir başvuru sahibinin Kalsiyum fruktoborat için 25 inci maddeye göre koruma altına alınan tescilli bilimsel kanıtlar veya bilimsel verilere atıf yapmadan izin alması veya  kalsiyum fruktoborat için ilk başvuru sahibi ile anlaşma yaparak izin alması dışında, yeni gıda olarak kalsiyum fruktoborat sadece  VDF FUTURECeutical, Inc. tarafından piyasada yer alır. </w:t>
            </w:r>
          </w:p>
          <w:p w14:paraId="06816E9E"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b/>
                <w:bCs/>
                <w:color w:val="000000"/>
              </w:rPr>
              <w:t>Veri korumasının bitiş tarihi:</w:t>
            </w:r>
            <w:r w:rsidRPr="00491FF1">
              <w:rPr>
                <w:rFonts w:ascii="Times New Roman" w:hAnsi="Times New Roman" w:cs="Times New Roman"/>
                <w:color w:val="000000"/>
              </w:rPr>
              <w:t xml:space="preserve"> 23 Aralık 2026.</w:t>
            </w:r>
          </w:p>
        </w:tc>
      </w:tr>
      <w:tr w:rsidR="0062451E" w:rsidRPr="00491FF1" w14:paraId="52AB2916"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79D768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ED878E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21A2EC51" w14:textId="77777777" w:rsidR="0062451E" w:rsidRPr="00491FF1" w:rsidRDefault="0062451E" w:rsidP="0062451E">
            <w:pPr>
              <w:autoSpaceDE w:val="0"/>
              <w:autoSpaceDN w:val="0"/>
              <w:adjustRightInd w:val="0"/>
              <w:spacing w:after="0" w:line="240" w:lineRule="auto"/>
              <w:rPr>
                <w:rFonts w:ascii="Times New Roman" w:hAnsi="Times New Roman" w:cs="Times New Roman"/>
                <w:b/>
                <w:color w:val="000000"/>
              </w:rPr>
            </w:pPr>
            <w:r w:rsidRPr="00491FF1">
              <w:rPr>
                <w:rFonts w:ascii="Times New Roman" w:hAnsi="Times New Roman" w:cs="Times New Roman"/>
                <w:b/>
                <w:color w:val="000000"/>
              </w:rPr>
              <w:t>Açıklama/Tanım</w:t>
            </w:r>
          </w:p>
          <w:p w14:paraId="0250B453"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Kalsiyum fruktoborat, toz formdaki borik asitin bis(fruktoz) esterlerinin kalsiyum tuzu tetrahidratıdır.</w:t>
            </w:r>
          </w:p>
          <w:p w14:paraId="6D227FE8"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Kimyasal Formülü: Ca[(C</w:t>
            </w:r>
            <w:r w:rsidRPr="00491FF1">
              <w:rPr>
                <w:rFonts w:ascii="Times New Roman" w:hAnsi="Times New Roman" w:cs="Times New Roman"/>
                <w:color w:val="000000"/>
                <w:vertAlign w:val="subscript"/>
              </w:rPr>
              <w:t>6</w:t>
            </w:r>
            <w:r w:rsidRPr="00491FF1">
              <w:rPr>
                <w:rFonts w:ascii="Times New Roman" w:hAnsi="Times New Roman" w:cs="Times New Roman"/>
                <w:color w:val="000000"/>
              </w:rPr>
              <w:t>H</w:t>
            </w:r>
            <w:r w:rsidRPr="00491FF1">
              <w:rPr>
                <w:rFonts w:ascii="Times New Roman" w:hAnsi="Times New Roman" w:cs="Times New Roman"/>
                <w:color w:val="000000"/>
                <w:vertAlign w:val="subscript"/>
              </w:rPr>
              <w:t>10</w:t>
            </w:r>
            <w:r w:rsidRPr="00491FF1">
              <w:rPr>
                <w:rFonts w:ascii="Times New Roman" w:hAnsi="Times New Roman" w:cs="Times New Roman"/>
                <w:color w:val="000000"/>
              </w:rPr>
              <w:t>O</w:t>
            </w:r>
            <w:r w:rsidRPr="00491FF1">
              <w:rPr>
                <w:rFonts w:ascii="Times New Roman" w:hAnsi="Times New Roman" w:cs="Times New Roman"/>
                <w:color w:val="000000"/>
                <w:vertAlign w:val="subscript"/>
              </w:rPr>
              <w:t>6</w:t>
            </w:r>
            <w:r w:rsidRPr="00491FF1">
              <w:rPr>
                <w:rFonts w:ascii="Times New Roman" w:hAnsi="Times New Roman" w:cs="Times New Roman"/>
                <w:color w:val="000000"/>
              </w:rPr>
              <w:t>)2B]</w:t>
            </w:r>
            <w:r w:rsidRPr="00491FF1">
              <w:rPr>
                <w:rFonts w:ascii="Times New Roman" w:hAnsi="Times New Roman" w:cs="Times New Roman"/>
                <w:color w:val="000000"/>
                <w:vertAlign w:val="subscript"/>
              </w:rPr>
              <w:t>2</w:t>
            </w:r>
            <w:r w:rsidRPr="00491FF1">
              <w:rPr>
                <w:rFonts w:ascii="Times New Roman" w:hAnsi="Times New Roman" w:cs="Times New Roman"/>
                <w:color w:val="000000"/>
              </w:rPr>
              <w:t>.4H</w:t>
            </w:r>
            <w:r w:rsidRPr="00491FF1">
              <w:rPr>
                <w:rFonts w:ascii="Times New Roman" w:hAnsi="Times New Roman" w:cs="Times New Roman"/>
                <w:color w:val="000000"/>
                <w:vertAlign w:val="subscript"/>
              </w:rPr>
              <w:t>2</w:t>
            </w:r>
            <w:r w:rsidRPr="00491FF1">
              <w:rPr>
                <w:rFonts w:ascii="Times New Roman" w:hAnsi="Times New Roman" w:cs="Times New Roman"/>
                <w:color w:val="000000"/>
              </w:rPr>
              <w:t>O</w:t>
            </w:r>
          </w:p>
          <w:p w14:paraId="5F91EA7B"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Molekül ağırlığı: 846 Da.</w:t>
            </w:r>
          </w:p>
          <w:p w14:paraId="7BDD638C"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Yeni gıda, fruktozun borik asitle borik asitin bis(fruktoz) esterini üretmek için su içinde ısıtma ve karıştırma işlemleri ile kimyasal sentez ile üretilir.</w:t>
            </w:r>
          </w:p>
          <w:p w14:paraId="7740DD27" w14:textId="77777777" w:rsidR="0062451E" w:rsidRPr="00491FF1" w:rsidRDefault="0062451E" w:rsidP="0062451E">
            <w:pPr>
              <w:autoSpaceDE w:val="0"/>
              <w:autoSpaceDN w:val="0"/>
              <w:adjustRightInd w:val="0"/>
              <w:spacing w:after="120" w:line="240" w:lineRule="auto"/>
              <w:rPr>
                <w:rFonts w:ascii="Times New Roman" w:hAnsi="Times New Roman" w:cs="Times New Roman"/>
                <w:color w:val="000000"/>
              </w:rPr>
            </w:pPr>
            <w:r w:rsidRPr="00491FF1">
              <w:rPr>
                <w:rFonts w:ascii="Times New Roman" w:hAnsi="Times New Roman" w:cs="Times New Roman"/>
                <w:color w:val="000000"/>
              </w:rPr>
              <w:t>Bu yeni gıda, çeşitli ısıtma ve karıştırma işlemleri yoluyla bis(fruktoz) borik asit esteri üretmek için fruktozun su içinde borik asit ile birleştirildiği kimyasal sentez ile üretilir. Daha sonra fruktoboratın (tetrahidrat) kalsiyum tuzunu içeren bir çözelti üretmek için kalsiyum karbonat eklenir. Çözelti dondurularak kurutulur, toz ürünü elde etmek için öğütülür ve ardından karaktaristik depolama koşulları altında (22 ± 1°C RH 55-60 %) paketlenir ve saklanır.</w:t>
            </w:r>
          </w:p>
          <w:tbl>
            <w:tblPr>
              <w:tblStyle w:val="TabloKlavuzu"/>
              <w:tblW w:w="10042" w:type="dxa"/>
              <w:tblInd w:w="280" w:type="dxa"/>
              <w:tblLayout w:type="fixed"/>
              <w:tblLook w:val="04A0" w:firstRow="1" w:lastRow="0" w:firstColumn="1" w:lastColumn="0" w:noHBand="0" w:noVBand="1"/>
            </w:tblPr>
            <w:tblGrid>
              <w:gridCol w:w="2406"/>
              <w:gridCol w:w="992"/>
              <w:gridCol w:w="3614"/>
              <w:gridCol w:w="1170"/>
              <w:gridCol w:w="13"/>
              <w:gridCol w:w="1263"/>
              <w:gridCol w:w="571"/>
              <w:gridCol w:w="13"/>
            </w:tblGrid>
            <w:tr w:rsidR="0062451E" w:rsidRPr="00491FF1" w14:paraId="1CBA0FB4" w14:textId="77777777" w:rsidTr="009E7600">
              <w:trPr>
                <w:trHeight w:val="445"/>
              </w:trPr>
              <w:tc>
                <w:tcPr>
                  <w:tcW w:w="3398" w:type="dxa"/>
                  <w:gridSpan w:val="2"/>
                  <w:tcBorders>
                    <w:left w:val="nil"/>
                    <w:right w:val="nil"/>
                  </w:tcBorders>
                </w:tcPr>
                <w:p w14:paraId="0E712592"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Karakteristik özellikler/Bileşim (%)</w:t>
                  </w:r>
                </w:p>
              </w:tc>
              <w:tc>
                <w:tcPr>
                  <w:tcW w:w="4797" w:type="dxa"/>
                  <w:gridSpan w:val="3"/>
                  <w:tcBorders>
                    <w:left w:val="nil"/>
                    <w:right w:val="nil"/>
                  </w:tcBorders>
                </w:tcPr>
                <w:p w14:paraId="25BB0405"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Mikrobiyolojik kriterler</w:t>
                  </w:r>
                </w:p>
              </w:tc>
              <w:tc>
                <w:tcPr>
                  <w:tcW w:w="1847" w:type="dxa"/>
                  <w:gridSpan w:val="3"/>
                  <w:tcBorders>
                    <w:left w:val="nil"/>
                    <w:right w:val="nil"/>
                  </w:tcBorders>
                </w:tcPr>
                <w:p w14:paraId="1295ED37"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Ağır metaller (mg/kg)</w:t>
                  </w:r>
                </w:p>
              </w:tc>
            </w:tr>
            <w:tr w:rsidR="0062451E" w:rsidRPr="00491FF1" w14:paraId="22CF0D07" w14:textId="77777777" w:rsidTr="009E7600">
              <w:trPr>
                <w:gridAfter w:val="1"/>
                <w:wAfter w:w="13" w:type="dxa"/>
              </w:trPr>
              <w:tc>
                <w:tcPr>
                  <w:tcW w:w="2406" w:type="dxa"/>
                  <w:tcBorders>
                    <w:left w:val="nil"/>
                    <w:bottom w:val="nil"/>
                    <w:right w:val="nil"/>
                  </w:tcBorders>
                </w:tcPr>
                <w:p w14:paraId="28F93320"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Serbest nem</w:t>
                  </w:r>
                </w:p>
              </w:tc>
              <w:tc>
                <w:tcPr>
                  <w:tcW w:w="992" w:type="dxa"/>
                  <w:tcBorders>
                    <w:left w:val="nil"/>
                    <w:bottom w:val="nil"/>
                    <w:right w:val="nil"/>
                  </w:tcBorders>
                </w:tcPr>
                <w:p w14:paraId="7B2B1815"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&lt; 5,0</w:t>
                  </w:r>
                </w:p>
              </w:tc>
              <w:tc>
                <w:tcPr>
                  <w:tcW w:w="3614" w:type="dxa"/>
                  <w:tcBorders>
                    <w:left w:val="nil"/>
                    <w:bottom w:val="nil"/>
                    <w:right w:val="nil"/>
                  </w:tcBorders>
                </w:tcPr>
                <w:p w14:paraId="3F47C614"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Toplam canlı sayısı kob/g</w:t>
                  </w:r>
                </w:p>
              </w:tc>
              <w:tc>
                <w:tcPr>
                  <w:tcW w:w="1170" w:type="dxa"/>
                  <w:tcBorders>
                    <w:left w:val="nil"/>
                    <w:bottom w:val="nil"/>
                    <w:right w:val="nil"/>
                  </w:tcBorders>
                </w:tcPr>
                <w:p w14:paraId="3F86CF32"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 1 000</w:t>
                  </w:r>
                </w:p>
              </w:tc>
              <w:tc>
                <w:tcPr>
                  <w:tcW w:w="1276" w:type="dxa"/>
                  <w:gridSpan w:val="2"/>
                  <w:tcBorders>
                    <w:left w:val="nil"/>
                    <w:bottom w:val="nil"/>
                    <w:right w:val="nil"/>
                  </w:tcBorders>
                </w:tcPr>
                <w:p w14:paraId="31C79A84"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Arsenik</w:t>
                  </w:r>
                </w:p>
              </w:tc>
              <w:tc>
                <w:tcPr>
                  <w:tcW w:w="571" w:type="dxa"/>
                  <w:tcBorders>
                    <w:left w:val="nil"/>
                    <w:bottom w:val="nil"/>
                    <w:right w:val="nil"/>
                  </w:tcBorders>
                </w:tcPr>
                <w:p w14:paraId="517F7C44"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 1</w:t>
                  </w:r>
                </w:p>
              </w:tc>
            </w:tr>
            <w:tr w:rsidR="0062451E" w:rsidRPr="00491FF1" w14:paraId="75DCD14F" w14:textId="77777777" w:rsidTr="009E7600">
              <w:trPr>
                <w:gridAfter w:val="1"/>
                <w:wAfter w:w="13" w:type="dxa"/>
              </w:trPr>
              <w:tc>
                <w:tcPr>
                  <w:tcW w:w="2406" w:type="dxa"/>
                  <w:tcBorders>
                    <w:top w:val="nil"/>
                    <w:left w:val="nil"/>
                    <w:bottom w:val="nil"/>
                    <w:right w:val="nil"/>
                  </w:tcBorders>
                </w:tcPr>
                <w:p w14:paraId="7C339497"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Kalsiyum</w:t>
                  </w:r>
                </w:p>
              </w:tc>
              <w:tc>
                <w:tcPr>
                  <w:tcW w:w="992" w:type="dxa"/>
                  <w:tcBorders>
                    <w:top w:val="nil"/>
                    <w:left w:val="nil"/>
                    <w:bottom w:val="nil"/>
                    <w:right w:val="nil"/>
                  </w:tcBorders>
                </w:tcPr>
                <w:p w14:paraId="61D856E5"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4,5-5</w:t>
                  </w:r>
                </w:p>
              </w:tc>
              <w:tc>
                <w:tcPr>
                  <w:tcW w:w="3614" w:type="dxa"/>
                  <w:tcBorders>
                    <w:top w:val="nil"/>
                    <w:left w:val="nil"/>
                    <w:bottom w:val="nil"/>
                    <w:right w:val="nil"/>
                  </w:tcBorders>
                </w:tcPr>
                <w:p w14:paraId="438A7AB7"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Küf ve maya kob/g</w:t>
                  </w:r>
                </w:p>
              </w:tc>
              <w:tc>
                <w:tcPr>
                  <w:tcW w:w="1170" w:type="dxa"/>
                  <w:tcBorders>
                    <w:top w:val="nil"/>
                    <w:left w:val="nil"/>
                    <w:bottom w:val="nil"/>
                    <w:right w:val="nil"/>
                  </w:tcBorders>
                </w:tcPr>
                <w:p w14:paraId="32928B0F"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&lt; 100</w:t>
                  </w:r>
                </w:p>
              </w:tc>
              <w:tc>
                <w:tcPr>
                  <w:tcW w:w="1276" w:type="dxa"/>
                  <w:gridSpan w:val="2"/>
                  <w:tcBorders>
                    <w:top w:val="nil"/>
                    <w:left w:val="nil"/>
                    <w:bottom w:val="nil"/>
                    <w:right w:val="nil"/>
                  </w:tcBorders>
                </w:tcPr>
                <w:p w14:paraId="3AED8A5A"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p>
              </w:tc>
              <w:tc>
                <w:tcPr>
                  <w:tcW w:w="571" w:type="dxa"/>
                  <w:tcBorders>
                    <w:top w:val="nil"/>
                    <w:left w:val="nil"/>
                    <w:bottom w:val="nil"/>
                    <w:right w:val="nil"/>
                  </w:tcBorders>
                </w:tcPr>
                <w:p w14:paraId="45E1789C"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p>
              </w:tc>
            </w:tr>
            <w:tr w:rsidR="0062451E" w:rsidRPr="00491FF1" w14:paraId="46559645" w14:textId="77777777" w:rsidTr="009E7600">
              <w:trPr>
                <w:gridAfter w:val="1"/>
                <w:wAfter w:w="13" w:type="dxa"/>
              </w:trPr>
              <w:tc>
                <w:tcPr>
                  <w:tcW w:w="2406" w:type="dxa"/>
                  <w:tcBorders>
                    <w:top w:val="nil"/>
                    <w:left w:val="nil"/>
                    <w:bottom w:val="nil"/>
                    <w:right w:val="nil"/>
                  </w:tcBorders>
                </w:tcPr>
                <w:p w14:paraId="3356BF55"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Bor</w:t>
                  </w:r>
                </w:p>
              </w:tc>
              <w:tc>
                <w:tcPr>
                  <w:tcW w:w="992" w:type="dxa"/>
                  <w:tcBorders>
                    <w:top w:val="nil"/>
                    <w:left w:val="nil"/>
                    <w:bottom w:val="nil"/>
                    <w:right w:val="nil"/>
                  </w:tcBorders>
                </w:tcPr>
                <w:p w14:paraId="21F6EEA1"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2,5-2,9</w:t>
                  </w:r>
                </w:p>
              </w:tc>
              <w:tc>
                <w:tcPr>
                  <w:tcW w:w="3614" w:type="dxa"/>
                  <w:tcBorders>
                    <w:top w:val="nil"/>
                    <w:left w:val="nil"/>
                    <w:bottom w:val="nil"/>
                    <w:right w:val="nil"/>
                  </w:tcBorders>
                </w:tcPr>
                <w:p w14:paraId="192D6CA9"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Koliform kob/g</w:t>
                  </w:r>
                </w:p>
              </w:tc>
              <w:tc>
                <w:tcPr>
                  <w:tcW w:w="1170" w:type="dxa"/>
                  <w:tcBorders>
                    <w:top w:val="nil"/>
                    <w:left w:val="nil"/>
                    <w:bottom w:val="nil"/>
                    <w:right w:val="nil"/>
                  </w:tcBorders>
                </w:tcPr>
                <w:p w14:paraId="7EAE3E85"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&lt; 10</w:t>
                  </w:r>
                </w:p>
              </w:tc>
              <w:tc>
                <w:tcPr>
                  <w:tcW w:w="1276" w:type="dxa"/>
                  <w:gridSpan w:val="2"/>
                  <w:tcBorders>
                    <w:top w:val="nil"/>
                    <w:left w:val="nil"/>
                    <w:bottom w:val="nil"/>
                    <w:right w:val="nil"/>
                  </w:tcBorders>
                </w:tcPr>
                <w:p w14:paraId="7DA17E2E"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p>
              </w:tc>
              <w:tc>
                <w:tcPr>
                  <w:tcW w:w="571" w:type="dxa"/>
                  <w:tcBorders>
                    <w:top w:val="nil"/>
                    <w:left w:val="nil"/>
                    <w:bottom w:val="nil"/>
                    <w:right w:val="nil"/>
                  </w:tcBorders>
                </w:tcPr>
                <w:p w14:paraId="3772B34E"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p>
              </w:tc>
            </w:tr>
            <w:tr w:rsidR="0062451E" w:rsidRPr="00491FF1" w14:paraId="426BE7DE" w14:textId="77777777" w:rsidTr="009E7600">
              <w:trPr>
                <w:gridAfter w:val="1"/>
                <w:wAfter w:w="13" w:type="dxa"/>
              </w:trPr>
              <w:tc>
                <w:tcPr>
                  <w:tcW w:w="2406" w:type="dxa"/>
                  <w:tcBorders>
                    <w:top w:val="nil"/>
                    <w:left w:val="nil"/>
                    <w:bottom w:val="nil"/>
                    <w:right w:val="nil"/>
                  </w:tcBorders>
                </w:tcPr>
                <w:p w14:paraId="5C72B439"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Fruktoz</w:t>
                  </w:r>
                </w:p>
              </w:tc>
              <w:tc>
                <w:tcPr>
                  <w:tcW w:w="992" w:type="dxa"/>
                  <w:tcBorders>
                    <w:top w:val="nil"/>
                    <w:left w:val="nil"/>
                    <w:bottom w:val="nil"/>
                    <w:right w:val="nil"/>
                  </w:tcBorders>
                </w:tcPr>
                <w:p w14:paraId="3778E2C6"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80-85</w:t>
                  </w:r>
                </w:p>
              </w:tc>
              <w:tc>
                <w:tcPr>
                  <w:tcW w:w="3614" w:type="dxa"/>
                  <w:tcBorders>
                    <w:top w:val="nil"/>
                    <w:left w:val="nil"/>
                    <w:bottom w:val="nil"/>
                    <w:right w:val="nil"/>
                  </w:tcBorders>
                </w:tcPr>
                <w:p w14:paraId="33A08745" w14:textId="77777777" w:rsidR="0062451E" w:rsidRPr="00491FF1" w:rsidRDefault="0062451E" w:rsidP="00997AA5">
                  <w:pPr>
                    <w:autoSpaceDE w:val="0"/>
                    <w:autoSpaceDN w:val="0"/>
                    <w:adjustRightInd w:val="0"/>
                    <w:rPr>
                      <w:rFonts w:ascii="Times New Roman" w:eastAsia="Times New Roman" w:hAnsi="Times New Roman" w:cs="Times New Roman"/>
                      <w:b/>
                      <w:iCs/>
                      <w:color w:val="000000"/>
                      <w:lang w:eastAsia="tr-TR"/>
                    </w:rPr>
                  </w:pPr>
                  <w:r w:rsidRPr="00491FF1">
                    <w:rPr>
                      <w:rFonts w:ascii="Times New Roman" w:eastAsia="Times New Roman" w:hAnsi="Times New Roman" w:cs="Times New Roman"/>
                      <w:i/>
                      <w:color w:val="000000"/>
                      <w:lang w:eastAsia="tr-TR"/>
                    </w:rPr>
                    <w:t>Escherichia coli</w:t>
                  </w:r>
                  <w:r w:rsidRPr="00491FF1">
                    <w:rPr>
                      <w:rFonts w:ascii="Times New Roman" w:eastAsia="Times New Roman" w:hAnsi="Times New Roman" w:cs="Times New Roman"/>
                      <w:iCs/>
                      <w:color w:val="000000"/>
                      <w:lang w:eastAsia="tr-TR"/>
                    </w:rPr>
                    <w:t xml:space="preserve"> (</w:t>
                  </w:r>
                  <w:r w:rsidRPr="00491FF1">
                    <w:rPr>
                      <w:rFonts w:ascii="Times New Roman" w:eastAsia="Times New Roman" w:hAnsi="Times New Roman" w:cs="Times New Roman"/>
                      <w:color w:val="000000"/>
                      <w:lang w:eastAsia="tr-TR"/>
                    </w:rPr>
                    <w:t>kob/g</w:t>
                  </w:r>
                  <w:r w:rsidRPr="00491FF1">
                    <w:rPr>
                      <w:rFonts w:ascii="Times New Roman" w:eastAsia="Times New Roman" w:hAnsi="Times New Roman" w:cs="Times New Roman"/>
                      <w:iCs/>
                      <w:color w:val="000000"/>
                      <w:lang w:eastAsia="tr-TR"/>
                    </w:rPr>
                    <w:t>)</w:t>
                  </w:r>
                </w:p>
              </w:tc>
              <w:tc>
                <w:tcPr>
                  <w:tcW w:w="1170" w:type="dxa"/>
                  <w:tcBorders>
                    <w:top w:val="nil"/>
                    <w:left w:val="nil"/>
                    <w:bottom w:val="nil"/>
                    <w:right w:val="nil"/>
                  </w:tcBorders>
                </w:tcPr>
                <w:p w14:paraId="30722487"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&lt; 10</w:t>
                  </w:r>
                </w:p>
              </w:tc>
              <w:tc>
                <w:tcPr>
                  <w:tcW w:w="1276" w:type="dxa"/>
                  <w:gridSpan w:val="2"/>
                  <w:tcBorders>
                    <w:top w:val="nil"/>
                    <w:left w:val="nil"/>
                    <w:bottom w:val="nil"/>
                    <w:right w:val="nil"/>
                  </w:tcBorders>
                </w:tcPr>
                <w:p w14:paraId="25F02D4E"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p>
              </w:tc>
              <w:tc>
                <w:tcPr>
                  <w:tcW w:w="571" w:type="dxa"/>
                  <w:tcBorders>
                    <w:top w:val="nil"/>
                    <w:left w:val="nil"/>
                    <w:bottom w:val="nil"/>
                    <w:right w:val="nil"/>
                  </w:tcBorders>
                </w:tcPr>
                <w:p w14:paraId="0A06D026"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p>
              </w:tc>
            </w:tr>
            <w:tr w:rsidR="0062451E" w:rsidRPr="00491FF1" w14:paraId="50D2EB48" w14:textId="77777777" w:rsidTr="009E7600">
              <w:trPr>
                <w:gridAfter w:val="1"/>
                <w:wAfter w:w="13" w:type="dxa"/>
              </w:trPr>
              <w:tc>
                <w:tcPr>
                  <w:tcW w:w="2406" w:type="dxa"/>
                  <w:tcBorders>
                    <w:top w:val="nil"/>
                    <w:left w:val="nil"/>
                    <w:bottom w:val="nil"/>
                    <w:right w:val="nil"/>
                  </w:tcBorders>
                </w:tcPr>
                <w:p w14:paraId="40AB13FA"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Kül</w:t>
                  </w:r>
                </w:p>
              </w:tc>
              <w:tc>
                <w:tcPr>
                  <w:tcW w:w="992" w:type="dxa"/>
                  <w:tcBorders>
                    <w:top w:val="nil"/>
                    <w:left w:val="nil"/>
                    <w:bottom w:val="nil"/>
                    <w:right w:val="nil"/>
                  </w:tcBorders>
                </w:tcPr>
                <w:p w14:paraId="7E2A3FF9"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15-16</w:t>
                  </w:r>
                </w:p>
              </w:tc>
              <w:tc>
                <w:tcPr>
                  <w:tcW w:w="3614" w:type="dxa"/>
                  <w:tcBorders>
                    <w:top w:val="nil"/>
                    <w:left w:val="nil"/>
                    <w:bottom w:val="nil"/>
                    <w:right w:val="nil"/>
                  </w:tcBorders>
                </w:tcPr>
                <w:p w14:paraId="35E531B6"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i/>
                      <w:color w:val="000000"/>
                      <w:lang w:eastAsia="tr-TR"/>
                    </w:rPr>
                    <w:t>Salmonella</w:t>
                  </w:r>
                  <w:r w:rsidRPr="00491FF1">
                    <w:rPr>
                      <w:rFonts w:ascii="Times New Roman" w:eastAsia="Times New Roman" w:hAnsi="Times New Roman" w:cs="Times New Roman"/>
                      <w:color w:val="000000"/>
                      <w:lang w:eastAsia="tr-TR"/>
                    </w:rPr>
                    <w:t xml:space="preserve"> spp: (25 g’da)</w:t>
                  </w:r>
                </w:p>
              </w:tc>
              <w:tc>
                <w:tcPr>
                  <w:tcW w:w="1170" w:type="dxa"/>
                  <w:tcBorders>
                    <w:top w:val="nil"/>
                    <w:left w:val="nil"/>
                    <w:bottom w:val="nil"/>
                    <w:right w:val="nil"/>
                  </w:tcBorders>
                </w:tcPr>
                <w:p w14:paraId="34B0EF81" w14:textId="77777777" w:rsidR="0062451E" w:rsidRPr="00491FF1" w:rsidRDefault="0062451E" w:rsidP="00997AA5">
                  <w:pPr>
                    <w:autoSpaceDE w:val="0"/>
                    <w:autoSpaceDN w:val="0"/>
                    <w:adjustRightInd w:val="0"/>
                    <w:rPr>
                      <w:rFonts w:ascii="Times New Roman" w:eastAsia="Times New Roman" w:hAnsi="Times New Roman" w:cs="Times New Roman"/>
                      <w:bCs/>
                      <w:color w:val="000000"/>
                      <w:lang w:eastAsia="tr-TR"/>
                    </w:rPr>
                  </w:pPr>
                  <w:r w:rsidRPr="00491FF1">
                    <w:rPr>
                      <w:rFonts w:ascii="Times New Roman" w:eastAsia="Times New Roman" w:hAnsi="Times New Roman" w:cs="Times New Roman"/>
                      <w:bCs/>
                      <w:color w:val="000000"/>
                      <w:lang w:eastAsia="tr-TR"/>
                    </w:rPr>
                    <w:t>Bulunmaz</w:t>
                  </w:r>
                </w:p>
              </w:tc>
              <w:tc>
                <w:tcPr>
                  <w:tcW w:w="1276" w:type="dxa"/>
                  <w:gridSpan w:val="2"/>
                  <w:tcBorders>
                    <w:top w:val="nil"/>
                    <w:left w:val="nil"/>
                    <w:bottom w:val="nil"/>
                    <w:right w:val="nil"/>
                  </w:tcBorders>
                </w:tcPr>
                <w:p w14:paraId="02E10048"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p>
              </w:tc>
              <w:tc>
                <w:tcPr>
                  <w:tcW w:w="571" w:type="dxa"/>
                  <w:tcBorders>
                    <w:top w:val="nil"/>
                    <w:left w:val="nil"/>
                    <w:bottom w:val="nil"/>
                    <w:right w:val="nil"/>
                  </w:tcBorders>
                </w:tcPr>
                <w:p w14:paraId="0CD48A86"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p>
              </w:tc>
            </w:tr>
            <w:tr w:rsidR="0062451E" w:rsidRPr="00491FF1" w14:paraId="37A64503" w14:textId="77777777" w:rsidTr="009E7600">
              <w:trPr>
                <w:gridAfter w:val="1"/>
                <w:wAfter w:w="13" w:type="dxa"/>
              </w:trPr>
              <w:tc>
                <w:tcPr>
                  <w:tcW w:w="2406" w:type="dxa"/>
                  <w:tcBorders>
                    <w:top w:val="nil"/>
                    <w:left w:val="nil"/>
                    <w:right w:val="nil"/>
                  </w:tcBorders>
                </w:tcPr>
                <w:p w14:paraId="46990742" w14:textId="77777777" w:rsidR="0062451E" w:rsidRPr="00491FF1" w:rsidRDefault="0062451E" w:rsidP="00997AA5">
                  <w:pPr>
                    <w:autoSpaceDE w:val="0"/>
                    <w:autoSpaceDN w:val="0"/>
                    <w:adjustRightInd w:val="0"/>
                    <w:rPr>
                      <w:rFonts w:ascii="Times New Roman" w:eastAsia="Times New Roman" w:hAnsi="Times New Roman" w:cs="Times New Roman"/>
                      <w:color w:val="000000"/>
                      <w:lang w:eastAsia="tr-TR"/>
                    </w:rPr>
                  </w:pPr>
                </w:p>
              </w:tc>
              <w:tc>
                <w:tcPr>
                  <w:tcW w:w="992" w:type="dxa"/>
                  <w:tcBorders>
                    <w:top w:val="nil"/>
                    <w:left w:val="nil"/>
                    <w:right w:val="nil"/>
                  </w:tcBorders>
                </w:tcPr>
                <w:p w14:paraId="77B83EEC" w14:textId="77777777" w:rsidR="0062451E" w:rsidRPr="00491FF1" w:rsidRDefault="0062451E" w:rsidP="00997AA5">
                  <w:pPr>
                    <w:autoSpaceDE w:val="0"/>
                    <w:autoSpaceDN w:val="0"/>
                    <w:adjustRightInd w:val="0"/>
                    <w:rPr>
                      <w:rFonts w:ascii="Times New Roman" w:eastAsia="Times New Roman" w:hAnsi="Times New Roman" w:cs="Times New Roman"/>
                      <w:color w:val="000000"/>
                      <w:lang w:eastAsia="tr-TR"/>
                    </w:rPr>
                  </w:pPr>
                </w:p>
              </w:tc>
              <w:tc>
                <w:tcPr>
                  <w:tcW w:w="3614" w:type="dxa"/>
                  <w:tcBorders>
                    <w:top w:val="nil"/>
                    <w:left w:val="nil"/>
                    <w:right w:val="nil"/>
                  </w:tcBorders>
                </w:tcPr>
                <w:p w14:paraId="7252DCAA" w14:textId="77777777" w:rsidR="0062451E" w:rsidRPr="00491FF1" w:rsidRDefault="0062451E" w:rsidP="00997AA5">
                  <w:pPr>
                    <w:autoSpaceDE w:val="0"/>
                    <w:autoSpaceDN w:val="0"/>
                    <w:adjustRightInd w:val="0"/>
                    <w:rPr>
                      <w:rFonts w:ascii="Times New Roman" w:eastAsia="Times New Roman" w:hAnsi="Times New Roman" w:cs="Times New Roman"/>
                      <w:i/>
                      <w:color w:val="000000"/>
                      <w:lang w:eastAsia="tr-TR"/>
                    </w:rPr>
                  </w:pPr>
                  <w:r w:rsidRPr="00491FF1">
                    <w:rPr>
                      <w:rFonts w:ascii="Times New Roman" w:eastAsia="Times New Roman" w:hAnsi="Times New Roman" w:cs="Times New Roman"/>
                      <w:color w:val="000000"/>
                      <w:lang w:eastAsia="tr-TR"/>
                    </w:rPr>
                    <w:t>Koagulaz pozitif staphylococci (g’da)</w:t>
                  </w:r>
                </w:p>
              </w:tc>
              <w:tc>
                <w:tcPr>
                  <w:tcW w:w="1170" w:type="dxa"/>
                  <w:tcBorders>
                    <w:top w:val="nil"/>
                    <w:left w:val="nil"/>
                    <w:right w:val="nil"/>
                  </w:tcBorders>
                </w:tcPr>
                <w:p w14:paraId="6FE86C8D" w14:textId="77777777" w:rsidR="0062451E" w:rsidRPr="00491FF1" w:rsidRDefault="0062451E" w:rsidP="00997AA5">
                  <w:pPr>
                    <w:autoSpaceDE w:val="0"/>
                    <w:autoSpaceDN w:val="0"/>
                    <w:adjustRightInd w:val="0"/>
                    <w:rPr>
                      <w:rFonts w:ascii="Times New Roman" w:eastAsia="Times New Roman" w:hAnsi="Times New Roman" w:cs="Times New Roman"/>
                      <w:bCs/>
                      <w:color w:val="000000"/>
                      <w:lang w:eastAsia="tr-TR"/>
                    </w:rPr>
                  </w:pPr>
                  <w:r w:rsidRPr="00491FF1">
                    <w:rPr>
                      <w:rFonts w:ascii="Times New Roman" w:eastAsia="Times New Roman" w:hAnsi="Times New Roman" w:cs="Times New Roman"/>
                      <w:bCs/>
                      <w:color w:val="000000"/>
                      <w:lang w:eastAsia="tr-TR"/>
                    </w:rPr>
                    <w:t>Bulunmaz</w:t>
                  </w:r>
                </w:p>
              </w:tc>
              <w:tc>
                <w:tcPr>
                  <w:tcW w:w="1276" w:type="dxa"/>
                  <w:gridSpan w:val="2"/>
                  <w:tcBorders>
                    <w:top w:val="nil"/>
                    <w:left w:val="nil"/>
                    <w:right w:val="nil"/>
                  </w:tcBorders>
                </w:tcPr>
                <w:p w14:paraId="429954BC"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p>
              </w:tc>
              <w:tc>
                <w:tcPr>
                  <w:tcW w:w="571" w:type="dxa"/>
                  <w:tcBorders>
                    <w:top w:val="nil"/>
                    <w:left w:val="nil"/>
                    <w:right w:val="nil"/>
                  </w:tcBorders>
                </w:tcPr>
                <w:p w14:paraId="0F547F59"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p>
              </w:tc>
            </w:tr>
          </w:tbl>
          <w:p w14:paraId="00B2491A" w14:textId="77777777" w:rsidR="0062451E" w:rsidRPr="00491FF1" w:rsidRDefault="0062451E" w:rsidP="0062451E">
            <w:pPr>
              <w:autoSpaceDE w:val="0"/>
              <w:autoSpaceDN w:val="0"/>
              <w:adjustRightInd w:val="0"/>
              <w:spacing w:after="0" w:line="240" w:lineRule="auto"/>
              <w:rPr>
                <w:rFonts w:ascii="Times New Roman" w:eastAsia="Times New Roman" w:hAnsi="Times New Roman" w:cs="Times New Roman"/>
                <w:color w:val="000000"/>
                <w:lang w:eastAsia="tr-TR"/>
              </w:rPr>
            </w:pPr>
          </w:p>
        </w:tc>
      </w:tr>
      <w:tr w:rsidR="0062451E" w:rsidRPr="00491FF1" w14:paraId="3155F458"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54052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7731812"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498BABA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Cs/>
                <w:iCs/>
                <w:lang w:eastAsia="tr-TR"/>
              </w:rPr>
              <w:t>Kalsiyum L-metilfolat</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E4453A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6E48D89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7BA942C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r w:rsidRPr="00491FF1">
              <w:rPr>
                <w:rFonts w:ascii="Times New Roman" w:hAnsi="Times New Roman" w:cs="Times New Roman"/>
                <w:b/>
              </w:rPr>
              <w:t xml:space="preserve"> folik asit olarak</w:t>
            </w:r>
            <w:r w:rsidRPr="00491FF1">
              <w:rPr>
                <w:rFonts w:ascii="Times New Roman" w:eastAsia="Times New Roman" w:hAnsi="Times New Roman" w:cs="Times New Roman"/>
                <w:b/>
                <w:color w:val="000000"/>
                <w:lang w:eastAsia="tr-TR"/>
              </w:rPr>
              <w:t>)</w:t>
            </w:r>
          </w:p>
        </w:tc>
      </w:tr>
      <w:tr w:rsidR="0062451E" w:rsidRPr="00491FF1" w14:paraId="2FCB0B3D" w14:textId="77777777" w:rsidTr="009E7600">
        <w:trPr>
          <w:trHeight w:val="217"/>
        </w:trPr>
        <w:tc>
          <w:tcPr>
            <w:tcW w:w="2393" w:type="dxa"/>
            <w:vMerge/>
            <w:tcBorders>
              <w:top w:val="nil"/>
              <w:left w:val="single" w:sz="4" w:space="0" w:color="auto"/>
              <w:right w:val="single" w:sz="4" w:space="0" w:color="auto"/>
            </w:tcBorders>
            <w:shd w:val="clear" w:color="auto" w:fill="F2F2F2" w:themeFill="background1" w:themeFillShade="F2"/>
          </w:tcPr>
          <w:p w14:paraId="056F2D4E" w14:textId="77777777" w:rsidR="0062451E" w:rsidRPr="00491FF1" w:rsidRDefault="0062451E" w:rsidP="0062451E">
            <w:pPr>
              <w:spacing w:after="0" w:line="240" w:lineRule="auto"/>
              <w:rPr>
                <w:rFonts w:ascii="Times New Roman" w:eastAsia="Times New Roman" w:hAnsi="Times New Roman" w:cs="Times New Roman"/>
                <w:bCs/>
                <w:iCs/>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529B6B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C5473B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Vücut ağırlığı kontrolü için diyetin yerini alan gıdalar</w:t>
            </w:r>
            <w:r w:rsidRPr="00491FF1">
              <w:rPr>
                <w:rFonts w:ascii="Times New Roman" w:hAnsi="Times New Roman" w:cs="Times New Roman"/>
                <w:vertAlign w:val="superscript"/>
              </w:rPr>
              <w:t>(5)</w:t>
            </w:r>
          </w:p>
        </w:tc>
        <w:tc>
          <w:tcPr>
            <w:tcW w:w="4394" w:type="dxa"/>
            <w:tcBorders>
              <w:top w:val="nil"/>
              <w:left w:val="nil"/>
              <w:bottom w:val="single" w:sz="4" w:space="0" w:color="auto"/>
              <w:right w:val="single" w:sz="4" w:space="0" w:color="auto"/>
            </w:tcBorders>
            <w:shd w:val="clear" w:color="auto" w:fill="auto"/>
            <w:vAlign w:val="center"/>
          </w:tcPr>
          <w:p w14:paraId="4EE7DB0B" w14:textId="77777777" w:rsidR="0062451E" w:rsidRPr="00491FF1" w:rsidRDefault="0062451E" w:rsidP="0062451E">
            <w:pPr>
              <w:spacing w:after="0" w:line="240" w:lineRule="auto"/>
              <w:rPr>
                <w:rFonts w:ascii="Times New Roman" w:hAnsi="Times New Roman" w:cs="Times New Roman"/>
                <w:i/>
              </w:rPr>
            </w:pPr>
            <w:r w:rsidRPr="00491FF1">
              <w:rPr>
                <w:rFonts w:ascii="Times New Roman" w:eastAsia="Times New Roman" w:hAnsi="Times New Roman" w:cs="Times New Roman"/>
                <w:bCs/>
                <w:lang w:eastAsia="tr-TR"/>
              </w:rPr>
              <w:t>Türk Gıda Kodeksi Bebek ve Küçük Çocuklara Yönelik Gıdalar ile Vücut Ağırlığı Kontrolü İçin Diyetin Yerini Alan Gıdalar Yönetmeliğine uygun olarak</w:t>
            </w:r>
          </w:p>
        </w:tc>
      </w:tr>
      <w:tr w:rsidR="0062451E" w:rsidRPr="00491FF1" w14:paraId="13854D9E" w14:textId="77777777" w:rsidTr="009E7600">
        <w:trPr>
          <w:trHeight w:val="217"/>
        </w:trPr>
        <w:tc>
          <w:tcPr>
            <w:tcW w:w="2393" w:type="dxa"/>
            <w:vMerge/>
            <w:tcBorders>
              <w:top w:val="nil"/>
              <w:left w:val="single" w:sz="4" w:space="0" w:color="auto"/>
              <w:right w:val="single" w:sz="4" w:space="0" w:color="auto"/>
            </w:tcBorders>
            <w:shd w:val="clear" w:color="auto" w:fill="F2F2F2" w:themeFill="background1" w:themeFillShade="F2"/>
          </w:tcPr>
          <w:p w14:paraId="1B7AFFA0" w14:textId="77777777" w:rsidR="0062451E" w:rsidRPr="00491FF1" w:rsidRDefault="0062451E" w:rsidP="0062451E">
            <w:pPr>
              <w:spacing w:after="0" w:line="240" w:lineRule="auto"/>
              <w:rPr>
                <w:rFonts w:ascii="Times New Roman" w:eastAsia="Times New Roman" w:hAnsi="Times New Roman" w:cs="Times New Roman"/>
                <w:bCs/>
                <w:iCs/>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8AD562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CCEAC0D"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Bebek formülleri</w:t>
            </w:r>
            <w:r w:rsidRPr="00491FF1">
              <w:rPr>
                <w:rFonts w:ascii="Times New Roman" w:hAnsi="Times New Roman" w:cs="Times New Roman"/>
                <w:vertAlign w:val="superscript"/>
              </w:rPr>
              <w:t>(2)</w:t>
            </w:r>
            <w:r w:rsidRPr="00491FF1">
              <w:rPr>
                <w:rFonts w:ascii="Times New Roman" w:hAnsi="Times New Roman" w:cs="Times New Roman"/>
              </w:rPr>
              <w:t xml:space="preserve"> ve devam formülleri</w:t>
            </w:r>
            <w:r w:rsidRPr="00491FF1">
              <w:rPr>
                <w:rFonts w:ascii="Times New Roman" w:hAnsi="Times New Roman" w:cs="Times New Roman"/>
                <w:vertAlign w:val="superscript"/>
              </w:rPr>
              <w:t>(3)</w:t>
            </w:r>
          </w:p>
        </w:tc>
        <w:tc>
          <w:tcPr>
            <w:tcW w:w="4394" w:type="dxa"/>
            <w:tcBorders>
              <w:top w:val="nil"/>
              <w:left w:val="nil"/>
              <w:bottom w:val="single" w:sz="4" w:space="0" w:color="auto"/>
              <w:right w:val="single" w:sz="4" w:space="0" w:color="auto"/>
            </w:tcBorders>
            <w:shd w:val="clear" w:color="auto" w:fill="auto"/>
            <w:vAlign w:val="center"/>
          </w:tcPr>
          <w:p w14:paraId="6FAB23B2" w14:textId="77777777" w:rsidR="0062451E" w:rsidRPr="00491FF1" w:rsidRDefault="0062451E" w:rsidP="0062451E">
            <w:pPr>
              <w:spacing w:after="0" w:line="240" w:lineRule="auto"/>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Türk Gıda Kodeksi Bebek ve Küçük Çocuklara Yönelik Gıdalar ile Vücut Ağırlığı Kontrolü İçin Diyetin Yerini Alan Gıdalar Yönetmeliğine uygun olarak</w:t>
            </w:r>
          </w:p>
        </w:tc>
      </w:tr>
      <w:tr w:rsidR="0062451E" w:rsidRPr="00491FF1" w14:paraId="0F3F54D6" w14:textId="77777777" w:rsidTr="009E7600">
        <w:trPr>
          <w:trHeight w:val="220"/>
        </w:trPr>
        <w:tc>
          <w:tcPr>
            <w:tcW w:w="2393" w:type="dxa"/>
            <w:vMerge/>
            <w:tcBorders>
              <w:top w:val="nil"/>
              <w:left w:val="single" w:sz="4" w:space="0" w:color="auto"/>
              <w:right w:val="single" w:sz="4" w:space="0" w:color="auto"/>
            </w:tcBorders>
            <w:shd w:val="clear" w:color="auto" w:fill="F2F2F2" w:themeFill="background1" w:themeFillShade="F2"/>
          </w:tcPr>
          <w:p w14:paraId="7BFF53E0" w14:textId="77777777" w:rsidR="0062451E" w:rsidRPr="00491FF1" w:rsidRDefault="0062451E" w:rsidP="0062451E">
            <w:pPr>
              <w:spacing w:after="0" w:line="240" w:lineRule="auto"/>
              <w:rPr>
                <w:rFonts w:ascii="Times New Roman" w:eastAsia="Times New Roman" w:hAnsi="Times New Roman" w:cs="Times New Roman"/>
                <w:bCs/>
                <w:iCs/>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D41C26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ECB66A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Bebek ve küçük çocuk ek gıdaları </w:t>
            </w:r>
          </w:p>
        </w:tc>
        <w:tc>
          <w:tcPr>
            <w:tcW w:w="4394" w:type="dxa"/>
            <w:tcBorders>
              <w:top w:val="nil"/>
              <w:left w:val="nil"/>
              <w:bottom w:val="single" w:sz="4" w:space="0" w:color="auto"/>
              <w:right w:val="single" w:sz="4" w:space="0" w:color="auto"/>
            </w:tcBorders>
            <w:shd w:val="clear" w:color="auto" w:fill="auto"/>
            <w:vAlign w:val="center"/>
          </w:tcPr>
          <w:p w14:paraId="4C2DAC7F" w14:textId="77777777" w:rsidR="0062451E" w:rsidRPr="00491FF1" w:rsidRDefault="0062451E" w:rsidP="0062451E">
            <w:pPr>
              <w:spacing w:after="0" w:line="240" w:lineRule="auto"/>
              <w:rPr>
                <w:rFonts w:ascii="Times New Roman" w:hAnsi="Times New Roman" w:cs="Times New Roman"/>
                <w:i/>
              </w:rPr>
            </w:pPr>
            <w:r w:rsidRPr="00491FF1">
              <w:rPr>
                <w:rFonts w:ascii="Times New Roman" w:eastAsia="Times New Roman" w:hAnsi="Times New Roman" w:cs="Times New Roman"/>
                <w:bCs/>
                <w:lang w:eastAsia="tr-TR"/>
              </w:rPr>
              <w:t>Türk Gıda Kodeksi Bebek ve Küçük Çocuklara Yönelik Gıdalar ile Vücut Ağırlığı Kontrolü İçin Diyetin Yerini Alan Gıdalar Yönetmeliğine uygun olarak</w:t>
            </w:r>
          </w:p>
        </w:tc>
      </w:tr>
      <w:tr w:rsidR="0062451E" w:rsidRPr="00491FF1" w14:paraId="5D39AADD" w14:textId="77777777" w:rsidTr="009E7600">
        <w:trPr>
          <w:trHeight w:val="224"/>
        </w:trPr>
        <w:tc>
          <w:tcPr>
            <w:tcW w:w="2393" w:type="dxa"/>
            <w:vMerge/>
            <w:tcBorders>
              <w:top w:val="nil"/>
              <w:left w:val="single" w:sz="4" w:space="0" w:color="auto"/>
              <w:right w:val="single" w:sz="4" w:space="0" w:color="auto"/>
            </w:tcBorders>
            <w:shd w:val="clear" w:color="auto" w:fill="F2F2F2" w:themeFill="background1" w:themeFillShade="F2"/>
          </w:tcPr>
          <w:p w14:paraId="0BA66146" w14:textId="77777777" w:rsidR="0062451E" w:rsidRPr="00491FF1" w:rsidRDefault="0062451E" w:rsidP="0062451E">
            <w:pPr>
              <w:spacing w:after="0" w:line="240" w:lineRule="auto"/>
              <w:rPr>
                <w:rFonts w:ascii="Times New Roman" w:eastAsia="Times New Roman" w:hAnsi="Times New Roman" w:cs="Times New Roman"/>
                <w:bCs/>
                <w:iCs/>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8EE718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E8528B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 xml:space="preserve">(1) </w:t>
            </w:r>
            <w:r w:rsidRPr="00491FF1">
              <w:rPr>
                <w:rFonts w:ascii="Times New Roman" w:hAnsi="Times New Roman" w:cs="Times New Roman"/>
              </w:rPr>
              <w:t xml:space="preserve"> </w:t>
            </w:r>
          </w:p>
        </w:tc>
        <w:tc>
          <w:tcPr>
            <w:tcW w:w="4394" w:type="dxa"/>
            <w:tcBorders>
              <w:top w:val="nil"/>
              <w:left w:val="nil"/>
              <w:bottom w:val="single" w:sz="4" w:space="0" w:color="auto"/>
              <w:right w:val="single" w:sz="4" w:space="0" w:color="auto"/>
            </w:tcBorders>
            <w:shd w:val="clear" w:color="auto" w:fill="auto"/>
            <w:vAlign w:val="center"/>
          </w:tcPr>
          <w:p w14:paraId="1578FAC9"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Türk Gıda Kodeksi Takviye Edici Gıdalar Tebliğine uygun olarak</w:t>
            </w:r>
          </w:p>
        </w:tc>
      </w:tr>
      <w:tr w:rsidR="0062451E" w:rsidRPr="00491FF1" w14:paraId="17CCB9A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85CC2D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9AAA04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51D44B5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Zenginleştirilmiş gıdalar </w:t>
            </w:r>
          </w:p>
        </w:tc>
        <w:tc>
          <w:tcPr>
            <w:tcW w:w="4394" w:type="dxa"/>
            <w:tcBorders>
              <w:top w:val="nil"/>
              <w:left w:val="nil"/>
              <w:right w:val="single" w:sz="4" w:space="0" w:color="auto"/>
            </w:tcBorders>
            <w:shd w:val="clear" w:color="auto" w:fill="auto"/>
          </w:tcPr>
          <w:p w14:paraId="585A35B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Türk Gıda Kodeksi Gıdalara Vitaminler, Mineraller ve Belirli Diğer Öğelerin Eklenmesi Hakkında Yönetmeliğe uygun olarak</w:t>
            </w:r>
          </w:p>
        </w:tc>
      </w:tr>
      <w:tr w:rsidR="0062451E" w:rsidRPr="00491FF1" w14:paraId="0C9EF31A"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3FA15C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C22474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5A15AD1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‘Kalsiyum L-metilfolat’ ifadesi yer alır.</w:t>
            </w:r>
          </w:p>
        </w:tc>
      </w:tr>
      <w:tr w:rsidR="0062451E" w:rsidRPr="00491FF1" w14:paraId="242FA485"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8E0DD7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59C56A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09B5F2C8"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4E77154D"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52C74F3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335F29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07A7E13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FF22FDF"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979188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5AE6F3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4FEDAD6E" w14:textId="77777777" w:rsidR="0062451E" w:rsidRPr="00491FF1" w:rsidRDefault="0062451E" w:rsidP="0062451E">
            <w:pPr>
              <w:shd w:val="clear" w:color="auto" w:fill="FFFFFF"/>
              <w:spacing w:after="0" w:line="240" w:lineRule="auto"/>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Açıklama:</w:t>
            </w:r>
          </w:p>
          <w:p w14:paraId="6C2338FD" w14:textId="77777777" w:rsidR="0062451E" w:rsidRPr="00491FF1" w:rsidRDefault="0062451E" w:rsidP="0062451E">
            <w:pPr>
              <w:shd w:val="clear" w:color="auto" w:fill="FFFFFF"/>
              <w:spacing w:after="0" w:line="240" w:lineRule="auto"/>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Folik asitten kimyasal sentezle elde edililir.</w:t>
            </w:r>
          </w:p>
          <w:p w14:paraId="1E4E2E8F" w14:textId="77777777" w:rsidR="0062451E" w:rsidRPr="00491FF1" w:rsidRDefault="0062451E" w:rsidP="0062451E">
            <w:pPr>
              <w:shd w:val="clear" w:color="auto" w:fill="FFFFFF"/>
              <w:spacing w:after="0" w:line="240" w:lineRule="auto"/>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Beyazdan açık sarıya değişen renkte, genellikle kokusuz, kristalize toz haldedir, suda çözünebilir, birçok organik çözücüde az çözünür veya hiç çözünmez.</w:t>
            </w:r>
          </w:p>
          <w:p w14:paraId="385CE61D" w14:textId="77777777" w:rsidR="0062451E" w:rsidRPr="00491FF1" w:rsidRDefault="0062451E" w:rsidP="0062451E">
            <w:pPr>
              <w:shd w:val="clear" w:color="auto" w:fill="FFFFFF"/>
              <w:spacing w:after="0" w:line="240" w:lineRule="auto"/>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Tanım:</w:t>
            </w:r>
          </w:p>
          <w:p w14:paraId="5EF4A8EC" w14:textId="77777777" w:rsidR="0062451E" w:rsidRPr="00491FF1" w:rsidRDefault="0062451E" w:rsidP="0062451E">
            <w:pPr>
              <w:shd w:val="clear" w:color="auto" w:fill="FFFFFF"/>
              <w:spacing w:after="0" w:line="240" w:lineRule="auto"/>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Kimyasal Formül: C</w:t>
            </w:r>
            <w:r w:rsidRPr="00491FF1">
              <w:rPr>
                <w:rFonts w:ascii="Times New Roman" w:eastAsia="Times New Roman" w:hAnsi="Times New Roman" w:cs="Times New Roman"/>
                <w:bCs/>
                <w:vertAlign w:val="subscript"/>
                <w:lang w:eastAsia="tr-TR"/>
              </w:rPr>
              <w:t>20</w:t>
            </w:r>
            <w:r w:rsidRPr="00491FF1">
              <w:rPr>
                <w:rFonts w:ascii="Times New Roman" w:eastAsia="Times New Roman" w:hAnsi="Times New Roman" w:cs="Times New Roman"/>
                <w:bCs/>
                <w:lang w:eastAsia="tr-TR"/>
              </w:rPr>
              <w:t>H</w:t>
            </w:r>
            <w:r w:rsidRPr="00491FF1">
              <w:rPr>
                <w:rFonts w:ascii="Times New Roman" w:eastAsia="Times New Roman" w:hAnsi="Times New Roman" w:cs="Times New Roman"/>
                <w:bCs/>
                <w:vertAlign w:val="subscript"/>
                <w:lang w:eastAsia="tr-TR"/>
              </w:rPr>
              <w:t>23</w:t>
            </w:r>
            <w:r w:rsidRPr="00491FF1">
              <w:rPr>
                <w:rFonts w:ascii="Times New Roman" w:eastAsia="Times New Roman" w:hAnsi="Times New Roman" w:cs="Times New Roman"/>
                <w:bCs/>
                <w:lang w:eastAsia="tr-TR"/>
              </w:rPr>
              <w:t>CaN</w:t>
            </w:r>
            <w:r w:rsidRPr="00491FF1">
              <w:rPr>
                <w:rFonts w:ascii="Times New Roman" w:eastAsia="Times New Roman" w:hAnsi="Times New Roman" w:cs="Times New Roman"/>
                <w:bCs/>
                <w:vertAlign w:val="subscript"/>
                <w:lang w:eastAsia="tr-TR"/>
              </w:rPr>
              <w:t>7</w:t>
            </w:r>
            <w:r w:rsidRPr="00491FF1">
              <w:rPr>
                <w:rFonts w:ascii="Times New Roman" w:eastAsia="Times New Roman" w:hAnsi="Times New Roman" w:cs="Times New Roman"/>
                <w:bCs/>
                <w:lang w:eastAsia="tr-TR"/>
              </w:rPr>
              <w:t>O</w:t>
            </w:r>
            <w:r w:rsidRPr="00491FF1">
              <w:rPr>
                <w:rFonts w:ascii="Times New Roman" w:eastAsia="Times New Roman" w:hAnsi="Times New Roman" w:cs="Times New Roman"/>
                <w:bCs/>
                <w:vertAlign w:val="subscript"/>
                <w:lang w:eastAsia="tr-TR"/>
              </w:rPr>
              <w:t>6</w:t>
            </w:r>
          </w:p>
          <w:p w14:paraId="6B013D06" w14:textId="77777777" w:rsidR="0062451E" w:rsidRPr="00491FF1" w:rsidRDefault="0062451E" w:rsidP="0062451E">
            <w:pPr>
              <w:shd w:val="clear" w:color="auto" w:fill="FFFFFF"/>
              <w:spacing w:after="0" w:line="240" w:lineRule="auto"/>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Sistematik ad: N-{4-[[((6S)-2-amino-1,4,5,6,7,8-hexahydro-5-methyl-4-oxo-6-pteridinyl)methyl]amino]benzoyl}-L-glutamik asit, kalsiyum tuzu.</w:t>
            </w:r>
          </w:p>
          <w:p w14:paraId="298F0079" w14:textId="77777777" w:rsidR="0062451E" w:rsidRPr="00491FF1" w:rsidRDefault="0062451E" w:rsidP="0062451E">
            <w:pPr>
              <w:shd w:val="clear" w:color="auto" w:fill="FFFFFF"/>
              <w:spacing w:after="0" w:line="240" w:lineRule="auto"/>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CAS No: 129025-21-4 (L-5-MTHF/Ca</w:t>
            </w:r>
            <w:r w:rsidRPr="00491FF1">
              <w:rPr>
                <w:rFonts w:ascii="Times New Roman" w:eastAsia="Times New Roman" w:hAnsi="Times New Roman" w:cs="Times New Roman"/>
                <w:bCs/>
                <w:vertAlign w:val="superscript"/>
                <w:lang w:eastAsia="tr-TR"/>
              </w:rPr>
              <w:t>2+</w:t>
            </w:r>
            <w:r w:rsidRPr="00491FF1">
              <w:rPr>
                <w:rFonts w:ascii="Times New Roman" w:eastAsia="Times New Roman" w:hAnsi="Times New Roman" w:cs="Times New Roman"/>
                <w:bCs/>
                <w:lang w:eastAsia="tr-TR"/>
              </w:rPr>
              <w:t xml:space="preserve"> oranı belirtilmemiş kalsium tuzu) ve 151533-22-1 (L-5-MTHF/Ca</w:t>
            </w:r>
            <w:r w:rsidRPr="00491FF1">
              <w:rPr>
                <w:rFonts w:ascii="Times New Roman" w:eastAsia="Times New Roman" w:hAnsi="Times New Roman" w:cs="Times New Roman"/>
                <w:bCs/>
                <w:vertAlign w:val="superscript"/>
                <w:lang w:eastAsia="tr-TR"/>
              </w:rPr>
              <w:t xml:space="preserve">2+ </w:t>
            </w:r>
            <w:r w:rsidRPr="00491FF1">
              <w:rPr>
                <w:rFonts w:ascii="Times New Roman" w:eastAsia="Times New Roman" w:hAnsi="Times New Roman" w:cs="Times New Roman"/>
                <w:bCs/>
                <w:lang w:eastAsia="tr-TR"/>
              </w:rPr>
              <w:t>oranı 1:1 olan kalsiyum tuzu)</w:t>
            </w:r>
          </w:p>
          <w:p w14:paraId="6E11EE02" w14:textId="77777777" w:rsidR="0062451E" w:rsidRPr="00491FF1" w:rsidRDefault="0062451E" w:rsidP="0062451E">
            <w:pPr>
              <w:shd w:val="clear" w:color="auto" w:fill="FFFFFF"/>
              <w:spacing w:after="0" w:line="240" w:lineRule="auto"/>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Molekül ağırlığı: 497,5 Da</w:t>
            </w:r>
          </w:p>
          <w:p w14:paraId="40E4AA94" w14:textId="77777777" w:rsidR="0062451E" w:rsidRPr="00491FF1" w:rsidRDefault="0062451E" w:rsidP="0062451E">
            <w:pPr>
              <w:shd w:val="clear" w:color="auto" w:fill="FFFFFF"/>
              <w:spacing w:after="0" w:line="240" w:lineRule="auto"/>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xml:space="preserve">Sinonimleri: L-metilfolat, kalsiyum; L-5-metiltetrahidrofolik asit, kalsiyum tuzu [(L-5-MTHF-Ca)]; (6S)-5-metiltetrahidrofolik asit, kalsiyum tuzu [(6S)-5-MTHF-Ca]; (6S)-5-metil-5,6,7,8-tetrahidropteroil-L-glutamik asit, kalsiyum tuzu, and L-5-metil-tetrahidrofolik asit (L-5-MTHF) </w:t>
            </w:r>
          </w:p>
          <w:p w14:paraId="1F70C051" w14:textId="77777777" w:rsidR="0062451E" w:rsidRPr="00491FF1" w:rsidRDefault="0062451E" w:rsidP="0062451E">
            <w:pPr>
              <w:shd w:val="clear" w:color="auto" w:fill="FFFFFF"/>
              <w:spacing w:after="0" w:line="240" w:lineRule="auto"/>
              <w:rPr>
                <w:rFonts w:ascii="Times New Roman" w:eastAsia="Times New Roman" w:hAnsi="Times New Roman" w:cs="Times New Roman"/>
                <w:noProof/>
                <w:lang w:eastAsia="tr-TR"/>
              </w:rPr>
            </w:pPr>
            <w:r w:rsidRPr="00491FF1">
              <w:rPr>
                <w:rFonts w:ascii="Times New Roman" w:eastAsia="Times New Roman" w:hAnsi="Times New Roman" w:cs="Times New Roman"/>
                <w:noProof/>
                <w:lang w:eastAsia="tr-TR"/>
              </w:rPr>
              <w:t>Yapısal formül:</w:t>
            </w:r>
          </w:p>
          <w:p w14:paraId="438EA104" w14:textId="77777777" w:rsidR="0062451E" w:rsidRPr="00491FF1" w:rsidRDefault="0062451E" w:rsidP="0062451E">
            <w:pPr>
              <w:shd w:val="clear" w:color="auto" w:fill="FFFFFF"/>
              <w:spacing w:after="0" w:line="240" w:lineRule="auto"/>
              <w:rPr>
                <w:rFonts w:ascii="Times New Roman" w:eastAsia="Times New Roman" w:hAnsi="Times New Roman" w:cs="Times New Roman"/>
                <w:noProof/>
                <w:lang w:eastAsia="tr-TR"/>
              </w:rPr>
            </w:pPr>
            <w:r w:rsidRPr="00491FF1">
              <w:rPr>
                <w:rFonts w:ascii="Times New Roman" w:eastAsia="Times New Roman" w:hAnsi="Times New Roman" w:cs="Times New Roman"/>
                <w:bCs/>
                <w:noProof/>
                <w:lang w:eastAsia="tr-TR"/>
              </w:rPr>
              <w:lastRenderedPageBreak/>
              <w:drawing>
                <wp:inline distT="0" distB="0" distL="0" distR="0" wp14:anchorId="2ABFC6FB" wp14:editId="1A415A4F">
                  <wp:extent cx="3988808" cy="189547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apı.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88808" cy="1895475"/>
                          </a:xfrm>
                          <a:prstGeom prst="rect">
                            <a:avLst/>
                          </a:prstGeom>
                        </pic:spPr>
                      </pic:pic>
                    </a:graphicData>
                  </a:graphic>
                </wp:inline>
              </w:drawing>
            </w:r>
          </w:p>
          <w:p w14:paraId="51C3FC21" w14:textId="77777777" w:rsidR="0062451E" w:rsidRPr="00491FF1" w:rsidRDefault="0062451E" w:rsidP="0062451E">
            <w:pPr>
              <w:shd w:val="clear" w:color="auto" w:fill="FFFFFF"/>
              <w:spacing w:before="120" w:after="120" w:line="240" w:lineRule="auto"/>
              <w:rPr>
                <w:rFonts w:ascii="Times New Roman" w:eastAsia="Times New Roman" w:hAnsi="Times New Roman" w:cs="Times New Roman"/>
                <w:bCs/>
                <w:lang w:eastAsia="tr-TR"/>
              </w:rPr>
            </w:pPr>
          </w:p>
          <w:tbl>
            <w:tblPr>
              <w:tblStyle w:val="TabloKlavuzu"/>
              <w:tblW w:w="10257" w:type="dxa"/>
              <w:tblInd w:w="143" w:type="dxa"/>
              <w:tblLayout w:type="fixed"/>
              <w:tblLook w:val="04A0" w:firstRow="1" w:lastRow="0" w:firstColumn="1" w:lastColumn="0" w:noHBand="0" w:noVBand="1"/>
            </w:tblPr>
            <w:tblGrid>
              <w:gridCol w:w="2828"/>
              <w:gridCol w:w="994"/>
              <w:gridCol w:w="1284"/>
              <w:gridCol w:w="768"/>
              <w:gridCol w:w="25"/>
              <w:gridCol w:w="3337"/>
              <w:gridCol w:w="1021"/>
            </w:tblGrid>
            <w:tr w:rsidR="0062451E" w:rsidRPr="00491FF1" w14:paraId="051E9562" w14:textId="77777777" w:rsidTr="009E7600">
              <w:tc>
                <w:tcPr>
                  <w:tcW w:w="3822" w:type="dxa"/>
                  <w:gridSpan w:val="2"/>
                  <w:tcBorders>
                    <w:left w:val="nil"/>
                    <w:bottom w:val="single" w:sz="4" w:space="0" w:color="auto"/>
                    <w:right w:val="nil"/>
                  </w:tcBorders>
                </w:tcPr>
                <w:p w14:paraId="66AC6A7B"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
                      <w:bCs/>
                      <w:lang w:eastAsia="tr-TR"/>
                    </w:rPr>
                    <w:t>Karakteristik Özellikler (%)</w:t>
                  </w:r>
                </w:p>
              </w:tc>
              <w:tc>
                <w:tcPr>
                  <w:tcW w:w="2077" w:type="dxa"/>
                  <w:gridSpan w:val="3"/>
                  <w:tcBorders>
                    <w:left w:val="nil"/>
                    <w:bottom w:val="single" w:sz="4" w:space="0" w:color="auto"/>
                    <w:right w:val="nil"/>
                  </w:tcBorders>
                </w:tcPr>
                <w:p w14:paraId="7F7DF17B"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Metaller (mg/kg)</w:t>
                  </w:r>
                </w:p>
              </w:tc>
              <w:tc>
                <w:tcPr>
                  <w:tcW w:w="4358" w:type="dxa"/>
                  <w:gridSpan w:val="2"/>
                  <w:tcBorders>
                    <w:left w:val="nil"/>
                    <w:bottom w:val="single" w:sz="4" w:space="0" w:color="auto"/>
                    <w:right w:val="nil"/>
                  </w:tcBorders>
                </w:tcPr>
                <w:p w14:paraId="1DA6051B"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
                      <w:bCs/>
                      <w:lang w:eastAsia="tr-TR"/>
                    </w:rPr>
                    <w:t>Mikrobiyolojik kriterler</w:t>
                  </w:r>
                </w:p>
              </w:tc>
            </w:tr>
            <w:tr w:rsidR="0062451E" w:rsidRPr="00491FF1" w14:paraId="723E6830" w14:textId="77777777" w:rsidTr="009E7600">
              <w:trPr>
                <w:trHeight w:val="145"/>
              </w:trPr>
              <w:tc>
                <w:tcPr>
                  <w:tcW w:w="2828" w:type="dxa"/>
                  <w:tcBorders>
                    <w:left w:val="nil"/>
                    <w:bottom w:val="nil"/>
                    <w:right w:val="nil"/>
                  </w:tcBorders>
                </w:tcPr>
                <w:p w14:paraId="01558967"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Saflık  (Kuru maddede)</w:t>
                  </w:r>
                </w:p>
              </w:tc>
              <w:tc>
                <w:tcPr>
                  <w:tcW w:w="994" w:type="dxa"/>
                  <w:tcBorders>
                    <w:left w:val="nil"/>
                    <w:bottom w:val="nil"/>
                    <w:right w:val="nil"/>
                  </w:tcBorders>
                </w:tcPr>
                <w:p w14:paraId="4984DBC1"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&gt; 95</w:t>
                  </w:r>
                </w:p>
              </w:tc>
              <w:tc>
                <w:tcPr>
                  <w:tcW w:w="1284" w:type="dxa"/>
                  <w:tcBorders>
                    <w:left w:val="nil"/>
                    <w:bottom w:val="nil"/>
                    <w:right w:val="nil"/>
                  </w:tcBorders>
                </w:tcPr>
                <w:p w14:paraId="08EF62D2"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Kurşun</w:t>
                  </w:r>
                </w:p>
              </w:tc>
              <w:tc>
                <w:tcPr>
                  <w:tcW w:w="768" w:type="dxa"/>
                  <w:tcBorders>
                    <w:left w:val="nil"/>
                    <w:bottom w:val="nil"/>
                    <w:right w:val="nil"/>
                  </w:tcBorders>
                </w:tcPr>
                <w:p w14:paraId="62AEB9D9"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1</w:t>
                  </w:r>
                </w:p>
              </w:tc>
              <w:tc>
                <w:tcPr>
                  <w:tcW w:w="3362" w:type="dxa"/>
                  <w:gridSpan w:val="2"/>
                  <w:tcBorders>
                    <w:left w:val="nil"/>
                    <w:bottom w:val="nil"/>
                    <w:right w:val="nil"/>
                  </w:tcBorders>
                </w:tcPr>
                <w:p w14:paraId="641CB670"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Toplam aerobik canlı sayısı (kob/g)</w:t>
                  </w:r>
                </w:p>
              </w:tc>
              <w:tc>
                <w:tcPr>
                  <w:tcW w:w="1021" w:type="dxa"/>
                  <w:tcBorders>
                    <w:left w:val="nil"/>
                    <w:bottom w:val="nil"/>
                    <w:right w:val="nil"/>
                  </w:tcBorders>
                </w:tcPr>
                <w:p w14:paraId="3C8FC326"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1 000</w:t>
                  </w:r>
                </w:p>
              </w:tc>
            </w:tr>
            <w:tr w:rsidR="0062451E" w:rsidRPr="00491FF1" w14:paraId="6B872C40" w14:textId="77777777" w:rsidTr="009E7600">
              <w:trPr>
                <w:trHeight w:val="195"/>
              </w:trPr>
              <w:tc>
                <w:tcPr>
                  <w:tcW w:w="2828" w:type="dxa"/>
                  <w:tcBorders>
                    <w:top w:val="nil"/>
                    <w:left w:val="nil"/>
                    <w:bottom w:val="nil"/>
                    <w:right w:val="nil"/>
                  </w:tcBorders>
                </w:tcPr>
                <w:p w14:paraId="5F2FDC0B"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xml:space="preserve">Su </w:t>
                  </w:r>
                </w:p>
              </w:tc>
              <w:tc>
                <w:tcPr>
                  <w:tcW w:w="994" w:type="dxa"/>
                  <w:tcBorders>
                    <w:top w:val="nil"/>
                    <w:left w:val="nil"/>
                    <w:bottom w:val="nil"/>
                    <w:right w:val="nil"/>
                  </w:tcBorders>
                </w:tcPr>
                <w:p w14:paraId="4A196D55"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17.0</w:t>
                  </w:r>
                </w:p>
              </w:tc>
              <w:tc>
                <w:tcPr>
                  <w:tcW w:w="1284" w:type="dxa"/>
                  <w:tcBorders>
                    <w:top w:val="nil"/>
                    <w:left w:val="nil"/>
                    <w:bottom w:val="nil"/>
                    <w:right w:val="nil"/>
                  </w:tcBorders>
                </w:tcPr>
                <w:p w14:paraId="4C843FD4"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Bor</w:t>
                  </w:r>
                </w:p>
              </w:tc>
              <w:tc>
                <w:tcPr>
                  <w:tcW w:w="768" w:type="dxa"/>
                  <w:tcBorders>
                    <w:top w:val="nil"/>
                    <w:left w:val="nil"/>
                    <w:bottom w:val="nil"/>
                    <w:right w:val="nil"/>
                  </w:tcBorders>
                </w:tcPr>
                <w:p w14:paraId="08917BB7"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10</w:t>
                  </w:r>
                </w:p>
              </w:tc>
              <w:tc>
                <w:tcPr>
                  <w:tcW w:w="3362" w:type="dxa"/>
                  <w:gridSpan w:val="2"/>
                  <w:tcBorders>
                    <w:top w:val="nil"/>
                    <w:left w:val="nil"/>
                    <w:bottom w:val="nil"/>
                    <w:right w:val="nil"/>
                  </w:tcBorders>
                </w:tcPr>
                <w:p w14:paraId="5043CAD6"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Toplam maya ve küf sayısı (kob/g)</w:t>
                  </w:r>
                </w:p>
              </w:tc>
              <w:tc>
                <w:tcPr>
                  <w:tcW w:w="1021" w:type="dxa"/>
                  <w:tcBorders>
                    <w:top w:val="nil"/>
                    <w:left w:val="nil"/>
                    <w:bottom w:val="nil"/>
                    <w:right w:val="nil"/>
                  </w:tcBorders>
                </w:tcPr>
                <w:p w14:paraId="53C945CA"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100</w:t>
                  </w:r>
                </w:p>
              </w:tc>
            </w:tr>
            <w:tr w:rsidR="0062451E" w:rsidRPr="00491FF1" w14:paraId="5F902F23" w14:textId="77777777" w:rsidTr="009E7600">
              <w:tc>
                <w:tcPr>
                  <w:tcW w:w="2828" w:type="dxa"/>
                  <w:vMerge w:val="restart"/>
                  <w:tcBorders>
                    <w:top w:val="nil"/>
                    <w:left w:val="nil"/>
                    <w:bottom w:val="nil"/>
                    <w:right w:val="nil"/>
                  </w:tcBorders>
                </w:tcPr>
                <w:p w14:paraId="3BB9733C"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Kalsiyum (susuz ve çözücüsüz bazda)</w:t>
                  </w:r>
                </w:p>
              </w:tc>
              <w:tc>
                <w:tcPr>
                  <w:tcW w:w="994" w:type="dxa"/>
                  <w:vMerge w:val="restart"/>
                  <w:tcBorders>
                    <w:top w:val="nil"/>
                    <w:left w:val="nil"/>
                    <w:bottom w:val="nil"/>
                    <w:right w:val="nil"/>
                  </w:tcBorders>
                </w:tcPr>
                <w:p w14:paraId="5486927F"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7,0 – 8,5</w:t>
                  </w:r>
                </w:p>
              </w:tc>
              <w:tc>
                <w:tcPr>
                  <w:tcW w:w="1284" w:type="dxa"/>
                  <w:tcBorders>
                    <w:top w:val="nil"/>
                    <w:left w:val="nil"/>
                    <w:bottom w:val="nil"/>
                    <w:right w:val="nil"/>
                  </w:tcBorders>
                </w:tcPr>
                <w:p w14:paraId="49AEF9D6"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Kadmiyum</w:t>
                  </w:r>
                </w:p>
              </w:tc>
              <w:tc>
                <w:tcPr>
                  <w:tcW w:w="768" w:type="dxa"/>
                  <w:tcBorders>
                    <w:top w:val="nil"/>
                    <w:left w:val="nil"/>
                    <w:bottom w:val="nil"/>
                    <w:right w:val="nil"/>
                  </w:tcBorders>
                </w:tcPr>
                <w:p w14:paraId="58B36F91"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0,5</w:t>
                  </w:r>
                </w:p>
              </w:tc>
              <w:tc>
                <w:tcPr>
                  <w:tcW w:w="3362" w:type="dxa"/>
                  <w:gridSpan w:val="2"/>
                  <w:tcBorders>
                    <w:top w:val="nil"/>
                    <w:left w:val="nil"/>
                    <w:bottom w:val="nil"/>
                    <w:right w:val="nil"/>
                  </w:tcBorders>
                </w:tcPr>
                <w:p w14:paraId="76CBEBEF" w14:textId="77777777" w:rsidR="0062451E" w:rsidRPr="00491FF1" w:rsidRDefault="0062451E" w:rsidP="0062451E">
                  <w:pPr>
                    <w:rPr>
                      <w:rFonts w:ascii="Times New Roman" w:eastAsia="Times New Roman" w:hAnsi="Times New Roman" w:cs="Times New Roman"/>
                      <w:bCs/>
                      <w:lang w:eastAsia="tr-TR"/>
                    </w:rPr>
                  </w:pPr>
                </w:p>
              </w:tc>
              <w:tc>
                <w:tcPr>
                  <w:tcW w:w="1021" w:type="dxa"/>
                  <w:tcBorders>
                    <w:top w:val="nil"/>
                    <w:left w:val="nil"/>
                    <w:bottom w:val="nil"/>
                    <w:right w:val="nil"/>
                  </w:tcBorders>
                </w:tcPr>
                <w:p w14:paraId="08271D00" w14:textId="77777777" w:rsidR="0062451E" w:rsidRPr="00491FF1" w:rsidRDefault="0062451E" w:rsidP="0062451E">
                  <w:pPr>
                    <w:rPr>
                      <w:rFonts w:ascii="Times New Roman" w:eastAsia="Times New Roman" w:hAnsi="Times New Roman" w:cs="Times New Roman"/>
                      <w:bCs/>
                      <w:lang w:eastAsia="tr-TR"/>
                    </w:rPr>
                  </w:pPr>
                </w:p>
              </w:tc>
            </w:tr>
            <w:tr w:rsidR="0062451E" w:rsidRPr="00491FF1" w14:paraId="49888D1A" w14:textId="77777777" w:rsidTr="009E7600">
              <w:trPr>
                <w:trHeight w:val="78"/>
              </w:trPr>
              <w:tc>
                <w:tcPr>
                  <w:tcW w:w="2828" w:type="dxa"/>
                  <w:vMerge/>
                  <w:tcBorders>
                    <w:top w:val="nil"/>
                    <w:left w:val="nil"/>
                    <w:bottom w:val="nil"/>
                    <w:right w:val="nil"/>
                  </w:tcBorders>
                </w:tcPr>
                <w:p w14:paraId="396D3D03" w14:textId="77777777" w:rsidR="0062451E" w:rsidRPr="00491FF1" w:rsidRDefault="0062451E" w:rsidP="0062451E">
                  <w:pPr>
                    <w:rPr>
                      <w:rFonts w:ascii="Times New Roman" w:eastAsia="Times New Roman" w:hAnsi="Times New Roman" w:cs="Times New Roman"/>
                      <w:bCs/>
                      <w:lang w:eastAsia="tr-TR"/>
                    </w:rPr>
                  </w:pPr>
                </w:p>
              </w:tc>
              <w:tc>
                <w:tcPr>
                  <w:tcW w:w="994" w:type="dxa"/>
                  <w:vMerge/>
                  <w:tcBorders>
                    <w:top w:val="nil"/>
                    <w:left w:val="nil"/>
                    <w:bottom w:val="nil"/>
                    <w:right w:val="nil"/>
                  </w:tcBorders>
                </w:tcPr>
                <w:p w14:paraId="2ECA7A20" w14:textId="77777777" w:rsidR="0062451E" w:rsidRPr="00491FF1" w:rsidRDefault="0062451E" w:rsidP="0062451E">
                  <w:pPr>
                    <w:rPr>
                      <w:rFonts w:ascii="Times New Roman" w:eastAsia="Times New Roman" w:hAnsi="Times New Roman" w:cs="Times New Roman"/>
                      <w:bCs/>
                      <w:lang w:eastAsia="tr-TR"/>
                    </w:rPr>
                  </w:pPr>
                </w:p>
              </w:tc>
              <w:tc>
                <w:tcPr>
                  <w:tcW w:w="1284" w:type="dxa"/>
                  <w:tcBorders>
                    <w:top w:val="nil"/>
                    <w:left w:val="nil"/>
                    <w:bottom w:val="nil"/>
                    <w:right w:val="nil"/>
                  </w:tcBorders>
                </w:tcPr>
                <w:p w14:paraId="28BBF5E4"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Cıva</w:t>
                  </w:r>
                  <w:r w:rsidRPr="00491FF1">
                    <w:rPr>
                      <w:rFonts w:ascii="Times New Roman" w:eastAsia="Times New Roman" w:hAnsi="Times New Roman" w:cs="Times New Roman"/>
                      <w:bCs/>
                      <w:vertAlign w:val="superscript"/>
                      <w:lang w:eastAsia="tr-TR"/>
                    </w:rPr>
                    <w:t>(a)</w:t>
                  </w:r>
                </w:p>
              </w:tc>
              <w:tc>
                <w:tcPr>
                  <w:tcW w:w="768" w:type="dxa"/>
                  <w:tcBorders>
                    <w:top w:val="nil"/>
                    <w:left w:val="nil"/>
                    <w:bottom w:val="nil"/>
                    <w:right w:val="nil"/>
                  </w:tcBorders>
                </w:tcPr>
                <w:p w14:paraId="4DD5049E"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1,0</w:t>
                  </w:r>
                </w:p>
              </w:tc>
              <w:tc>
                <w:tcPr>
                  <w:tcW w:w="3362" w:type="dxa"/>
                  <w:gridSpan w:val="2"/>
                  <w:tcBorders>
                    <w:top w:val="nil"/>
                    <w:left w:val="nil"/>
                    <w:bottom w:val="nil"/>
                    <w:right w:val="nil"/>
                  </w:tcBorders>
                </w:tcPr>
                <w:p w14:paraId="001F049C" w14:textId="77777777" w:rsidR="0062451E" w:rsidRPr="00491FF1" w:rsidRDefault="0062451E" w:rsidP="0062451E">
                  <w:pPr>
                    <w:rPr>
                      <w:rFonts w:ascii="Times New Roman" w:eastAsia="Times New Roman" w:hAnsi="Times New Roman" w:cs="Times New Roman"/>
                      <w:bCs/>
                      <w:lang w:eastAsia="tr-TR"/>
                    </w:rPr>
                  </w:pPr>
                </w:p>
              </w:tc>
              <w:tc>
                <w:tcPr>
                  <w:tcW w:w="1021" w:type="dxa"/>
                  <w:tcBorders>
                    <w:top w:val="nil"/>
                    <w:left w:val="nil"/>
                    <w:bottom w:val="nil"/>
                    <w:right w:val="nil"/>
                  </w:tcBorders>
                </w:tcPr>
                <w:p w14:paraId="410074AB" w14:textId="77777777" w:rsidR="0062451E" w:rsidRPr="00491FF1" w:rsidRDefault="0062451E" w:rsidP="0062451E">
                  <w:pPr>
                    <w:rPr>
                      <w:rFonts w:ascii="Times New Roman" w:eastAsia="Times New Roman" w:hAnsi="Times New Roman" w:cs="Times New Roman"/>
                      <w:bCs/>
                      <w:lang w:eastAsia="tr-TR"/>
                    </w:rPr>
                  </w:pPr>
                </w:p>
              </w:tc>
            </w:tr>
            <w:tr w:rsidR="0062451E" w:rsidRPr="00491FF1" w14:paraId="42AD2E8B" w14:textId="77777777" w:rsidTr="009E7600">
              <w:trPr>
                <w:trHeight w:val="255"/>
              </w:trPr>
              <w:tc>
                <w:tcPr>
                  <w:tcW w:w="2828" w:type="dxa"/>
                  <w:vMerge w:val="restart"/>
                  <w:tcBorders>
                    <w:top w:val="nil"/>
                    <w:left w:val="nil"/>
                    <w:bottom w:val="nil"/>
                    <w:right w:val="nil"/>
                  </w:tcBorders>
                </w:tcPr>
                <w:p w14:paraId="169A0387"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xml:space="preserve">Kalsiyum D-metilfolat (6R, αS izomer) </w:t>
                  </w:r>
                </w:p>
              </w:tc>
              <w:tc>
                <w:tcPr>
                  <w:tcW w:w="994" w:type="dxa"/>
                  <w:vMerge w:val="restart"/>
                  <w:tcBorders>
                    <w:top w:val="nil"/>
                    <w:left w:val="nil"/>
                    <w:bottom w:val="nil"/>
                    <w:right w:val="nil"/>
                  </w:tcBorders>
                </w:tcPr>
                <w:p w14:paraId="2D8606CB"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1,0</w:t>
                  </w:r>
                </w:p>
              </w:tc>
              <w:tc>
                <w:tcPr>
                  <w:tcW w:w="1284" w:type="dxa"/>
                  <w:tcBorders>
                    <w:top w:val="nil"/>
                    <w:left w:val="nil"/>
                    <w:bottom w:val="nil"/>
                    <w:right w:val="nil"/>
                  </w:tcBorders>
                </w:tcPr>
                <w:p w14:paraId="09BF6ECB"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Cıva</w:t>
                  </w:r>
                  <w:r w:rsidRPr="00491FF1">
                    <w:rPr>
                      <w:rFonts w:ascii="Times New Roman" w:eastAsia="Times New Roman" w:hAnsi="Times New Roman" w:cs="Times New Roman"/>
                      <w:bCs/>
                      <w:vertAlign w:val="superscript"/>
                      <w:lang w:eastAsia="tr-TR"/>
                    </w:rPr>
                    <w:t>(b)</w:t>
                  </w:r>
                </w:p>
              </w:tc>
              <w:tc>
                <w:tcPr>
                  <w:tcW w:w="768" w:type="dxa"/>
                  <w:tcBorders>
                    <w:top w:val="nil"/>
                    <w:left w:val="nil"/>
                    <w:bottom w:val="nil"/>
                    <w:right w:val="nil"/>
                  </w:tcBorders>
                </w:tcPr>
                <w:p w14:paraId="100A1B72"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1,5</w:t>
                  </w:r>
                </w:p>
              </w:tc>
              <w:tc>
                <w:tcPr>
                  <w:tcW w:w="3362" w:type="dxa"/>
                  <w:gridSpan w:val="2"/>
                  <w:tcBorders>
                    <w:top w:val="nil"/>
                    <w:left w:val="nil"/>
                    <w:bottom w:val="nil"/>
                    <w:right w:val="nil"/>
                  </w:tcBorders>
                </w:tcPr>
                <w:p w14:paraId="6ECB92A4" w14:textId="77777777" w:rsidR="0062451E" w:rsidRPr="00491FF1" w:rsidRDefault="0062451E" w:rsidP="0062451E">
                  <w:pPr>
                    <w:rPr>
                      <w:rFonts w:ascii="Times New Roman" w:eastAsia="Times New Roman" w:hAnsi="Times New Roman" w:cs="Times New Roman"/>
                      <w:bCs/>
                      <w:lang w:eastAsia="tr-TR"/>
                    </w:rPr>
                  </w:pPr>
                </w:p>
              </w:tc>
              <w:tc>
                <w:tcPr>
                  <w:tcW w:w="1021" w:type="dxa"/>
                  <w:tcBorders>
                    <w:top w:val="nil"/>
                    <w:left w:val="nil"/>
                    <w:bottom w:val="nil"/>
                    <w:right w:val="nil"/>
                  </w:tcBorders>
                </w:tcPr>
                <w:p w14:paraId="12C5A08E" w14:textId="77777777" w:rsidR="0062451E" w:rsidRPr="00491FF1" w:rsidRDefault="0062451E" w:rsidP="0062451E">
                  <w:pPr>
                    <w:rPr>
                      <w:rFonts w:ascii="Times New Roman" w:eastAsia="Times New Roman" w:hAnsi="Times New Roman" w:cs="Times New Roman"/>
                      <w:bCs/>
                      <w:lang w:eastAsia="tr-TR"/>
                    </w:rPr>
                  </w:pPr>
                </w:p>
              </w:tc>
            </w:tr>
            <w:tr w:rsidR="0062451E" w:rsidRPr="00491FF1" w14:paraId="1168F5BA" w14:textId="77777777" w:rsidTr="009E7600">
              <w:trPr>
                <w:trHeight w:val="255"/>
              </w:trPr>
              <w:tc>
                <w:tcPr>
                  <w:tcW w:w="2828" w:type="dxa"/>
                  <w:vMerge/>
                  <w:tcBorders>
                    <w:top w:val="nil"/>
                    <w:left w:val="nil"/>
                    <w:bottom w:val="nil"/>
                    <w:right w:val="nil"/>
                  </w:tcBorders>
                </w:tcPr>
                <w:p w14:paraId="08DF64DD" w14:textId="77777777" w:rsidR="0062451E" w:rsidRPr="00491FF1" w:rsidRDefault="0062451E" w:rsidP="0062451E">
                  <w:pPr>
                    <w:rPr>
                      <w:rFonts w:ascii="Times New Roman" w:eastAsia="Times New Roman" w:hAnsi="Times New Roman" w:cs="Times New Roman"/>
                      <w:bCs/>
                      <w:lang w:eastAsia="tr-TR"/>
                    </w:rPr>
                  </w:pPr>
                </w:p>
              </w:tc>
              <w:tc>
                <w:tcPr>
                  <w:tcW w:w="994" w:type="dxa"/>
                  <w:vMerge/>
                  <w:tcBorders>
                    <w:top w:val="nil"/>
                    <w:left w:val="nil"/>
                    <w:bottom w:val="nil"/>
                    <w:right w:val="nil"/>
                  </w:tcBorders>
                </w:tcPr>
                <w:p w14:paraId="7D2D2801" w14:textId="77777777" w:rsidR="0062451E" w:rsidRPr="00491FF1" w:rsidRDefault="0062451E" w:rsidP="0062451E">
                  <w:pPr>
                    <w:rPr>
                      <w:rFonts w:ascii="Times New Roman" w:eastAsia="Times New Roman" w:hAnsi="Times New Roman" w:cs="Times New Roman"/>
                      <w:bCs/>
                      <w:lang w:eastAsia="tr-TR"/>
                    </w:rPr>
                  </w:pPr>
                </w:p>
              </w:tc>
              <w:tc>
                <w:tcPr>
                  <w:tcW w:w="1284" w:type="dxa"/>
                  <w:tcBorders>
                    <w:top w:val="nil"/>
                    <w:left w:val="nil"/>
                    <w:bottom w:val="nil"/>
                    <w:right w:val="nil"/>
                  </w:tcBorders>
                </w:tcPr>
                <w:p w14:paraId="4864B7A2"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Arsenik</w:t>
                  </w:r>
                </w:p>
              </w:tc>
              <w:tc>
                <w:tcPr>
                  <w:tcW w:w="768" w:type="dxa"/>
                  <w:tcBorders>
                    <w:top w:val="nil"/>
                    <w:left w:val="nil"/>
                    <w:bottom w:val="nil"/>
                    <w:right w:val="nil"/>
                  </w:tcBorders>
                </w:tcPr>
                <w:p w14:paraId="5AE592B3"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1,5</w:t>
                  </w:r>
                </w:p>
              </w:tc>
              <w:tc>
                <w:tcPr>
                  <w:tcW w:w="3362" w:type="dxa"/>
                  <w:gridSpan w:val="2"/>
                  <w:tcBorders>
                    <w:top w:val="nil"/>
                    <w:left w:val="nil"/>
                    <w:bottom w:val="nil"/>
                    <w:right w:val="nil"/>
                  </w:tcBorders>
                </w:tcPr>
                <w:p w14:paraId="3439B67E" w14:textId="77777777" w:rsidR="0062451E" w:rsidRPr="00491FF1" w:rsidRDefault="0062451E" w:rsidP="0062451E">
                  <w:pPr>
                    <w:rPr>
                      <w:rFonts w:ascii="Times New Roman" w:eastAsia="Times New Roman" w:hAnsi="Times New Roman" w:cs="Times New Roman"/>
                      <w:bCs/>
                      <w:lang w:eastAsia="tr-TR"/>
                    </w:rPr>
                  </w:pPr>
                </w:p>
              </w:tc>
              <w:tc>
                <w:tcPr>
                  <w:tcW w:w="1021" w:type="dxa"/>
                  <w:tcBorders>
                    <w:top w:val="nil"/>
                    <w:left w:val="nil"/>
                    <w:bottom w:val="nil"/>
                    <w:right w:val="nil"/>
                  </w:tcBorders>
                </w:tcPr>
                <w:p w14:paraId="251AD4F8" w14:textId="77777777" w:rsidR="0062451E" w:rsidRPr="00491FF1" w:rsidRDefault="0062451E" w:rsidP="0062451E">
                  <w:pPr>
                    <w:rPr>
                      <w:rFonts w:ascii="Times New Roman" w:eastAsia="Times New Roman" w:hAnsi="Times New Roman" w:cs="Times New Roman"/>
                      <w:bCs/>
                      <w:lang w:eastAsia="tr-TR"/>
                    </w:rPr>
                  </w:pPr>
                </w:p>
              </w:tc>
            </w:tr>
            <w:tr w:rsidR="0062451E" w:rsidRPr="00491FF1" w14:paraId="24239F06" w14:textId="77777777" w:rsidTr="009E7600">
              <w:trPr>
                <w:trHeight w:val="70"/>
              </w:trPr>
              <w:tc>
                <w:tcPr>
                  <w:tcW w:w="2828" w:type="dxa"/>
                  <w:vMerge w:val="restart"/>
                  <w:tcBorders>
                    <w:top w:val="nil"/>
                    <w:left w:val="nil"/>
                    <w:bottom w:val="nil"/>
                    <w:right w:val="nil"/>
                  </w:tcBorders>
                </w:tcPr>
                <w:p w14:paraId="02A7ACED"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xml:space="preserve">Diğer folatlar ve ilişkili bileşikler </w:t>
                  </w:r>
                </w:p>
              </w:tc>
              <w:tc>
                <w:tcPr>
                  <w:tcW w:w="994" w:type="dxa"/>
                  <w:vMerge w:val="restart"/>
                  <w:tcBorders>
                    <w:top w:val="nil"/>
                    <w:left w:val="nil"/>
                    <w:bottom w:val="nil"/>
                    <w:right w:val="nil"/>
                  </w:tcBorders>
                </w:tcPr>
                <w:p w14:paraId="75A1B718"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2,5</w:t>
                  </w:r>
                </w:p>
              </w:tc>
              <w:tc>
                <w:tcPr>
                  <w:tcW w:w="1284" w:type="dxa"/>
                  <w:tcBorders>
                    <w:top w:val="nil"/>
                    <w:left w:val="nil"/>
                    <w:bottom w:val="nil"/>
                    <w:right w:val="nil"/>
                  </w:tcBorders>
                </w:tcPr>
                <w:p w14:paraId="57F9F9FF" w14:textId="77777777" w:rsidR="0062451E" w:rsidRPr="00491FF1" w:rsidRDefault="0062451E" w:rsidP="0062451E">
                  <w:pPr>
                    <w:rPr>
                      <w:rFonts w:ascii="Times New Roman" w:eastAsia="Times New Roman" w:hAnsi="Times New Roman" w:cs="Times New Roman"/>
                      <w:bCs/>
                      <w:vertAlign w:val="superscript"/>
                      <w:lang w:eastAsia="tr-TR"/>
                    </w:rPr>
                  </w:pPr>
                  <w:r w:rsidRPr="00491FF1">
                    <w:rPr>
                      <w:rFonts w:ascii="Times New Roman" w:eastAsia="Times New Roman" w:hAnsi="Times New Roman" w:cs="Times New Roman"/>
                      <w:bCs/>
                      <w:lang w:eastAsia="tr-TR"/>
                    </w:rPr>
                    <w:t>Platinyum</w:t>
                  </w:r>
                  <w:r w:rsidRPr="00491FF1">
                    <w:rPr>
                      <w:rFonts w:ascii="Times New Roman" w:eastAsia="Times New Roman" w:hAnsi="Times New Roman" w:cs="Times New Roman"/>
                      <w:bCs/>
                      <w:vertAlign w:val="superscript"/>
                      <w:lang w:eastAsia="tr-TR"/>
                    </w:rPr>
                    <w:t>(a)</w:t>
                  </w:r>
                </w:p>
              </w:tc>
              <w:tc>
                <w:tcPr>
                  <w:tcW w:w="768" w:type="dxa"/>
                  <w:tcBorders>
                    <w:top w:val="nil"/>
                    <w:left w:val="nil"/>
                    <w:bottom w:val="nil"/>
                    <w:right w:val="nil"/>
                  </w:tcBorders>
                </w:tcPr>
                <w:p w14:paraId="2BF89A28"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2</w:t>
                  </w:r>
                </w:p>
              </w:tc>
              <w:tc>
                <w:tcPr>
                  <w:tcW w:w="3362" w:type="dxa"/>
                  <w:gridSpan w:val="2"/>
                  <w:tcBorders>
                    <w:top w:val="nil"/>
                    <w:left w:val="nil"/>
                    <w:bottom w:val="nil"/>
                    <w:right w:val="nil"/>
                  </w:tcBorders>
                </w:tcPr>
                <w:p w14:paraId="7B3EC74C" w14:textId="77777777" w:rsidR="0062451E" w:rsidRPr="00491FF1" w:rsidRDefault="0062451E" w:rsidP="0062451E">
                  <w:pPr>
                    <w:rPr>
                      <w:rFonts w:ascii="Times New Roman" w:eastAsia="Times New Roman" w:hAnsi="Times New Roman" w:cs="Times New Roman"/>
                      <w:bCs/>
                      <w:lang w:eastAsia="tr-TR"/>
                    </w:rPr>
                  </w:pPr>
                </w:p>
              </w:tc>
              <w:tc>
                <w:tcPr>
                  <w:tcW w:w="1021" w:type="dxa"/>
                  <w:tcBorders>
                    <w:top w:val="nil"/>
                    <w:left w:val="nil"/>
                    <w:bottom w:val="nil"/>
                    <w:right w:val="nil"/>
                  </w:tcBorders>
                </w:tcPr>
                <w:p w14:paraId="3270957D" w14:textId="77777777" w:rsidR="0062451E" w:rsidRPr="00491FF1" w:rsidRDefault="0062451E" w:rsidP="0062451E">
                  <w:pPr>
                    <w:rPr>
                      <w:rFonts w:ascii="Times New Roman" w:eastAsia="Times New Roman" w:hAnsi="Times New Roman" w:cs="Times New Roman"/>
                      <w:bCs/>
                      <w:lang w:eastAsia="tr-TR"/>
                    </w:rPr>
                  </w:pPr>
                </w:p>
              </w:tc>
            </w:tr>
            <w:tr w:rsidR="0062451E" w:rsidRPr="00491FF1" w14:paraId="51207A91" w14:textId="77777777" w:rsidTr="009E7600">
              <w:trPr>
                <w:trHeight w:val="80"/>
              </w:trPr>
              <w:tc>
                <w:tcPr>
                  <w:tcW w:w="2828" w:type="dxa"/>
                  <w:vMerge/>
                  <w:tcBorders>
                    <w:top w:val="nil"/>
                    <w:left w:val="nil"/>
                    <w:bottom w:val="nil"/>
                    <w:right w:val="nil"/>
                  </w:tcBorders>
                </w:tcPr>
                <w:p w14:paraId="05986F04" w14:textId="77777777" w:rsidR="0062451E" w:rsidRPr="00491FF1" w:rsidRDefault="0062451E" w:rsidP="0062451E">
                  <w:pPr>
                    <w:rPr>
                      <w:rFonts w:ascii="Times New Roman" w:eastAsia="Times New Roman" w:hAnsi="Times New Roman" w:cs="Times New Roman"/>
                      <w:bCs/>
                      <w:lang w:eastAsia="tr-TR"/>
                    </w:rPr>
                  </w:pPr>
                </w:p>
              </w:tc>
              <w:tc>
                <w:tcPr>
                  <w:tcW w:w="994" w:type="dxa"/>
                  <w:vMerge/>
                  <w:tcBorders>
                    <w:top w:val="nil"/>
                    <w:left w:val="nil"/>
                    <w:bottom w:val="nil"/>
                    <w:right w:val="nil"/>
                  </w:tcBorders>
                </w:tcPr>
                <w:p w14:paraId="43E7AB05" w14:textId="77777777" w:rsidR="0062451E" w:rsidRPr="00491FF1" w:rsidRDefault="0062451E" w:rsidP="0062451E">
                  <w:pPr>
                    <w:rPr>
                      <w:rFonts w:ascii="Times New Roman" w:eastAsia="Times New Roman" w:hAnsi="Times New Roman" w:cs="Times New Roman"/>
                      <w:bCs/>
                      <w:lang w:eastAsia="tr-TR"/>
                    </w:rPr>
                  </w:pPr>
                </w:p>
              </w:tc>
              <w:tc>
                <w:tcPr>
                  <w:tcW w:w="1284" w:type="dxa"/>
                  <w:tcBorders>
                    <w:top w:val="nil"/>
                    <w:left w:val="nil"/>
                    <w:bottom w:val="nil"/>
                    <w:right w:val="nil"/>
                  </w:tcBorders>
                </w:tcPr>
                <w:p w14:paraId="2998ABFF"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Platinyum</w:t>
                  </w:r>
                  <w:r w:rsidRPr="00491FF1">
                    <w:rPr>
                      <w:rFonts w:ascii="Times New Roman" w:eastAsia="Times New Roman" w:hAnsi="Times New Roman" w:cs="Times New Roman"/>
                      <w:bCs/>
                      <w:vertAlign w:val="superscript"/>
                      <w:lang w:eastAsia="tr-TR"/>
                    </w:rPr>
                    <w:t>(b)</w:t>
                  </w:r>
                </w:p>
              </w:tc>
              <w:tc>
                <w:tcPr>
                  <w:tcW w:w="768" w:type="dxa"/>
                  <w:tcBorders>
                    <w:top w:val="nil"/>
                    <w:left w:val="nil"/>
                    <w:bottom w:val="nil"/>
                    <w:right w:val="nil"/>
                  </w:tcBorders>
                </w:tcPr>
                <w:p w14:paraId="610B0C8F"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10</w:t>
                  </w:r>
                </w:p>
              </w:tc>
              <w:tc>
                <w:tcPr>
                  <w:tcW w:w="3362" w:type="dxa"/>
                  <w:gridSpan w:val="2"/>
                  <w:tcBorders>
                    <w:top w:val="nil"/>
                    <w:left w:val="nil"/>
                    <w:bottom w:val="nil"/>
                    <w:right w:val="nil"/>
                  </w:tcBorders>
                </w:tcPr>
                <w:p w14:paraId="7FEDA941" w14:textId="77777777" w:rsidR="0062451E" w:rsidRPr="00491FF1" w:rsidRDefault="0062451E" w:rsidP="0062451E">
                  <w:pPr>
                    <w:rPr>
                      <w:rFonts w:ascii="Times New Roman" w:eastAsia="Times New Roman" w:hAnsi="Times New Roman" w:cs="Times New Roman"/>
                      <w:bCs/>
                      <w:lang w:eastAsia="tr-TR"/>
                    </w:rPr>
                  </w:pPr>
                </w:p>
              </w:tc>
              <w:tc>
                <w:tcPr>
                  <w:tcW w:w="1021" w:type="dxa"/>
                  <w:tcBorders>
                    <w:top w:val="nil"/>
                    <w:left w:val="nil"/>
                    <w:bottom w:val="nil"/>
                    <w:right w:val="nil"/>
                  </w:tcBorders>
                </w:tcPr>
                <w:p w14:paraId="5B83249D" w14:textId="77777777" w:rsidR="0062451E" w:rsidRPr="00491FF1" w:rsidRDefault="0062451E" w:rsidP="0062451E">
                  <w:pPr>
                    <w:rPr>
                      <w:rFonts w:ascii="Times New Roman" w:eastAsia="Times New Roman" w:hAnsi="Times New Roman" w:cs="Times New Roman"/>
                      <w:bCs/>
                      <w:lang w:eastAsia="tr-TR"/>
                    </w:rPr>
                  </w:pPr>
                </w:p>
              </w:tc>
            </w:tr>
            <w:tr w:rsidR="0062451E" w:rsidRPr="00491FF1" w14:paraId="1E57F9AE" w14:textId="77777777" w:rsidTr="009E7600">
              <w:trPr>
                <w:trHeight w:val="180"/>
              </w:trPr>
              <w:tc>
                <w:tcPr>
                  <w:tcW w:w="2828" w:type="dxa"/>
                  <w:tcBorders>
                    <w:top w:val="nil"/>
                    <w:left w:val="nil"/>
                    <w:bottom w:val="nil"/>
                    <w:right w:val="nil"/>
                  </w:tcBorders>
                </w:tcPr>
                <w:p w14:paraId="660AFD37"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xml:space="preserve">Etanol </w:t>
                  </w:r>
                </w:p>
              </w:tc>
              <w:tc>
                <w:tcPr>
                  <w:tcW w:w="994" w:type="dxa"/>
                  <w:tcBorders>
                    <w:top w:val="nil"/>
                    <w:left w:val="nil"/>
                    <w:bottom w:val="nil"/>
                    <w:right w:val="nil"/>
                  </w:tcBorders>
                </w:tcPr>
                <w:p w14:paraId="4EA12070"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0,5</w:t>
                  </w:r>
                </w:p>
              </w:tc>
              <w:tc>
                <w:tcPr>
                  <w:tcW w:w="1284" w:type="dxa"/>
                  <w:tcBorders>
                    <w:top w:val="nil"/>
                    <w:left w:val="nil"/>
                    <w:bottom w:val="nil"/>
                    <w:right w:val="nil"/>
                  </w:tcBorders>
                </w:tcPr>
                <w:p w14:paraId="16665363" w14:textId="77777777" w:rsidR="0062451E" w:rsidRPr="00491FF1" w:rsidRDefault="0062451E" w:rsidP="0062451E">
                  <w:pPr>
                    <w:rPr>
                      <w:rFonts w:ascii="Times New Roman" w:eastAsia="Times New Roman" w:hAnsi="Times New Roman" w:cs="Times New Roman"/>
                      <w:bCs/>
                      <w:lang w:eastAsia="tr-TR"/>
                    </w:rPr>
                  </w:pPr>
                </w:p>
              </w:tc>
              <w:tc>
                <w:tcPr>
                  <w:tcW w:w="768" w:type="dxa"/>
                  <w:tcBorders>
                    <w:top w:val="nil"/>
                    <w:left w:val="nil"/>
                    <w:bottom w:val="nil"/>
                    <w:right w:val="nil"/>
                  </w:tcBorders>
                </w:tcPr>
                <w:p w14:paraId="6E99C99D" w14:textId="77777777" w:rsidR="0062451E" w:rsidRPr="00491FF1" w:rsidRDefault="0062451E" w:rsidP="0062451E">
                  <w:pPr>
                    <w:rPr>
                      <w:rFonts w:ascii="Times New Roman" w:eastAsia="Times New Roman" w:hAnsi="Times New Roman" w:cs="Times New Roman"/>
                      <w:bCs/>
                      <w:lang w:eastAsia="tr-TR"/>
                    </w:rPr>
                  </w:pPr>
                </w:p>
              </w:tc>
              <w:tc>
                <w:tcPr>
                  <w:tcW w:w="3362" w:type="dxa"/>
                  <w:gridSpan w:val="2"/>
                  <w:tcBorders>
                    <w:top w:val="nil"/>
                    <w:left w:val="nil"/>
                    <w:bottom w:val="nil"/>
                    <w:right w:val="nil"/>
                  </w:tcBorders>
                </w:tcPr>
                <w:p w14:paraId="1CD88546" w14:textId="77777777" w:rsidR="0062451E" w:rsidRPr="00491FF1" w:rsidRDefault="0062451E" w:rsidP="0062451E">
                  <w:pPr>
                    <w:rPr>
                      <w:rFonts w:ascii="Times New Roman" w:eastAsia="Times New Roman" w:hAnsi="Times New Roman" w:cs="Times New Roman"/>
                      <w:bCs/>
                      <w:lang w:eastAsia="tr-TR"/>
                    </w:rPr>
                  </w:pPr>
                </w:p>
              </w:tc>
              <w:tc>
                <w:tcPr>
                  <w:tcW w:w="1021" w:type="dxa"/>
                  <w:tcBorders>
                    <w:top w:val="nil"/>
                    <w:left w:val="nil"/>
                    <w:bottom w:val="nil"/>
                    <w:right w:val="nil"/>
                  </w:tcBorders>
                </w:tcPr>
                <w:p w14:paraId="397D7E03" w14:textId="77777777" w:rsidR="0062451E" w:rsidRPr="00491FF1" w:rsidRDefault="0062451E" w:rsidP="0062451E">
                  <w:pPr>
                    <w:rPr>
                      <w:rFonts w:ascii="Times New Roman" w:eastAsia="Times New Roman" w:hAnsi="Times New Roman" w:cs="Times New Roman"/>
                      <w:bCs/>
                      <w:lang w:eastAsia="tr-TR"/>
                    </w:rPr>
                  </w:pPr>
                </w:p>
              </w:tc>
            </w:tr>
            <w:tr w:rsidR="0062451E" w:rsidRPr="00491FF1" w14:paraId="2763F5EB" w14:textId="77777777" w:rsidTr="009E7600">
              <w:tc>
                <w:tcPr>
                  <w:tcW w:w="10257" w:type="dxa"/>
                  <w:gridSpan w:val="7"/>
                  <w:tcBorders>
                    <w:top w:val="single" w:sz="4" w:space="0" w:color="auto"/>
                    <w:left w:val="nil"/>
                    <w:bottom w:val="nil"/>
                    <w:right w:val="nil"/>
                  </w:tcBorders>
                </w:tcPr>
                <w:p w14:paraId="301251B8"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(a) Bebek ve küçük çocuklar için</w:t>
                  </w:r>
                </w:p>
                <w:p w14:paraId="49D5BA96"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xml:space="preserve">(b) Genel nüfus (bebek ve küçük çocuklar hariç) için </w:t>
                  </w:r>
                </w:p>
              </w:tc>
            </w:tr>
          </w:tbl>
          <w:p w14:paraId="40DE01A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A5E89D8"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234D7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FA56710"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7DAFA3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Cs/>
              </w:rPr>
              <w:t>Kitin-glukan</w:t>
            </w:r>
            <w:r w:rsidRPr="00491FF1">
              <w:rPr>
                <w:rFonts w:ascii="Times New Roman" w:hAnsi="Times New Roman" w:cs="Times New Roman"/>
                <w:bCs/>
                <w:i/>
                <w:iCs/>
              </w:rPr>
              <w:t xml:space="preserve"> </w:t>
            </w:r>
            <w:r w:rsidRPr="00491FF1">
              <w:rPr>
                <w:rFonts w:ascii="Times New Roman" w:hAnsi="Times New Roman" w:cs="Times New Roman"/>
                <w:bCs/>
              </w:rPr>
              <w:t>(</w:t>
            </w:r>
            <w:r w:rsidRPr="00491FF1">
              <w:rPr>
                <w:rFonts w:ascii="Times New Roman" w:hAnsi="Times New Roman" w:cs="Times New Roman"/>
                <w:bCs/>
                <w:i/>
                <w:iCs/>
              </w:rPr>
              <w:t>Aspergillus niger</w:t>
            </w:r>
            <w:r w:rsidRPr="00491FF1">
              <w:rPr>
                <w:rFonts w:ascii="Times New Roman" w:hAnsi="Times New Roman" w:cs="Times New Roman"/>
                <w:bCs/>
                <w:iCs/>
              </w:rPr>
              <w:t xml:space="preserve">’den elde edilen) </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16BEB6A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D72CD63"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283E0DD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64307D0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76FC3F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5BE2EB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7C1283E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6D5B574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5 g/gün</w:t>
            </w:r>
          </w:p>
        </w:tc>
      </w:tr>
      <w:tr w:rsidR="0062451E" w:rsidRPr="00491FF1" w14:paraId="0FF53B9E"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339A34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53AA36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759C805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w:t>
            </w:r>
            <w:r w:rsidRPr="00491FF1">
              <w:rPr>
                <w:rFonts w:ascii="Times New Roman" w:hAnsi="Times New Roman" w:cs="Times New Roman"/>
                <w:i/>
              </w:rPr>
              <w:t>Aspergillus niger</w:t>
            </w:r>
            <w:r w:rsidRPr="00491FF1">
              <w:rPr>
                <w:rFonts w:ascii="Times New Roman" w:hAnsi="Times New Roman" w:cs="Times New Roman"/>
              </w:rPr>
              <w:t>'den elde edilen kitin-glukan’ ifadesi yer alır.</w:t>
            </w:r>
          </w:p>
        </w:tc>
      </w:tr>
      <w:tr w:rsidR="0062451E" w:rsidRPr="00491FF1" w14:paraId="04B77866"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DFCC8F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5B721F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0D9E15D0"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0D20D3A"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0D929E8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CD745E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79A0971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4AC148C"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35522DE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CB6F95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028847F7" w14:textId="77777777" w:rsidR="0062451E" w:rsidRPr="00491FF1" w:rsidRDefault="0062451E" w:rsidP="0062451E">
            <w:pPr>
              <w:spacing w:after="0"/>
              <w:rPr>
                <w:rFonts w:ascii="Times New Roman" w:hAnsi="Times New Roman" w:cs="Times New Roman"/>
                <w:b/>
              </w:rPr>
            </w:pPr>
            <w:r w:rsidRPr="00491FF1">
              <w:rPr>
                <w:rFonts w:ascii="Times New Roman" w:hAnsi="Times New Roman" w:cs="Times New Roman"/>
                <w:b/>
              </w:rPr>
              <w:t xml:space="preserve">Açıklama/Tanım: </w:t>
            </w:r>
            <w:r w:rsidRPr="00491FF1">
              <w:rPr>
                <w:rFonts w:ascii="Times New Roman" w:hAnsi="Times New Roman" w:cs="Times New Roman"/>
              </w:rPr>
              <w:t xml:space="preserve">Kitin-glukan, </w:t>
            </w:r>
            <w:r w:rsidRPr="00491FF1">
              <w:rPr>
                <w:rFonts w:ascii="Times New Roman" w:hAnsi="Times New Roman" w:cs="Times New Roman"/>
                <w:i/>
              </w:rPr>
              <w:t>Aspergillus niger</w:t>
            </w:r>
            <w:r w:rsidRPr="00491FF1">
              <w:rPr>
                <w:rFonts w:ascii="Times New Roman" w:hAnsi="Times New Roman" w:cs="Times New Roman"/>
              </w:rPr>
              <w:t xml:space="preserve"> miselyumundan elde edilir; hafif sarı, kokusuz ve serbest akışlı bir tozdur. % 90 veya daha fazla kuru madde içeriğine sahiptir.</w:t>
            </w:r>
            <w:r w:rsidRPr="00491FF1">
              <w:rPr>
                <w:rFonts w:ascii="Times New Roman" w:hAnsi="Times New Roman" w:cs="Times New Roman"/>
                <w:b/>
              </w:rPr>
              <w:t xml:space="preserve"> </w:t>
            </w:r>
          </w:p>
          <w:p w14:paraId="413D7B8A"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Kitin-glukan büyük ölçüde iki polisakaritten oluşur:</w:t>
            </w:r>
          </w:p>
          <w:p w14:paraId="6EB92870" w14:textId="77777777" w:rsidR="0062451E" w:rsidRPr="00491FF1" w:rsidRDefault="0062451E" w:rsidP="0062451E">
            <w:pPr>
              <w:numPr>
                <w:ilvl w:val="0"/>
                <w:numId w:val="5"/>
              </w:numPr>
              <w:spacing w:after="0" w:line="240" w:lineRule="auto"/>
              <w:ind w:left="0"/>
              <w:contextualSpacing/>
              <w:rPr>
                <w:rFonts w:ascii="Times New Roman" w:hAnsi="Times New Roman" w:cs="Times New Roman"/>
              </w:rPr>
            </w:pPr>
            <w:r w:rsidRPr="00491FF1">
              <w:rPr>
                <w:rFonts w:ascii="Times New Roman" w:hAnsi="Times New Roman" w:cs="Times New Roman"/>
              </w:rPr>
              <w:t>Kitin, N-asetil-D-glukozaminin tekrar eden birimlerinden oluşan (CAS No: 1398-61-4),</w:t>
            </w:r>
          </w:p>
          <w:p w14:paraId="50513038" w14:textId="74933436" w:rsidR="0062451E" w:rsidRDefault="0062451E" w:rsidP="0062451E">
            <w:pPr>
              <w:numPr>
                <w:ilvl w:val="0"/>
                <w:numId w:val="5"/>
              </w:numPr>
              <w:spacing w:after="120" w:line="240" w:lineRule="auto"/>
              <w:ind w:left="0" w:hanging="357"/>
              <w:contextualSpacing/>
              <w:rPr>
                <w:rFonts w:ascii="Times New Roman" w:hAnsi="Times New Roman" w:cs="Times New Roman"/>
              </w:rPr>
            </w:pPr>
            <w:r w:rsidRPr="00491FF1">
              <w:rPr>
                <w:rFonts w:ascii="Times New Roman" w:hAnsi="Times New Roman" w:cs="Times New Roman"/>
              </w:rPr>
              <w:t>Beta (1,3)-glukan, D-glukozun tekrar eden birimlerinden oluşan (CAS No: 9041-22-9).</w:t>
            </w:r>
          </w:p>
          <w:p w14:paraId="4E46F646" w14:textId="77777777" w:rsidR="00997AA5" w:rsidRPr="00491FF1" w:rsidRDefault="00997AA5" w:rsidP="0062451E">
            <w:pPr>
              <w:numPr>
                <w:ilvl w:val="0"/>
                <w:numId w:val="5"/>
              </w:numPr>
              <w:spacing w:after="120" w:line="240" w:lineRule="auto"/>
              <w:ind w:left="0" w:hanging="357"/>
              <w:contextualSpacing/>
              <w:rPr>
                <w:rFonts w:ascii="Times New Roman" w:hAnsi="Times New Roman" w:cs="Times New Roman"/>
              </w:rPr>
            </w:pPr>
          </w:p>
          <w:tbl>
            <w:tblPr>
              <w:tblStyle w:val="TabloKlavuzu"/>
              <w:tblW w:w="0" w:type="auto"/>
              <w:tblInd w:w="26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3"/>
              <w:gridCol w:w="1439"/>
            </w:tblGrid>
            <w:tr w:rsidR="0062451E" w:rsidRPr="00491FF1" w14:paraId="1B2FC18A" w14:textId="77777777" w:rsidTr="009E7600">
              <w:tc>
                <w:tcPr>
                  <w:tcW w:w="2273" w:type="dxa"/>
                </w:tcPr>
                <w:p w14:paraId="55B3C4F6"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Kurutma kaybı (%)</w:t>
                  </w:r>
                </w:p>
              </w:tc>
              <w:tc>
                <w:tcPr>
                  <w:tcW w:w="1439" w:type="dxa"/>
                </w:tcPr>
                <w:p w14:paraId="6C97EB6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r>
            <w:tr w:rsidR="0062451E" w:rsidRPr="00491FF1" w14:paraId="634697F7" w14:textId="77777777" w:rsidTr="009E7600">
              <w:tc>
                <w:tcPr>
                  <w:tcW w:w="2273" w:type="dxa"/>
                </w:tcPr>
                <w:p w14:paraId="1220983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Kitin-glukan (%)</w:t>
                  </w:r>
                </w:p>
              </w:tc>
              <w:tc>
                <w:tcPr>
                  <w:tcW w:w="1439" w:type="dxa"/>
                </w:tcPr>
                <w:p w14:paraId="077D0C1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90</w:t>
                  </w:r>
                </w:p>
              </w:tc>
            </w:tr>
            <w:tr w:rsidR="0062451E" w:rsidRPr="00491FF1" w14:paraId="65111D6D" w14:textId="77777777" w:rsidTr="009E7600">
              <w:tc>
                <w:tcPr>
                  <w:tcW w:w="2273" w:type="dxa"/>
                </w:tcPr>
                <w:p w14:paraId="2640B9FF"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Kitin:glukan oranı</w:t>
                  </w:r>
                </w:p>
              </w:tc>
              <w:tc>
                <w:tcPr>
                  <w:tcW w:w="1439" w:type="dxa"/>
                </w:tcPr>
                <w:p w14:paraId="1C2C2842"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30:70-60:40</w:t>
                  </w:r>
                </w:p>
              </w:tc>
            </w:tr>
            <w:tr w:rsidR="0062451E" w:rsidRPr="00491FF1" w14:paraId="33A50364" w14:textId="77777777" w:rsidTr="009E7600">
              <w:tc>
                <w:tcPr>
                  <w:tcW w:w="2273" w:type="dxa"/>
                </w:tcPr>
                <w:p w14:paraId="5CA2DA4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w:t>
                  </w:r>
                </w:p>
              </w:tc>
              <w:tc>
                <w:tcPr>
                  <w:tcW w:w="1439" w:type="dxa"/>
                </w:tcPr>
                <w:p w14:paraId="6E9DB7E7"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w:t>
                  </w:r>
                </w:p>
              </w:tc>
            </w:tr>
            <w:tr w:rsidR="0062451E" w:rsidRPr="00491FF1" w14:paraId="2E67804C" w14:textId="77777777" w:rsidTr="009E7600">
              <w:tc>
                <w:tcPr>
                  <w:tcW w:w="2273" w:type="dxa"/>
                </w:tcPr>
                <w:p w14:paraId="5C7FF18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Yağ (%)</w:t>
                  </w:r>
                </w:p>
              </w:tc>
              <w:tc>
                <w:tcPr>
                  <w:tcW w:w="1439" w:type="dxa"/>
                </w:tcPr>
                <w:p w14:paraId="336114C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w:t>
                  </w:r>
                </w:p>
              </w:tc>
            </w:tr>
            <w:tr w:rsidR="0062451E" w:rsidRPr="00491FF1" w14:paraId="775B4262" w14:textId="77777777" w:rsidTr="009E7600">
              <w:tc>
                <w:tcPr>
                  <w:tcW w:w="2273" w:type="dxa"/>
                </w:tcPr>
                <w:p w14:paraId="53B1A13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w:t>
                  </w:r>
                </w:p>
              </w:tc>
              <w:tc>
                <w:tcPr>
                  <w:tcW w:w="1439" w:type="dxa"/>
                </w:tcPr>
                <w:p w14:paraId="6082073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6</w:t>
                  </w:r>
                </w:p>
              </w:tc>
            </w:tr>
          </w:tbl>
          <w:p w14:paraId="030EAA6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F927F23"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9D249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80CC6C4"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32245555" w14:textId="77777777" w:rsidR="0062451E" w:rsidRPr="00491FF1" w:rsidRDefault="0062451E" w:rsidP="0062451E">
            <w:pPr>
              <w:spacing w:after="0" w:line="240" w:lineRule="auto"/>
              <w:rPr>
                <w:rFonts w:ascii="Times New Roman" w:eastAsia="Times New Roman" w:hAnsi="Times New Roman" w:cs="Times New Roman"/>
                <w:color w:val="000000"/>
                <w:highlight w:val="magenta"/>
                <w:lang w:eastAsia="tr-TR"/>
              </w:rPr>
            </w:pPr>
            <w:r w:rsidRPr="00491FF1">
              <w:rPr>
                <w:rFonts w:ascii="Times New Roman" w:eastAsia="Times New Roman" w:hAnsi="Times New Roman" w:cs="Times New Roman"/>
                <w:bCs/>
                <w:iCs/>
                <w:lang w:eastAsia="tr-TR"/>
              </w:rPr>
              <w:t>Kitin-glukan kompleksi</w:t>
            </w:r>
            <w:r w:rsidRPr="00491FF1">
              <w:rPr>
                <w:rFonts w:ascii="Times New Roman" w:eastAsia="Times New Roman" w:hAnsi="Times New Roman" w:cs="Times New Roman"/>
                <w:bCs/>
                <w:i/>
                <w:iCs/>
                <w:lang w:eastAsia="tr-TR"/>
              </w:rPr>
              <w:t xml:space="preserve"> </w:t>
            </w:r>
            <w:r w:rsidRPr="00491FF1">
              <w:rPr>
                <w:rFonts w:ascii="Times New Roman" w:eastAsia="Times New Roman" w:hAnsi="Times New Roman" w:cs="Times New Roman"/>
                <w:bCs/>
                <w:lang w:eastAsia="tr-TR"/>
              </w:rPr>
              <w:t>(</w:t>
            </w:r>
            <w:r w:rsidRPr="00491FF1">
              <w:rPr>
                <w:rFonts w:ascii="Times New Roman" w:eastAsia="Times New Roman" w:hAnsi="Times New Roman" w:cs="Times New Roman"/>
                <w:bCs/>
                <w:i/>
                <w:iCs/>
                <w:lang w:eastAsia="tr-TR"/>
              </w:rPr>
              <w:t>Fomes fomentarius</w:t>
            </w:r>
            <w:r w:rsidRPr="00491FF1">
              <w:rPr>
                <w:rFonts w:ascii="Times New Roman" w:eastAsia="Times New Roman" w:hAnsi="Times New Roman" w:cs="Times New Roman"/>
                <w:bCs/>
                <w:iCs/>
                <w:lang w:eastAsia="tr-TR"/>
              </w:rPr>
              <w:t xml:space="preserve">’dan elde edilen) </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36EA5BD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57D24FA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3A458504"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4C7D625A"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D321EA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6CEB12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026EFFC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rPr>
              <w:t>Takviye edici gıdalar</w:t>
            </w:r>
            <w:r w:rsidRPr="00491FF1">
              <w:rPr>
                <w:rFonts w:ascii="Times New Roman" w:hAnsi="Times New Roman" w:cs="Times New Roman"/>
                <w:bCs/>
                <w:vertAlign w:val="superscript"/>
              </w:rPr>
              <w:t>(1)</w:t>
            </w:r>
          </w:p>
        </w:tc>
        <w:tc>
          <w:tcPr>
            <w:tcW w:w="4394" w:type="dxa"/>
            <w:tcBorders>
              <w:top w:val="nil"/>
              <w:left w:val="nil"/>
              <w:right w:val="single" w:sz="4" w:space="0" w:color="auto"/>
            </w:tcBorders>
            <w:shd w:val="clear" w:color="auto" w:fill="auto"/>
          </w:tcPr>
          <w:p w14:paraId="7756801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5 g/gün</w:t>
            </w:r>
          </w:p>
        </w:tc>
      </w:tr>
      <w:tr w:rsidR="0062451E" w:rsidRPr="00491FF1" w14:paraId="6F394ABC"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0132FFA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C872F5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092F1B5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w:t>
            </w:r>
            <w:r w:rsidRPr="00491FF1">
              <w:rPr>
                <w:rFonts w:ascii="Times New Roman" w:eastAsia="Times New Roman" w:hAnsi="Times New Roman" w:cs="Times New Roman"/>
                <w:bCs/>
                <w:i/>
                <w:iCs/>
                <w:lang w:eastAsia="tr-TR"/>
              </w:rPr>
              <w:t>Fomes fomentarius</w:t>
            </w:r>
            <w:r w:rsidRPr="00491FF1">
              <w:rPr>
                <w:rFonts w:ascii="Times New Roman" w:eastAsia="Times New Roman" w:hAnsi="Times New Roman" w:cs="Times New Roman"/>
                <w:bCs/>
                <w:iCs/>
                <w:lang w:eastAsia="tr-TR"/>
              </w:rPr>
              <w:t>’dan elde edilen kitin-glukan</w:t>
            </w:r>
            <w:r w:rsidRPr="00491FF1">
              <w:rPr>
                <w:rFonts w:ascii="Times New Roman" w:hAnsi="Times New Roman" w:cs="Times New Roman"/>
              </w:rPr>
              <w:t>" ifadesi yer alır.</w:t>
            </w:r>
          </w:p>
        </w:tc>
      </w:tr>
      <w:tr w:rsidR="0062451E" w:rsidRPr="00491FF1" w14:paraId="3A116417"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3F4FA3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830894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290EDBC2"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3512C670"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48398C3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2C3F25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1235CD5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C35A389"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2C5395F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DAE334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EF1E3E4"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b/>
              </w:rPr>
              <w:t xml:space="preserve">Açıklama/Tanım: </w:t>
            </w:r>
            <w:r w:rsidRPr="00491FF1">
              <w:rPr>
                <w:rFonts w:ascii="Times New Roman" w:hAnsi="Times New Roman" w:cs="Times New Roman"/>
              </w:rPr>
              <w:t xml:space="preserve">Kitin-glukan kompleksi, </w:t>
            </w:r>
            <w:r w:rsidRPr="00491FF1">
              <w:rPr>
                <w:rFonts w:ascii="Times New Roman" w:hAnsi="Times New Roman" w:cs="Times New Roman"/>
                <w:i/>
              </w:rPr>
              <w:t xml:space="preserve">Fomes fomentarius </w:t>
            </w:r>
            <w:r w:rsidRPr="00491FF1">
              <w:rPr>
                <w:rFonts w:ascii="Times New Roman" w:hAnsi="Times New Roman" w:cs="Times New Roman"/>
              </w:rPr>
              <w:t>mantarının hücre duvarlarından elde edilir. Büyük ölçüde iki polisakaritten oluşur:</w:t>
            </w:r>
          </w:p>
          <w:p w14:paraId="60C0650A" w14:textId="77777777" w:rsidR="0062451E" w:rsidRPr="00491FF1" w:rsidRDefault="0062451E" w:rsidP="0062451E">
            <w:pPr>
              <w:numPr>
                <w:ilvl w:val="0"/>
                <w:numId w:val="5"/>
              </w:numPr>
              <w:spacing w:after="0" w:line="240" w:lineRule="auto"/>
              <w:ind w:left="0"/>
              <w:contextualSpacing/>
              <w:rPr>
                <w:rFonts w:ascii="Times New Roman" w:hAnsi="Times New Roman" w:cs="Times New Roman"/>
              </w:rPr>
            </w:pPr>
            <w:r w:rsidRPr="00491FF1">
              <w:rPr>
                <w:rFonts w:ascii="Times New Roman" w:hAnsi="Times New Roman" w:cs="Times New Roman"/>
              </w:rPr>
              <w:t xml:space="preserve">Kitin; N-asetil-D-glukozaminin (CAS No: 1398-61-4) tekrarlayan birimlerinden oluşur. </w:t>
            </w:r>
          </w:p>
          <w:p w14:paraId="4FF107D9" w14:textId="77777777" w:rsidR="0062451E" w:rsidRPr="00491FF1" w:rsidRDefault="0062451E" w:rsidP="0062451E">
            <w:pPr>
              <w:numPr>
                <w:ilvl w:val="0"/>
                <w:numId w:val="5"/>
              </w:numPr>
              <w:spacing w:after="0" w:line="240" w:lineRule="auto"/>
              <w:ind w:left="0"/>
              <w:contextualSpacing/>
              <w:rPr>
                <w:rFonts w:ascii="Times New Roman" w:hAnsi="Times New Roman" w:cs="Times New Roman"/>
              </w:rPr>
            </w:pPr>
            <w:r w:rsidRPr="00491FF1">
              <w:rPr>
                <w:rFonts w:ascii="Times New Roman" w:hAnsi="Times New Roman" w:cs="Times New Roman"/>
              </w:rPr>
              <w:t>Beta-(1,3) (1,6)-D-glukan; D-glukozun (CAS No: 9041-22-9) tekrar eden birimlerinden oluşur.</w:t>
            </w:r>
          </w:p>
          <w:p w14:paraId="6CC6FA27"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rPr>
              <w:t>Üretim süreci birkaç aşamadan oluşur; temizleme, boyut küçültme ve öğütme, suda yumuşatma ve alkali solüsyonda ısıtma, yıkama, kurutma. Üretim işlemi sırasında hidroliz uygulanmaz.</w:t>
            </w:r>
          </w:p>
          <w:tbl>
            <w:tblPr>
              <w:tblStyle w:val="TabloKlavuzu"/>
              <w:tblW w:w="0" w:type="auto"/>
              <w:tblInd w:w="301" w:type="dxa"/>
              <w:tblLayout w:type="fixed"/>
              <w:tblLook w:val="04A0" w:firstRow="1" w:lastRow="0" w:firstColumn="1" w:lastColumn="0" w:noHBand="0" w:noVBand="1"/>
            </w:tblPr>
            <w:tblGrid>
              <w:gridCol w:w="3698"/>
              <w:gridCol w:w="1121"/>
              <w:gridCol w:w="11"/>
              <w:gridCol w:w="2275"/>
              <w:gridCol w:w="904"/>
              <w:gridCol w:w="6"/>
              <w:gridCol w:w="1599"/>
              <w:gridCol w:w="6"/>
              <w:gridCol w:w="800"/>
              <w:gridCol w:w="22"/>
            </w:tblGrid>
            <w:tr w:rsidR="0062451E" w:rsidRPr="00491FF1" w14:paraId="31033115" w14:textId="77777777" w:rsidTr="009E7600">
              <w:trPr>
                <w:gridAfter w:val="1"/>
                <w:wAfter w:w="22" w:type="dxa"/>
              </w:trPr>
              <w:tc>
                <w:tcPr>
                  <w:tcW w:w="4830" w:type="dxa"/>
                  <w:gridSpan w:val="3"/>
                  <w:tcBorders>
                    <w:left w:val="nil"/>
                    <w:bottom w:val="single" w:sz="4" w:space="0" w:color="auto"/>
                    <w:right w:val="nil"/>
                  </w:tcBorders>
                </w:tcPr>
                <w:p w14:paraId="2877A0B5"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Görünüm</w:t>
                  </w:r>
                </w:p>
              </w:tc>
              <w:tc>
                <w:tcPr>
                  <w:tcW w:w="3179" w:type="dxa"/>
                  <w:gridSpan w:val="2"/>
                  <w:tcBorders>
                    <w:left w:val="nil"/>
                    <w:right w:val="nil"/>
                  </w:tcBorders>
                </w:tcPr>
                <w:p w14:paraId="105D0105"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Saflık</w:t>
                  </w:r>
                </w:p>
              </w:tc>
              <w:tc>
                <w:tcPr>
                  <w:tcW w:w="2411" w:type="dxa"/>
                  <w:gridSpan w:val="4"/>
                  <w:tcBorders>
                    <w:left w:val="nil"/>
                    <w:right w:val="nil"/>
                  </w:tcBorders>
                </w:tcPr>
                <w:p w14:paraId="5AFCD84F"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(mg/kg)</w:t>
                  </w:r>
                </w:p>
              </w:tc>
            </w:tr>
            <w:tr w:rsidR="0062451E" w:rsidRPr="00491FF1" w14:paraId="5D01AF54" w14:textId="77777777" w:rsidTr="009E7600">
              <w:trPr>
                <w:gridAfter w:val="1"/>
                <w:wAfter w:w="22" w:type="dxa"/>
                <w:trHeight w:val="255"/>
              </w:trPr>
              <w:tc>
                <w:tcPr>
                  <w:tcW w:w="4830" w:type="dxa"/>
                  <w:gridSpan w:val="3"/>
                  <w:tcBorders>
                    <w:left w:val="nil"/>
                    <w:bottom w:val="single" w:sz="4" w:space="0" w:color="auto"/>
                    <w:right w:val="nil"/>
                  </w:tcBorders>
                </w:tcPr>
                <w:p w14:paraId="627EB90F"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Toz formda, kokusuz, aromasız, kahverengi renkte</w:t>
                  </w:r>
                </w:p>
              </w:tc>
              <w:tc>
                <w:tcPr>
                  <w:tcW w:w="2275" w:type="dxa"/>
                  <w:tcBorders>
                    <w:left w:val="nil"/>
                    <w:bottom w:val="nil"/>
                    <w:right w:val="nil"/>
                  </w:tcBorders>
                </w:tcPr>
                <w:p w14:paraId="328E6AC3"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 (%)</w:t>
                  </w:r>
                </w:p>
              </w:tc>
              <w:tc>
                <w:tcPr>
                  <w:tcW w:w="904" w:type="dxa"/>
                  <w:tcBorders>
                    <w:left w:val="nil"/>
                    <w:bottom w:val="nil"/>
                    <w:right w:val="nil"/>
                  </w:tcBorders>
                </w:tcPr>
                <w:p w14:paraId="1CA28D6A"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15</w:t>
                  </w:r>
                </w:p>
              </w:tc>
              <w:tc>
                <w:tcPr>
                  <w:tcW w:w="1605" w:type="dxa"/>
                  <w:gridSpan w:val="2"/>
                  <w:tcBorders>
                    <w:left w:val="nil"/>
                    <w:bottom w:val="nil"/>
                    <w:right w:val="nil"/>
                  </w:tcBorders>
                </w:tcPr>
                <w:p w14:paraId="2317D56E"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Kurşun</w:t>
                  </w:r>
                </w:p>
              </w:tc>
              <w:tc>
                <w:tcPr>
                  <w:tcW w:w="806" w:type="dxa"/>
                  <w:gridSpan w:val="2"/>
                  <w:tcBorders>
                    <w:left w:val="nil"/>
                    <w:bottom w:val="nil"/>
                    <w:right w:val="nil"/>
                  </w:tcBorders>
                </w:tcPr>
                <w:p w14:paraId="6463A018"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1,00</w:t>
                  </w:r>
                </w:p>
              </w:tc>
            </w:tr>
            <w:tr w:rsidR="0062451E" w:rsidRPr="00491FF1" w14:paraId="3F79C386" w14:textId="77777777" w:rsidTr="009E7600">
              <w:trPr>
                <w:gridAfter w:val="1"/>
                <w:wAfter w:w="22" w:type="dxa"/>
                <w:trHeight w:val="240"/>
              </w:trPr>
              <w:tc>
                <w:tcPr>
                  <w:tcW w:w="4830" w:type="dxa"/>
                  <w:gridSpan w:val="3"/>
                  <w:tcBorders>
                    <w:left w:val="nil"/>
                    <w:bottom w:val="nil"/>
                    <w:right w:val="nil"/>
                  </w:tcBorders>
                </w:tcPr>
                <w:p w14:paraId="24B017F6" w14:textId="77777777" w:rsidR="0062451E" w:rsidRPr="00491FF1" w:rsidRDefault="0062451E" w:rsidP="00997AA5">
                  <w:pPr>
                    <w:rPr>
                      <w:rFonts w:ascii="Times New Roman" w:eastAsia="Times New Roman" w:hAnsi="Times New Roman" w:cs="Times New Roman"/>
                      <w:lang w:eastAsia="tr-TR"/>
                    </w:rPr>
                  </w:pPr>
                </w:p>
              </w:tc>
              <w:tc>
                <w:tcPr>
                  <w:tcW w:w="2275" w:type="dxa"/>
                  <w:tcBorders>
                    <w:top w:val="nil"/>
                    <w:left w:val="nil"/>
                    <w:bottom w:val="nil"/>
                    <w:right w:val="nil"/>
                  </w:tcBorders>
                </w:tcPr>
                <w:p w14:paraId="1294082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Kül (%)</w:t>
                  </w:r>
                </w:p>
              </w:tc>
              <w:tc>
                <w:tcPr>
                  <w:tcW w:w="904" w:type="dxa"/>
                  <w:tcBorders>
                    <w:top w:val="nil"/>
                    <w:left w:val="nil"/>
                    <w:bottom w:val="nil"/>
                    <w:right w:val="nil"/>
                  </w:tcBorders>
                </w:tcPr>
                <w:p w14:paraId="540A1E41"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3,0</w:t>
                  </w:r>
                </w:p>
              </w:tc>
              <w:tc>
                <w:tcPr>
                  <w:tcW w:w="1605" w:type="dxa"/>
                  <w:gridSpan w:val="2"/>
                  <w:tcBorders>
                    <w:top w:val="nil"/>
                    <w:left w:val="nil"/>
                    <w:bottom w:val="nil"/>
                    <w:right w:val="nil"/>
                  </w:tcBorders>
                </w:tcPr>
                <w:p w14:paraId="23378C24"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Kadmiyum</w:t>
                  </w:r>
                </w:p>
              </w:tc>
              <w:tc>
                <w:tcPr>
                  <w:tcW w:w="806" w:type="dxa"/>
                  <w:gridSpan w:val="2"/>
                  <w:tcBorders>
                    <w:top w:val="nil"/>
                    <w:left w:val="nil"/>
                    <w:bottom w:val="nil"/>
                    <w:right w:val="nil"/>
                  </w:tcBorders>
                </w:tcPr>
                <w:p w14:paraId="25080377"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1,00</w:t>
                  </w:r>
                </w:p>
              </w:tc>
            </w:tr>
            <w:tr w:rsidR="0062451E" w:rsidRPr="00491FF1" w14:paraId="15F80380" w14:textId="77777777" w:rsidTr="009E7600">
              <w:tc>
                <w:tcPr>
                  <w:tcW w:w="3698" w:type="dxa"/>
                  <w:tcBorders>
                    <w:top w:val="nil"/>
                    <w:left w:val="nil"/>
                    <w:right w:val="nil"/>
                  </w:tcBorders>
                </w:tcPr>
                <w:p w14:paraId="3D4EB69C" w14:textId="77777777" w:rsidR="0062451E" w:rsidRPr="00491FF1" w:rsidRDefault="0062451E" w:rsidP="00997AA5">
                  <w:pPr>
                    <w:rPr>
                      <w:rFonts w:ascii="Times New Roman" w:eastAsia="Times New Roman" w:hAnsi="Times New Roman" w:cs="Times New Roman"/>
                      <w:b/>
                      <w:lang w:eastAsia="tr-TR"/>
                    </w:rPr>
                  </w:pPr>
                </w:p>
              </w:tc>
              <w:tc>
                <w:tcPr>
                  <w:tcW w:w="1121" w:type="dxa"/>
                  <w:tcBorders>
                    <w:top w:val="nil"/>
                    <w:left w:val="nil"/>
                    <w:right w:val="nil"/>
                  </w:tcBorders>
                </w:tcPr>
                <w:p w14:paraId="0FC04ABA" w14:textId="77777777" w:rsidR="0062451E" w:rsidRPr="00491FF1" w:rsidRDefault="0062451E" w:rsidP="00997AA5">
                  <w:pPr>
                    <w:rPr>
                      <w:rFonts w:ascii="Times New Roman" w:eastAsia="Times New Roman" w:hAnsi="Times New Roman" w:cs="Times New Roman"/>
                      <w:b/>
                      <w:lang w:eastAsia="tr-TR"/>
                    </w:rPr>
                  </w:pPr>
                </w:p>
              </w:tc>
              <w:tc>
                <w:tcPr>
                  <w:tcW w:w="2286" w:type="dxa"/>
                  <w:gridSpan w:val="2"/>
                  <w:tcBorders>
                    <w:top w:val="nil"/>
                    <w:left w:val="nil"/>
                    <w:bottom w:val="nil"/>
                    <w:right w:val="nil"/>
                  </w:tcBorders>
                </w:tcPr>
                <w:p w14:paraId="5EFF830E"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Kitin-glukan (%)</w:t>
                  </w:r>
                </w:p>
              </w:tc>
              <w:tc>
                <w:tcPr>
                  <w:tcW w:w="910" w:type="dxa"/>
                  <w:gridSpan w:val="2"/>
                  <w:tcBorders>
                    <w:top w:val="nil"/>
                    <w:left w:val="nil"/>
                    <w:bottom w:val="nil"/>
                    <w:right w:val="nil"/>
                  </w:tcBorders>
                </w:tcPr>
                <w:p w14:paraId="0B53A6DA"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90</w:t>
                  </w:r>
                </w:p>
              </w:tc>
              <w:tc>
                <w:tcPr>
                  <w:tcW w:w="1605" w:type="dxa"/>
                  <w:gridSpan w:val="2"/>
                  <w:tcBorders>
                    <w:top w:val="nil"/>
                    <w:left w:val="nil"/>
                    <w:bottom w:val="nil"/>
                    <w:right w:val="nil"/>
                  </w:tcBorders>
                </w:tcPr>
                <w:p w14:paraId="2334A8DA"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Cıva</w:t>
                  </w:r>
                </w:p>
              </w:tc>
              <w:tc>
                <w:tcPr>
                  <w:tcW w:w="822" w:type="dxa"/>
                  <w:gridSpan w:val="2"/>
                  <w:tcBorders>
                    <w:top w:val="nil"/>
                    <w:left w:val="nil"/>
                    <w:bottom w:val="nil"/>
                    <w:right w:val="nil"/>
                  </w:tcBorders>
                </w:tcPr>
                <w:p w14:paraId="363E7AC1"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0,03</w:t>
                  </w:r>
                </w:p>
              </w:tc>
            </w:tr>
            <w:tr w:rsidR="0062451E" w:rsidRPr="00491FF1" w14:paraId="0526B4E9" w14:textId="77777777" w:rsidTr="009E7600">
              <w:trPr>
                <w:gridAfter w:val="1"/>
                <w:wAfter w:w="22" w:type="dxa"/>
              </w:trPr>
              <w:tc>
                <w:tcPr>
                  <w:tcW w:w="4830" w:type="dxa"/>
                  <w:gridSpan w:val="3"/>
                  <w:tcBorders>
                    <w:left w:val="nil"/>
                    <w:right w:val="nil"/>
                  </w:tcBorders>
                </w:tcPr>
                <w:p w14:paraId="66AB009E"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lastRenderedPageBreak/>
                    <w:t>Mikrobiyolojik</w:t>
                  </w:r>
                  <w:r w:rsidRPr="00491FF1" w:rsidDel="00BD53D9">
                    <w:rPr>
                      <w:rFonts w:ascii="Times New Roman" w:eastAsia="Times New Roman" w:hAnsi="Times New Roman" w:cs="Times New Roman"/>
                      <w:b/>
                      <w:lang w:eastAsia="tr-TR"/>
                    </w:rPr>
                    <w:t xml:space="preserve"> </w:t>
                  </w:r>
                  <w:r w:rsidRPr="00491FF1">
                    <w:rPr>
                      <w:rFonts w:ascii="Times New Roman" w:eastAsia="Times New Roman" w:hAnsi="Times New Roman" w:cs="Times New Roman"/>
                      <w:b/>
                      <w:lang w:eastAsia="tr-TR"/>
                    </w:rPr>
                    <w:t>kriterler</w:t>
                  </w:r>
                </w:p>
              </w:tc>
              <w:tc>
                <w:tcPr>
                  <w:tcW w:w="2275" w:type="dxa"/>
                  <w:tcBorders>
                    <w:top w:val="nil"/>
                    <w:left w:val="nil"/>
                    <w:bottom w:val="nil"/>
                    <w:right w:val="nil"/>
                  </w:tcBorders>
                </w:tcPr>
                <w:p w14:paraId="4943934D"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Kitin-Glukan oranı</w:t>
                  </w:r>
                </w:p>
              </w:tc>
              <w:tc>
                <w:tcPr>
                  <w:tcW w:w="904" w:type="dxa"/>
                  <w:tcBorders>
                    <w:top w:val="nil"/>
                    <w:left w:val="nil"/>
                    <w:bottom w:val="nil"/>
                    <w:right w:val="nil"/>
                  </w:tcBorders>
                </w:tcPr>
                <w:p w14:paraId="4076CC03"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70:20</w:t>
                  </w:r>
                </w:p>
              </w:tc>
              <w:tc>
                <w:tcPr>
                  <w:tcW w:w="1605" w:type="dxa"/>
                  <w:gridSpan w:val="2"/>
                  <w:tcBorders>
                    <w:top w:val="nil"/>
                    <w:left w:val="nil"/>
                    <w:bottom w:val="nil"/>
                    <w:right w:val="nil"/>
                  </w:tcBorders>
                </w:tcPr>
                <w:p w14:paraId="287D5D2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w:t>
                  </w:r>
                </w:p>
              </w:tc>
              <w:tc>
                <w:tcPr>
                  <w:tcW w:w="806" w:type="dxa"/>
                  <w:gridSpan w:val="2"/>
                  <w:tcBorders>
                    <w:top w:val="nil"/>
                    <w:left w:val="nil"/>
                    <w:bottom w:val="nil"/>
                    <w:right w:val="nil"/>
                  </w:tcBorders>
                </w:tcPr>
                <w:p w14:paraId="6C6BF86F"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0,20</w:t>
                  </w:r>
                </w:p>
              </w:tc>
            </w:tr>
            <w:tr w:rsidR="0062451E" w:rsidRPr="00491FF1" w14:paraId="21E1CA87" w14:textId="77777777" w:rsidTr="009E7600">
              <w:trPr>
                <w:trHeight w:val="240"/>
              </w:trPr>
              <w:tc>
                <w:tcPr>
                  <w:tcW w:w="3698" w:type="dxa"/>
                  <w:tcBorders>
                    <w:left w:val="nil"/>
                    <w:bottom w:val="nil"/>
                    <w:right w:val="nil"/>
                  </w:tcBorders>
                </w:tcPr>
                <w:p w14:paraId="38F7086A"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mezofilik bakteri (g’da)</w:t>
                  </w:r>
                </w:p>
              </w:tc>
              <w:tc>
                <w:tcPr>
                  <w:tcW w:w="1121" w:type="dxa"/>
                  <w:tcBorders>
                    <w:left w:val="nil"/>
                    <w:bottom w:val="nil"/>
                    <w:right w:val="nil"/>
                  </w:tcBorders>
                </w:tcPr>
                <w:p w14:paraId="780AA611"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r w:rsidRPr="00491FF1">
                    <w:rPr>
                      <w:rFonts w:ascii="Times New Roman" w:eastAsia="Times New Roman" w:hAnsi="Times New Roman" w:cs="Times New Roman"/>
                      <w:vertAlign w:val="superscript"/>
                      <w:lang w:eastAsia="tr-TR"/>
                    </w:rPr>
                    <w:t>3</w:t>
                  </w:r>
                </w:p>
              </w:tc>
              <w:tc>
                <w:tcPr>
                  <w:tcW w:w="2286" w:type="dxa"/>
                  <w:gridSpan w:val="2"/>
                  <w:vMerge w:val="restart"/>
                  <w:tcBorders>
                    <w:top w:val="nil"/>
                    <w:left w:val="nil"/>
                    <w:bottom w:val="nil"/>
                    <w:right w:val="nil"/>
                  </w:tcBorders>
                </w:tcPr>
                <w:p w14:paraId="4B91D907"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Glukanlar hariç toplam karbonhidrat (%)</w:t>
                  </w:r>
                </w:p>
              </w:tc>
              <w:tc>
                <w:tcPr>
                  <w:tcW w:w="910" w:type="dxa"/>
                  <w:gridSpan w:val="2"/>
                  <w:vMerge w:val="restart"/>
                  <w:tcBorders>
                    <w:top w:val="nil"/>
                    <w:left w:val="nil"/>
                    <w:bottom w:val="nil"/>
                    <w:right w:val="nil"/>
                  </w:tcBorders>
                </w:tcPr>
                <w:p w14:paraId="353FCF50"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0,1</w:t>
                  </w:r>
                </w:p>
              </w:tc>
              <w:tc>
                <w:tcPr>
                  <w:tcW w:w="1605" w:type="dxa"/>
                  <w:gridSpan w:val="2"/>
                  <w:vMerge w:val="restart"/>
                  <w:tcBorders>
                    <w:top w:val="nil"/>
                    <w:left w:val="nil"/>
                    <w:bottom w:val="nil"/>
                    <w:right w:val="nil"/>
                  </w:tcBorders>
                </w:tcPr>
                <w:p w14:paraId="6C010DDF" w14:textId="77777777" w:rsidR="0062451E" w:rsidRPr="00491FF1" w:rsidRDefault="0062451E" w:rsidP="00997AA5">
                  <w:pPr>
                    <w:rPr>
                      <w:rFonts w:ascii="Times New Roman" w:eastAsia="Times New Roman" w:hAnsi="Times New Roman" w:cs="Times New Roman"/>
                      <w:b/>
                      <w:lang w:eastAsia="tr-TR"/>
                    </w:rPr>
                  </w:pPr>
                </w:p>
              </w:tc>
              <w:tc>
                <w:tcPr>
                  <w:tcW w:w="822" w:type="dxa"/>
                  <w:gridSpan w:val="2"/>
                  <w:vMerge w:val="restart"/>
                  <w:tcBorders>
                    <w:top w:val="nil"/>
                    <w:left w:val="nil"/>
                    <w:bottom w:val="nil"/>
                    <w:right w:val="nil"/>
                  </w:tcBorders>
                </w:tcPr>
                <w:p w14:paraId="7F7E0DBB" w14:textId="77777777" w:rsidR="0062451E" w:rsidRPr="00491FF1" w:rsidRDefault="0062451E" w:rsidP="00997AA5">
                  <w:pPr>
                    <w:rPr>
                      <w:rFonts w:ascii="Times New Roman" w:eastAsia="Times New Roman" w:hAnsi="Times New Roman" w:cs="Times New Roman"/>
                      <w:b/>
                      <w:lang w:eastAsia="tr-TR"/>
                    </w:rPr>
                  </w:pPr>
                </w:p>
              </w:tc>
            </w:tr>
            <w:tr w:rsidR="0062451E" w:rsidRPr="00491FF1" w14:paraId="6E229743" w14:textId="77777777" w:rsidTr="009E7600">
              <w:trPr>
                <w:trHeight w:val="255"/>
              </w:trPr>
              <w:tc>
                <w:tcPr>
                  <w:tcW w:w="3698" w:type="dxa"/>
                  <w:tcBorders>
                    <w:top w:val="nil"/>
                    <w:left w:val="nil"/>
                    <w:bottom w:val="nil"/>
                    <w:right w:val="nil"/>
                  </w:tcBorders>
                </w:tcPr>
                <w:p w14:paraId="6E235FCD"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Maya ve küfler (g’da)</w:t>
                  </w:r>
                </w:p>
              </w:tc>
              <w:tc>
                <w:tcPr>
                  <w:tcW w:w="1121" w:type="dxa"/>
                  <w:tcBorders>
                    <w:top w:val="nil"/>
                    <w:left w:val="nil"/>
                    <w:bottom w:val="nil"/>
                    <w:right w:val="nil"/>
                  </w:tcBorders>
                </w:tcPr>
                <w:p w14:paraId="5E1F359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r w:rsidRPr="00491FF1">
                    <w:rPr>
                      <w:rFonts w:ascii="Times New Roman" w:eastAsia="Times New Roman" w:hAnsi="Times New Roman" w:cs="Times New Roman"/>
                      <w:vertAlign w:val="superscript"/>
                      <w:lang w:eastAsia="tr-TR"/>
                    </w:rPr>
                    <w:t>3</w:t>
                  </w:r>
                </w:p>
              </w:tc>
              <w:tc>
                <w:tcPr>
                  <w:tcW w:w="2286" w:type="dxa"/>
                  <w:gridSpan w:val="2"/>
                  <w:vMerge/>
                  <w:tcBorders>
                    <w:top w:val="nil"/>
                    <w:left w:val="nil"/>
                    <w:bottom w:val="nil"/>
                    <w:right w:val="nil"/>
                  </w:tcBorders>
                </w:tcPr>
                <w:p w14:paraId="6E585824" w14:textId="77777777" w:rsidR="0062451E" w:rsidRPr="00491FF1" w:rsidRDefault="0062451E" w:rsidP="00997AA5">
                  <w:pPr>
                    <w:rPr>
                      <w:rFonts w:ascii="Times New Roman" w:eastAsia="Times New Roman" w:hAnsi="Times New Roman" w:cs="Times New Roman"/>
                      <w:lang w:eastAsia="tr-TR"/>
                    </w:rPr>
                  </w:pPr>
                </w:p>
              </w:tc>
              <w:tc>
                <w:tcPr>
                  <w:tcW w:w="910" w:type="dxa"/>
                  <w:gridSpan w:val="2"/>
                  <w:vMerge/>
                  <w:tcBorders>
                    <w:top w:val="nil"/>
                    <w:left w:val="nil"/>
                    <w:bottom w:val="nil"/>
                    <w:right w:val="nil"/>
                  </w:tcBorders>
                </w:tcPr>
                <w:p w14:paraId="4E3A5F4E" w14:textId="77777777" w:rsidR="0062451E" w:rsidRPr="00491FF1" w:rsidRDefault="0062451E" w:rsidP="00997AA5">
                  <w:pPr>
                    <w:rPr>
                      <w:rFonts w:ascii="Times New Roman" w:eastAsia="Times New Roman" w:hAnsi="Times New Roman" w:cs="Times New Roman"/>
                      <w:lang w:eastAsia="tr-TR"/>
                    </w:rPr>
                  </w:pPr>
                </w:p>
              </w:tc>
              <w:tc>
                <w:tcPr>
                  <w:tcW w:w="1605" w:type="dxa"/>
                  <w:gridSpan w:val="2"/>
                  <w:vMerge/>
                  <w:tcBorders>
                    <w:top w:val="nil"/>
                    <w:left w:val="nil"/>
                    <w:bottom w:val="nil"/>
                    <w:right w:val="nil"/>
                  </w:tcBorders>
                </w:tcPr>
                <w:p w14:paraId="3067017D" w14:textId="77777777" w:rsidR="0062451E" w:rsidRPr="00491FF1" w:rsidRDefault="0062451E" w:rsidP="00997AA5">
                  <w:pPr>
                    <w:rPr>
                      <w:rFonts w:ascii="Times New Roman" w:eastAsia="Times New Roman" w:hAnsi="Times New Roman" w:cs="Times New Roman"/>
                      <w:b/>
                      <w:lang w:eastAsia="tr-TR"/>
                    </w:rPr>
                  </w:pPr>
                </w:p>
              </w:tc>
              <w:tc>
                <w:tcPr>
                  <w:tcW w:w="822" w:type="dxa"/>
                  <w:gridSpan w:val="2"/>
                  <w:vMerge/>
                  <w:tcBorders>
                    <w:top w:val="nil"/>
                    <w:left w:val="nil"/>
                    <w:bottom w:val="nil"/>
                    <w:right w:val="nil"/>
                  </w:tcBorders>
                </w:tcPr>
                <w:p w14:paraId="7AB0DD31" w14:textId="77777777" w:rsidR="0062451E" w:rsidRPr="00491FF1" w:rsidRDefault="0062451E" w:rsidP="00997AA5">
                  <w:pPr>
                    <w:rPr>
                      <w:rFonts w:ascii="Times New Roman" w:eastAsia="Times New Roman" w:hAnsi="Times New Roman" w:cs="Times New Roman"/>
                      <w:b/>
                      <w:lang w:eastAsia="tr-TR"/>
                    </w:rPr>
                  </w:pPr>
                </w:p>
              </w:tc>
            </w:tr>
            <w:tr w:rsidR="0062451E" w:rsidRPr="00491FF1" w14:paraId="617BE48B" w14:textId="77777777" w:rsidTr="009E7600">
              <w:tc>
                <w:tcPr>
                  <w:tcW w:w="3698" w:type="dxa"/>
                  <w:tcBorders>
                    <w:top w:val="nil"/>
                    <w:left w:val="nil"/>
                    <w:bottom w:val="nil"/>
                    <w:right w:val="nil"/>
                  </w:tcBorders>
                </w:tcPr>
                <w:p w14:paraId="4011C5EC"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Koliformlar (30 °C' de) (g’da)</w:t>
                  </w:r>
                </w:p>
              </w:tc>
              <w:tc>
                <w:tcPr>
                  <w:tcW w:w="1121" w:type="dxa"/>
                  <w:tcBorders>
                    <w:top w:val="nil"/>
                    <w:left w:val="nil"/>
                    <w:bottom w:val="nil"/>
                    <w:right w:val="nil"/>
                  </w:tcBorders>
                </w:tcPr>
                <w:p w14:paraId="04E2CDD3"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r w:rsidRPr="00491FF1">
                    <w:rPr>
                      <w:rFonts w:ascii="Times New Roman" w:eastAsia="Times New Roman" w:hAnsi="Times New Roman" w:cs="Times New Roman"/>
                      <w:vertAlign w:val="superscript"/>
                      <w:lang w:eastAsia="tr-TR"/>
                    </w:rPr>
                    <w:t>3</w:t>
                  </w:r>
                </w:p>
              </w:tc>
              <w:tc>
                <w:tcPr>
                  <w:tcW w:w="2286" w:type="dxa"/>
                  <w:gridSpan w:val="2"/>
                  <w:tcBorders>
                    <w:top w:val="nil"/>
                    <w:left w:val="nil"/>
                    <w:bottom w:val="nil"/>
                    <w:right w:val="nil"/>
                  </w:tcBorders>
                </w:tcPr>
                <w:p w14:paraId="0BFEB806"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Protein (%)</w:t>
                  </w:r>
                </w:p>
              </w:tc>
              <w:tc>
                <w:tcPr>
                  <w:tcW w:w="910" w:type="dxa"/>
                  <w:gridSpan w:val="2"/>
                  <w:tcBorders>
                    <w:top w:val="nil"/>
                    <w:left w:val="nil"/>
                    <w:bottom w:val="nil"/>
                    <w:right w:val="nil"/>
                  </w:tcBorders>
                </w:tcPr>
                <w:p w14:paraId="45E683A3"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2,0</w:t>
                  </w:r>
                </w:p>
              </w:tc>
              <w:tc>
                <w:tcPr>
                  <w:tcW w:w="1605" w:type="dxa"/>
                  <w:gridSpan w:val="2"/>
                  <w:tcBorders>
                    <w:top w:val="nil"/>
                    <w:left w:val="nil"/>
                    <w:bottom w:val="nil"/>
                    <w:right w:val="nil"/>
                  </w:tcBorders>
                </w:tcPr>
                <w:p w14:paraId="3754ECAA" w14:textId="77777777" w:rsidR="0062451E" w:rsidRPr="00491FF1" w:rsidRDefault="0062451E" w:rsidP="00997AA5">
                  <w:pPr>
                    <w:rPr>
                      <w:rFonts w:ascii="Times New Roman" w:eastAsia="Times New Roman" w:hAnsi="Times New Roman" w:cs="Times New Roman"/>
                      <w:b/>
                      <w:lang w:eastAsia="tr-TR"/>
                    </w:rPr>
                  </w:pPr>
                </w:p>
              </w:tc>
              <w:tc>
                <w:tcPr>
                  <w:tcW w:w="822" w:type="dxa"/>
                  <w:gridSpan w:val="2"/>
                  <w:tcBorders>
                    <w:top w:val="nil"/>
                    <w:left w:val="nil"/>
                    <w:bottom w:val="nil"/>
                    <w:right w:val="nil"/>
                  </w:tcBorders>
                </w:tcPr>
                <w:p w14:paraId="5008178A" w14:textId="77777777" w:rsidR="0062451E" w:rsidRPr="00491FF1" w:rsidRDefault="0062451E" w:rsidP="00997AA5">
                  <w:pPr>
                    <w:rPr>
                      <w:rFonts w:ascii="Times New Roman" w:eastAsia="Times New Roman" w:hAnsi="Times New Roman" w:cs="Times New Roman"/>
                      <w:b/>
                      <w:lang w:eastAsia="tr-TR"/>
                    </w:rPr>
                  </w:pPr>
                </w:p>
              </w:tc>
            </w:tr>
            <w:tr w:rsidR="0062451E" w:rsidRPr="00491FF1" w14:paraId="19EDD238" w14:textId="77777777" w:rsidTr="009E7600">
              <w:tc>
                <w:tcPr>
                  <w:tcW w:w="3698" w:type="dxa"/>
                  <w:tcBorders>
                    <w:top w:val="nil"/>
                    <w:left w:val="nil"/>
                    <w:bottom w:val="nil"/>
                    <w:right w:val="nil"/>
                  </w:tcBorders>
                </w:tcPr>
                <w:p w14:paraId="68FB9969"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E. coli</w:t>
                  </w:r>
                  <w:r w:rsidRPr="00491FF1">
                    <w:rPr>
                      <w:rFonts w:ascii="Times New Roman" w:eastAsia="Times New Roman" w:hAnsi="Times New Roman" w:cs="Times New Roman"/>
                      <w:lang w:eastAsia="tr-TR"/>
                    </w:rPr>
                    <w:t xml:space="preserve"> (g’da)</w:t>
                  </w:r>
                </w:p>
              </w:tc>
              <w:tc>
                <w:tcPr>
                  <w:tcW w:w="1121" w:type="dxa"/>
                  <w:tcBorders>
                    <w:top w:val="nil"/>
                    <w:left w:val="nil"/>
                    <w:bottom w:val="nil"/>
                    <w:right w:val="nil"/>
                  </w:tcBorders>
                </w:tcPr>
                <w:p w14:paraId="17394716"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c>
                <w:tcPr>
                  <w:tcW w:w="2286" w:type="dxa"/>
                  <w:gridSpan w:val="2"/>
                  <w:tcBorders>
                    <w:top w:val="nil"/>
                    <w:left w:val="nil"/>
                    <w:bottom w:val="nil"/>
                    <w:right w:val="nil"/>
                  </w:tcBorders>
                </w:tcPr>
                <w:p w14:paraId="0B68C6BA"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Lipidler (%)</w:t>
                  </w:r>
                </w:p>
              </w:tc>
              <w:tc>
                <w:tcPr>
                  <w:tcW w:w="910" w:type="dxa"/>
                  <w:gridSpan w:val="2"/>
                  <w:tcBorders>
                    <w:top w:val="nil"/>
                    <w:left w:val="nil"/>
                    <w:bottom w:val="nil"/>
                    <w:right w:val="nil"/>
                  </w:tcBorders>
                </w:tcPr>
                <w:p w14:paraId="4D9C75B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c>
                <w:tcPr>
                  <w:tcW w:w="1605" w:type="dxa"/>
                  <w:gridSpan w:val="2"/>
                  <w:tcBorders>
                    <w:top w:val="nil"/>
                    <w:left w:val="nil"/>
                    <w:bottom w:val="nil"/>
                    <w:right w:val="nil"/>
                  </w:tcBorders>
                </w:tcPr>
                <w:p w14:paraId="065D6E90" w14:textId="77777777" w:rsidR="0062451E" w:rsidRPr="00491FF1" w:rsidRDefault="0062451E" w:rsidP="00997AA5">
                  <w:pPr>
                    <w:rPr>
                      <w:rFonts w:ascii="Times New Roman" w:eastAsia="Times New Roman" w:hAnsi="Times New Roman" w:cs="Times New Roman"/>
                      <w:b/>
                      <w:lang w:eastAsia="tr-TR"/>
                    </w:rPr>
                  </w:pPr>
                </w:p>
              </w:tc>
              <w:tc>
                <w:tcPr>
                  <w:tcW w:w="822" w:type="dxa"/>
                  <w:gridSpan w:val="2"/>
                  <w:tcBorders>
                    <w:top w:val="nil"/>
                    <w:left w:val="nil"/>
                    <w:bottom w:val="nil"/>
                    <w:right w:val="nil"/>
                  </w:tcBorders>
                </w:tcPr>
                <w:p w14:paraId="496745CE" w14:textId="77777777" w:rsidR="0062451E" w:rsidRPr="00491FF1" w:rsidRDefault="0062451E" w:rsidP="00997AA5">
                  <w:pPr>
                    <w:rPr>
                      <w:rFonts w:ascii="Times New Roman" w:eastAsia="Times New Roman" w:hAnsi="Times New Roman" w:cs="Times New Roman"/>
                      <w:b/>
                      <w:lang w:eastAsia="tr-TR"/>
                    </w:rPr>
                  </w:pPr>
                </w:p>
              </w:tc>
            </w:tr>
            <w:tr w:rsidR="0062451E" w:rsidRPr="00491FF1" w14:paraId="426F86B9" w14:textId="77777777" w:rsidTr="009E7600">
              <w:trPr>
                <w:trHeight w:val="198"/>
              </w:trPr>
              <w:tc>
                <w:tcPr>
                  <w:tcW w:w="3698" w:type="dxa"/>
                  <w:vMerge w:val="restart"/>
                  <w:tcBorders>
                    <w:top w:val="nil"/>
                    <w:left w:val="nil"/>
                    <w:bottom w:val="nil"/>
                    <w:right w:val="nil"/>
                  </w:tcBorders>
                </w:tcPr>
                <w:p w14:paraId="53A674C7"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ve diğer patojen bakteriler (25 gda)</w:t>
                  </w:r>
                </w:p>
              </w:tc>
              <w:tc>
                <w:tcPr>
                  <w:tcW w:w="1121" w:type="dxa"/>
                  <w:vMerge w:val="restart"/>
                  <w:tcBorders>
                    <w:top w:val="nil"/>
                    <w:left w:val="nil"/>
                    <w:bottom w:val="nil"/>
                    <w:right w:val="nil"/>
                  </w:tcBorders>
                </w:tcPr>
                <w:p w14:paraId="33DAC63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2286" w:type="dxa"/>
                  <w:gridSpan w:val="2"/>
                  <w:tcBorders>
                    <w:top w:val="nil"/>
                    <w:left w:val="nil"/>
                    <w:bottom w:val="nil"/>
                    <w:right w:val="nil"/>
                  </w:tcBorders>
                </w:tcPr>
                <w:p w14:paraId="6AF40B18"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Melaninler (%)</w:t>
                  </w:r>
                </w:p>
              </w:tc>
              <w:tc>
                <w:tcPr>
                  <w:tcW w:w="910" w:type="dxa"/>
                  <w:gridSpan w:val="2"/>
                  <w:tcBorders>
                    <w:top w:val="nil"/>
                    <w:left w:val="nil"/>
                    <w:bottom w:val="nil"/>
                    <w:right w:val="nil"/>
                  </w:tcBorders>
                </w:tcPr>
                <w:p w14:paraId="2F5A7801"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8,3</w:t>
                  </w:r>
                </w:p>
              </w:tc>
              <w:tc>
                <w:tcPr>
                  <w:tcW w:w="1605" w:type="dxa"/>
                  <w:gridSpan w:val="2"/>
                  <w:tcBorders>
                    <w:top w:val="nil"/>
                    <w:left w:val="nil"/>
                    <w:bottom w:val="nil"/>
                    <w:right w:val="nil"/>
                  </w:tcBorders>
                </w:tcPr>
                <w:p w14:paraId="3CBA8193" w14:textId="77777777" w:rsidR="0062451E" w:rsidRPr="00491FF1" w:rsidRDefault="0062451E" w:rsidP="00997AA5">
                  <w:pPr>
                    <w:rPr>
                      <w:rFonts w:ascii="Times New Roman" w:eastAsia="Times New Roman" w:hAnsi="Times New Roman" w:cs="Times New Roman"/>
                      <w:b/>
                      <w:lang w:eastAsia="tr-TR"/>
                    </w:rPr>
                  </w:pPr>
                </w:p>
              </w:tc>
              <w:tc>
                <w:tcPr>
                  <w:tcW w:w="822" w:type="dxa"/>
                  <w:gridSpan w:val="2"/>
                  <w:tcBorders>
                    <w:top w:val="nil"/>
                    <w:left w:val="nil"/>
                    <w:bottom w:val="nil"/>
                    <w:right w:val="nil"/>
                  </w:tcBorders>
                </w:tcPr>
                <w:p w14:paraId="5A09BB9E" w14:textId="77777777" w:rsidR="0062451E" w:rsidRPr="00491FF1" w:rsidRDefault="0062451E" w:rsidP="00997AA5">
                  <w:pPr>
                    <w:rPr>
                      <w:rFonts w:ascii="Times New Roman" w:eastAsia="Times New Roman" w:hAnsi="Times New Roman" w:cs="Times New Roman"/>
                      <w:b/>
                      <w:lang w:eastAsia="tr-TR"/>
                    </w:rPr>
                  </w:pPr>
                </w:p>
              </w:tc>
            </w:tr>
            <w:tr w:rsidR="0062451E" w:rsidRPr="00491FF1" w14:paraId="178A4E7F" w14:textId="77777777" w:rsidTr="009E7600">
              <w:trPr>
                <w:trHeight w:val="210"/>
              </w:trPr>
              <w:tc>
                <w:tcPr>
                  <w:tcW w:w="3698" w:type="dxa"/>
                  <w:vMerge/>
                  <w:tcBorders>
                    <w:top w:val="nil"/>
                    <w:left w:val="nil"/>
                    <w:bottom w:val="nil"/>
                    <w:right w:val="nil"/>
                  </w:tcBorders>
                </w:tcPr>
                <w:p w14:paraId="4B903761" w14:textId="77777777" w:rsidR="0062451E" w:rsidRPr="00491FF1" w:rsidRDefault="0062451E" w:rsidP="00997AA5">
                  <w:pPr>
                    <w:rPr>
                      <w:rFonts w:ascii="Times New Roman" w:eastAsia="Times New Roman" w:hAnsi="Times New Roman" w:cs="Times New Roman"/>
                      <w:i/>
                      <w:lang w:eastAsia="tr-TR"/>
                    </w:rPr>
                  </w:pPr>
                </w:p>
              </w:tc>
              <w:tc>
                <w:tcPr>
                  <w:tcW w:w="1121" w:type="dxa"/>
                  <w:vMerge/>
                  <w:tcBorders>
                    <w:top w:val="nil"/>
                    <w:left w:val="nil"/>
                    <w:bottom w:val="nil"/>
                    <w:right w:val="nil"/>
                  </w:tcBorders>
                </w:tcPr>
                <w:p w14:paraId="76A96BB6" w14:textId="77777777" w:rsidR="0062451E" w:rsidRPr="00491FF1" w:rsidRDefault="0062451E" w:rsidP="00997AA5">
                  <w:pPr>
                    <w:rPr>
                      <w:rFonts w:ascii="Times New Roman" w:eastAsia="Times New Roman" w:hAnsi="Times New Roman" w:cs="Times New Roman"/>
                      <w:lang w:eastAsia="tr-TR"/>
                    </w:rPr>
                  </w:pPr>
                </w:p>
              </w:tc>
              <w:tc>
                <w:tcPr>
                  <w:tcW w:w="2286" w:type="dxa"/>
                  <w:gridSpan w:val="2"/>
                  <w:tcBorders>
                    <w:top w:val="nil"/>
                    <w:left w:val="nil"/>
                    <w:bottom w:val="nil"/>
                    <w:right w:val="nil"/>
                  </w:tcBorders>
                </w:tcPr>
                <w:p w14:paraId="5C961F66"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Katkı Maddeleri</w:t>
                  </w:r>
                </w:p>
              </w:tc>
              <w:tc>
                <w:tcPr>
                  <w:tcW w:w="910" w:type="dxa"/>
                  <w:gridSpan w:val="2"/>
                  <w:tcBorders>
                    <w:top w:val="nil"/>
                    <w:left w:val="nil"/>
                    <w:bottom w:val="nil"/>
                    <w:right w:val="nil"/>
                  </w:tcBorders>
                </w:tcPr>
                <w:p w14:paraId="063F76A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Yok</w:t>
                  </w:r>
                </w:p>
              </w:tc>
              <w:tc>
                <w:tcPr>
                  <w:tcW w:w="1605" w:type="dxa"/>
                  <w:gridSpan w:val="2"/>
                  <w:tcBorders>
                    <w:top w:val="nil"/>
                    <w:left w:val="nil"/>
                    <w:bottom w:val="nil"/>
                    <w:right w:val="nil"/>
                  </w:tcBorders>
                </w:tcPr>
                <w:p w14:paraId="4BB8B6E5" w14:textId="77777777" w:rsidR="0062451E" w:rsidRPr="00491FF1" w:rsidRDefault="0062451E" w:rsidP="00997AA5">
                  <w:pPr>
                    <w:rPr>
                      <w:rFonts w:ascii="Times New Roman" w:eastAsia="Times New Roman" w:hAnsi="Times New Roman" w:cs="Times New Roman"/>
                      <w:b/>
                      <w:lang w:eastAsia="tr-TR"/>
                    </w:rPr>
                  </w:pPr>
                </w:p>
              </w:tc>
              <w:tc>
                <w:tcPr>
                  <w:tcW w:w="822" w:type="dxa"/>
                  <w:gridSpan w:val="2"/>
                  <w:tcBorders>
                    <w:top w:val="nil"/>
                    <w:left w:val="nil"/>
                    <w:bottom w:val="nil"/>
                    <w:right w:val="nil"/>
                  </w:tcBorders>
                </w:tcPr>
                <w:p w14:paraId="084D4630" w14:textId="77777777" w:rsidR="0062451E" w:rsidRPr="00491FF1" w:rsidRDefault="0062451E" w:rsidP="00997AA5">
                  <w:pPr>
                    <w:rPr>
                      <w:rFonts w:ascii="Times New Roman" w:eastAsia="Times New Roman" w:hAnsi="Times New Roman" w:cs="Times New Roman"/>
                      <w:b/>
                      <w:lang w:eastAsia="tr-TR"/>
                    </w:rPr>
                  </w:pPr>
                </w:p>
              </w:tc>
            </w:tr>
            <w:tr w:rsidR="0062451E" w:rsidRPr="00491FF1" w14:paraId="1D8EA658" w14:textId="77777777" w:rsidTr="009E7600">
              <w:tc>
                <w:tcPr>
                  <w:tcW w:w="3698" w:type="dxa"/>
                  <w:tcBorders>
                    <w:top w:val="nil"/>
                    <w:left w:val="nil"/>
                    <w:right w:val="nil"/>
                  </w:tcBorders>
                </w:tcPr>
                <w:p w14:paraId="2FF21450" w14:textId="77777777" w:rsidR="0062451E" w:rsidRPr="00491FF1" w:rsidRDefault="0062451E" w:rsidP="00997AA5">
                  <w:pPr>
                    <w:rPr>
                      <w:rFonts w:ascii="Times New Roman" w:eastAsia="Times New Roman" w:hAnsi="Times New Roman" w:cs="Times New Roman"/>
                      <w:b/>
                      <w:lang w:eastAsia="tr-TR"/>
                    </w:rPr>
                  </w:pPr>
                </w:p>
              </w:tc>
              <w:tc>
                <w:tcPr>
                  <w:tcW w:w="1121" w:type="dxa"/>
                  <w:tcBorders>
                    <w:top w:val="nil"/>
                    <w:left w:val="nil"/>
                    <w:right w:val="nil"/>
                  </w:tcBorders>
                </w:tcPr>
                <w:p w14:paraId="7502010C" w14:textId="77777777" w:rsidR="0062451E" w:rsidRPr="00491FF1" w:rsidRDefault="0062451E" w:rsidP="00997AA5">
                  <w:pPr>
                    <w:rPr>
                      <w:rFonts w:ascii="Times New Roman" w:eastAsia="Times New Roman" w:hAnsi="Times New Roman" w:cs="Times New Roman"/>
                      <w:b/>
                      <w:lang w:eastAsia="tr-TR"/>
                    </w:rPr>
                  </w:pPr>
                </w:p>
              </w:tc>
              <w:tc>
                <w:tcPr>
                  <w:tcW w:w="2286" w:type="dxa"/>
                  <w:gridSpan w:val="2"/>
                  <w:tcBorders>
                    <w:top w:val="nil"/>
                    <w:left w:val="nil"/>
                    <w:right w:val="nil"/>
                  </w:tcBorders>
                </w:tcPr>
                <w:p w14:paraId="68EF2E3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pH</w:t>
                  </w:r>
                </w:p>
              </w:tc>
              <w:tc>
                <w:tcPr>
                  <w:tcW w:w="910" w:type="dxa"/>
                  <w:gridSpan w:val="2"/>
                  <w:tcBorders>
                    <w:top w:val="nil"/>
                    <w:left w:val="nil"/>
                    <w:right w:val="nil"/>
                  </w:tcBorders>
                </w:tcPr>
                <w:p w14:paraId="3ACC830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6,7-7,5</w:t>
                  </w:r>
                </w:p>
              </w:tc>
              <w:tc>
                <w:tcPr>
                  <w:tcW w:w="1605" w:type="dxa"/>
                  <w:gridSpan w:val="2"/>
                  <w:tcBorders>
                    <w:top w:val="nil"/>
                    <w:left w:val="nil"/>
                    <w:right w:val="nil"/>
                  </w:tcBorders>
                </w:tcPr>
                <w:p w14:paraId="52CC0407" w14:textId="77777777" w:rsidR="0062451E" w:rsidRPr="00491FF1" w:rsidRDefault="0062451E" w:rsidP="00997AA5">
                  <w:pPr>
                    <w:rPr>
                      <w:rFonts w:ascii="Times New Roman" w:eastAsia="Times New Roman" w:hAnsi="Times New Roman" w:cs="Times New Roman"/>
                      <w:b/>
                      <w:lang w:eastAsia="tr-TR"/>
                    </w:rPr>
                  </w:pPr>
                </w:p>
              </w:tc>
              <w:tc>
                <w:tcPr>
                  <w:tcW w:w="822" w:type="dxa"/>
                  <w:gridSpan w:val="2"/>
                  <w:tcBorders>
                    <w:top w:val="nil"/>
                    <w:left w:val="nil"/>
                    <w:right w:val="nil"/>
                  </w:tcBorders>
                </w:tcPr>
                <w:p w14:paraId="77C361DF" w14:textId="77777777" w:rsidR="0062451E" w:rsidRPr="00491FF1" w:rsidRDefault="0062451E" w:rsidP="00997AA5">
                  <w:pPr>
                    <w:rPr>
                      <w:rFonts w:ascii="Times New Roman" w:eastAsia="Times New Roman" w:hAnsi="Times New Roman" w:cs="Times New Roman"/>
                      <w:b/>
                      <w:lang w:eastAsia="tr-TR"/>
                    </w:rPr>
                  </w:pPr>
                </w:p>
              </w:tc>
            </w:tr>
          </w:tbl>
          <w:p w14:paraId="04903B0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2BD5CC8"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CF7B6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B2E6632"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459D3A00" w14:textId="77777777" w:rsidR="0062451E" w:rsidRPr="00491FF1" w:rsidRDefault="0062451E" w:rsidP="0062451E">
            <w:pPr>
              <w:rPr>
                <w:rFonts w:ascii="Times New Roman" w:hAnsi="Times New Roman" w:cs="Times New Roman"/>
                <w:bCs/>
                <w:iCs/>
              </w:rPr>
            </w:pPr>
            <w:r w:rsidRPr="00491FF1">
              <w:rPr>
                <w:rFonts w:ascii="Times New Roman" w:hAnsi="Times New Roman" w:cs="Times New Roman"/>
                <w:bCs/>
                <w:iCs/>
              </w:rPr>
              <w:t xml:space="preserve">Kitosan </w:t>
            </w:r>
            <w:r w:rsidRPr="00491FF1">
              <w:rPr>
                <w:rFonts w:ascii="Times New Roman" w:hAnsi="Times New Roman" w:cs="Times New Roman"/>
                <w:bCs/>
              </w:rPr>
              <w:t>(</w:t>
            </w:r>
            <w:r w:rsidRPr="00491FF1">
              <w:rPr>
                <w:rFonts w:ascii="Times New Roman" w:hAnsi="Times New Roman" w:cs="Times New Roman"/>
                <w:bCs/>
                <w:i/>
                <w:iCs/>
              </w:rPr>
              <w:t xml:space="preserve">Agaricus bisporus </w:t>
            </w:r>
            <w:r w:rsidRPr="00491FF1">
              <w:rPr>
                <w:rFonts w:ascii="Times New Roman" w:hAnsi="Times New Roman" w:cs="Times New Roman"/>
                <w:bCs/>
                <w:iCs/>
              </w:rPr>
              <w:t>veya</w:t>
            </w:r>
            <w:r w:rsidRPr="00491FF1">
              <w:rPr>
                <w:rFonts w:ascii="Times New Roman" w:hAnsi="Times New Roman" w:cs="Times New Roman"/>
                <w:bCs/>
                <w:i/>
                <w:iCs/>
              </w:rPr>
              <w:t xml:space="preserve"> Aspergillus niger</w:t>
            </w:r>
            <w:r w:rsidRPr="00491FF1">
              <w:rPr>
                <w:rFonts w:ascii="Times New Roman" w:hAnsi="Times New Roman" w:cs="Times New Roman"/>
                <w:bCs/>
                <w:iCs/>
              </w:rPr>
              <w:t xml:space="preserve">’den ekstrakte edilen) </w:t>
            </w:r>
          </w:p>
          <w:p w14:paraId="3BC6E79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58AE902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3BDCDFEA"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2386F33E"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60D39D8E"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E13496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4F2F77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480B5E6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7732542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Kabuklulardan elde edilen kitosanın takviye edici gıdalarda normal kullanımına uygun olarak</w:t>
            </w:r>
          </w:p>
        </w:tc>
      </w:tr>
      <w:tr w:rsidR="0062451E" w:rsidRPr="00491FF1" w14:paraId="64552C8F"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15049B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029F33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14643BC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w:t>
            </w:r>
            <w:r w:rsidRPr="00491FF1">
              <w:rPr>
                <w:rFonts w:ascii="Times New Roman" w:hAnsi="Times New Roman" w:cs="Times New Roman"/>
                <w:i/>
              </w:rPr>
              <w:t>Agaricus bisporus’</w:t>
            </w:r>
            <w:r w:rsidRPr="00491FF1">
              <w:rPr>
                <w:rFonts w:ascii="Times New Roman" w:hAnsi="Times New Roman" w:cs="Times New Roman"/>
              </w:rPr>
              <w:t>dan ekstrakte edilen kitosan’ veya ‘</w:t>
            </w:r>
            <w:r w:rsidRPr="00491FF1">
              <w:rPr>
                <w:rFonts w:ascii="Times New Roman" w:hAnsi="Times New Roman" w:cs="Times New Roman"/>
                <w:i/>
              </w:rPr>
              <w:t>Aspergillus niger’</w:t>
            </w:r>
            <w:r w:rsidRPr="00491FF1">
              <w:rPr>
                <w:rFonts w:ascii="Times New Roman" w:hAnsi="Times New Roman" w:cs="Times New Roman"/>
              </w:rPr>
              <w:t>den ekstrakte edilen kitosan’ ifadesi yer alır.</w:t>
            </w:r>
          </w:p>
        </w:tc>
      </w:tr>
      <w:tr w:rsidR="0062451E" w:rsidRPr="00491FF1" w14:paraId="64547C9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29B54C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C10F0B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00EECDA9"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093B1CB"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183BE56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CDB6E3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1920F64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A00B846"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D18899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16365B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2D40BFC5" w14:textId="77777777" w:rsidR="0062451E" w:rsidRPr="00491FF1" w:rsidRDefault="0062451E" w:rsidP="0062451E">
            <w:pPr>
              <w:spacing w:after="0"/>
              <w:rPr>
                <w:rFonts w:ascii="Times New Roman" w:hAnsi="Times New Roman" w:cs="Times New Roman"/>
              </w:rPr>
            </w:pPr>
            <w:r w:rsidRPr="00491FF1">
              <w:rPr>
                <w:rFonts w:ascii="Times New Roman" w:eastAsia="Times New Roman" w:hAnsi="Times New Roman" w:cs="Times New Roman"/>
                <w:b/>
                <w:lang w:eastAsia="tr-TR"/>
              </w:rPr>
              <w:t>Açıklama/Tanım:</w:t>
            </w:r>
            <w:r w:rsidRPr="00491FF1">
              <w:rPr>
                <w:rFonts w:ascii="Times New Roman" w:eastAsia="Times New Roman" w:hAnsi="Times New Roman" w:cs="Times New Roman"/>
                <w:lang w:eastAsia="tr-TR"/>
              </w:rPr>
              <w:t xml:space="preserve"> Esas olarak poli-D-glukozamin’den oluşan kitosan ekstraktı, </w:t>
            </w:r>
            <w:r w:rsidRPr="00491FF1">
              <w:rPr>
                <w:rFonts w:ascii="Times New Roman" w:eastAsia="Times New Roman" w:hAnsi="Times New Roman" w:cs="Times New Roman"/>
                <w:i/>
                <w:lang w:eastAsia="tr-TR"/>
              </w:rPr>
              <w:t>Agaricus bisporus</w:t>
            </w:r>
            <w:r w:rsidRPr="00491FF1">
              <w:rPr>
                <w:rFonts w:ascii="Times New Roman" w:eastAsia="Times New Roman" w:hAnsi="Times New Roman" w:cs="Times New Roman"/>
                <w:lang w:eastAsia="tr-TR"/>
              </w:rPr>
              <w:t xml:space="preserve">'un gövdesinden veya </w:t>
            </w:r>
            <w:r w:rsidRPr="00491FF1">
              <w:rPr>
                <w:rFonts w:ascii="Times New Roman" w:eastAsia="Times New Roman" w:hAnsi="Times New Roman" w:cs="Times New Roman"/>
                <w:i/>
                <w:lang w:eastAsia="tr-TR"/>
              </w:rPr>
              <w:t>Aspergillus niger</w:t>
            </w:r>
            <w:r w:rsidRPr="00491FF1">
              <w:rPr>
                <w:rFonts w:ascii="Times New Roman" w:eastAsia="Times New Roman" w:hAnsi="Times New Roman" w:cs="Times New Roman"/>
                <w:lang w:eastAsia="tr-TR"/>
              </w:rPr>
              <w:t>’in miselyumundan elde edilir.</w:t>
            </w:r>
            <w:r w:rsidRPr="00491FF1">
              <w:rPr>
                <w:rFonts w:ascii="Times New Roman" w:hAnsi="Times New Roman" w:cs="Times New Roman"/>
              </w:rPr>
              <w:t xml:space="preserve"> </w:t>
            </w:r>
          </w:p>
          <w:p w14:paraId="2809B033"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Patentli üretim prosesi, alkali ortamda ekstraksiyon ve alkali ortamda deasetilasyon (hidroliz), asidik ortamda çözündürme, alkali ortamda çökeltme, yıkama ve kurutma gibi birkaç aşamadan oluşur.</w:t>
            </w:r>
          </w:p>
          <w:p w14:paraId="16B960E2" w14:textId="77777777" w:rsidR="0062451E" w:rsidRPr="00491FF1" w:rsidRDefault="0062451E" w:rsidP="0062451E">
            <w:pPr>
              <w:spacing w:after="0"/>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Eşanlamlısı: Poli-D-glukozamin</w:t>
            </w:r>
          </w:p>
          <w:p w14:paraId="60C67519" w14:textId="77777777" w:rsidR="0062451E" w:rsidRPr="00491FF1" w:rsidRDefault="0062451E" w:rsidP="0062451E">
            <w:pPr>
              <w:spacing w:after="0"/>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Kitosan CAS No: 9012-76-4</w:t>
            </w:r>
          </w:p>
          <w:p w14:paraId="3887265C" w14:textId="77777777" w:rsidR="0062451E" w:rsidRPr="00491FF1" w:rsidRDefault="0062451E" w:rsidP="0062451E">
            <w:pPr>
              <w:spacing w:after="0"/>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Kitosanın kimyasal formülü: (C</w:t>
            </w:r>
            <w:r w:rsidRPr="00491FF1">
              <w:rPr>
                <w:rFonts w:ascii="Times New Roman" w:eastAsia="Times New Roman" w:hAnsi="Times New Roman" w:cs="Times New Roman"/>
                <w:vertAlign w:val="subscript"/>
                <w:lang w:eastAsia="tr-TR"/>
              </w:rPr>
              <w:t>6</w:t>
            </w:r>
            <w:r w:rsidRPr="00491FF1">
              <w:rPr>
                <w:rFonts w:ascii="Times New Roman" w:eastAsia="Times New Roman" w:hAnsi="Times New Roman" w:cs="Times New Roman"/>
                <w:lang w:eastAsia="tr-TR"/>
              </w:rPr>
              <w:t>H</w:t>
            </w:r>
            <w:r w:rsidRPr="00491FF1">
              <w:rPr>
                <w:rFonts w:ascii="Times New Roman" w:eastAsia="Times New Roman" w:hAnsi="Times New Roman" w:cs="Times New Roman"/>
                <w:vertAlign w:val="subscript"/>
                <w:lang w:eastAsia="tr-TR"/>
              </w:rPr>
              <w:t>11</w:t>
            </w:r>
            <w:r w:rsidRPr="00491FF1">
              <w:rPr>
                <w:rFonts w:ascii="Times New Roman" w:eastAsia="Times New Roman" w:hAnsi="Times New Roman" w:cs="Times New Roman"/>
                <w:lang w:eastAsia="tr-TR"/>
              </w:rPr>
              <w:t>NO</w:t>
            </w:r>
            <w:r w:rsidRPr="00491FF1">
              <w:rPr>
                <w:rFonts w:ascii="Times New Roman" w:eastAsia="Times New Roman" w:hAnsi="Times New Roman" w:cs="Times New Roman"/>
                <w:vertAlign w:val="subscript"/>
                <w:lang w:eastAsia="tr-TR"/>
              </w:rPr>
              <w:t>4</w:t>
            </w:r>
            <w:r w:rsidRPr="00491FF1">
              <w:rPr>
                <w:rFonts w:ascii="Times New Roman" w:eastAsia="Times New Roman" w:hAnsi="Times New Roman" w:cs="Times New Roman"/>
                <w:lang w:eastAsia="tr-TR"/>
              </w:rPr>
              <w:t>)</w:t>
            </w:r>
            <w:r w:rsidRPr="00491FF1">
              <w:rPr>
                <w:rFonts w:ascii="Times New Roman" w:eastAsia="Times New Roman" w:hAnsi="Times New Roman" w:cs="Times New Roman"/>
                <w:vertAlign w:val="subscript"/>
                <w:lang w:eastAsia="tr-TR"/>
              </w:rPr>
              <w:t>n</w:t>
            </w:r>
            <w:r w:rsidRPr="00491FF1">
              <w:rPr>
                <w:rFonts w:ascii="Times New Roman" w:eastAsia="Times New Roman" w:hAnsi="Times New Roman" w:cs="Times New Roman"/>
                <w:lang w:eastAsia="tr-TR"/>
              </w:rPr>
              <w:t xml:space="preserve"> </w:t>
            </w:r>
          </w:p>
          <w:p w14:paraId="33D76EF0" w14:textId="77777777" w:rsidR="0062451E" w:rsidRPr="00491FF1" w:rsidRDefault="0062451E" w:rsidP="0062451E">
            <w:pPr>
              <w:spacing w:after="0"/>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Görünüm: İnce serbest akışlı toz</w:t>
            </w:r>
          </w:p>
          <w:p w14:paraId="6AC7CD05"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xml:space="preserve">Renk: Kirli beyazdan açık kahverengiye değişen  </w:t>
            </w:r>
          </w:p>
          <w:p w14:paraId="0E111EDF" w14:textId="77777777" w:rsidR="0062451E" w:rsidRPr="00491FF1" w:rsidRDefault="0062451E" w:rsidP="0062451E">
            <w:pPr>
              <w:spacing w:after="120"/>
              <w:rPr>
                <w:rFonts w:ascii="Times New Roman" w:hAnsi="Times New Roman" w:cs="Times New Roman"/>
                <w:b/>
              </w:rPr>
            </w:pPr>
            <w:r w:rsidRPr="00491FF1">
              <w:rPr>
                <w:rFonts w:ascii="Times New Roman" w:hAnsi="Times New Roman" w:cs="Times New Roman"/>
              </w:rPr>
              <w:t>Koku: Kokusuz</w:t>
            </w:r>
          </w:p>
          <w:tbl>
            <w:tblPr>
              <w:tblStyle w:val="TabloKlavuzu"/>
              <w:tblW w:w="0" w:type="auto"/>
              <w:tblInd w:w="270" w:type="dxa"/>
              <w:tblLayout w:type="fixed"/>
              <w:tblLook w:val="04A0" w:firstRow="1" w:lastRow="0" w:firstColumn="1" w:lastColumn="0" w:noHBand="0" w:noVBand="1"/>
            </w:tblPr>
            <w:tblGrid>
              <w:gridCol w:w="4394"/>
              <w:gridCol w:w="848"/>
              <w:gridCol w:w="16"/>
              <w:gridCol w:w="3142"/>
              <w:gridCol w:w="1244"/>
            </w:tblGrid>
            <w:tr w:rsidR="0062451E" w:rsidRPr="00491FF1" w14:paraId="29B1BDB7" w14:textId="77777777" w:rsidTr="009E7600">
              <w:tc>
                <w:tcPr>
                  <w:tcW w:w="5258" w:type="dxa"/>
                  <w:gridSpan w:val="3"/>
                  <w:tcBorders>
                    <w:left w:val="nil"/>
                    <w:right w:val="nil"/>
                  </w:tcBorders>
                </w:tcPr>
                <w:p w14:paraId="41DA13C6"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Saflık</w:t>
                  </w:r>
                </w:p>
              </w:tc>
              <w:tc>
                <w:tcPr>
                  <w:tcW w:w="4386" w:type="dxa"/>
                  <w:gridSpan w:val="2"/>
                  <w:tcBorders>
                    <w:left w:val="nil"/>
                    <w:right w:val="nil"/>
                  </w:tcBorders>
                </w:tcPr>
                <w:p w14:paraId="663566B3"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r>
            <w:tr w:rsidR="0062451E" w:rsidRPr="00491FF1" w14:paraId="1C32EB0D" w14:textId="77777777" w:rsidTr="009E7600">
              <w:tc>
                <w:tcPr>
                  <w:tcW w:w="4394" w:type="dxa"/>
                  <w:tcBorders>
                    <w:left w:val="nil"/>
                    <w:bottom w:val="nil"/>
                    <w:right w:val="nil"/>
                  </w:tcBorders>
                </w:tcPr>
                <w:p w14:paraId="22C7E368"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Kitosan içeriği (%g/g kuru ağırlık)</w:t>
                  </w:r>
                </w:p>
              </w:tc>
              <w:tc>
                <w:tcPr>
                  <w:tcW w:w="848" w:type="dxa"/>
                  <w:tcBorders>
                    <w:left w:val="nil"/>
                    <w:bottom w:val="nil"/>
                    <w:right w:val="nil"/>
                  </w:tcBorders>
                </w:tcPr>
                <w:p w14:paraId="696BE306"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85</w:t>
                  </w:r>
                </w:p>
              </w:tc>
              <w:tc>
                <w:tcPr>
                  <w:tcW w:w="3158" w:type="dxa"/>
                  <w:gridSpan w:val="2"/>
                  <w:tcBorders>
                    <w:left w:val="nil"/>
                    <w:bottom w:val="nil"/>
                    <w:right w:val="nil"/>
                  </w:tcBorders>
                </w:tcPr>
                <w:p w14:paraId="6AF139A4"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Aerobik sayısı (kob/g)</w:t>
                  </w:r>
                </w:p>
              </w:tc>
              <w:tc>
                <w:tcPr>
                  <w:tcW w:w="1244" w:type="dxa"/>
                  <w:tcBorders>
                    <w:left w:val="nil"/>
                    <w:bottom w:val="nil"/>
                    <w:right w:val="nil"/>
                  </w:tcBorders>
                </w:tcPr>
                <w:p w14:paraId="433D27F6"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r w:rsidRPr="00491FF1">
                    <w:rPr>
                      <w:rFonts w:ascii="Times New Roman" w:eastAsia="Times New Roman" w:hAnsi="Times New Roman" w:cs="Times New Roman"/>
                      <w:vertAlign w:val="superscript"/>
                      <w:lang w:eastAsia="tr-TR"/>
                    </w:rPr>
                    <w:t>3</w:t>
                  </w:r>
                </w:p>
              </w:tc>
            </w:tr>
            <w:tr w:rsidR="0062451E" w:rsidRPr="00491FF1" w14:paraId="6ABF2307" w14:textId="77777777" w:rsidTr="009E7600">
              <w:tc>
                <w:tcPr>
                  <w:tcW w:w="4394" w:type="dxa"/>
                  <w:tcBorders>
                    <w:top w:val="nil"/>
                    <w:left w:val="nil"/>
                    <w:bottom w:val="nil"/>
                    <w:right w:val="nil"/>
                  </w:tcBorders>
                </w:tcPr>
                <w:p w14:paraId="68700DAA"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Glukan içeriği (% g/g kuru ağırlık)</w:t>
                  </w:r>
                </w:p>
              </w:tc>
              <w:tc>
                <w:tcPr>
                  <w:tcW w:w="848" w:type="dxa"/>
                  <w:tcBorders>
                    <w:top w:val="nil"/>
                    <w:left w:val="nil"/>
                    <w:bottom w:val="nil"/>
                    <w:right w:val="nil"/>
                  </w:tcBorders>
                </w:tcPr>
                <w:p w14:paraId="2DC91896"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15</w:t>
                  </w:r>
                </w:p>
              </w:tc>
              <w:tc>
                <w:tcPr>
                  <w:tcW w:w="3158" w:type="dxa"/>
                  <w:gridSpan w:val="2"/>
                  <w:tcBorders>
                    <w:top w:val="nil"/>
                    <w:left w:val="nil"/>
                    <w:bottom w:val="nil"/>
                    <w:right w:val="nil"/>
                  </w:tcBorders>
                </w:tcPr>
                <w:p w14:paraId="16C10691"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Maya ve küf sayısı (kob/g)</w:t>
                  </w:r>
                </w:p>
              </w:tc>
              <w:tc>
                <w:tcPr>
                  <w:tcW w:w="1244" w:type="dxa"/>
                  <w:tcBorders>
                    <w:top w:val="nil"/>
                    <w:left w:val="nil"/>
                    <w:bottom w:val="nil"/>
                    <w:right w:val="nil"/>
                  </w:tcBorders>
                </w:tcPr>
                <w:p w14:paraId="06259483"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r w:rsidRPr="00491FF1">
                    <w:rPr>
                      <w:rFonts w:ascii="Times New Roman" w:eastAsia="Times New Roman" w:hAnsi="Times New Roman" w:cs="Times New Roman"/>
                      <w:vertAlign w:val="superscript"/>
                      <w:lang w:eastAsia="tr-TR"/>
                    </w:rPr>
                    <w:t>3</w:t>
                  </w:r>
                </w:p>
              </w:tc>
            </w:tr>
            <w:tr w:rsidR="0062451E" w:rsidRPr="00491FF1" w14:paraId="7E5D684C" w14:textId="77777777" w:rsidTr="009E7600">
              <w:tc>
                <w:tcPr>
                  <w:tcW w:w="4394" w:type="dxa"/>
                  <w:tcBorders>
                    <w:top w:val="nil"/>
                    <w:left w:val="nil"/>
                    <w:bottom w:val="nil"/>
                    <w:right w:val="nil"/>
                  </w:tcBorders>
                </w:tcPr>
                <w:p w14:paraId="41AFC1A6"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lastRenderedPageBreak/>
                    <w:t>Kurutma kaybı (% g/g kuru ağırlık)</w:t>
                  </w:r>
                </w:p>
              </w:tc>
              <w:tc>
                <w:tcPr>
                  <w:tcW w:w="848" w:type="dxa"/>
                  <w:tcBorders>
                    <w:top w:val="nil"/>
                    <w:left w:val="nil"/>
                    <w:bottom w:val="nil"/>
                    <w:right w:val="nil"/>
                  </w:tcBorders>
                </w:tcPr>
                <w:p w14:paraId="0EA4CBAF"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c>
                <w:tcPr>
                  <w:tcW w:w="3158" w:type="dxa"/>
                  <w:gridSpan w:val="2"/>
                  <w:tcBorders>
                    <w:top w:val="nil"/>
                    <w:left w:val="nil"/>
                    <w:bottom w:val="nil"/>
                    <w:right w:val="nil"/>
                  </w:tcBorders>
                </w:tcPr>
                <w:p w14:paraId="6326ABE6"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i/>
                      <w:iCs/>
                      <w:lang w:eastAsia="tr-TR"/>
                    </w:rPr>
                    <w:t xml:space="preserve">Escherichia coli </w:t>
                  </w:r>
                  <w:r w:rsidRPr="00491FF1">
                    <w:rPr>
                      <w:rFonts w:ascii="Times New Roman" w:eastAsia="Times New Roman" w:hAnsi="Times New Roman" w:cs="Times New Roman"/>
                      <w:lang w:eastAsia="tr-TR"/>
                    </w:rPr>
                    <w:t>(kob/g)</w:t>
                  </w:r>
                </w:p>
              </w:tc>
              <w:tc>
                <w:tcPr>
                  <w:tcW w:w="1244" w:type="dxa"/>
                  <w:tcBorders>
                    <w:top w:val="nil"/>
                    <w:left w:val="nil"/>
                    <w:bottom w:val="nil"/>
                    <w:right w:val="nil"/>
                  </w:tcBorders>
                </w:tcPr>
                <w:p w14:paraId="5D9D80A7"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772D9407" w14:textId="77777777" w:rsidTr="009E7600">
              <w:tc>
                <w:tcPr>
                  <w:tcW w:w="4394" w:type="dxa"/>
                  <w:tcBorders>
                    <w:top w:val="nil"/>
                    <w:left w:val="nil"/>
                    <w:bottom w:val="nil"/>
                    <w:right w:val="nil"/>
                  </w:tcBorders>
                </w:tcPr>
                <w:p w14:paraId="60771F72"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Viskozite (% 1’lik asetik asitte %1)</w:t>
                  </w:r>
                </w:p>
              </w:tc>
              <w:tc>
                <w:tcPr>
                  <w:tcW w:w="848" w:type="dxa"/>
                  <w:tcBorders>
                    <w:top w:val="nil"/>
                    <w:left w:val="nil"/>
                    <w:bottom w:val="nil"/>
                    <w:right w:val="nil"/>
                  </w:tcBorders>
                </w:tcPr>
                <w:p w14:paraId="54FE51B9"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1-15</w:t>
                  </w:r>
                </w:p>
              </w:tc>
              <w:tc>
                <w:tcPr>
                  <w:tcW w:w="3158" w:type="dxa"/>
                  <w:gridSpan w:val="2"/>
                  <w:tcBorders>
                    <w:top w:val="nil"/>
                    <w:left w:val="nil"/>
                    <w:bottom w:val="nil"/>
                    <w:right w:val="nil"/>
                  </w:tcBorders>
                </w:tcPr>
                <w:p w14:paraId="3B9202F8"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Enterobacteriaceae (kob/g)</w:t>
                  </w:r>
                </w:p>
              </w:tc>
              <w:tc>
                <w:tcPr>
                  <w:tcW w:w="1244" w:type="dxa"/>
                  <w:tcBorders>
                    <w:top w:val="nil"/>
                    <w:left w:val="nil"/>
                    <w:bottom w:val="nil"/>
                    <w:right w:val="nil"/>
                  </w:tcBorders>
                </w:tcPr>
                <w:p w14:paraId="6B88B8FC"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2F9D8A98" w14:textId="77777777" w:rsidTr="009E7600">
              <w:tc>
                <w:tcPr>
                  <w:tcW w:w="4394" w:type="dxa"/>
                  <w:tcBorders>
                    <w:top w:val="nil"/>
                    <w:left w:val="nil"/>
                    <w:bottom w:val="nil"/>
                    <w:right w:val="nil"/>
                  </w:tcBorders>
                </w:tcPr>
                <w:p w14:paraId="2A94D3BE"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Asetilasyon derecesi (% mol/yaş ağırlıkta)</w:t>
                  </w:r>
                </w:p>
              </w:tc>
              <w:tc>
                <w:tcPr>
                  <w:tcW w:w="848" w:type="dxa"/>
                  <w:tcBorders>
                    <w:top w:val="nil"/>
                    <w:left w:val="nil"/>
                    <w:bottom w:val="nil"/>
                    <w:right w:val="nil"/>
                  </w:tcBorders>
                </w:tcPr>
                <w:p w14:paraId="2A8BFBF6"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0-30</w:t>
                  </w:r>
                </w:p>
              </w:tc>
              <w:tc>
                <w:tcPr>
                  <w:tcW w:w="3158" w:type="dxa"/>
                  <w:gridSpan w:val="2"/>
                  <w:tcBorders>
                    <w:top w:val="nil"/>
                    <w:left w:val="nil"/>
                    <w:bottom w:val="nil"/>
                    <w:right w:val="nil"/>
                  </w:tcBorders>
                </w:tcPr>
                <w:p w14:paraId="574DE156"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i/>
                      <w:iCs/>
                      <w:lang w:eastAsia="tr-TR"/>
                    </w:rPr>
                    <w:t>Salmonella</w:t>
                  </w:r>
                  <w:r w:rsidRPr="00491FF1">
                    <w:rPr>
                      <w:rFonts w:ascii="Times New Roman" w:eastAsia="Times New Roman" w:hAnsi="Times New Roman" w:cs="Times New Roman"/>
                      <w:lang w:eastAsia="tr-TR"/>
                    </w:rPr>
                    <w:t xml:space="preserve"> (25g’da)</w:t>
                  </w:r>
                </w:p>
              </w:tc>
              <w:tc>
                <w:tcPr>
                  <w:tcW w:w="1244" w:type="dxa"/>
                  <w:tcBorders>
                    <w:top w:val="nil"/>
                    <w:left w:val="nil"/>
                    <w:bottom w:val="nil"/>
                    <w:right w:val="nil"/>
                  </w:tcBorders>
                </w:tcPr>
                <w:p w14:paraId="61CA7955" w14:textId="77777777" w:rsidR="0062451E" w:rsidRPr="00491FF1" w:rsidRDefault="0062451E" w:rsidP="00DD2E62">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r>
            <w:tr w:rsidR="0062451E" w:rsidRPr="00491FF1" w14:paraId="2207D264" w14:textId="77777777" w:rsidTr="009E7600">
              <w:trPr>
                <w:trHeight w:val="300"/>
              </w:trPr>
              <w:tc>
                <w:tcPr>
                  <w:tcW w:w="4394" w:type="dxa"/>
                  <w:vMerge w:val="restart"/>
                  <w:tcBorders>
                    <w:top w:val="nil"/>
                    <w:left w:val="nil"/>
                    <w:bottom w:val="nil"/>
                    <w:right w:val="nil"/>
                  </w:tcBorders>
                </w:tcPr>
                <w:p w14:paraId="49DAC575"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Viskozite (% 1’lik asetik asitte % 1) (mPa.s)</w:t>
                  </w:r>
                </w:p>
                <w:p w14:paraId="68D5E3FB"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Aspergillus niger</w:t>
                  </w:r>
                  <w:r w:rsidRPr="00491FF1">
                    <w:rPr>
                      <w:rFonts w:ascii="Times New Roman" w:eastAsia="Times New Roman" w:hAnsi="Times New Roman" w:cs="Times New Roman"/>
                      <w:lang w:eastAsia="tr-TR"/>
                    </w:rPr>
                    <w:t>’den elde edilen kitosan için</w:t>
                  </w:r>
                </w:p>
                <w:p w14:paraId="70980326"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i/>
                      <w:iCs/>
                      <w:lang w:eastAsia="tr-TR"/>
                    </w:rPr>
                    <w:t>Agaricus bisporus</w:t>
                  </w:r>
                  <w:r w:rsidRPr="00491FF1">
                    <w:rPr>
                      <w:rFonts w:ascii="Times New Roman" w:eastAsia="Times New Roman" w:hAnsi="Times New Roman" w:cs="Times New Roman"/>
                      <w:iCs/>
                      <w:lang w:eastAsia="tr-TR"/>
                    </w:rPr>
                    <w:t>’dan elde edilen kitin için</w:t>
                  </w:r>
                </w:p>
              </w:tc>
              <w:tc>
                <w:tcPr>
                  <w:tcW w:w="848" w:type="dxa"/>
                  <w:vMerge w:val="restart"/>
                  <w:tcBorders>
                    <w:top w:val="nil"/>
                    <w:left w:val="nil"/>
                    <w:bottom w:val="nil"/>
                    <w:right w:val="nil"/>
                  </w:tcBorders>
                </w:tcPr>
                <w:p w14:paraId="12BDC962" w14:textId="77777777" w:rsidR="0062451E" w:rsidRPr="00491FF1" w:rsidRDefault="0062451E" w:rsidP="00DD2E62">
                  <w:pPr>
                    <w:rPr>
                      <w:rFonts w:ascii="Times New Roman" w:eastAsia="Times New Roman" w:hAnsi="Times New Roman" w:cs="Times New Roman"/>
                      <w:lang w:eastAsia="tr-TR"/>
                    </w:rPr>
                  </w:pPr>
                </w:p>
                <w:p w14:paraId="15E382C1"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1-14</w:t>
                  </w:r>
                </w:p>
                <w:p w14:paraId="541BEAE6"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12-25</w:t>
                  </w:r>
                </w:p>
              </w:tc>
              <w:tc>
                <w:tcPr>
                  <w:tcW w:w="3158" w:type="dxa"/>
                  <w:gridSpan w:val="2"/>
                  <w:tcBorders>
                    <w:top w:val="nil"/>
                    <w:left w:val="nil"/>
                    <w:bottom w:val="nil"/>
                    <w:right w:val="nil"/>
                  </w:tcBorders>
                </w:tcPr>
                <w:p w14:paraId="4E0F49A7"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Listeria monocytogenes</w:t>
                  </w:r>
                  <w:r w:rsidRPr="00491FF1">
                    <w:rPr>
                      <w:rFonts w:ascii="Times New Roman" w:eastAsia="Times New Roman" w:hAnsi="Times New Roman" w:cs="Times New Roman"/>
                      <w:lang w:eastAsia="tr-TR"/>
                    </w:rPr>
                    <w:t xml:space="preserve"> (25g’da)</w:t>
                  </w:r>
                </w:p>
              </w:tc>
              <w:tc>
                <w:tcPr>
                  <w:tcW w:w="1244" w:type="dxa"/>
                  <w:tcBorders>
                    <w:top w:val="nil"/>
                    <w:left w:val="nil"/>
                    <w:bottom w:val="nil"/>
                    <w:right w:val="nil"/>
                  </w:tcBorders>
                </w:tcPr>
                <w:p w14:paraId="3B896C2D"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3D785FC3" w14:textId="77777777" w:rsidTr="009E7600">
              <w:trPr>
                <w:trHeight w:val="82"/>
              </w:trPr>
              <w:tc>
                <w:tcPr>
                  <w:tcW w:w="4394" w:type="dxa"/>
                  <w:vMerge/>
                  <w:tcBorders>
                    <w:top w:val="nil"/>
                    <w:left w:val="nil"/>
                    <w:bottom w:val="nil"/>
                    <w:right w:val="nil"/>
                  </w:tcBorders>
                </w:tcPr>
                <w:p w14:paraId="211F0A37" w14:textId="77777777" w:rsidR="0062451E" w:rsidRPr="00491FF1" w:rsidRDefault="0062451E" w:rsidP="00DD2E62">
                  <w:pPr>
                    <w:rPr>
                      <w:rFonts w:ascii="Times New Roman" w:eastAsia="Times New Roman" w:hAnsi="Times New Roman" w:cs="Times New Roman"/>
                      <w:lang w:eastAsia="tr-TR"/>
                    </w:rPr>
                  </w:pPr>
                </w:p>
              </w:tc>
              <w:tc>
                <w:tcPr>
                  <w:tcW w:w="848" w:type="dxa"/>
                  <w:vMerge/>
                  <w:tcBorders>
                    <w:top w:val="nil"/>
                    <w:left w:val="nil"/>
                    <w:bottom w:val="nil"/>
                    <w:right w:val="nil"/>
                  </w:tcBorders>
                </w:tcPr>
                <w:p w14:paraId="3ED7A930" w14:textId="77777777" w:rsidR="0062451E" w:rsidRPr="00491FF1" w:rsidRDefault="0062451E" w:rsidP="00DD2E62">
                  <w:pPr>
                    <w:rPr>
                      <w:rFonts w:ascii="Times New Roman" w:eastAsia="Times New Roman" w:hAnsi="Times New Roman" w:cs="Times New Roman"/>
                      <w:lang w:eastAsia="tr-TR"/>
                    </w:rPr>
                  </w:pPr>
                </w:p>
              </w:tc>
              <w:tc>
                <w:tcPr>
                  <w:tcW w:w="3158" w:type="dxa"/>
                  <w:gridSpan w:val="2"/>
                  <w:tcBorders>
                    <w:top w:val="nil"/>
                    <w:left w:val="nil"/>
                    <w:bottom w:val="single" w:sz="4" w:space="0" w:color="auto"/>
                    <w:right w:val="nil"/>
                  </w:tcBorders>
                </w:tcPr>
                <w:p w14:paraId="72825BAB" w14:textId="77777777" w:rsidR="0062451E" w:rsidRPr="00491FF1" w:rsidRDefault="0062451E" w:rsidP="00DD2E62">
                  <w:pPr>
                    <w:rPr>
                      <w:rFonts w:ascii="Times New Roman" w:eastAsia="Times New Roman" w:hAnsi="Times New Roman" w:cs="Times New Roman"/>
                      <w:i/>
                      <w:lang w:eastAsia="tr-TR"/>
                    </w:rPr>
                  </w:pPr>
                </w:p>
              </w:tc>
              <w:tc>
                <w:tcPr>
                  <w:tcW w:w="1244" w:type="dxa"/>
                  <w:tcBorders>
                    <w:top w:val="nil"/>
                    <w:left w:val="nil"/>
                    <w:bottom w:val="single" w:sz="4" w:space="0" w:color="auto"/>
                    <w:right w:val="nil"/>
                  </w:tcBorders>
                </w:tcPr>
                <w:p w14:paraId="0E03A908" w14:textId="77777777" w:rsidR="0062451E" w:rsidRPr="00491FF1" w:rsidRDefault="0062451E" w:rsidP="00DD2E62">
                  <w:pPr>
                    <w:rPr>
                      <w:rFonts w:ascii="Times New Roman" w:eastAsia="Times New Roman" w:hAnsi="Times New Roman" w:cs="Times New Roman"/>
                      <w:lang w:eastAsia="tr-TR"/>
                    </w:rPr>
                  </w:pPr>
                </w:p>
              </w:tc>
            </w:tr>
            <w:tr w:rsidR="0062451E" w:rsidRPr="00491FF1" w14:paraId="2858CD49" w14:textId="77777777" w:rsidTr="009E7600">
              <w:trPr>
                <w:trHeight w:val="101"/>
              </w:trPr>
              <w:tc>
                <w:tcPr>
                  <w:tcW w:w="4394" w:type="dxa"/>
                  <w:vMerge/>
                  <w:tcBorders>
                    <w:top w:val="nil"/>
                    <w:left w:val="nil"/>
                    <w:bottom w:val="nil"/>
                    <w:right w:val="nil"/>
                  </w:tcBorders>
                </w:tcPr>
                <w:p w14:paraId="4DFE9D19" w14:textId="77777777" w:rsidR="0062451E" w:rsidRPr="00491FF1" w:rsidRDefault="0062451E" w:rsidP="00DD2E62">
                  <w:pPr>
                    <w:rPr>
                      <w:rFonts w:ascii="Times New Roman" w:eastAsia="Times New Roman" w:hAnsi="Times New Roman" w:cs="Times New Roman"/>
                      <w:lang w:eastAsia="tr-TR"/>
                    </w:rPr>
                  </w:pPr>
                </w:p>
              </w:tc>
              <w:tc>
                <w:tcPr>
                  <w:tcW w:w="848" w:type="dxa"/>
                  <w:vMerge/>
                  <w:tcBorders>
                    <w:top w:val="nil"/>
                    <w:left w:val="nil"/>
                    <w:bottom w:val="nil"/>
                    <w:right w:val="nil"/>
                  </w:tcBorders>
                </w:tcPr>
                <w:p w14:paraId="3BDD9915" w14:textId="77777777" w:rsidR="0062451E" w:rsidRPr="00491FF1" w:rsidRDefault="0062451E" w:rsidP="00DD2E62">
                  <w:pPr>
                    <w:rPr>
                      <w:rFonts w:ascii="Times New Roman" w:eastAsia="Times New Roman" w:hAnsi="Times New Roman" w:cs="Times New Roman"/>
                      <w:lang w:eastAsia="tr-TR"/>
                    </w:rPr>
                  </w:pPr>
                </w:p>
              </w:tc>
              <w:tc>
                <w:tcPr>
                  <w:tcW w:w="3158" w:type="dxa"/>
                  <w:gridSpan w:val="2"/>
                  <w:tcBorders>
                    <w:top w:val="single" w:sz="4" w:space="0" w:color="auto"/>
                    <w:left w:val="nil"/>
                    <w:bottom w:val="single" w:sz="4" w:space="0" w:color="auto"/>
                    <w:right w:val="nil"/>
                  </w:tcBorders>
                </w:tcPr>
                <w:p w14:paraId="3F467BAB" w14:textId="77777777" w:rsidR="0062451E" w:rsidRPr="00491FF1" w:rsidRDefault="0062451E" w:rsidP="00DD2E62">
                  <w:pPr>
                    <w:rPr>
                      <w:rFonts w:ascii="Times New Roman" w:eastAsia="Times New Roman" w:hAnsi="Times New Roman" w:cs="Times New Roman"/>
                      <w:i/>
                      <w:lang w:eastAsia="tr-TR"/>
                    </w:rPr>
                  </w:pPr>
                  <w:r w:rsidRPr="00491FF1">
                    <w:rPr>
                      <w:rFonts w:ascii="Times New Roman" w:eastAsia="Times New Roman" w:hAnsi="Times New Roman" w:cs="Times New Roman"/>
                      <w:lang w:eastAsia="tr-TR"/>
                    </w:rPr>
                    <w:t>Ağ</w:t>
                  </w:r>
                  <w:r w:rsidRPr="00491FF1">
                    <w:rPr>
                      <w:rFonts w:ascii="Times New Roman" w:eastAsia="Times New Roman" w:hAnsi="Times New Roman" w:cs="Times New Roman"/>
                      <w:b/>
                      <w:lang w:eastAsia="tr-TR"/>
                    </w:rPr>
                    <w:t>ır metaller (mg/kg)</w:t>
                  </w:r>
                </w:p>
              </w:tc>
              <w:tc>
                <w:tcPr>
                  <w:tcW w:w="1244" w:type="dxa"/>
                  <w:tcBorders>
                    <w:top w:val="single" w:sz="4" w:space="0" w:color="auto"/>
                    <w:left w:val="nil"/>
                    <w:bottom w:val="single" w:sz="4" w:space="0" w:color="auto"/>
                    <w:right w:val="nil"/>
                  </w:tcBorders>
                </w:tcPr>
                <w:p w14:paraId="0E031C13" w14:textId="77777777" w:rsidR="0062451E" w:rsidRPr="00491FF1" w:rsidRDefault="0062451E" w:rsidP="00DD2E62">
                  <w:pPr>
                    <w:rPr>
                      <w:rFonts w:ascii="Times New Roman" w:eastAsia="Times New Roman" w:hAnsi="Times New Roman" w:cs="Times New Roman"/>
                      <w:lang w:eastAsia="tr-TR"/>
                    </w:rPr>
                  </w:pPr>
                </w:p>
              </w:tc>
            </w:tr>
            <w:tr w:rsidR="0062451E" w:rsidRPr="00491FF1" w14:paraId="3946CDB4" w14:textId="77777777" w:rsidTr="009E7600">
              <w:tc>
                <w:tcPr>
                  <w:tcW w:w="4394" w:type="dxa"/>
                  <w:tcBorders>
                    <w:top w:val="nil"/>
                    <w:left w:val="nil"/>
                    <w:bottom w:val="nil"/>
                    <w:right w:val="nil"/>
                  </w:tcBorders>
                </w:tcPr>
                <w:p w14:paraId="71C82ED3"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 g/g kuru ağırlık)</w:t>
                  </w:r>
                </w:p>
              </w:tc>
              <w:tc>
                <w:tcPr>
                  <w:tcW w:w="848" w:type="dxa"/>
                  <w:tcBorders>
                    <w:top w:val="nil"/>
                    <w:left w:val="nil"/>
                    <w:bottom w:val="nil"/>
                    <w:right w:val="nil"/>
                  </w:tcBorders>
                </w:tcPr>
                <w:p w14:paraId="27B95588"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w:t>
                  </w:r>
                </w:p>
              </w:tc>
              <w:tc>
                <w:tcPr>
                  <w:tcW w:w="3158" w:type="dxa"/>
                  <w:gridSpan w:val="2"/>
                  <w:tcBorders>
                    <w:top w:val="single" w:sz="4" w:space="0" w:color="auto"/>
                    <w:left w:val="nil"/>
                    <w:bottom w:val="nil"/>
                    <w:right w:val="nil"/>
                  </w:tcBorders>
                </w:tcPr>
                <w:p w14:paraId="0C130612"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Cıva</w:t>
                  </w:r>
                </w:p>
              </w:tc>
              <w:tc>
                <w:tcPr>
                  <w:tcW w:w="1244" w:type="dxa"/>
                  <w:tcBorders>
                    <w:top w:val="single" w:sz="4" w:space="0" w:color="auto"/>
                    <w:left w:val="nil"/>
                    <w:bottom w:val="nil"/>
                    <w:right w:val="nil"/>
                  </w:tcBorders>
                </w:tcPr>
                <w:p w14:paraId="50DC94D7"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0,1</w:t>
                  </w:r>
                </w:p>
              </w:tc>
            </w:tr>
            <w:tr w:rsidR="0062451E" w:rsidRPr="00491FF1" w14:paraId="17DF683B" w14:textId="77777777" w:rsidTr="009E7600">
              <w:tc>
                <w:tcPr>
                  <w:tcW w:w="4394" w:type="dxa"/>
                  <w:tcBorders>
                    <w:top w:val="nil"/>
                    <w:left w:val="nil"/>
                    <w:bottom w:val="nil"/>
                    <w:right w:val="nil"/>
                  </w:tcBorders>
                </w:tcPr>
                <w:p w14:paraId="6C4E44CF"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 g/g kuru ağırlık)</w:t>
                  </w:r>
                </w:p>
              </w:tc>
              <w:tc>
                <w:tcPr>
                  <w:tcW w:w="848" w:type="dxa"/>
                  <w:tcBorders>
                    <w:top w:val="nil"/>
                    <w:left w:val="nil"/>
                    <w:bottom w:val="nil"/>
                    <w:right w:val="nil"/>
                  </w:tcBorders>
                </w:tcPr>
                <w:p w14:paraId="11B2B1E9"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w:t>
                  </w:r>
                </w:p>
              </w:tc>
              <w:tc>
                <w:tcPr>
                  <w:tcW w:w="3158" w:type="dxa"/>
                  <w:gridSpan w:val="2"/>
                  <w:tcBorders>
                    <w:top w:val="nil"/>
                    <w:left w:val="nil"/>
                    <w:bottom w:val="nil"/>
                    <w:right w:val="nil"/>
                  </w:tcBorders>
                </w:tcPr>
                <w:p w14:paraId="0F60031A"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Kurşun</w:t>
                  </w:r>
                </w:p>
              </w:tc>
              <w:tc>
                <w:tcPr>
                  <w:tcW w:w="1244" w:type="dxa"/>
                  <w:tcBorders>
                    <w:top w:val="nil"/>
                    <w:left w:val="nil"/>
                    <w:bottom w:val="nil"/>
                    <w:right w:val="nil"/>
                  </w:tcBorders>
                </w:tcPr>
                <w:p w14:paraId="7163AC8C"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171606B7" w14:textId="77777777" w:rsidTr="009E7600">
              <w:tc>
                <w:tcPr>
                  <w:tcW w:w="4394" w:type="dxa"/>
                  <w:tcBorders>
                    <w:top w:val="nil"/>
                    <w:left w:val="nil"/>
                    <w:bottom w:val="nil"/>
                    <w:right w:val="nil"/>
                  </w:tcBorders>
                </w:tcPr>
                <w:p w14:paraId="70AE4C2A"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Partikül büyüklüğü (nm)</w:t>
                  </w:r>
                </w:p>
              </w:tc>
              <w:tc>
                <w:tcPr>
                  <w:tcW w:w="848" w:type="dxa"/>
                  <w:tcBorders>
                    <w:top w:val="nil"/>
                    <w:left w:val="nil"/>
                    <w:bottom w:val="nil"/>
                    <w:right w:val="nil"/>
                  </w:tcBorders>
                </w:tcPr>
                <w:p w14:paraId="69ACD1F4"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&gt; 100</w:t>
                  </w:r>
                </w:p>
              </w:tc>
              <w:tc>
                <w:tcPr>
                  <w:tcW w:w="3158" w:type="dxa"/>
                  <w:gridSpan w:val="2"/>
                  <w:tcBorders>
                    <w:top w:val="nil"/>
                    <w:left w:val="nil"/>
                    <w:bottom w:val="nil"/>
                    <w:right w:val="nil"/>
                  </w:tcBorders>
                </w:tcPr>
                <w:p w14:paraId="25FF70A8"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w:t>
                  </w:r>
                </w:p>
              </w:tc>
              <w:tc>
                <w:tcPr>
                  <w:tcW w:w="1244" w:type="dxa"/>
                  <w:tcBorders>
                    <w:top w:val="nil"/>
                    <w:left w:val="nil"/>
                    <w:bottom w:val="nil"/>
                    <w:right w:val="nil"/>
                  </w:tcBorders>
                </w:tcPr>
                <w:p w14:paraId="5391AFE7"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38F445A9" w14:textId="77777777" w:rsidTr="009E7600">
              <w:tc>
                <w:tcPr>
                  <w:tcW w:w="4394" w:type="dxa"/>
                  <w:tcBorders>
                    <w:top w:val="nil"/>
                    <w:left w:val="nil"/>
                    <w:bottom w:val="nil"/>
                    <w:right w:val="nil"/>
                  </w:tcBorders>
                </w:tcPr>
                <w:p w14:paraId="430C4D22"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Sıkıştırılmış yoğunluk (g/cm</w:t>
                  </w:r>
                  <w:r w:rsidRPr="00491FF1">
                    <w:rPr>
                      <w:rFonts w:ascii="Times New Roman" w:eastAsia="Times New Roman" w:hAnsi="Times New Roman" w:cs="Times New Roman"/>
                      <w:vertAlign w:val="superscript"/>
                      <w:lang w:eastAsia="tr-TR"/>
                    </w:rPr>
                    <w:t>3</w:t>
                  </w:r>
                  <w:r w:rsidRPr="00491FF1">
                    <w:rPr>
                      <w:rFonts w:ascii="Times New Roman" w:eastAsia="Times New Roman" w:hAnsi="Times New Roman" w:cs="Times New Roman"/>
                      <w:lang w:eastAsia="tr-TR"/>
                    </w:rPr>
                    <w:t>)</w:t>
                  </w:r>
                </w:p>
              </w:tc>
              <w:tc>
                <w:tcPr>
                  <w:tcW w:w="848" w:type="dxa"/>
                  <w:tcBorders>
                    <w:top w:val="nil"/>
                    <w:left w:val="nil"/>
                    <w:bottom w:val="nil"/>
                    <w:right w:val="nil"/>
                  </w:tcBorders>
                </w:tcPr>
                <w:p w14:paraId="49F7E319"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0,7-1,0</w:t>
                  </w:r>
                </w:p>
              </w:tc>
              <w:tc>
                <w:tcPr>
                  <w:tcW w:w="3158" w:type="dxa"/>
                  <w:gridSpan w:val="2"/>
                  <w:tcBorders>
                    <w:top w:val="nil"/>
                    <w:left w:val="nil"/>
                    <w:bottom w:val="nil"/>
                    <w:right w:val="nil"/>
                  </w:tcBorders>
                </w:tcPr>
                <w:p w14:paraId="45D01671"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Kadmium</w:t>
                  </w:r>
                </w:p>
              </w:tc>
              <w:tc>
                <w:tcPr>
                  <w:tcW w:w="1244" w:type="dxa"/>
                  <w:tcBorders>
                    <w:top w:val="nil"/>
                    <w:left w:val="nil"/>
                    <w:bottom w:val="nil"/>
                    <w:right w:val="nil"/>
                  </w:tcBorders>
                </w:tcPr>
                <w:p w14:paraId="5AF9B727"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0,5</w:t>
                  </w:r>
                </w:p>
              </w:tc>
            </w:tr>
            <w:tr w:rsidR="0062451E" w:rsidRPr="00491FF1" w14:paraId="0D3F1414" w14:textId="77777777" w:rsidTr="009E7600">
              <w:tc>
                <w:tcPr>
                  <w:tcW w:w="4394" w:type="dxa"/>
                  <w:tcBorders>
                    <w:top w:val="nil"/>
                    <w:left w:val="nil"/>
                    <w:right w:val="nil"/>
                  </w:tcBorders>
                </w:tcPr>
                <w:p w14:paraId="0E212CDB"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Yağ bağlama kapasitesi 800 x  (g/g yaş ağırlık)</w:t>
                  </w:r>
                </w:p>
              </w:tc>
              <w:tc>
                <w:tcPr>
                  <w:tcW w:w="848" w:type="dxa"/>
                  <w:tcBorders>
                    <w:top w:val="nil"/>
                    <w:left w:val="nil"/>
                    <w:right w:val="nil"/>
                  </w:tcBorders>
                </w:tcPr>
                <w:p w14:paraId="29C27379"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Geçer</w:t>
                  </w:r>
                </w:p>
              </w:tc>
              <w:tc>
                <w:tcPr>
                  <w:tcW w:w="3158" w:type="dxa"/>
                  <w:gridSpan w:val="2"/>
                  <w:tcBorders>
                    <w:top w:val="nil"/>
                    <w:left w:val="nil"/>
                    <w:right w:val="nil"/>
                  </w:tcBorders>
                </w:tcPr>
                <w:p w14:paraId="23D4BF5A" w14:textId="77777777" w:rsidR="0062451E" w:rsidRPr="00491FF1" w:rsidRDefault="0062451E" w:rsidP="00DD2E62">
                  <w:pPr>
                    <w:rPr>
                      <w:rFonts w:ascii="Times New Roman" w:eastAsia="Times New Roman" w:hAnsi="Times New Roman" w:cs="Times New Roman"/>
                      <w:b/>
                      <w:lang w:eastAsia="tr-TR"/>
                    </w:rPr>
                  </w:pPr>
                </w:p>
              </w:tc>
              <w:tc>
                <w:tcPr>
                  <w:tcW w:w="1244" w:type="dxa"/>
                  <w:tcBorders>
                    <w:top w:val="nil"/>
                    <w:left w:val="nil"/>
                    <w:right w:val="nil"/>
                  </w:tcBorders>
                </w:tcPr>
                <w:p w14:paraId="33BDA3BB" w14:textId="77777777" w:rsidR="0062451E" w:rsidRPr="00491FF1" w:rsidRDefault="0062451E" w:rsidP="00DD2E62">
                  <w:pPr>
                    <w:rPr>
                      <w:rFonts w:ascii="Times New Roman" w:eastAsia="Times New Roman" w:hAnsi="Times New Roman" w:cs="Times New Roman"/>
                      <w:b/>
                      <w:lang w:eastAsia="tr-TR"/>
                    </w:rPr>
                  </w:pPr>
                </w:p>
              </w:tc>
            </w:tr>
          </w:tbl>
          <w:p w14:paraId="47F20042" w14:textId="77777777" w:rsidR="0062451E" w:rsidRPr="00491FF1" w:rsidRDefault="0062451E" w:rsidP="0062451E">
            <w:pPr>
              <w:spacing w:after="0"/>
              <w:rPr>
                <w:rFonts w:ascii="Times New Roman" w:eastAsia="Times New Roman" w:hAnsi="Times New Roman" w:cs="Times New Roman"/>
                <w:color w:val="000000"/>
                <w:lang w:eastAsia="tr-TR"/>
              </w:rPr>
            </w:pPr>
          </w:p>
        </w:tc>
      </w:tr>
      <w:tr w:rsidR="0062451E" w:rsidRPr="00491FF1" w14:paraId="30214710"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A162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C2C199C"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07B009C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Kolza tohumu proteini</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772FBE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61363E4E"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7901266D"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72996A2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2DF52D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C78A09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4AB4E4E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Bebek formülleri</w:t>
            </w:r>
            <w:r w:rsidRPr="00491FF1">
              <w:rPr>
                <w:rFonts w:ascii="Times New Roman" w:hAnsi="Times New Roman" w:cs="Times New Roman"/>
                <w:vertAlign w:val="superscript"/>
              </w:rPr>
              <w:t>(2)</w:t>
            </w:r>
            <w:r w:rsidRPr="00491FF1">
              <w:rPr>
                <w:rFonts w:ascii="Times New Roman" w:hAnsi="Times New Roman" w:cs="Times New Roman"/>
              </w:rPr>
              <w:t>, devam formülleri</w:t>
            </w:r>
            <w:r w:rsidRPr="00491FF1">
              <w:rPr>
                <w:rFonts w:ascii="Times New Roman" w:hAnsi="Times New Roman" w:cs="Times New Roman"/>
                <w:vertAlign w:val="superscript"/>
              </w:rPr>
              <w:t>(3)</w:t>
            </w:r>
            <w:r w:rsidRPr="00491FF1">
              <w:rPr>
                <w:rFonts w:ascii="Times New Roman" w:hAnsi="Times New Roman" w:cs="Times New Roman"/>
              </w:rPr>
              <w:t xml:space="preserve"> ve ilgili gıda kodeksi gereğince bitkisel protein kullanımına izin verilmeyen gıdalar dışındaki gıdalarda bitkisel protein kaynağı olarak</w:t>
            </w:r>
          </w:p>
        </w:tc>
        <w:tc>
          <w:tcPr>
            <w:tcW w:w="4394" w:type="dxa"/>
            <w:tcBorders>
              <w:top w:val="nil"/>
              <w:left w:val="nil"/>
              <w:right w:val="single" w:sz="4" w:space="0" w:color="auto"/>
            </w:tcBorders>
            <w:shd w:val="clear" w:color="auto" w:fill="auto"/>
          </w:tcPr>
          <w:p w14:paraId="18BF011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EA74C7A"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028B419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360712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15E1FEED"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1. Etikette ‘kolza tohumu proteini’ olarak belirtilir.</w:t>
            </w:r>
          </w:p>
          <w:p w14:paraId="19FD8A1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 Kolza tohumu proteini içeren gıdaların etiketinde bu bileşenin hardal ve ürünlerine alerjisi olan tüketicilerde alerjik reaksiyona neden olabileceğine dair bir ifade yer alır. Bu ifade bileşen listesinin yakınında bulunur.</w:t>
            </w:r>
          </w:p>
        </w:tc>
      </w:tr>
      <w:tr w:rsidR="0062451E" w:rsidRPr="00491FF1" w14:paraId="7CE0CF9E"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32DC00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D2CD95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6C9A7754"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133BB9AE"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5789D53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DC5595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7701984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1E75AB6"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754F129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589F90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4923AC9B" w14:textId="77777777" w:rsidR="0062451E" w:rsidRPr="00491FF1" w:rsidRDefault="0062451E" w:rsidP="0062451E">
            <w:pPr>
              <w:spacing w:after="0"/>
              <w:jc w:val="both"/>
              <w:rPr>
                <w:rFonts w:ascii="Times New Roman" w:eastAsia="Times New Roman" w:hAnsi="Times New Roman" w:cs="Times New Roman"/>
                <w:bCs/>
                <w:lang w:eastAsia="tr-TR"/>
              </w:rPr>
            </w:pPr>
            <w:r w:rsidRPr="00491FF1">
              <w:rPr>
                <w:rFonts w:ascii="Times New Roman" w:eastAsia="Times New Roman" w:hAnsi="Times New Roman" w:cs="Times New Roman"/>
                <w:b/>
                <w:bCs/>
                <w:lang w:eastAsia="tr-TR"/>
              </w:rPr>
              <w:t xml:space="preserve">Tanım: </w:t>
            </w:r>
            <w:r w:rsidRPr="00491FF1">
              <w:rPr>
                <w:rFonts w:ascii="Times New Roman" w:eastAsia="Times New Roman" w:hAnsi="Times New Roman" w:cs="Times New Roman"/>
                <w:bCs/>
                <w:lang w:eastAsia="tr-TR"/>
              </w:rPr>
              <w:t xml:space="preserve">Kolza tohumu proteini, genetik olarak modifiye edilmemiş </w:t>
            </w:r>
            <w:r w:rsidRPr="00491FF1">
              <w:rPr>
                <w:rFonts w:ascii="Times New Roman" w:eastAsia="Times New Roman" w:hAnsi="Times New Roman" w:cs="Times New Roman"/>
                <w:bCs/>
                <w:i/>
                <w:lang w:eastAsia="tr-TR"/>
              </w:rPr>
              <w:t>Brassica napus</w:t>
            </w:r>
            <w:r w:rsidRPr="00491FF1">
              <w:rPr>
                <w:rFonts w:ascii="Times New Roman" w:eastAsia="Times New Roman" w:hAnsi="Times New Roman" w:cs="Times New Roman"/>
                <w:bCs/>
                <w:lang w:eastAsia="tr-TR"/>
              </w:rPr>
              <w:t xml:space="preserve"> L. ve </w:t>
            </w:r>
            <w:r w:rsidRPr="00491FF1">
              <w:rPr>
                <w:rFonts w:ascii="Times New Roman" w:eastAsia="Times New Roman" w:hAnsi="Times New Roman" w:cs="Times New Roman"/>
                <w:bCs/>
                <w:i/>
                <w:lang w:eastAsia="tr-TR"/>
              </w:rPr>
              <w:t>Brassica rapa</w:t>
            </w:r>
            <w:r w:rsidRPr="00491FF1">
              <w:rPr>
                <w:rFonts w:ascii="Times New Roman" w:eastAsia="Times New Roman" w:hAnsi="Times New Roman" w:cs="Times New Roman"/>
                <w:bCs/>
                <w:lang w:eastAsia="tr-TR"/>
              </w:rPr>
              <w:t xml:space="preserve"> L. kaynaklı kolza tohumu pres kekinden elde edilen, protein bakımından zengin bir su ekstraktıdır.</w:t>
            </w:r>
          </w:p>
          <w:p w14:paraId="78A18428" w14:textId="77777777" w:rsidR="0062451E" w:rsidRPr="00491FF1" w:rsidRDefault="0062451E" w:rsidP="0062451E">
            <w:pPr>
              <w:spacing w:after="120"/>
              <w:rPr>
                <w:rFonts w:ascii="Times New Roman" w:eastAsia="Times New Roman" w:hAnsi="Times New Roman" w:cs="Times New Roman"/>
                <w:bCs/>
                <w:lang w:eastAsia="tr-TR"/>
              </w:rPr>
            </w:pPr>
            <w:r w:rsidRPr="00491FF1">
              <w:rPr>
                <w:rFonts w:ascii="Times New Roman" w:eastAsia="Times New Roman" w:hAnsi="Times New Roman" w:cs="Times New Roman"/>
                <w:b/>
                <w:bCs/>
                <w:lang w:eastAsia="tr-TR"/>
              </w:rPr>
              <w:t xml:space="preserve">Açıklama: </w:t>
            </w:r>
            <w:r w:rsidRPr="00491FF1">
              <w:rPr>
                <w:rFonts w:ascii="Times New Roman" w:eastAsia="Times New Roman" w:hAnsi="Times New Roman" w:cs="Times New Roman"/>
                <w:bCs/>
                <w:lang w:eastAsia="tr-TR"/>
              </w:rPr>
              <w:t>Rengi beyazdan kirli beyaza değişen püskürterek kurutulmuş toz.</w:t>
            </w:r>
          </w:p>
          <w:tbl>
            <w:tblPr>
              <w:tblStyle w:val="TabloKlavuzu"/>
              <w:tblW w:w="0" w:type="auto"/>
              <w:tblLayout w:type="fixed"/>
              <w:tblLook w:val="04A0" w:firstRow="1" w:lastRow="0" w:firstColumn="1" w:lastColumn="0" w:noHBand="0" w:noVBand="1"/>
            </w:tblPr>
            <w:tblGrid>
              <w:gridCol w:w="2706"/>
              <w:gridCol w:w="896"/>
              <w:gridCol w:w="1799"/>
              <w:gridCol w:w="711"/>
              <w:gridCol w:w="3118"/>
              <w:gridCol w:w="1276"/>
            </w:tblGrid>
            <w:tr w:rsidR="0062451E" w:rsidRPr="00491FF1" w14:paraId="7D008076" w14:textId="77777777" w:rsidTr="009E7600">
              <w:tc>
                <w:tcPr>
                  <w:tcW w:w="3602" w:type="dxa"/>
                  <w:gridSpan w:val="2"/>
                  <w:tcBorders>
                    <w:left w:val="nil"/>
                    <w:bottom w:val="single" w:sz="4" w:space="0" w:color="auto"/>
                    <w:right w:val="nil"/>
                  </w:tcBorders>
                </w:tcPr>
                <w:p w14:paraId="6757E82B"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Özellikler</w:t>
                  </w:r>
                </w:p>
              </w:tc>
              <w:tc>
                <w:tcPr>
                  <w:tcW w:w="2510" w:type="dxa"/>
                  <w:gridSpan w:val="2"/>
                  <w:tcBorders>
                    <w:left w:val="nil"/>
                    <w:bottom w:val="single" w:sz="4" w:space="0" w:color="auto"/>
                    <w:right w:val="nil"/>
                  </w:tcBorders>
                </w:tcPr>
                <w:p w14:paraId="32729A5B"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Saflık</w:t>
                  </w:r>
                </w:p>
              </w:tc>
              <w:tc>
                <w:tcPr>
                  <w:tcW w:w="4394" w:type="dxa"/>
                  <w:gridSpan w:val="2"/>
                  <w:tcBorders>
                    <w:left w:val="nil"/>
                    <w:bottom w:val="single" w:sz="4" w:space="0" w:color="auto"/>
                    <w:right w:val="nil"/>
                  </w:tcBorders>
                </w:tcPr>
                <w:p w14:paraId="71985BA3"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w:t>
                  </w:r>
                  <w:r w:rsidRPr="00491FF1" w:rsidDel="00BD53D9">
                    <w:rPr>
                      <w:rFonts w:ascii="Times New Roman" w:eastAsia="Times New Roman" w:hAnsi="Times New Roman" w:cs="Times New Roman"/>
                      <w:b/>
                      <w:lang w:eastAsia="tr-TR"/>
                    </w:rPr>
                    <w:t xml:space="preserve"> </w:t>
                  </w:r>
                  <w:r w:rsidRPr="00491FF1">
                    <w:rPr>
                      <w:rFonts w:ascii="Times New Roman" w:eastAsia="Times New Roman" w:hAnsi="Times New Roman" w:cs="Times New Roman"/>
                      <w:b/>
                      <w:lang w:eastAsia="tr-TR"/>
                    </w:rPr>
                    <w:t>kriterler</w:t>
                  </w:r>
                </w:p>
              </w:tc>
            </w:tr>
            <w:tr w:rsidR="0062451E" w:rsidRPr="00491FF1" w14:paraId="32A8FB19" w14:textId="77777777" w:rsidTr="009E7600">
              <w:tc>
                <w:tcPr>
                  <w:tcW w:w="2706" w:type="dxa"/>
                  <w:tcBorders>
                    <w:left w:val="nil"/>
                    <w:bottom w:val="nil"/>
                    <w:right w:val="nil"/>
                  </w:tcBorders>
                </w:tcPr>
                <w:p w14:paraId="174D1FA3"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protein (%)</w:t>
                  </w:r>
                </w:p>
              </w:tc>
              <w:tc>
                <w:tcPr>
                  <w:tcW w:w="896" w:type="dxa"/>
                  <w:tcBorders>
                    <w:left w:val="nil"/>
                    <w:bottom w:val="nil"/>
                    <w:right w:val="nil"/>
                  </w:tcBorders>
                </w:tcPr>
                <w:p w14:paraId="04C371EE"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90</w:t>
                  </w:r>
                </w:p>
              </w:tc>
              <w:tc>
                <w:tcPr>
                  <w:tcW w:w="1799" w:type="dxa"/>
                  <w:tcBorders>
                    <w:left w:val="nil"/>
                    <w:bottom w:val="nil"/>
                    <w:right w:val="nil"/>
                  </w:tcBorders>
                </w:tcPr>
                <w:p w14:paraId="58F67666"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fitat (%)</w:t>
                  </w:r>
                </w:p>
              </w:tc>
              <w:tc>
                <w:tcPr>
                  <w:tcW w:w="711" w:type="dxa"/>
                  <w:tcBorders>
                    <w:left w:val="nil"/>
                    <w:bottom w:val="nil"/>
                    <w:right w:val="nil"/>
                  </w:tcBorders>
                </w:tcPr>
                <w:p w14:paraId="02291714"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1,5</w:t>
                  </w:r>
                </w:p>
              </w:tc>
              <w:tc>
                <w:tcPr>
                  <w:tcW w:w="3118" w:type="dxa"/>
                  <w:tcBorders>
                    <w:left w:val="nil"/>
                    <w:bottom w:val="nil"/>
                    <w:right w:val="nil"/>
                  </w:tcBorders>
                </w:tcPr>
                <w:p w14:paraId="7D66FC94"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Maya ve küf sayısı (kob/g)</w:t>
                  </w:r>
                </w:p>
              </w:tc>
              <w:tc>
                <w:tcPr>
                  <w:tcW w:w="1276" w:type="dxa"/>
                  <w:tcBorders>
                    <w:left w:val="nil"/>
                    <w:bottom w:val="nil"/>
                    <w:right w:val="nil"/>
                  </w:tcBorders>
                </w:tcPr>
                <w:p w14:paraId="72F4C14F"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w:t>
                  </w:r>
                </w:p>
              </w:tc>
            </w:tr>
            <w:tr w:rsidR="0062451E" w:rsidRPr="00491FF1" w14:paraId="38861147" w14:textId="77777777" w:rsidTr="009E7600">
              <w:tc>
                <w:tcPr>
                  <w:tcW w:w="2706" w:type="dxa"/>
                  <w:tcBorders>
                    <w:top w:val="nil"/>
                    <w:left w:val="nil"/>
                    <w:bottom w:val="nil"/>
                    <w:right w:val="nil"/>
                  </w:tcBorders>
                </w:tcPr>
                <w:p w14:paraId="17B5AA41"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Çözünebilir protein (%)</w:t>
                  </w:r>
                </w:p>
              </w:tc>
              <w:tc>
                <w:tcPr>
                  <w:tcW w:w="896" w:type="dxa"/>
                  <w:tcBorders>
                    <w:top w:val="nil"/>
                    <w:left w:val="nil"/>
                    <w:bottom w:val="nil"/>
                    <w:right w:val="nil"/>
                  </w:tcBorders>
                </w:tcPr>
                <w:p w14:paraId="2F512D9F"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85</w:t>
                  </w:r>
                </w:p>
              </w:tc>
              <w:tc>
                <w:tcPr>
                  <w:tcW w:w="1799" w:type="dxa"/>
                  <w:tcBorders>
                    <w:top w:val="nil"/>
                    <w:left w:val="nil"/>
                    <w:bottom w:val="nil"/>
                    <w:right w:val="nil"/>
                  </w:tcBorders>
                </w:tcPr>
                <w:p w14:paraId="584FF478"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 (mg/kg)</w:t>
                  </w:r>
                </w:p>
              </w:tc>
              <w:tc>
                <w:tcPr>
                  <w:tcW w:w="711" w:type="dxa"/>
                  <w:tcBorders>
                    <w:top w:val="nil"/>
                    <w:left w:val="nil"/>
                    <w:bottom w:val="nil"/>
                    <w:right w:val="nil"/>
                  </w:tcBorders>
                </w:tcPr>
                <w:p w14:paraId="0E6272EB"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c>
                <w:tcPr>
                  <w:tcW w:w="3118" w:type="dxa"/>
                  <w:tcBorders>
                    <w:top w:val="nil"/>
                    <w:left w:val="nil"/>
                    <w:bottom w:val="nil"/>
                    <w:right w:val="nil"/>
                  </w:tcBorders>
                </w:tcPr>
                <w:p w14:paraId="71DF543F"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Aerobik bakteri sayısı (kob/g)</w:t>
                  </w:r>
                </w:p>
              </w:tc>
              <w:tc>
                <w:tcPr>
                  <w:tcW w:w="1276" w:type="dxa"/>
                  <w:tcBorders>
                    <w:top w:val="nil"/>
                    <w:left w:val="nil"/>
                    <w:bottom w:val="nil"/>
                    <w:right w:val="nil"/>
                  </w:tcBorders>
                </w:tcPr>
                <w:p w14:paraId="1FAFDB8A"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10 000</w:t>
                  </w:r>
                </w:p>
              </w:tc>
            </w:tr>
            <w:tr w:rsidR="0062451E" w:rsidRPr="00491FF1" w14:paraId="72E5506B" w14:textId="77777777" w:rsidTr="009E7600">
              <w:tc>
                <w:tcPr>
                  <w:tcW w:w="2706" w:type="dxa"/>
                  <w:tcBorders>
                    <w:top w:val="nil"/>
                    <w:left w:val="nil"/>
                    <w:bottom w:val="nil"/>
                    <w:right w:val="nil"/>
                  </w:tcBorders>
                </w:tcPr>
                <w:p w14:paraId="0A51A9F6"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w:t>
                  </w:r>
                </w:p>
              </w:tc>
              <w:tc>
                <w:tcPr>
                  <w:tcW w:w="896" w:type="dxa"/>
                  <w:tcBorders>
                    <w:top w:val="nil"/>
                    <w:left w:val="nil"/>
                    <w:bottom w:val="nil"/>
                    <w:right w:val="nil"/>
                  </w:tcBorders>
                </w:tcPr>
                <w:p w14:paraId="79F1FBAF"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7</w:t>
                  </w:r>
                </w:p>
              </w:tc>
              <w:tc>
                <w:tcPr>
                  <w:tcW w:w="1799" w:type="dxa"/>
                  <w:tcBorders>
                    <w:top w:val="nil"/>
                    <w:left w:val="nil"/>
                    <w:bottom w:val="nil"/>
                    <w:right w:val="nil"/>
                  </w:tcBorders>
                </w:tcPr>
                <w:p w14:paraId="5351670D" w14:textId="77777777" w:rsidR="0062451E" w:rsidRPr="00491FF1" w:rsidRDefault="0062451E" w:rsidP="00DD2E62">
                  <w:pPr>
                    <w:rPr>
                      <w:rFonts w:ascii="Times New Roman" w:eastAsia="Times New Roman" w:hAnsi="Times New Roman" w:cs="Times New Roman"/>
                      <w:lang w:eastAsia="tr-TR"/>
                    </w:rPr>
                  </w:pPr>
                </w:p>
              </w:tc>
              <w:tc>
                <w:tcPr>
                  <w:tcW w:w="711" w:type="dxa"/>
                  <w:tcBorders>
                    <w:top w:val="nil"/>
                    <w:left w:val="nil"/>
                    <w:bottom w:val="nil"/>
                    <w:right w:val="nil"/>
                  </w:tcBorders>
                </w:tcPr>
                <w:p w14:paraId="74EB4EF0" w14:textId="77777777" w:rsidR="0062451E" w:rsidRPr="00491FF1" w:rsidRDefault="0062451E" w:rsidP="00DD2E62">
                  <w:pPr>
                    <w:rPr>
                      <w:rFonts w:ascii="Times New Roman" w:eastAsia="Times New Roman" w:hAnsi="Times New Roman" w:cs="Times New Roman"/>
                      <w:lang w:eastAsia="tr-TR"/>
                    </w:rPr>
                  </w:pPr>
                </w:p>
              </w:tc>
              <w:tc>
                <w:tcPr>
                  <w:tcW w:w="3118" w:type="dxa"/>
                  <w:tcBorders>
                    <w:top w:val="nil"/>
                    <w:left w:val="nil"/>
                    <w:bottom w:val="nil"/>
                    <w:right w:val="nil"/>
                  </w:tcBorders>
                </w:tcPr>
                <w:p w14:paraId="024038A4"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koliform sayısı (kob/g)</w:t>
                  </w:r>
                </w:p>
              </w:tc>
              <w:tc>
                <w:tcPr>
                  <w:tcW w:w="1276" w:type="dxa"/>
                  <w:tcBorders>
                    <w:top w:val="nil"/>
                    <w:left w:val="nil"/>
                    <w:bottom w:val="nil"/>
                    <w:right w:val="nil"/>
                  </w:tcBorders>
                </w:tcPr>
                <w:p w14:paraId="74C98AF8"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r>
            <w:tr w:rsidR="0062451E" w:rsidRPr="00491FF1" w14:paraId="59067CE4" w14:textId="77777777" w:rsidTr="009E7600">
              <w:tc>
                <w:tcPr>
                  <w:tcW w:w="2706" w:type="dxa"/>
                  <w:tcBorders>
                    <w:top w:val="nil"/>
                    <w:left w:val="nil"/>
                    <w:bottom w:val="nil"/>
                    <w:right w:val="nil"/>
                  </w:tcBorders>
                </w:tcPr>
                <w:p w14:paraId="624B013F"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Karbonhidrat (%)</w:t>
                  </w:r>
                </w:p>
              </w:tc>
              <w:tc>
                <w:tcPr>
                  <w:tcW w:w="896" w:type="dxa"/>
                  <w:tcBorders>
                    <w:top w:val="nil"/>
                    <w:left w:val="nil"/>
                    <w:bottom w:val="nil"/>
                    <w:right w:val="nil"/>
                  </w:tcBorders>
                </w:tcPr>
                <w:p w14:paraId="727BA8C6"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7</w:t>
                  </w:r>
                </w:p>
              </w:tc>
              <w:tc>
                <w:tcPr>
                  <w:tcW w:w="1799" w:type="dxa"/>
                  <w:tcBorders>
                    <w:top w:val="nil"/>
                    <w:left w:val="nil"/>
                    <w:bottom w:val="nil"/>
                    <w:right w:val="nil"/>
                  </w:tcBorders>
                </w:tcPr>
                <w:p w14:paraId="0D069A6F" w14:textId="77777777" w:rsidR="0062451E" w:rsidRPr="00491FF1" w:rsidRDefault="0062451E" w:rsidP="00DD2E62">
                  <w:pPr>
                    <w:rPr>
                      <w:rFonts w:ascii="Times New Roman" w:eastAsia="Times New Roman" w:hAnsi="Times New Roman" w:cs="Times New Roman"/>
                      <w:lang w:eastAsia="tr-TR"/>
                    </w:rPr>
                  </w:pPr>
                </w:p>
              </w:tc>
              <w:tc>
                <w:tcPr>
                  <w:tcW w:w="711" w:type="dxa"/>
                  <w:tcBorders>
                    <w:top w:val="nil"/>
                    <w:left w:val="nil"/>
                    <w:bottom w:val="nil"/>
                    <w:right w:val="nil"/>
                  </w:tcBorders>
                </w:tcPr>
                <w:p w14:paraId="515F5A62" w14:textId="77777777" w:rsidR="0062451E" w:rsidRPr="00491FF1" w:rsidRDefault="0062451E" w:rsidP="00DD2E62">
                  <w:pPr>
                    <w:rPr>
                      <w:rFonts w:ascii="Times New Roman" w:eastAsia="Times New Roman" w:hAnsi="Times New Roman" w:cs="Times New Roman"/>
                      <w:lang w:eastAsia="tr-TR"/>
                    </w:rPr>
                  </w:pPr>
                </w:p>
              </w:tc>
              <w:tc>
                <w:tcPr>
                  <w:tcW w:w="3118" w:type="dxa"/>
                  <w:tcBorders>
                    <w:top w:val="nil"/>
                    <w:left w:val="nil"/>
                    <w:bottom w:val="nil"/>
                    <w:right w:val="nil"/>
                  </w:tcBorders>
                </w:tcPr>
                <w:p w14:paraId="521B3512"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 xml:space="preserve">Escherichia coli </w:t>
                  </w:r>
                  <w:r w:rsidRPr="00491FF1">
                    <w:rPr>
                      <w:rFonts w:ascii="Times New Roman" w:eastAsia="Times New Roman" w:hAnsi="Times New Roman" w:cs="Times New Roman"/>
                      <w:iCs/>
                      <w:lang w:eastAsia="tr-TR"/>
                    </w:rPr>
                    <w:t>(1</w:t>
                  </w:r>
                  <w:r w:rsidRPr="00491FF1">
                    <w:rPr>
                      <w:rFonts w:ascii="Times New Roman" w:eastAsia="Times New Roman" w:hAnsi="Times New Roman" w:cs="Times New Roman"/>
                      <w:lang w:eastAsia="tr-TR"/>
                    </w:rPr>
                    <w:t>0 g' da)</w:t>
                  </w:r>
                </w:p>
              </w:tc>
              <w:tc>
                <w:tcPr>
                  <w:tcW w:w="1276" w:type="dxa"/>
                  <w:tcBorders>
                    <w:top w:val="nil"/>
                    <w:left w:val="nil"/>
                    <w:bottom w:val="nil"/>
                    <w:right w:val="nil"/>
                  </w:tcBorders>
                </w:tcPr>
                <w:p w14:paraId="78CFDAB6"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54558E71" w14:textId="77777777" w:rsidTr="009E7600">
              <w:tc>
                <w:tcPr>
                  <w:tcW w:w="2706" w:type="dxa"/>
                  <w:tcBorders>
                    <w:top w:val="nil"/>
                    <w:left w:val="nil"/>
                    <w:bottom w:val="nil"/>
                    <w:right w:val="nil"/>
                  </w:tcBorders>
                </w:tcPr>
                <w:p w14:paraId="68F20B92"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Yağ (%)</w:t>
                  </w:r>
                </w:p>
              </w:tc>
              <w:tc>
                <w:tcPr>
                  <w:tcW w:w="896" w:type="dxa"/>
                  <w:tcBorders>
                    <w:top w:val="nil"/>
                    <w:left w:val="nil"/>
                    <w:bottom w:val="nil"/>
                    <w:right w:val="nil"/>
                  </w:tcBorders>
                </w:tcPr>
                <w:p w14:paraId="28B2CA97"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w:t>
                  </w:r>
                </w:p>
              </w:tc>
              <w:tc>
                <w:tcPr>
                  <w:tcW w:w="1799" w:type="dxa"/>
                  <w:tcBorders>
                    <w:top w:val="nil"/>
                    <w:left w:val="nil"/>
                    <w:bottom w:val="nil"/>
                    <w:right w:val="nil"/>
                  </w:tcBorders>
                </w:tcPr>
                <w:p w14:paraId="6E12C191" w14:textId="77777777" w:rsidR="0062451E" w:rsidRPr="00491FF1" w:rsidRDefault="0062451E" w:rsidP="00DD2E62">
                  <w:pPr>
                    <w:rPr>
                      <w:rFonts w:ascii="Times New Roman" w:eastAsia="Times New Roman" w:hAnsi="Times New Roman" w:cs="Times New Roman"/>
                      <w:lang w:eastAsia="tr-TR"/>
                    </w:rPr>
                  </w:pPr>
                </w:p>
              </w:tc>
              <w:tc>
                <w:tcPr>
                  <w:tcW w:w="711" w:type="dxa"/>
                  <w:tcBorders>
                    <w:top w:val="nil"/>
                    <w:left w:val="nil"/>
                    <w:bottom w:val="nil"/>
                    <w:right w:val="nil"/>
                  </w:tcBorders>
                </w:tcPr>
                <w:p w14:paraId="6098D926" w14:textId="77777777" w:rsidR="0062451E" w:rsidRPr="00491FF1" w:rsidRDefault="0062451E" w:rsidP="00DD2E62">
                  <w:pPr>
                    <w:rPr>
                      <w:rFonts w:ascii="Times New Roman" w:eastAsia="Times New Roman" w:hAnsi="Times New Roman" w:cs="Times New Roman"/>
                      <w:lang w:eastAsia="tr-TR"/>
                    </w:rPr>
                  </w:pPr>
                </w:p>
              </w:tc>
              <w:tc>
                <w:tcPr>
                  <w:tcW w:w="3118" w:type="dxa"/>
                  <w:tcBorders>
                    <w:top w:val="nil"/>
                    <w:left w:val="nil"/>
                    <w:bottom w:val="nil"/>
                    <w:right w:val="nil"/>
                  </w:tcBorders>
                </w:tcPr>
                <w:p w14:paraId="62CF8236"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(25 g' da)</w:t>
                  </w:r>
                </w:p>
              </w:tc>
              <w:tc>
                <w:tcPr>
                  <w:tcW w:w="1276" w:type="dxa"/>
                  <w:tcBorders>
                    <w:top w:val="nil"/>
                    <w:left w:val="nil"/>
                    <w:bottom w:val="nil"/>
                    <w:right w:val="nil"/>
                  </w:tcBorders>
                </w:tcPr>
                <w:p w14:paraId="4DC331AD"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35E02999" w14:textId="77777777" w:rsidTr="009E7600">
              <w:tc>
                <w:tcPr>
                  <w:tcW w:w="2706" w:type="dxa"/>
                  <w:tcBorders>
                    <w:top w:val="nil"/>
                    <w:left w:val="nil"/>
                    <w:bottom w:val="nil"/>
                    <w:right w:val="nil"/>
                  </w:tcBorders>
                </w:tcPr>
                <w:p w14:paraId="714661A9"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w:t>
                  </w:r>
                </w:p>
              </w:tc>
              <w:tc>
                <w:tcPr>
                  <w:tcW w:w="896" w:type="dxa"/>
                  <w:tcBorders>
                    <w:top w:val="nil"/>
                    <w:left w:val="nil"/>
                    <w:bottom w:val="nil"/>
                    <w:right w:val="nil"/>
                  </w:tcBorders>
                </w:tcPr>
                <w:p w14:paraId="341D7DB7"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4</w:t>
                  </w:r>
                </w:p>
              </w:tc>
              <w:tc>
                <w:tcPr>
                  <w:tcW w:w="1799" w:type="dxa"/>
                  <w:tcBorders>
                    <w:top w:val="nil"/>
                    <w:left w:val="nil"/>
                    <w:bottom w:val="nil"/>
                    <w:right w:val="nil"/>
                  </w:tcBorders>
                </w:tcPr>
                <w:p w14:paraId="6A6CAFEB" w14:textId="77777777" w:rsidR="0062451E" w:rsidRPr="00491FF1" w:rsidRDefault="0062451E" w:rsidP="00DD2E62">
                  <w:pPr>
                    <w:rPr>
                      <w:rFonts w:ascii="Times New Roman" w:eastAsia="Times New Roman" w:hAnsi="Times New Roman" w:cs="Times New Roman"/>
                      <w:lang w:eastAsia="tr-TR"/>
                    </w:rPr>
                  </w:pPr>
                </w:p>
              </w:tc>
              <w:tc>
                <w:tcPr>
                  <w:tcW w:w="711" w:type="dxa"/>
                  <w:tcBorders>
                    <w:top w:val="nil"/>
                    <w:left w:val="nil"/>
                    <w:bottom w:val="nil"/>
                    <w:right w:val="nil"/>
                  </w:tcBorders>
                </w:tcPr>
                <w:p w14:paraId="66A5AD6D" w14:textId="77777777" w:rsidR="0062451E" w:rsidRPr="00491FF1" w:rsidRDefault="0062451E" w:rsidP="00DD2E62">
                  <w:pPr>
                    <w:rPr>
                      <w:rFonts w:ascii="Times New Roman" w:eastAsia="Times New Roman" w:hAnsi="Times New Roman" w:cs="Times New Roman"/>
                      <w:lang w:eastAsia="tr-TR"/>
                    </w:rPr>
                  </w:pPr>
                </w:p>
              </w:tc>
              <w:tc>
                <w:tcPr>
                  <w:tcW w:w="3118" w:type="dxa"/>
                  <w:tcBorders>
                    <w:top w:val="nil"/>
                    <w:left w:val="nil"/>
                    <w:bottom w:val="nil"/>
                    <w:right w:val="nil"/>
                  </w:tcBorders>
                </w:tcPr>
                <w:p w14:paraId="7CFB0D61" w14:textId="77777777" w:rsidR="0062451E" w:rsidRPr="00491FF1" w:rsidRDefault="0062451E" w:rsidP="00DD2E62">
                  <w:pPr>
                    <w:rPr>
                      <w:rFonts w:ascii="Times New Roman" w:eastAsia="Times New Roman" w:hAnsi="Times New Roman" w:cs="Times New Roman"/>
                      <w:lang w:eastAsia="tr-TR"/>
                    </w:rPr>
                  </w:pPr>
                </w:p>
              </w:tc>
              <w:tc>
                <w:tcPr>
                  <w:tcW w:w="1276" w:type="dxa"/>
                  <w:tcBorders>
                    <w:top w:val="nil"/>
                    <w:left w:val="nil"/>
                    <w:bottom w:val="nil"/>
                    <w:right w:val="nil"/>
                  </w:tcBorders>
                </w:tcPr>
                <w:p w14:paraId="463D39D3" w14:textId="77777777" w:rsidR="0062451E" w:rsidRPr="00491FF1" w:rsidRDefault="0062451E" w:rsidP="00DD2E62">
                  <w:pPr>
                    <w:rPr>
                      <w:rFonts w:ascii="Times New Roman" w:eastAsia="Times New Roman" w:hAnsi="Times New Roman" w:cs="Times New Roman"/>
                      <w:lang w:eastAsia="tr-TR"/>
                    </w:rPr>
                  </w:pPr>
                </w:p>
              </w:tc>
            </w:tr>
            <w:tr w:rsidR="0062451E" w:rsidRPr="00491FF1" w14:paraId="27CF821D" w14:textId="77777777" w:rsidTr="009E7600">
              <w:tc>
                <w:tcPr>
                  <w:tcW w:w="2706" w:type="dxa"/>
                  <w:tcBorders>
                    <w:top w:val="nil"/>
                    <w:left w:val="nil"/>
                    <w:bottom w:val="nil"/>
                    <w:right w:val="nil"/>
                  </w:tcBorders>
                </w:tcPr>
                <w:p w14:paraId="73A8932B"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Lif (%)</w:t>
                  </w:r>
                </w:p>
              </w:tc>
              <w:tc>
                <w:tcPr>
                  <w:tcW w:w="896" w:type="dxa"/>
                  <w:tcBorders>
                    <w:top w:val="nil"/>
                    <w:left w:val="nil"/>
                    <w:bottom w:val="nil"/>
                    <w:right w:val="nil"/>
                  </w:tcBorders>
                </w:tcPr>
                <w:p w14:paraId="2522C87E"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c>
                <w:tcPr>
                  <w:tcW w:w="1799" w:type="dxa"/>
                  <w:tcBorders>
                    <w:top w:val="nil"/>
                    <w:left w:val="nil"/>
                    <w:bottom w:val="nil"/>
                    <w:right w:val="nil"/>
                  </w:tcBorders>
                </w:tcPr>
                <w:p w14:paraId="42724498" w14:textId="77777777" w:rsidR="0062451E" w:rsidRPr="00491FF1" w:rsidRDefault="0062451E" w:rsidP="00DD2E62">
                  <w:pPr>
                    <w:rPr>
                      <w:rFonts w:ascii="Times New Roman" w:eastAsia="Times New Roman" w:hAnsi="Times New Roman" w:cs="Times New Roman"/>
                      <w:lang w:eastAsia="tr-TR"/>
                    </w:rPr>
                  </w:pPr>
                </w:p>
              </w:tc>
              <w:tc>
                <w:tcPr>
                  <w:tcW w:w="711" w:type="dxa"/>
                  <w:tcBorders>
                    <w:top w:val="nil"/>
                    <w:left w:val="nil"/>
                    <w:bottom w:val="nil"/>
                    <w:right w:val="nil"/>
                  </w:tcBorders>
                </w:tcPr>
                <w:p w14:paraId="34BE4540" w14:textId="77777777" w:rsidR="0062451E" w:rsidRPr="00491FF1" w:rsidRDefault="0062451E" w:rsidP="00DD2E62">
                  <w:pPr>
                    <w:rPr>
                      <w:rFonts w:ascii="Times New Roman" w:eastAsia="Times New Roman" w:hAnsi="Times New Roman" w:cs="Times New Roman"/>
                      <w:lang w:eastAsia="tr-TR"/>
                    </w:rPr>
                  </w:pPr>
                </w:p>
              </w:tc>
              <w:tc>
                <w:tcPr>
                  <w:tcW w:w="3118" w:type="dxa"/>
                  <w:tcBorders>
                    <w:top w:val="nil"/>
                    <w:left w:val="nil"/>
                    <w:bottom w:val="nil"/>
                    <w:right w:val="nil"/>
                  </w:tcBorders>
                </w:tcPr>
                <w:p w14:paraId="02736D6A" w14:textId="77777777" w:rsidR="0062451E" w:rsidRPr="00491FF1" w:rsidRDefault="0062451E" w:rsidP="00DD2E62">
                  <w:pPr>
                    <w:rPr>
                      <w:rFonts w:ascii="Times New Roman" w:eastAsia="Times New Roman" w:hAnsi="Times New Roman" w:cs="Times New Roman"/>
                      <w:lang w:eastAsia="tr-TR"/>
                    </w:rPr>
                  </w:pPr>
                </w:p>
              </w:tc>
              <w:tc>
                <w:tcPr>
                  <w:tcW w:w="1276" w:type="dxa"/>
                  <w:tcBorders>
                    <w:top w:val="nil"/>
                    <w:left w:val="nil"/>
                    <w:bottom w:val="nil"/>
                    <w:right w:val="nil"/>
                  </w:tcBorders>
                </w:tcPr>
                <w:p w14:paraId="213921B9" w14:textId="77777777" w:rsidR="0062451E" w:rsidRPr="00491FF1" w:rsidRDefault="0062451E" w:rsidP="00DD2E62">
                  <w:pPr>
                    <w:rPr>
                      <w:rFonts w:ascii="Times New Roman" w:eastAsia="Times New Roman" w:hAnsi="Times New Roman" w:cs="Times New Roman"/>
                      <w:lang w:eastAsia="tr-TR"/>
                    </w:rPr>
                  </w:pPr>
                </w:p>
              </w:tc>
            </w:tr>
            <w:tr w:rsidR="0062451E" w:rsidRPr="00491FF1" w14:paraId="3135CE64" w14:textId="77777777" w:rsidTr="009E7600">
              <w:tc>
                <w:tcPr>
                  <w:tcW w:w="2706" w:type="dxa"/>
                  <w:tcBorders>
                    <w:top w:val="nil"/>
                    <w:left w:val="nil"/>
                    <w:right w:val="nil"/>
                  </w:tcBorders>
                </w:tcPr>
                <w:p w14:paraId="5EBF5D16"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lastRenderedPageBreak/>
                    <w:t>Toplam glukosinolatlar (mmol/kg)</w:t>
                  </w:r>
                </w:p>
              </w:tc>
              <w:tc>
                <w:tcPr>
                  <w:tcW w:w="896" w:type="dxa"/>
                  <w:tcBorders>
                    <w:top w:val="nil"/>
                    <w:left w:val="nil"/>
                    <w:right w:val="nil"/>
                  </w:tcBorders>
                </w:tcPr>
                <w:p w14:paraId="6E630AED"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w:t>
                  </w:r>
                </w:p>
              </w:tc>
              <w:tc>
                <w:tcPr>
                  <w:tcW w:w="1799" w:type="dxa"/>
                  <w:tcBorders>
                    <w:top w:val="nil"/>
                    <w:left w:val="nil"/>
                    <w:right w:val="nil"/>
                  </w:tcBorders>
                </w:tcPr>
                <w:p w14:paraId="68A7228D" w14:textId="77777777" w:rsidR="0062451E" w:rsidRPr="00491FF1" w:rsidRDefault="0062451E" w:rsidP="00DD2E62">
                  <w:pPr>
                    <w:rPr>
                      <w:rFonts w:ascii="Times New Roman" w:eastAsia="Times New Roman" w:hAnsi="Times New Roman" w:cs="Times New Roman"/>
                      <w:lang w:eastAsia="tr-TR"/>
                    </w:rPr>
                  </w:pPr>
                </w:p>
              </w:tc>
              <w:tc>
                <w:tcPr>
                  <w:tcW w:w="711" w:type="dxa"/>
                  <w:tcBorders>
                    <w:top w:val="nil"/>
                    <w:left w:val="nil"/>
                    <w:right w:val="nil"/>
                  </w:tcBorders>
                </w:tcPr>
                <w:p w14:paraId="6EE5702F" w14:textId="77777777" w:rsidR="0062451E" w:rsidRPr="00491FF1" w:rsidRDefault="0062451E" w:rsidP="00DD2E62">
                  <w:pPr>
                    <w:rPr>
                      <w:rFonts w:ascii="Times New Roman" w:eastAsia="Times New Roman" w:hAnsi="Times New Roman" w:cs="Times New Roman"/>
                      <w:lang w:eastAsia="tr-TR"/>
                    </w:rPr>
                  </w:pPr>
                </w:p>
              </w:tc>
              <w:tc>
                <w:tcPr>
                  <w:tcW w:w="3118" w:type="dxa"/>
                  <w:tcBorders>
                    <w:top w:val="nil"/>
                    <w:left w:val="nil"/>
                    <w:right w:val="nil"/>
                  </w:tcBorders>
                </w:tcPr>
                <w:p w14:paraId="730DA9AA" w14:textId="77777777" w:rsidR="0062451E" w:rsidRPr="00491FF1" w:rsidRDefault="0062451E" w:rsidP="00DD2E62">
                  <w:pPr>
                    <w:rPr>
                      <w:rFonts w:ascii="Times New Roman" w:eastAsia="Times New Roman" w:hAnsi="Times New Roman" w:cs="Times New Roman"/>
                      <w:lang w:eastAsia="tr-TR"/>
                    </w:rPr>
                  </w:pPr>
                </w:p>
              </w:tc>
              <w:tc>
                <w:tcPr>
                  <w:tcW w:w="1276" w:type="dxa"/>
                  <w:tcBorders>
                    <w:top w:val="nil"/>
                    <w:left w:val="nil"/>
                    <w:right w:val="nil"/>
                  </w:tcBorders>
                </w:tcPr>
                <w:p w14:paraId="6E32E2DB" w14:textId="77777777" w:rsidR="0062451E" w:rsidRPr="00491FF1" w:rsidRDefault="0062451E" w:rsidP="00DD2E62">
                  <w:pPr>
                    <w:rPr>
                      <w:rFonts w:ascii="Times New Roman" w:eastAsia="Times New Roman" w:hAnsi="Times New Roman" w:cs="Times New Roman"/>
                      <w:lang w:eastAsia="tr-TR"/>
                    </w:rPr>
                  </w:pPr>
                </w:p>
              </w:tc>
            </w:tr>
          </w:tbl>
          <w:p w14:paraId="783B9C4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E1D8531"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8FC8F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150E24E"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4D8BA45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Cs/>
              </w:rPr>
              <w:t>Kolza tohumunun sabunlaşmayan maddece zengin yağı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12D252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3BF6364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6F8E4DF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6953A68A"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706966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2C43BD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2D37915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47CEF32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Tüketilmesi önerilen günlük porsiyonda 1,5 g</w:t>
            </w:r>
          </w:p>
        </w:tc>
      </w:tr>
      <w:tr w:rsidR="0062451E" w:rsidRPr="00491FF1" w14:paraId="479DD1ED"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928E7E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154843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2613E3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"Kolza tohumu yağı ekstraktı" ifadesi yer alır.</w:t>
            </w:r>
          </w:p>
        </w:tc>
      </w:tr>
      <w:tr w:rsidR="0062451E" w:rsidRPr="00491FF1" w14:paraId="6574027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C8B3F2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5035F2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7D66A279"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402CA65F"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2E8EF7C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DC46CC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338CEB5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D0C2F83"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BF74E7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98A482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8FE0177" w14:textId="77777777" w:rsidR="0062451E" w:rsidRPr="00491FF1" w:rsidRDefault="0062451E" w:rsidP="0062451E">
            <w:pPr>
              <w:spacing w:after="120"/>
              <w:rPr>
                <w:rFonts w:ascii="Times New Roman" w:eastAsia="Times New Roman" w:hAnsi="Times New Roman" w:cs="Times New Roman"/>
                <w:bCs/>
                <w:lang w:eastAsia="tr-TR"/>
              </w:rPr>
            </w:pPr>
            <w:r w:rsidRPr="00491FF1">
              <w:rPr>
                <w:rFonts w:ascii="Times New Roman" w:eastAsia="Times New Roman" w:hAnsi="Times New Roman" w:cs="Times New Roman"/>
                <w:b/>
                <w:bCs/>
                <w:lang w:eastAsia="tr-TR"/>
              </w:rPr>
              <w:t xml:space="preserve">Açıklama/Tanım: </w:t>
            </w:r>
            <w:r w:rsidRPr="00491FF1">
              <w:rPr>
                <w:rFonts w:ascii="Times New Roman" w:hAnsi="Times New Roman" w:cs="Times New Roman"/>
                <w:bCs/>
                <w:iCs/>
              </w:rPr>
              <w:t>Kolza tohumunun sabunlaşmayan maddece zengin yağı</w:t>
            </w:r>
            <w:r w:rsidRPr="00491FF1">
              <w:rPr>
                <w:rFonts w:ascii="Times New Roman" w:eastAsia="Times New Roman" w:hAnsi="Times New Roman" w:cs="Times New Roman"/>
                <w:bCs/>
                <w:lang w:eastAsia="tr-TR"/>
              </w:rPr>
              <w:t xml:space="preserve">, vakumla damıtma ile üretilir ve sabunlaşmayan madde konsantrasyonu bakımından rafine edilmiş kolza tohumu yağından farklıdır (rafine edilmiş kolza tohumu yağında 1 g ve  </w:t>
            </w:r>
            <w:r w:rsidRPr="00491FF1">
              <w:rPr>
                <w:rFonts w:ascii="Times New Roman" w:hAnsi="Times New Roman" w:cs="Times New Roman"/>
                <w:bCs/>
                <w:iCs/>
              </w:rPr>
              <w:t>kolza tohumunun sabunlaşmayan maddece zengin yağında</w:t>
            </w:r>
            <w:r w:rsidRPr="00491FF1">
              <w:rPr>
                <w:rFonts w:ascii="Times New Roman" w:eastAsia="Times New Roman" w:hAnsi="Times New Roman" w:cs="Times New Roman"/>
                <w:bCs/>
                <w:lang w:eastAsia="tr-TR"/>
              </w:rPr>
              <w:t xml:space="preserve"> 9 g). Tekli doymamış ve çoklu doymamış yağ asitleri içeren trigliseritlerde küçük bir azalma vardır.</w:t>
            </w:r>
          </w:p>
          <w:tbl>
            <w:tblPr>
              <w:tblStyle w:val="TabloKlavuzu"/>
              <w:tblW w:w="0" w:type="auto"/>
              <w:tblLayout w:type="fixed"/>
              <w:tblLook w:val="04A0" w:firstRow="1" w:lastRow="0" w:firstColumn="1" w:lastColumn="0" w:noHBand="0" w:noVBand="1"/>
            </w:tblPr>
            <w:tblGrid>
              <w:gridCol w:w="4976"/>
              <w:gridCol w:w="989"/>
              <w:gridCol w:w="3403"/>
              <w:gridCol w:w="1134"/>
              <w:gridCol w:w="14"/>
            </w:tblGrid>
            <w:tr w:rsidR="0062451E" w:rsidRPr="00491FF1" w14:paraId="199DA3A6" w14:textId="77777777" w:rsidTr="009E7600">
              <w:tc>
                <w:tcPr>
                  <w:tcW w:w="5965" w:type="dxa"/>
                  <w:gridSpan w:val="2"/>
                  <w:tcBorders>
                    <w:left w:val="nil"/>
                    <w:right w:val="nil"/>
                  </w:tcBorders>
                </w:tcPr>
                <w:p w14:paraId="038B0627"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Saflık</w:t>
                  </w:r>
                </w:p>
              </w:tc>
              <w:tc>
                <w:tcPr>
                  <w:tcW w:w="4551" w:type="dxa"/>
                  <w:gridSpan w:val="3"/>
                  <w:tcBorders>
                    <w:left w:val="nil"/>
                    <w:right w:val="nil"/>
                  </w:tcBorders>
                </w:tcPr>
                <w:p w14:paraId="0777CA6E"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Trigliseritlerdeki yağ asitleri</w:t>
                  </w:r>
                </w:p>
              </w:tc>
            </w:tr>
            <w:tr w:rsidR="0062451E" w:rsidRPr="00491FF1" w14:paraId="4E3B5BF5" w14:textId="77777777" w:rsidTr="009E7600">
              <w:trPr>
                <w:gridAfter w:val="1"/>
                <w:wAfter w:w="14" w:type="dxa"/>
              </w:trPr>
              <w:tc>
                <w:tcPr>
                  <w:tcW w:w="4976" w:type="dxa"/>
                  <w:tcBorders>
                    <w:left w:val="nil"/>
                    <w:bottom w:val="nil"/>
                    <w:right w:val="nil"/>
                  </w:tcBorders>
                </w:tcPr>
                <w:p w14:paraId="4F9BC7EF"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Sabunlaşmayan madde (g/100 g)</w:t>
                  </w:r>
                </w:p>
              </w:tc>
              <w:tc>
                <w:tcPr>
                  <w:tcW w:w="989" w:type="dxa"/>
                  <w:tcBorders>
                    <w:left w:val="nil"/>
                    <w:bottom w:val="nil"/>
                    <w:right w:val="nil"/>
                  </w:tcBorders>
                </w:tcPr>
                <w:p w14:paraId="2651F13F"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&gt; 7</w:t>
                  </w:r>
                </w:p>
              </w:tc>
              <w:tc>
                <w:tcPr>
                  <w:tcW w:w="3403" w:type="dxa"/>
                  <w:tcBorders>
                    <w:left w:val="nil"/>
                    <w:bottom w:val="nil"/>
                    <w:right w:val="nil"/>
                  </w:tcBorders>
                </w:tcPr>
                <w:p w14:paraId="30A0B410"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Palmitik asit (%)</w:t>
                  </w:r>
                </w:p>
              </w:tc>
              <w:tc>
                <w:tcPr>
                  <w:tcW w:w="1134" w:type="dxa"/>
                  <w:tcBorders>
                    <w:left w:val="nil"/>
                    <w:bottom w:val="nil"/>
                    <w:right w:val="nil"/>
                  </w:tcBorders>
                </w:tcPr>
                <w:p w14:paraId="202889CE"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3-8</w:t>
                  </w:r>
                </w:p>
              </w:tc>
            </w:tr>
            <w:tr w:rsidR="0062451E" w:rsidRPr="00491FF1" w14:paraId="0F947E03" w14:textId="77777777" w:rsidTr="009E7600">
              <w:trPr>
                <w:gridAfter w:val="1"/>
                <w:wAfter w:w="14" w:type="dxa"/>
              </w:trPr>
              <w:tc>
                <w:tcPr>
                  <w:tcW w:w="4976" w:type="dxa"/>
                  <w:tcBorders>
                    <w:top w:val="nil"/>
                    <w:left w:val="nil"/>
                    <w:bottom w:val="nil"/>
                    <w:right w:val="nil"/>
                  </w:tcBorders>
                </w:tcPr>
                <w:p w14:paraId="5643A1B7"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Tokoferoller (g/100 g)</w:t>
                  </w:r>
                </w:p>
              </w:tc>
              <w:tc>
                <w:tcPr>
                  <w:tcW w:w="989" w:type="dxa"/>
                  <w:tcBorders>
                    <w:top w:val="nil"/>
                    <w:left w:val="nil"/>
                    <w:bottom w:val="nil"/>
                    <w:right w:val="nil"/>
                  </w:tcBorders>
                </w:tcPr>
                <w:p w14:paraId="7B9FCFE7"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&gt; 0,8</w:t>
                  </w:r>
                </w:p>
              </w:tc>
              <w:tc>
                <w:tcPr>
                  <w:tcW w:w="3403" w:type="dxa"/>
                  <w:tcBorders>
                    <w:top w:val="nil"/>
                    <w:left w:val="nil"/>
                    <w:bottom w:val="nil"/>
                    <w:right w:val="nil"/>
                  </w:tcBorders>
                </w:tcPr>
                <w:p w14:paraId="3CF7DCBC"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Stearik asit (%)</w:t>
                  </w:r>
                </w:p>
              </w:tc>
              <w:tc>
                <w:tcPr>
                  <w:tcW w:w="1134" w:type="dxa"/>
                  <w:tcBorders>
                    <w:top w:val="nil"/>
                    <w:left w:val="nil"/>
                    <w:bottom w:val="nil"/>
                    <w:right w:val="nil"/>
                  </w:tcBorders>
                </w:tcPr>
                <w:p w14:paraId="0BDBF00B"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0,8-2,5</w:t>
                  </w:r>
                </w:p>
              </w:tc>
            </w:tr>
            <w:tr w:rsidR="0062451E" w:rsidRPr="00491FF1" w14:paraId="42F41957" w14:textId="77777777" w:rsidTr="009E7600">
              <w:trPr>
                <w:gridAfter w:val="1"/>
                <w:wAfter w:w="14" w:type="dxa"/>
              </w:trPr>
              <w:tc>
                <w:tcPr>
                  <w:tcW w:w="4976" w:type="dxa"/>
                  <w:tcBorders>
                    <w:top w:val="nil"/>
                    <w:left w:val="nil"/>
                    <w:bottom w:val="nil"/>
                    <w:right w:val="nil"/>
                  </w:tcBorders>
                </w:tcPr>
                <w:p w14:paraId="4EB2EC6A"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α-tokoferol (%)</w:t>
                  </w:r>
                </w:p>
              </w:tc>
              <w:tc>
                <w:tcPr>
                  <w:tcW w:w="989" w:type="dxa"/>
                  <w:tcBorders>
                    <w:top w:val="nil"/>
                    <w:left w:val="nil"/>
                    <w:bottom w:val="nil"/>
                    <w:right w:val="nil"/>
                  </w:tcBorders>
                </w:tcPr>
                <w:p w14:paraId="4124889B"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30-50</w:t>
                  </w:r>
                </w:p>
              </w:tc>
              <w:tc>
                <w:tcPr>
                  <w:tcW w:w="3403" w:type="dxa"/>
                  <w:tcBorders>
                    <w:top w:val="nil"/>
                    <w:left w:val="nil"/>
                    <w:bottom w:val="nil"/>
                    <w:right w:val="nil"/>
                  </w:tcBorders>
                </w:tcPr>
                <w:p w14:paraId="319983F1"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Oleik asit (%)</w:t>
                  </w:r>
                </w:p>
              </w:tc>
              <w:tc>
                <w:tcPr>
                  <w:tcW w:w="1134" w:type="dxa"/>
                  <w:tcBorders>
                    <w:top w:val="nil"/>
                    <w:left w:val="nil"/>
                    <w:bottom w:val="nil"/>
                    <w:right w:val="nil"/>
                  </w:tcBorders>
                </w:tcPr>
                <w:p w14:paraId="69678206"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50-70</w:t>
                  </w:r>
                </w:p>
              </w:tc>
            </w:tr>
            <w:tr w:rsidR="0062451E" w:rsidRPr="00491FF1" w14:paraId="70355699" w14:textId="77777777" w:rsidTr="009E7600">
              <w:trPr>
                <w:gridAfter w:val="1"/>
                <w:wAfter w:w="14" w:type="dxa"/>
              </w:trPr>
              <w:tc>
                <w:tcPr>
                  <w:tcW w:w="4976" w:type="dxa"/>
                  <w:tcBorders>
                    <w:top w:val="nil"/>
                    <w:left w:val="nil"/>
                    <w:bottom w:val="nil"/>
                    <w:right w:val="nil"/>
                  </w:tcBorders>
                </w:tcPr>
                <w:p w14:paraId="297CED6F"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γ-tokoferol (%)</w:t>
                  </w:r>
                </w:p>
              </w:tc>
              <w:tc>
                <w:tcPr>
                  <w:tcW w:w="989" w:type="dxa"/>
                  <w:tcBorders>
                    <w:top w:val="nil"/>
                    <w:left w:val="nil"/>
                    <w:bottom w:val="nil"/>
                    <w:right w:val="nil"/>
                  </w:tcBorders>
                </w:tcPr>
                <w:p w14:paraId="38AD7219"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50-70</w:t>
                  </w:r>
                </w:p>
              </w:tc>
              <w:tc>
                <w:tcPr>
                  <w:tcW w:w="3403" w:type="dxa"/>
                  <w:tcBorders>
                    <w:top w:val="nil"/>
                    <w:left w:val="nil"/>
                    <w:bottom w:val="nil"/>
                    <w:right w:val="nil"/>
                  </w:tcBorders>
                </w:tcPr>
                <w:p w14:paraId="70FEFA74"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Linoleik asit (%)</w:t>
                  </w:r>
                </w:p>
              </w:tc>
              <w:tc>
                <w:tcPr>
                  <w:tcW w:w="1134" w:type="dxa"/>
                  <w:tcBorders>
                    <w:top w:val="nil"/>
                    <w:left w:val="nil"/>
                    <w:bottom w:val="nil"/>
                    <w:right w:val="nil"/>
                  </w:tcBorders>
                </w:tcPr>
                <w:p w14:paraId="00DB1806"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15-28</w:t>
                  </w:r>
                </w:p>
              </w:tc>
            </w:tr>
            <w:tr w:rsidR="0062451E" w:rsidRPr="00491FF1" w14:paraId="35256C97" w14:textId="77777777" w:rsidTr="009E7600">
              <w:trPr>
                <w:gridAfter w:val="1"/>
                <w:wAfter w:w="14" w:type="dxa"/>
              </w:trPr>
              <w:tc>
                <w:tcPr>
                  <w:tcW w:w="4976" w:type="dxa"/>
                  <w:tcBorders>
                    <w:top w:val="nil"/>
                    <w:left w:val="nil"/>
                    <w:bottom w:val="nil"/>
                    <w:right w:val="nil"/>
                  </w:tcBorders>
                </w:tcPr>
                <w:p w14:paraId="4948232B"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δ-tokoferol (%)</w:t>
                  </w:r>
                </w:p>
              </w:tc>
              <w:tc>
                <w:tcPr>
                  <w:tcW w:w="989" w:type="dxa"/>
                  <w:tcBorders>
                    <w:top w:val="nil"/>
                    <w:left w:val="nil"/>
                    <w:bottom w:val="nil"/>
                    <w:right w:val="nil"/>
                  </w:tcBorders>
                </w:tcPr>
                <w:p w14:paraId="6F7A0A1A"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6,0</w:t>
                  </w:r>
                </w:p>
              </w:tc>
              <w:tc>
                <w:tcPr>
                  <w:tcW w:w="3403" w:type="dxa"/>
                  <w:tcBorders>
                    <w:top w:val="nil"/>
                    <w:left w:val="nil"/>
                    <w:bottom w:val="nil"/>
                    <w:right w:val="nil"/>
                  </w:tcBorders>
                </w:tcPr>
                <w:p w14:paraId="37E26D59"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Linolenik asit (%)</w:t>
                  </w:r>
                </w:p>
              </w:tc>
              <w:tc>
                <w:tcPr>
                  <w:tcW w:w="1134" w:type="dxa"/>
                  <w:tcBorders>
                    <w:top w:val="nil"/>
                    <w:left w:val="nil"/>
                    <w:bottom w:val="nil"/>
                    <w:right w:val="nil"/>
                  </w:tcBorders>
                </w:tcPr>
                <w:p w14:paraId="0489CA60"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6-14</w:t>
                  </w:r>
                </w:p>
              </w:tc>
            </w:tr>
            <w:tr w:rsidR="0062451E" w:rsidRPr="00491FF1" w14:paraId="55E37003" w14:textId="77777777" w:rsidTr="009E7600">
              <w:trPr>
                <w:gridAfter w:val="1"/>
                <w:wAfter w:w="14" w:type="dxa"/>
              </w:trPr>
              <w:tc>
                <w:tcPr>
                  <w:tcW w:w="4976" w:type="dxa"/>
                  <w:tcBorders>
                    <w:top w:val="nil"/>
                    <w:left w:val="nil"/>
                    <w:bottom w:val="nil"/>
                    <w:right w:val="nil"/>
                  </w:tcBorders>
                </w:tcPr>
                <w:p w14:paraId="77C39AAB"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Steroller, triterpenik alkoller, metilsteroller (g/100 g)</w:t>
                  </w:r>
                </w:p>
              </w:tc>
              <w:tc>
                <w:tcPr>
                  <w:tcW w:w="989" w:type="dxa"/>
                  <w:tcBorders>
                    <w:top w:val="nil"/>
                    <w:left w:val="nil"/>
                    <w:bottom w:val="nil"/>
                    <w:right w:val="nil"/>
                  </w:tcBorders>
                </w:tcPr>
                <w:p w14:paraId="26118CB5"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&gt; 5</w:t>
                  </w:r>
                </w:p>
              </w:tc>
              <w:tc>
                <w:tcPr>
                  <w:tcW w:w="3403" w:type="dxa"/>
                  <w:tcBorders>
                    <w:top w:val="nil"/>
                    <w:left w:val="nil"/>
                    <w:bottom w:val="nil"/>
                    <w:right w:val="nil"/>
                  </w:tcBorders>
                </w:tcPr>
                <w:p w14:paraId="0A4FB587"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Erusik asit (%)</w:t>
                  </w:r>
                </w:p>
              </w:tc>
              <w:tc>
                <w:tcPr>
                  <w:tcW w:w="1134" w:type="dxa"/>
                  <w:tcBorders>
                    <w:top w:val="nil"/>
                    <w:left w:val="nil"/>
                    <w:bottom w:val="nil"/>
                    <w:right w:val="nil"/>
                  </w:tcBorders>
                </w:tcPr>
                <w:p w14:paraId="2EF3B13E"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2</w:t>
                  </w:r>
                </w:p>
              </w:tc>
            </w:tr>
            <w:tr w:rsidR="0062451E" w:rsidRPr="00491FF1" w14:paraId="7B317FC8" w14:textId="77777777" w:rsidTr="009E7600">
              <w:trPr>
                <w:gridAfter w:val="1"/>
                <w:wAfter w:w="14" w:type="dxa"/>
              </w:trPr>
              <w:tc>
                <w:tcPr>
                  <w:tcW w:w="4976" w:type="dxa"/>
                  <w:tcBorders>
                    <w:top w:val="nil"/>
                    <w:left w:val="nil"/>
                    <w:bottom w:val="nil"/>
                    <w:right w:val="nil"/>
                  </w:tcBorders>
                </w:tcPr>
                <w:p w14:paraId="114D10CA" w14:textId="77777777" w:rsidR="0062451E" w:rsidRPr="00491FF1" w:rsidRDefault="0062451E" w:rsidP="00DD2E62">
                  <w:pPr>
                    <w:rPr>
                      <w:rFonts w:ascii="Times New Roman" w:eastAsia="Times New Roman" w:hAnsi="Times New Roman" w:cs="Times New Roman"/>
                      <w:lang w:eastAsia="tr-TR"/>
                    </w:rPr>
                  </w:pPr>
                </w:p>
              </w:tc>
              <w:tc>
                <w:tcPr>
                  <w:tcW w:w="989" w:type="dxa"/>
                  <w:tcBorders>
                    <w:top w:val="nil"/>
                    <w:left w:val="nil"/>
                    <w:bottom w:val="nil"/>
                    <w:right w:val="nil"/>
                  </w:tcBorders>
                </w:tcPr>
                <w:p w14:paraId="5489C5DC" w14:textId="77777777" w:rsidR="0062451E" w:rsidRPr="00491FF1" w:rsidRDefault="0062451E" w:rsidP="00DD2E62">
                  <w:pPr>
                    <w:rPr>
                      <w:rFonts w:ascii="Times New Roman" w:eastAsia="Times New Roman" w:hAnsi="Times New Roman" w:cs="Times New Roman"/>
                      <w:lang w:eastAsia="tr-TR"/>
                    </w:rPr>
                  </w:pPr>
                </w:p>
              </w:tc>
              <w:tc>
                <w:tcPr>
                  <w:tcW w:w="3403" w:type="dxa"/>
                  <w:tcBorders>
                    <w:top w:val="nil"/>
                    <w:left w:val="nil"/>
                    <w:bottom w:val="nil"/>
                    <w:right w:val="nil"/>
                  </w:tcBorders>
                </w:tcPr>
                <w:p w14:paraId="447876C4"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Asit değeri (mg KOH/g)</w:t>
                  </w:r>
                </w:p>
              </w:tc>
              <w:tc>
                <w:tcPr>
                  <w:tcW w:w="1134" w:type="dxa"/>
                  <w:tcBorders>
                    <w:top w:val="nil"/>
                    <w:left w:val="nil"/>
                    <w:bottom w:val="nil"/>
                    <w:right w:val="nil"/>
                  </w:tcBorders>
                </w:tcPr>
                <w:p w14:paraId="5C7121FB"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6,0</w:t>
                  </w:r>
                </w:p>
              </w:tc>
            </w:tr>
            <w:tr w:rsidR="0062451E" w:rsidRPr="00491FF1" w14:paraId="07701F14" w14:textId="77777777" w:rsidTr="009E7600">
              <w:trPr>
                <w:gridAfter w:val="1"/>
                <w:wAfter w:w="14" w:type="dxa"/>
              </w:trPr>
              <w:tc>
                <w:tcPr>
                  <w:tcW w:w="4976" w:type="dxa"/>
                  <w:tcBorders>
                    <w:top w:val="nil"/>
                    <w:left w:val="nil"/>
                    <w:bottom w:val="single" w:sz="4" w:space="0" w:color="auto"/>
                    <w:right w:val="nil"/>
                  </w:tcBorders>
                </w:tcPr>
                <w:p w14:paraId="3500278C" w14:textId="77777777" w:rsidR="0062451E" w:rsidRPr="00491FF1" w:rsidRDefault="0062451E" w:rsidP="00DD2E62">
                  <w:pPr>
                    <w:rPr>
                      <w:rFonts w:ascii="Times New Roman" w:eastAsia="Times New Roman" w:hAnsi="Times New Roman" w:cs="Times New Roman"/>
                      <w:lang w:eastAsia="tr-TR"/>
                    </w:rPr>
                  </w:pPr>
                </w:p>
              </w:tc>
              <w:tc>
                <w:tcPr>
                  <w:tcW w:w="989" w:type="dxa"/>
                  <w:tcBorders>
                    <w:top w:val="nil"/>
                    <w:left w:val="nil"/>
                    <w:bottom w:val="single" w:sz="4" w:space="0" w:color="auto"/>
                    <w:right w:val="nil"/>
                  </w:tcBorders>
                </w:tcPr>
                <w:p w14:paraId="61FA047E" w14:textId="77777777" w:rsidR="0062451E" w:rsidRPr="00491FF1" w:rsidRDefault="0062451E" w:rsidP="00DD2E62">
                  <w:pPr>
                    <w:rPr>
                      <w:rFonts w:ascii="Times New Roman" w:eastAsia="Times New Roman" w:hAnsi="Times New Roman" w:cs="Times New Roman"/>
                      <w:lang w:eastAsia="tr-TR"/>
                    </w:rPr>
                  </w:pPr>
                </w:p>
              </w:tc>
              <w:tc>
                <w:tcPr>
                  <w:tcW w:w="3403" w:type="dxa"/>
                  <w:tcBorders>
                    <w:top w:val="nil"/>
                    <w:left w:val="nil"/>
                    <w:bottom w:val="single" w:sz="4" w:space="0" w:color="auto"/>
                    <w:right w:val="nil"/>
                  </w:tcBorders>
                </w:tcPr>
                <w:p w14:paraId="4F8B3F6C"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Peroksit değeri (meq O</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/kg)</w:t>
                  </w:r>
                </w:p>
              </w:tc>
              <w:tc>
                <w:tcPr>
                  <w:tcW w:w="1134" w:type="dxa"/>
                  <w:tcBorders>
                    <w:top w:val="nil"/>
                    <w:left w:val="nil"/>
                    <w:bottom w:val="single" w:sz="4" w:space="0" w:color="auto"/>
                    <w:right w:val="nil"/>
                  </w:tcBorders>
                </w:tcPr>
                <w:p w14:paraId="2C0CF06C"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r>
            <w:tr w:rsidR="0062451E" w:rsidRPr="00491FF1" w14:paraId="0204F9D9" w14:textId="77777777" w:rsidTr="009E7600">
              <w:trPr>
                <w:gridAfter w:val="1"/>
                <w:wAfter w:w="14" w:type="dxa"/>
              </w:trPr>
              <w:tc>
                <w:tcPr>
                  <w:tcW w:w="4976" w:type="dxa"/>
                  <w:tcBorders>
                    <w:left w:val="nil"/>
                    <w:bottom w:val="single" w:sz="4" w:space="0" w:color="auto"/>
                    <w:right w:val="nil"/>
                  </w:tcBorders>
                </w:tcPr>
                <w:p w14:paraId="7364EC73" w14:textId="77777777" w:rsidR="0062451E" w:rsidRPr="00491FF1" w:rsidRDefault="0062451E" w:rsidP="00DD2E62">
                  <w:pPr>
                    <w:rPr>
                      <w:rFonts w:ascii="Times New Roman" w:eastAsia="Times New Roman" w:hAnsi="Times New Roman" w:cs="Times New Roman"/>
                      <w:lang w:eastAsia="tr-TR"/>
                    </w:rPr>
                  </w:pPr>
                </w:p>
              </w:tc>
              <w:tc>
                <w:tcPr>
                  <w:tcW w:w="989" w:type="dxa"/>
                  <w:tcBorders>
                    <w:left w:val="nil"/>
                    <w:bottom w:val="single" w:sz="4" w:space="0" w:color="auto"/>
                    <w:right w:val="nil"/>
                  </w:tcBorders>
                </w:tcPr>
                <w:p w14:paraId="01CFDBBC" w14:textId="77777777" w:rsidR="0062451E" w:rsidRPr="00491FF1" w:rsidRDefault="0062451E" w:rsidP="00DD2E62">
                  <w:pPr>
                    <w:rPr>
                      <w:rFonts w:ascii="Times New Roman" w:eastAsia="Times New Roman" w:hAnsi="Times New Roman" w:cs="Times New Roman"/>
                      <w:lang w:eastAsia="tr-TR"/>
                    </w:rPr>
                  </w:pPr>
                </w:p>
              </w:tc>
              <w:tc>
                <w:tcPr>
                  <w:tcW w:w="3403" w:type="dxa"/>
                  <w:tcBorders>
                    <w:left w:val="nil"/>
                    <w:bottom w:val="single" w:sz="4" w:space="0" w:color="auto"/>
                    <w:right w:val="nil"/>
                  </w:tcBorders>
                </w:tcPr>
                <w:p w14:paraId="1E2D7AC3" w14:textId="77777777" w:rsidR="0062451E" w:rsidRPr="00491FF1" w:rsidRDefault="0062451E" w:rsidP="00DD2E62">
                  <w:pPr>
                    <w:rPr>
                      <w:rFonts w:ascii="Times New Roman" w:eastAsia="Times New Roman" w:hAnsi="Times New Roman" w:cs="Times New Roman"/>
                      <w:b/>
                      <w:lang w:eastAsia="tr-TR"/>
                    </w:rPr>
                  </w:pPr>
                </w:p>
              </w:tc>
              <w:tc>
                <w:tcPr>
                  <w:tcW w:w="1134" w:type="dxa"/>
                  <w:tcBorders>
                    <w:left w:val="nil"/>
                    <w:bottom w:val="single" w:sz="4" w:space="0" w:color="auto"/>
                    <w:right w:val="nil"/>
                  </w:tcBorders>
                </w:tcPr>
                <w:p w14:paraId="51CB5EE9" w14:textId="77777777" w:rsidR="0062451E" w:rsidRPr="00491FF1" w:rsidRDefault="0062451E" w:rsidP="00DD2E62">
                  <w:pPr>
                    <w:rPr>
                      <w:rFonts w:ascii="Times New Roman" w:eastAsia="Times New Roman" w:hAnsi="Times New Roman" w:cs="Times New Roman"/>
                      <w:lang w:eastAsia="tr-TR"/>
                    </w:rPr>
                  </w:pPr>
                </w:p>
              </w:tc>
            </w:tr>
            <w:tr w:rsidR="0062451E" w:rsidRPr="00491FF1" w14:paraId="6FC70097" w14:textId="77777777" w:rsidTr="009E7600">
              <w:trPr>
                <w:gridAfter w:val="1"/>
                <w:wAfter w:w="14" w:type="dxa"/>
              </w:trPr>
              <w:tc>
                <w:tcPr>
                  <w:tcW w:w="5965" w:type="dxa"/>
                  <w:gridSpan w:val="2"/>
                  <w:tcBorders>
                    <w:left w:val="nil"/>
                    <w:bottom w:val="single" w:sz="4" w:space="0" w:color="auto"/>
                    <w:right w:val="nil"/>
                  </w:tcBorders>
                </w:tcPr>
                <w:p w14:paraId="13F1AE36"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Safsızlıklar</w:t>
                  </w:r>
                </w:p>
              </w:tc>
              <w:tc>
                <w:tcPr>
                  <w:tcW w:w="4537" w:type="dxa"/>
                  <w:gridSpan w:val="2"/>
                  <w:tcBorders>
                    <w:left w:val="nil"/>
                    <w:bottom w:val="single" w:sz="4" w:space="0" w:color="auto"/>
                    <w:right w:val="nil"/>
                  </w:tcBorders>
                </w:tcPr>
                <w:p w14:paraId="39B4FFD2"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Ağır metaller (μg/kg)</w:t>
                  </w:r>
                </w:p>
              </w:tc>
            </w:tr>
            <w:tr w:rsidR="0062451E" w:rsidRPr="00491FF1" w14:paraId="3A6F2D30" w14:textId="77777777" w:rsidTr="009E7600">
              <w:trPr>
                <w:gridAfter w:val="1"/>
                <w:wAfter w:w="14" w:type="dxa"/>
                <w:trHeight w:val="255"/>
              </w:trPr>
              <w:tc>
                <w:tcPr>
                  <w:tcW w:w="4976" w:type="dxa"/>
                  <w:vMerge w:val="restart"/>
                  <w:tcBorders>
                    <w:left w:val="nil"/>
                    <w:bottom w:val="nil"/>
                    <w:right w:val="nil"/>
                  </w:tcBorders>
                </w:tcPr>
                <w:p w14:paraId="406E90E0"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Polisiklik aromatik hidrokarbonlar (PAH) Benzo(a)piren (μg/kg)</w:t>
                  </w:r>
                </w:p>
              </w:tc>
              <w:tc>
                <w:tcPr>
                  <w:tcW w:w="989" w:type="dxa"/>
                  <w:vMerge w:val="restart"/>
                  <w:tcBorders>
                    <w:left w:val="nil"/>
                    <w:bottom w:val="nil"/>
                    <w:right w:val="nil"/>
                  </w:tcBorders>
                </w:tcPr>
                <w:p w14:paraId="6CB8AA21"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2</w:t>
                  </w:r>
                </w:p>
              </w:tc>
              <w:tc>
                <w:tcPr>
                  <w:tcW w:w="3403" w:type="dxa"/>
                  <w:tcBorders>
                    <w:left w:val="nil"/>
                    <w:bottom w:val="nil"/>
                    <w:right w:val="nil"/>
                  </w:tcBorders>
                </w:tcPr>
                <w:p w14:paraId="03639C25"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Demir (Fe)</w:t>
                  </w:r>
                </w:p>
              </w:tc>
              <w:tc>
                <w:tcPr>
                  <w:tcW w:w="1134" w:type="dxa"/>
                  <w:tcBorders>
                    <w:left w:val="nil"/>
                    <w:bottom w:val="nil"/>
                    <w:right w:val="nil"/>
                  </w:tcBorders>
                </w:tcPr>
                <w:p w14:paraId="1F69D723"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1 000</w:t>
                  </w:r>
                </w:p>
              </w:tc>
            </w:tr>
            <w:tr w:rsidR="0062451E" w:rsidRPr="00491FF1" w14:paraId="2EBDA04A" w14:textId="77777777" w:rsidTr="009E7600">
              <w:trPr>
                <w:gridAfter w:val="1"/>
                <w:wAfter w:w="14" w:type="dxa"/>
                <w:trHeight w:val="255"/>
              </w:trPr>
              <w:tc>
                <w:tcPr>
                  <w:tcW w:w="4976" w:type="dxa"/>
                  <w:vMerge/>
                  <w:tcBorders>
                    <w:top w:val="nil"/>
                    <w:left w:val="nil"/>
                    <w:bottom w:val="single" w:sz="4" w:space="0" w:color="auto"/>
                    <w:right w:val="nil"/>
                  </w:tcBorders>
                </w:tcPr>
                <w:p w14:paraId="56254B40" w14:textId="77777777" w:rsidR="0062451E" w:rsidRPr="00491FF1" w:rsidRDefault="0062451E" w:rsidP="00DD2E62">
                  <w:pPr>
                    <w:rPr>
                      <w:rFonts w:ascii="Times New Roman" w:eastAsia="Times New Roman" w:hAnsi="Times New Roman" w:cs="Times New Roman"/>
                      <w:lang w:eastAsia="tr-TR"/>
                    </w:rPr>
                  </w:pPr>
                </w:p>
              </w:tc>
              <w:tc>
                <w:tcPr>
                  <w:tcW w:w="989" w:type="dxa"/>
                  <w:vMerge/>
                  <w:tcBorders>
                    <w:top w:val="nil"/>
                    <w:left w:val="nil"/>
                    <w:bottom w:val="single" w:sz="4" w:space="0" w:color="auto"/>
                    <w:right w:val="nil"/>
                  </w:tcBorders>
                </w:tcPr>
                <w:p w14:paraId="6FC4B4A8" w14:textId="77777777" w:rsidR="0062451E" w:rsidRPr="00491FF1" w:rsidRDefault="0062451E" w:rsidP="00DD2E62">
                  <w:pPr>
                    <w:rPr>
                      <w:rFonts w:ascii="Times New Roman" w:eastAsia="Times New Roman" w:hAnsi="Times New Roman" w:cs="Times New Roman"/>
                      <w:lang w:eastAsia="tr-TR"/>
                    </w:rPr>
                  </w:pPr>
                </w:p>
              </w:tc>
              <w:tc>
                <w:tcPr>
                  <w:tcW w:w="3403" w:type="dxa"/>
                  <w:tcBorders>
                    <w:top w:val="nil"/>
                    <w:left w:val="nil"/>
                    <w:bottom w:val="single" w:sz="4" w:space="0" w:color="auto"/>
                    <w:right w:val="nil"/>
                  </w:tcBorders>
                </w:tcPr>
                <w:p w14:paraId="68538C23"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Bakır (Cu)</w:t>
                  </w:r>
                </w:p>
              </w:tc>
              <w:tc>
                <w:tcPr>
                  <w:tcW w:w="1134" w:type="dxa"/>
                  <w:tcBorders>
                    <w:top w:val="nil"/>
                    <w:left w:val="nil"/>
                    <w:bottom w:val="single" w:sz="4" w:space="0" w:color="auto"/>
                    <w:right w:val="nil"/>
                  </w:tcBorders>
                </w:tcPr>
                <w:p w14:paraId="68340556"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100</w:t>
                  </w:r>
                </w:p>
              </w:tc>
            </w:tr>
            <w:tr w:rsidR="0062451E" w:rsidRPr="00491FF1" w14:paraId="12101FCC" w14:textId="77777777" w:rsidTr="009E7600">
              <w:trPr>
                <w:gridAfter w:val="1"/>
                <w:wAfter w:w="14" w:type="dxa"/>
              </w:trPr>
              <w:tc>
                <w:tcPr>
                  <w:tcW w:w="10502" w:type="dxa"/>
                  <w:gridSpan w:val="4"/>
                  <w:tcBorders>
                    <w:left w:val="nil"/>
                    <w:bottom w:val="nil"/>
                    <w:right w:val="nil"/>
                  </w:tcBorders>
                </w:tcPr>
                <w:p w14:paraId="3BBB0DE0"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Sabunlaşmayan maddece zengin kolza tohumu yağının üretiminde polisiklik aromatik hidrokarbonlar (PAH)’ın oluşumunun artmaması için aktif karbon metodu uygulaması gereklidir.</w:t>
                  </w:r>
                </w:p>
              </w:tc>
            </w:tr>
          </w:tbl>
          <w:p w14:paraId="0FA08B4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1625DD5"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876CB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8758B7B"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55B67471" w14:textId="77777777" w:rsidR="0062451E" w:rsidRPr="00491FF1" w:rsidRDefault="0062451E" w:rsidP="0062451E">
            <w:pPr>
              <w:spacing w:after="0" w:line="240" w:lineRule="auto"/>
              <w:rPr>
                <w:rFonts w:ascii="Times New Roman" w:eastAsia="Times New Roman" w:hAnsi="Times New Roman" w:cs="Times New Roman"/>
                <w:color w:val="000000"/>
                <w:highlight w:val="magenta"/>
                <w:lang w:eastAsia="tr-TR"/>
              </w:rPr>
            </w:pPr>
            <w:r w:rsidRPr="00491FF1">
              <w:rPr>
                <w:rFonts w:ascii="Times New Roman" w:hAnsi="Times New Roman" w:cs="Times New Roman"/>
                <w:bCs/>
                <w:iCs/>
              </w:rPr>
              <w:lastRenderedPageBreak/>
              <w:t>Kolza tohumu tozu</w:t>
            </w:r>
            <w:r w:rsidRPr="00491FF1">
              <w:rPr>
                <w:rFonts w:ascii="Times New Roman" w:hAnsi="Times New Roman" w:cs="Times New Roman"/>
                <w:bCs/>
                <w:i/>
                <w:iCs/>
              </w:rPr>
              <w:t xml:space="preserve"> </w:t>
            </w:r>
            <w:r w:rsidRPr="00491FF1">
              <w:rPr>
                <w:rFonts w:ascii="Times New Roman" w:hAnsi="Times New Roman" w:cs="Times New Roman"/>
                <w:bCs/>
              </w:rPr>
              <w:t>(</w:t>
            </w:r>
            <w:r w:rsidRPr="00491FF1">
              <w:rPr>
                <w:rFonts w:ascii="Times New Roman" w:hAnsi="Times New Roman" w:cs="Times New Roman"/>
                <w:bCs/>
                <w:i/>
                <w:iCs/>
              </w:rPr>
              <w:t>Brassica rapa</w:t>
            </w:r>
            <w:r w:rsidRPr="00491FF1">
              <w:rPr>
                <w:rFonts w:ascii="Times New Roman" w:hAnsi="Times New Roman" w:cs="Times New Roman"/>
                <w:bCs/>
                <w:iCs/>
              </w:rPr>
              <w:t xml:space="preserve"> L. ve </w:t>
            </w:r>
            <w:r w:rsidRPr="00491FF1">
              <w:rPr>
                <w:rFonts w:ascii="Times New Roman" w:hAnsi="Times New Roman" w:cs="Times New Roman"/>
                <w:bCs/>
                <w:i/>
                <w:iCs/>
              </w:rPr>
              <w:t>Brassica napus</w:t>
            </w:r>
            <w:r w:rsidRPr="00491FF1">
              <w:rPr>
                <w:rFonts w:ascii="Times New Roman" w:hAnsi="Times New Roman" w:cs="Times New Roman"/>
                <w:bCs/>
                <w:iCs/>
              </w:rPr>
              <w:t xml:space="preserve"> L.’den elde edilen kısmen yağı alınmış) </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539DF88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6E534474"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0B75FCF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7BC0428D"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074D70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D6A369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EBCC27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color w:val="000000"/>
                <w:lang w:eastAsia="tr-TR"/>
              </w:rPr>
              <w:t>Tahıl barı karışımlarında</w:t>
            </w:r>
          </w:p>
        </w:tc>
        <w:tc>
          <w:tcPr>
            <w:tcW w:w="4394" w:type="dxa"/>
            <w:tcBorders>
              <w:top w:val="nil"/>
              <w:left w:val="nil"/>
              <w:bottom w:val="single" w:sz="4" w:space="0" w:color="auto"/>
              <w:right w:val="single" w:sz="4" w:space="0" w:color="auto"/>
            </w:tcBorders>
            <w:shd w:val="clear" w:color="auto" w:fill="auto"/>
          </w:tcPr>
          <w:p w14:paraId="5A7CAB3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color w:val="000000"/>
                <w:lang w:eastAsia="tr-TR"/>
              </w:rPr>
              <w:t>20 g/100 g</w:t>
            </w:r>
          </w:p>
        </w:tc>
      </w:tr>
      <w:tr w:rsidR="0062451E" w:rsidRPr="00491FF1" w14:paraId="78968AD3"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9C60D9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E032E5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B15C86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color w:val="000000"/>
                <w:lang w:eastAsia="tr-TR"/>
              </w:rPr>
              <w:t>Müsli ve benzeri kahvaltılık tahıllarda</w:t>
            </w:r>
          </w:p>
        </w:tc>
        <w:tc>
          <w:tcPr>
            <w:tcW w:w="4394" w:type="dxa"/>
            <w:tcBorders>
              <w:top w:val="nil"/>
              <w:left w:val="nil"/>
              <w:bottom w:val="single" w:sz="4" w:space="0" w:color="auto"/>
              <w:right w:val="single" w:sz="4" w:space="0" w:color="auto"/>
            </w:tcBorders>
            <w:shd w:val="clear" w:color="auto" w:fill="auto"/>
          </w:tcPr>
          <w:p w14:paraId="4DB6CB0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20 g/100 g</w:t>
            </w:r>
          </w:p>
        </w:tc>
      </w:tr>
      <w:tr w:rsidR="0062451E" w:rsidRPr="00491FF1" w14:paraId="32C0C8D2"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4258B9F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0E2EF3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CFF79C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color w:val="000000"/>
                <w:lang w:eastAsia="tr-TR"/>
              </w:rPr>
              <w:t>Ekstrude kahvaltılık tahıl ürünleri</w:t>
            </w:r>
          </w:p>
        </w:tc>
        <w:tc>
          <w:tcPr>
            <w:tcW w:w="4394" w:type="dxa"/>
            <w:tcBorders>
              <w:top w:val="nil"/>
              <w:left w:val="nil"/>
              <w:bottom w:val="single" w:sz="4" w:space="0" w:color="auto"/>
              <w:right w:val="single" w:sz="4" w:space="0" w:color="auto"/>
            </w:tcBorders>
            <w:shd w:val="clear" w:color="auto" w:fill="auto"/>
          </w:tcPr>
          <w:p w14:paraId="6FEEAF1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20 g/100 g</w:t>
            </w:r>
          </w:p>
        </w:tc>
      </w:tr>
      <w:tr w:rsidR="0062451E" w:rsidRPr="00491FF1" w14:paraId="7B08EBD0"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28E4FFA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4314C1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240E9B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color w:val="000000"/>
                <w:lang w:eastAsia="tr-TR"/>
              </w:rPr>
              <w:t>Atıştırmalıklar (patates cipsi hariç)</w:t>
            </w:r>
          </w:p>
        </w:tc>
        <w:tc>
          <w:tcPr>
            <w:tcW w:w="4394" w:type="dxa"/>
            <w:tcBorders>
              <w:top w:val="nil"/>
              <w:left w:val="nil"/>
              <w:bottom w:val="single" w:sz="4" w:space="0" w:color="auto"/>
              <w:right w:val="single" w:sz="4" w:space="0" w:color="auto"/>
            </w:tcBorders>
            <w:shd w:val="clear" w:color="auto" w:fill="auto"/>
          </w:tcPr>
          <w:p w14:paraId="2F52155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color w:val="000000"/>
                <w:lang w:eastAsia="tr-TR"/>
              </w:rPr>
              <w:t>15 g/100 g</w:t>
            </w:r>
          </w:p>
        </w:tc>
      </w:tr>
      <w:tr w:rsidR="0062451E" w:rsidRPr="00491FF1" w14:paraId="27853A67"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204B828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BDB212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09494A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color w:val="000000"/>
                <w:lang w:eastAsia="tr-TR"/>
              </w:rPr>
              <w:t xml:space="preserve">Özel bileşenler (tohumlar, kuru üzüm, baharatlar gibi) eklenmiş veya çok tahıllı </w:t>
            </w:r>
            <w:r w:rsidRPr="00491FF1">
              <w:rPr>
                <w:rFonts w:ascii="Times New Roman" w:hAnsi="Times New Roman" w:cs="Times New Roman"/>
              </w:rPr>
              <w:t>Türk Gıda Kodeksi Ekmek ve Ekmek Çeşitleri Tebliği  (Resmi Gazete 04 Ocak 2012 – 28163)’nde tanımlanan diğer ekmek çeşitleri</w:t>
            </w:r>
            <w:r w:rsidRPr="00491FF1">
              <w:rPr>
                <w:rFonts w:ascii="Times New Roman" w:eastAsia="Times New Roman" w:hAnsi="Times New Roman" w:cs="Times New Roman"/>
                <w:bCs/>
                <w:color w:val="000000"/>
                <w:lang w:eastAsia="tr-TR"/>
              </w:rPr>
              <w:t xml:space="preserve"> </w:t>
            </w:r>
          </w:p>
        </w:tc>
        <w:tc>
          <w:tcPr>
            <w:tcW w:w="4394" w:type="dxa"/>
            <w:tcBorders>
              <w:top w:val="nil"/>
              <w:left w:val="nil"/>
              <w:bottom w:val="single" w:sz="4" w:space="0" w:color="auto"/>
              <w:right w:val="single" w:sz="4" w:space="0" w:color="auto"/>
            </w:tcBorders>
            <w:shd w:val="clear" w:color="auto" w:fill="auto"/>
          </w:tcPr>
          <w:p w14:paraId="0F18050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bCs/>
              </w:rPr>
              <w:t>7 g/100 g</w:t>
            </w:r>
          </w:p>
        </w:tc>
      </w:tr>
      <w:tr w:rsidR="0062451E" w:rsidRPr="00491FF1" w14:paraId="7322C2C9"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D1E53F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F88F13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5399CE4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color w:val="000000"/>
                <w:lang w:eastAsia="tr-TR"/>
              </w:rPr>
              <w:t>Glutenin gıdadaki yokluğu veya azaltılmış varlığı hakkında ifade içeren kahverengi ekmekler</w:t>
            </w:r>
            <w:r w:rsidRPr="00491FF1">
              <w:rPr>
                <w:rFonts w:ascii="Times New Roman" w:hAnsi="Times New Roman" w:cs="Times New Roman"/>
                <w:vertAlign w:val="superscript"/>
              </w:rPr>
              <w:t>(6)</w:t>
            </w:r>
          </w:p>
        </w:tc>
        <w:tc>
          <w:tcPr>
            <w:tcW w:w="4394" w:type="dxa"/>
            <w:tcBorders>
              <w:top w:val="nil"/>
              <w:left w:val="nil"/>
              <w:bottom w:val="single" w:sz="4" w:space="0" w:color="auto"/>
              <w:right w:val="single" w:sz="4" w:space="0" w:color="auto"/>
            </w:tcBorders>
            <w:shd w:val="clear" w:color="auto" w:fill="auto"/>
          </w:tcPr>
          <w:p w14:paraId="4E8C303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bCs/>
              </w:rPr>
              <w:t>7 g/100 g</w:t>
            </w:r>
          </w:p>
        </w:tc>
      </w:tr>
      <w:tr w:rsidR="0062451E" w:rsidRPr="00491FF1" w14:paraId="0879EA12"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7978F2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C5CC2C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DA9622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Vegan ürünler (Tüketiciler tarafından et ürünlerine yerine tercih edilenler)</w:t>
            </w:r>
          </w:p>
        </w:tc>
        <w:tc>
          <w:tcPr>
            <w:tcW w:w="4394" w:type="dxa"/>
            <w:tcBorders>
              <w:top w:val="nil"/>
              <w:left w:val="nil"/>
              <w:bottom w:val="single" w:sz="4" w:space="0" w:color="auto"/>
              <w:right w:val="single" w:sz="4" w:space="0" w:color="auto"/>
            </w:tcBorders>
            <w:shd w:val="clear" w:color="auto" w:fill="auto"/>
          </w:tcPr>
          <w:p w14:paraId="6627306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bCs/>
              </w:rPr>
              <w:t>10 g/100 g</w:t>
            </w:r>
          </w:p>
        </w:tc>
      </w:tr>
      <w:tr w:rsidR="0062451E" w:rsidRPr="00491FF1" w14:paraId="03071E83"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8155C8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68C66E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0354E2BF" w14:textId="77777777" w:rsidR="0062451E" w:rsidRPr="00491FF1" w:rsidRDefault="0062451E" w:rsidP="0062451E">
            <w:pPr>
              <w:spacing w:after="0"/>
              <w:rPr>
                <w:rFonts w:ascii="Times New Roman" w:eastAsia="Times New Roman" w:hAnsi="Times New Roman" w:cs="Times New Roman"/>
                <w:bCs/>
                <w:iCs/>
                <w:lang w:eastAsia="tr-TR"/>
              </w:rPr>
            </w:pPr>
            <w:r w:rsidRPr="00491FF1">
              <w:rPr>
                <w:rFonts w:ascii="Times New Roman" w:eastAsia="Times New Roman" w:hAnsi="Times New Roman" w:cs="Times New Roman"/>
                <w:bCs/>
                <w:i/>
                <w:iCs/>
                <w:lang w:eastAsia="tr-TR"/>
              </w:rPr>
              <w:t xml:space="preserve">Brassica rapa L. </w:t>
            </w:r>
            <w:r w:rsidRPr="00491FF1">
              <w:rPr>
                <w:rFonts w:ascii="Times New Roman" w:eastAsia="Times New Roman" w:hAnsi="Times New Roman" w:cs="Times New Roman"/>
                <w:bCs/>
                <w:iCs/>
                <w:lang w:eastAsia="tr-TR"/>
              </w:rPr>
              <w:t xml:space="preserve">ve </w:t>
            </w:r>
            <w:r w:rsidRPr="00491FF1">
              <w:rPr>
                <w:rFonts w:ascii="Times New Roman" w:eastAsia="Times New Roman" w:hAnsi="Times New Roman" w:cs="Times New Roman"/>
                <w:bCs/>
                <w:i/>
                <w:iCs/>
                <w:lang w:eastAsia="tr-TR"/>
              </w:rPr>
              <w:t>Brassica napus L.</w:t>
            </w:r>
            <w:r w:rsidRPr="00491FF1">
              <w:rPr>
                <w:rFonts w:ascii="Times New Roman" w:eastAsia="Times New Roman" w:hAnsi="Times New Roman" w:cs="Times New Roman"/>
                <w:bCs/>
                <w:iCs/>
                <w:lang w:eastAsia="tr-TR"/>
              </w:rPr>
              <w:t xml:space="preserve">’den elde edilen kısmen yağı alınmış kolza tohumu tozu içeren gıdaların etiketinde </w:t>
            </w:r>
            <w:r w:rsidRPr="00491FF1">
              <w:rPr>
                <w:rFonts w:ascii="Times New Roman" w:eastAsia="Times New Roman" w:hAnsi="Times New Roman" w:cs="Times New Roman"/>
                <w:bCs/>
                <w:i/>
                <w:iCs/>
                <w:lang w:eastAsia="tr-TR"/>
              </w:rPr>
              <w:t>“</w:t>
            </w:r>
            <w:r w:rsidRPr="00491FF1">
              <w:rPr>
                <w:rFonts w:ascii="Times New Roman" w:hAnsi="Times New Roman" w:cs="Times New Roman"/>
                <w:bCs/>
                <w:iCs/>
              </w:rPr>
              <w:t>Kısmen yağı alınmış kolza tohumun tozu” ifadesi yer alır.</w:t>
            </w:r>
          </w:p>
          <w:p w14:paraId="6A8B74A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Cs/>
                <w:iCs/>
                <w:lang w:eastAsia="tr-TR"/>
              </w:rPr>
              <w:t>Bu bileşenin hardal ve ürünlerine alerjisi olan tüketicilerde alerjik reaksiyona neden olabileceğine dair bir ifade yer alır. Bu ifade içindekiler listesine yakın bir yerde bulunur.</w:t>
            </w:r>
          </w:p>
        </w:tc>
      </w:tr>
      <w:tr w:rsidR="0062451E" w:rsidRPr="00491FF1" w14:paraId="6119DE6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32A4B0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88D114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66DDABEF"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6CCE61B2"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38768C9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6FCF91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21EBC41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F199F86"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486E47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5F7C4B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0D4229ED" w14:textId="77777777" w:rsidR="0062451E" w:rsidRPr="00491FF1" w:rsidRDefault="0062451E" w:rsidP="0062451E">
            <w:pPr>
              <w:spacing w:after="0"/>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Tanım:</w:t>
            </w:r>
            <w:r w:rsidRPr="00491FF1">
              <w:rPr>
                <w:rFonts w:ascii="Times New Roman" w:eastAsia="Times New Roman" w:hAnsi="Times New Roman" w:cs="Times New Roman"/>
                <w:lang w:eastAsia="tr-TR"/>
              </w:rPr>
              <w:t xml:space="preserve"> Toz, genetiği değiştirilmemiş </w:t>
            </w:r>
            <w:r w:rsidRPr="00491FF1">
              <w:rPr>
                <w:rFonts w:ascii="Times New Roman" w:eastAsia="Times New Roman" w:hAnsi="Times New Roman" w:cs="Times New Roman"/>
                <w:i/>
                <w:lang w:eastAsia="tr-TR"/>
              </w:rPr>
              <w:t xml:space="preserve">Brassica rapa </w:t>
            </w:r>
            <w:r w:rsidRPr="00491FF1">
              <w:rPr>
                <w:rFonts w:ascii="Times New Roman" w:eastAsia="Times New Roman" w:hAnsi="Times New Roman" w:cs="Times New Roman"/>
                <w:lang w:eastAsia="tr-TR"/>
              </w:rPr>
              <w:t xml:space="preserve">L. ve </w:t>
            </w:r>
            <w:r w:rsidRPr="00491FF1">
              <w:rPr>
                <w:rFonts w:ascii="Times New Roman" w:eastAsia="Times New Roman" w:hAnsi="Times New Roman" w:cs="Times New Roman"/>
                <w:i/>
                <w:lang w:eastAsia="tr-TR"/>
              </w:rPr>
              <w:t>Brassica napus</w:t>
            </w:r>
            <w:r w:rsidRPr="00491FF1">
              <w:rPr>
                <w:rFonts w:ascii="Times New Roman" w:eastAsia="Times New Roman" w:hAnsi="Times New Roman" w:cs="Times New Roman"/>
                <w:lang w:eastAsia="tr-TR"/>
              </w:rPr>
              <w:t xml:space="preserve"> L.'nin double low (00) çeşidinin kısmen yağı alınmış tohumlarından glukozinolatları ve fitatları azaltmak için bir dizi işlem adımıyla üretilir.</w:t>
            </w:r>
          </w:p>
          <w:p w14:paraId="3E4F183A" w14:textId="77777777" w:rsidR="0062451E" w:rsidRPr="00491FF1" w:rsidRDefault="0062451E" w:rsidP="0062451E">
            <w:pPr>
              <w:spacing w:after="120"/>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Kaynak:</w:t>
            </w:r>
            <w:r w:rsidRPr="00491FF1">
              <w:rPr>
                <w:rFonts w:ascii="Times New Roman" w:eastAsia="Times New Roman" w:hAnsi="Times New Roman" w:cs="Times New Roman"/>
                <w:lang w:eastAsia="tr-TR"/>
              </w:rPr>
              <w:t xml:space="preserve"> </w:t>
            </w:r>
            <w:r w:rsidRPr="00491FF1">
              <w:rPr>
                <w:rFonts w:ascii="Times New Roman" w:eastAsia="Times New Roman" w:hAnsi="Times New Roman" w:cs="Times New Roman"/>
                <w:i/>
                <w:iCs/>
                <w:lang w:eastAsia="tr-TR"/>
              </w:rPr>
              <w:t>Brassica rapa</w:t>
            </w:r>
            <w:r w:rsidRPr="00491FF1">
              <w:rPr>
                <w:rFonts w:ascii="Times New Roman" w:eastAsia="Times New Roman" w:hAnsi="Times New Roman" w:cs="Times New Roman"/>
                <w:lang w:eastAsia="tr-TR"/>
              </w:rPr>
              <w:t> L. ve </w:t>
            </w:r>
            <w:r w:rsidRPr="00491FF1">
              <w:rPr>
                <w:rFonts w:ascii="Times New Roman" w:eastAsia="Times New Roman" w:hAnsi="Times New Roman" w:cs="Times New Roman"/>
                <w:i/>
                <w:iCs/>
                <w:lang w:eastAsia="tr-TR"/>
              </w:rPr>
              <w:t>Brassica napus</w:t>
            </w:r>
            <w:r w:rsidRPr="00491FF1">
              <w:rPr>
                <w:rFonts w:ascii="Times New Roman" w:eastAsia="Times New Roman" w:hAnsi="Times New Roman" w:cs="Times New Roman"/>
                <w:lang w:eastAsia="tr-TR"/>
              </w:rPr>
              <w:t> L. tohumları</w:t>
            </w:r>
          </w:p>
          <w:tbl>
            <w:tblPr>
              <w:tblStyle w:val="TabloKlavuzu"/>
              <w:tblW w:w="10717" w:type="dxa"/>
              <w:tblInd w:w="159" w:type="dxa"/>
              <w:tblLayout w:type="fixed"/>
              <w:tblLook w:val="04A0" w:firstRow="1" w:lastRow="0" w:firstColumn="1" w:lastColumn="0" w:noHBand="0" w:noVBand="1"/>
            </w:tblPr>
            <w:tblGrid>
              <w:gridCol w:w="2348"/>
              <w:gridCol w:w="1499"/>
              <w:gridCol w:w="1401"/>
              <w:gridCol w:w="951"/>
              <w:gridCol w:w="3378"/>
              <w:gridCol w:w="1134"/>
              <w:gridCol w:w="6"/>
            </w:tblGrid>
            <w:tr w:rsidR="0062451E" w:rsidRPr="00491FF1" w14:paraId="76DBDC2D" w14:textId="77777777" w:rsidTr="009E7600">
              <w:tc>
                <w:tcPr>
                  <w:tcW w:w="3849" w:type="dxa"/>
                  <w:gridSpan w:val="2"/>
                  <w:tcBorders>
                    <w:left w:val="nil"/>
                    <w:bottom w:val="single" w:sz="4" w:space="0" w:color="auto"/>
                    <w:right w:val="nil"/>
                  </w:tcBorders>
                </w:tcPr>
                <w:p w14:paraId="7B614C92"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Karakteristik özellikler/Bileşim</w:t>
                  </w:r>
                </w:p>
              </w:tc>
              <w:tc>
                <w:tcPr>
                  <w:tcW w:w="2353" w:type="dxa"/>
                  <w:gridSpan w:val="2"/>
                  <w:tcBorders>
                    <w:left w:val="nil"/>
                    <w:bottom w:val="single" w:sz="4" w:space="0" w:color="auto"/>
                    <w:right w:val="nil"/>
                  </w:tcBorders>
                </w:tcPr>
                <w:p w14:paraId="5EC385A2"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Ağır metaller (mg/kg)</w:t>
                  </w:r>
                </w:p>
              </w:tc>
              <w:tc>
                <w:tcPr>
                  <w:tcW w:w="4515" w:type="dxa"/>
                  <w:gridSpan w:val="3"/>
                  <w:tcBorders>
                    <w:left w:val="nil"/>
                    <w:bottom w:val="single" w:sz="4" w:space="0" w:color="auto"/>
                    <w:right w:val="nil"/>
                  </w:tcBorders>
                </w:tcPr>
                <w:p w14:paraId="0DEA76CA"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Mikrobiyolojik kriterler</w:t>
                  </w:r>
                </w:p>
              </w:tc>
            </w:tr>
            <w:tr w:rsidR="0062451E" w:rsidRPr="00491FF1" w14:paraId="3BA6C145" w14:textId="77777777" w:rsidTr="009E7600">
              <w:trPr>
                <w:gridAfter w:val="1"/>
                <w:wAfter w:w="5" w:type="dxa"/>
                <w:trHeight w:val="287"/>
              </w:trPr>
              <w:tc>
                <w:tcPr>
                  <w:tcW w:w="2349" w:type="dxa"/>
                  <w:tcBorders>
                    <w:left w:val="nil"/>
                    <w:bottom w:val="nil"/>
                    <w:right w:val="nil"/>
                  </w:tcBorders>
                </w:tcPr>
                <w:p w14:paraId="6B9A9E69"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Protein (N × 6,25) (%)</w:t>
                  </w:r>
                </w:p>
              </w:tc>
              <w:tc>
                <w:tcPr>
                  <w:tcW w:w="1495" w:type="dxa"/>
                  <w:tcBorders>
                    <w:left w:val="nil"/>
                    <w:bottom w:val="nil"/>
                    <w:right w:val="nil"/>
                  </w:tcBorders>
                </w:tcPr>
                <w:p w14:paraId="25BC09EC"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33,0-43,0</w:t>
                  </w:r>
                </w:p>
              </w:tc>
              <w:tc>
                <w:tcPr>
                  <w:tcW w:w="1402" w:type="dxa"/>
                  <w:tcBorders>
                    <w:left w:val="nil"/>
                    <w:bottom w:val="nil"/>
                    <w:right w:val="nil"/>
                  </w:tcBorders>
                </w:tcPr>
                <w:p w14:paraId="39D56C3D"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Kurşun</w:t>
                  </w:r>
                </w:p>
              </w:tc>
              <w:tc>
                <w:tcPr>
                  <w:tcW w:w="951" w:type="dxa"/>
                  <w:tcBorders>
                    <w:left w:val="nil"/>
                    <w:bottom w:val="nil"/>
                    <w:right w:val="nil"/>
                  </w:tcBorders>
                </w:tcPr>
                <w:p w14:paraId="4BA64144"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&lt; 0,2</w:t>
                  </w:r>
                </w:p>
              </w:tc>
              <w:tc>
                <w:tcPr>
                  <w:tcW w:w="3380" w:type="dxa"/>
                  <w:tcBorders>
                    <w:left w:val="nil"/>
                    <w:bottom w:val="nil"/>
                    <w:right w:val="nil"/>
                  </w:tcBorders>
                </w:tcPr>
                <w:p w14:paraId="4422B721"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Toplam canlı sayısı (30 °C) (kob/g)</w:t>
                  </w:r>
                </w:p>
              </w:tc>
              <w:tc>
                <w:tcPr>
                  <w:tcW w:w="1135" w:type="dxa"/>
                  <w:tcBorders>
                    <w:left w:val="nil"/>
                    <w:bottom w:val="nil"/>
                    <w:right w:val="nil"/>
                  </w:tcBorders>
                </w:tcPr>
                <w:p w14:paraId="02D83646"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&lt; 5 000</w:t>
                  </w:r>
                </w:p>
              </w:tc>
            </w:tr>
            <w:tr w:rsidR="0062451E" w:rsidRPr="00491FF1" w14:paraId="49F60AB6" w14:textId="77777777" w:rsidTr="009E7600">
              <w:trPr>
                <w:gridAfter w:val="1"/>
                <w:wAfter w:w="5" w:type="dxa"/>
              </w:trPr>
              <w:tc>
                <w:tcPr>
                  <w:tcW w:w="2349" w:type="dxa"/>
                  <w:tcBorders>
                    <w:top w:val="nil"/>
                    <w:left w:val="nil"/>
                    <w:bottom w:val="nil"/>
                    <w:right w:val="nil"/>
                  </w:tcBorders>
                </w:tcPr>
                <w:p w14:paraId="0751437F"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Yağ (%)</w:t>
                  </w:r>
                </w:p>
              </w:tc>
              <w:tc>
                <w:tcPr>
                  <w:tcW w:w="1495" w:type="dxa"/>
                  <w:tcBorders>
                    <w:top w:val="nil"/>
                    <w:left w:val="nil"/>
                    <w:bottom w:val="nil"/>
                    <w:right w:val="nil"/>
                  </w:tcBorders>
                </w:tcPr>
                <w:p w14:paraId="539717EE"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14,0 – 22,0 </w:t>
                  </w:r>
                </w:p>
              </w:tc>
              <w:tc>
                <w:tcPr>
                  <w:tcW w:w="1402" w:type="dxa"/>
                  <w:tcBorders>
                    <w:top w:val="nil"/>
                    <w:left w:val="nil"/>
                    <w:bottom w:val="nil"/>
                    <w:right w:val="nil"/>
                  </w:tcBorders>
                </w:tcPr>
                <w:p w14:paraId="667DF986"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Kadmiyum</w:t>
                  </w:r>
                </w:p>
              </w:tc>
              <w:tc>
                <w:tcPr>
                  <w:tcW w:w="951" w:type="dxa"/>
                  <w:tcBorders>
                    <w:top w:val="nil"/>
                    <w:left w:val="nil"/>
                    <w:bottom w:val="nil"/>
                    <w:right w:val="nil"/>
                  </w:tcBorders>
                </w:tcPr>
                <w:p w14:paraId="09DA7162"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&lt; 0,2</w:t>
                  </w:r>
                </w:p>
              </w:tc>
              <w:tc>
                <w:tcPr>
                  <w:tcW w:w="3380" w:type="dxa"/>
                  <w:tcBorders>
                    <w:top w:val="nil"/>
                    <w:left w:val="nil"/>
                    <w:bottom w:val="nil"/>
                    <w:right w:val="nil"/>
                  </w:tcBorders>
                </w:tcPr>
                <w:p w14:paraId="1C3C7F11"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i/>
                      <w:iCs/>
                      <w:lang w:eastAsia="tr-TR"/>
                    </w:rPr>
                    <w:t>Enterobacteriaceae</w:t>
                  </w:r>
                </w:p>
              </w:tc>
              <w:tc>
                <w:tcPr>
                  <w:tcW w:w="1135" w:type="dxa"/>
                  <w:tcBorders>
                    <w:top w:val="nil"/>
                    <w:left w:val="nil"/>
                    <w:bottom w:val="nil"/>
                    <w:right w:val="nil"/>
                  </w:tcBorders>
                </w:tcPr>
                <w:p w14:paraId="57E36712"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&lt; 10</w:t>
                  </w:r>
                </w:p>
              </w:tc>
            </w:tr>
            <w:tr w:rsidR="0062451E" w:rsidRPr="00491FF1" w14:paraId="386184E5" w14:textId="77777777" w:rsidTr="009E7600">
              <w:trPr>
                <w:gridAfter w:val="1"/>
                <w:wAfter w:w="5" w:type="dxa"/>
                <w:trHeight w:val="240"/>
              </w:trPr>
              <w:tc>
                <w:tcPr>
                  <w:tcW w:w="2349" w:type="dxa"/>
                  <w:vMerge w:val="restart"/>
                  <w:tcBorders>
                    <w:top w:val="nil"/>
                    <w:left w:val="nil"/>
                    <w:bottom w:val="nil"/>
                    <w:right w:val="nil"/>
                  </w:tcBorders>
                </w:tcPr>
                <w:p w14:paraId="7F05B48A"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Toplam karbonhidrat (*) (%)</w:t>
                  </w:r>
                </w:p>
              </w:tc>
              <w:tc>
                <w:tcPr>
                  <w:tcW w:w="1495" w:type="dxa"/>
                  <w:vMerge w:val="restart"/>
                  <w:tcBorders>
                    <w:top w:val="nil"/>
                    <w:left w:val="nil"/>
                    <w:bottom w:val="nil"/>
                    <w:right w:val="nil"/>
                  </w:tcBorders>
                </w:tcPr>
                <w:p w14:paraId="18EC1CD4"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33,0 – 40,0 </w:t>
                  </w:r>
                </w:p>
              </w:tc>
              <w:tc>
                <w:tcPr>
                  <w:tcW w:w="1402" w:type="dxa"/>
                  <w:vMerge w:val="restart"/>
                  <w:tcBorders>
                    <w:top w:val="nil"/>
                    <w:left w:val="nil"/>
                    <w:bottom w:val="nil"/>
                    <w:right w:val="nil"/>
                  </w:tcBorders>
                </w:tcPr>
                <w:p w14:paraId="351AACE2"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Arsenik (inorganik)</w:t>
                  </w:r>
                </w:p>
              </w:tc>
              <w:tc>
                <w:tcPr>
                  <w:tcW w:w="951" w:type="dxa"/>
                  <w:vMerge w:val="restart"/>
                  <w:tcBorders>
                    <w:top w:val="nil"/>
                    <w:left w:val="nil"/>
                    <w:bottom w:val="nil"/>
                    <w:right w:val="nil"/>
                  </w:tcBorders>
                </w:tcPr>
                <w:p w14:paraId="5B6738F6"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&lt; 0,2</w:t>
                  </w:r>
                </w:p>
              </w:tc>
              <w:tc>
                <w:tcPr>
                  <w:tcW w:w="3380" w:type="dxa"/>
                  <w:tcBorders>
                    <w:top w:val="nil"/>
                    <w:left w:val="nil"/>
                    <w:bottom w:val="nil"/>
                    <w:right w:val="nil"/>
                  </w:tcBorders>
                </w:tcPr>
                <w:p w14:paraId="22010D8F"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i/>
                      <w:iCs/>
                      <w:lang w:eastAsia="tr-TR"/>
                    </w:rPr>
                    <w:t>Salmonella</w:t>
                  </w:r>
                  <w:r w:rsidRPr="00491FF1">
                    <w:rPr>
                      <w:rFonts w:ascii="Times New Roman" w:eastAsia="Times New Roman" w:hAnsi="Times New Roman" w:cs="Times New Roman"/>
                      <w:lang w:eastAsia="tr-TR"/>
                    </w:rPr>
                    <w:t> sp. (25 g’da)</w:t>
                  </w:r>
                </w:p>
              </w:tc>
              <w:tc>
                <w:tcPr>
                  <w:tcW w:w="1135" w:type="dxa"/>
                  <w:tcBorders>
                    <w:top w:val="nil"/>
                    <w:left w:val="nil"/>
                    <w:bottom w:val="nil"/>
                    <w:right w:val="nil"/>
                  </w:tcBorders>
                </w:tcPr>
                <w:p w14:paraId="1D71F8C6"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Bulunmaz</w:t>
                  </w:r>
                </w:p>
              </w:tc>
            </w:tr>
            <w:tr w:rsidR="0062451E" w:rsidRPr="00491FF1" w14:paraId="30CDA719" w14:textId="77777777" w:rsidTr="009E7600">
              <w:trPr>
                <w:gridAfter w:val="1"/>
                <w:wAfter w:w="5" w:type="dxa"/>
                <w:trHeight w:val="270"/>
              </w:trPr>
              <w:tc>
                <w:tcPr>
                  <w:tcW w:w="2349" w:type="dxa"/>
                  <w:vMerge/>
                  <w:tcBorders>
                    <w:top w:val="nil"/>
                    <w:left w:val="nil"/>
                    <w:bottom w:val="nil"/>
                    <w:right w:val="nil"/>
                  </w:tcBorders>
                </w:tcPr>
                <w:p w14:paraId="10340B2D" w14:textId="77777777" w:rsidR="0062451E" w:rsidRPr="00491FF1" w:rsidRDefault="0062451E" w:rsidP="00DD2E62">
                  <w:pPr>
                    <w:rPr>
                      <w:rFonts w:ascii="Times New Roman" w:eastAsia="Times New Roman" w:hAnsi="Times New Roman" w:cs="Times New Roman"/>
                      <w:lang w:eastAsia="tr-TR"/>
                    </w:rPr>
                  </w:pPr>
                </w:p>
              </w:tc>
              <w:tc>
                <w:tcPr>
                  <w:tcW w:w="1495" w:type="dxa"/>
                  <w:vMerge/>
                  <w:tcBorders>
                    <w:top w:val="nil"/>
                    <w:left w:val="nil"/>
                    <w:bottom w:val="nil"/>
                    <w:right w:val="nil"/>
                  </w:tcBorders>
                </w:tcPr>
                <w:p w14:paraId="379D89DA" w14:textId="77777777" w:rsidR="0062451E" w:rsidRPr="00491FF1" w:rsidRDefault="0062451E" w:rsidP="00DD2E62">
                  <w:pPr>
                    <w:rPr>
                      <w:rFonts w:ascii="Times New Roman" w:eastAsia="Times New Roman" w:hAnsi="Times New Roman" w:cs="Times New Roman"/>
                      <w:lang w:eastAsia="tr-TR"/>
                    </w:rPr>
                  </w:pPr>
                </w:p>
              </w:tc>
              <w:tc>
                <w:tcPr>
                  <w:tcW w:w="1402" w:type="dxa"/>
                  <w:vMerge/>
                  <w:tcBorders>
                    <w:top w:val="nil"/>
                    <w:left w:val="nil"/>
                    <w:bottom w:val="nil"/>
                    <w:right w:val="nil"/>
                  </w:tcBorders>
                </w:tcPr>
                <w:p w14:paraId="31BE3521" w14:textId="77777777" w:rsidR="0062451E" w:rsidRPr="00491FF1" w:rsidRDefault="0062451E" w:rsidP="00DD2E62">
                  <w:pPr>
                    <w:rPr>
                      <w:rFonts w:ascii="Times New Roman" w:eastAsia="Times New Roman" w:hAnsi="Times New Roman" w:cs="Times New Roman"/>
                      <w:lang w:eastAsia="tr-TR"/>
                    </w:rPr>
                  </w:pPr>
                </w:p>
              </w:tc>
              <w:tc>
                <w:tcPr>
                  <w:tcW w:w="951" w:type="dxa"/>
                  <w:vMerge/>
                  <w:tcBorders>
                    <w:top w:val="nil"/>
                    <w:left w:val="nil"/>
                    <w:bottom w:val="nil"/>
                    <w:right w:val="nil"/>
                  </w:tcBorders>
                </w:tcPr>
                <w:p w14:paraId="69091105" w14:textId="77777777" w:rsidR="0062451E" w:rsidRPr="00491FF1" w:rsidRDefault="0062451E" w:rsidP="00DD2E62">
                  <w:pPr>
                    <w:rPr>
                      <w:rFonts w:ascii="Times New Roman" w:eastAsia="Times New Roman" w:hAnsi="Times New Roman" w:cs="Times New Roman"/>
                      <w:lang w:eastAsia="tr-TR"/>
                    </w:rPr>
                  </w:pPr>
                </w:p>
              </w:tc>
              <w:tc>
                <w:tcPr>
                  <w:tcW w:w="3380" w:type="dxa"/>
                  <w:tcBorders>
                    <w:top w:val="nil"/>
                    <w:left w:val="nil"/>
                    <w:bottom w:val="nil"/>
                    <w:right w:val="nil"/>
                  </w:tcBorders>
                </w:tcPr>
                <w:p w14:paraId="1BDEEB73" w14:textId="77777777" w:rsidR="0062451E" w:rsidRPr="00491FF1" w:rsidRDefault="0062451E" w:rsidP="00DD2E62">
                  <w:pPr>
                    <w:rPr>
                      <w:rFonts w:ascii="Times New Roman" w:eastAsia="Times New Roman" w:hAnsi="Times New Roman" w:cs="Times New Roman"/>
                      <w:i/>
                      <w:iCs/>
                      <w:lang w:eastAsia="tr-TR"/>
                    </w:rPr>
                  </w:pPr>
                  <w:r w:rsidRPr="00491FF1">
                    <w:rPr>
                      <w:rFonts w:ascii="Times New Roman" w:eastAsia="Times New Roman" w:hAnsi="Times New Roman" w:cs="Times New Roman"/>
                      <w:lang w:eastAsia="tr-TR"/>
                    </w:rPr>
                    <w:t>Küf ve maya (kob/g)</w:t>
                  </w:r>
                </w:p>
              </w:tc>
              <w:tc>
                <w:tcPr>
                  <w:tcW w:w="1135" w:type="dxa"/>
                  <w:tcBorders>
                    <w:top w:val="nil"/>
                    <w:left w:val="nil"/>
                    <w:bottom w:val="nil"/>
                    <w:right w:val="nil"/>
                  </w:tcBorders>
                </w:tcPr>
                <w:p w14:paraId="51FB4D34"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100</w:t>
                  </w:r>
                </w:p>
              </w:tc>
            </w:tr>
            <w:tr w:rsidR="0062451E" w:rsidRPr="00491FF1" w14:paraId="45A24222" w14:textId="77777777" w:rsidTr="009E7600">
              <w:trPr>
                <w:gridAfter w:val="1"/>
                <w:wAfter w:w="5" w:type="dxa"/>
                <w:trHeight w:val="162"/>
              </w:trPr>
              <w:tc>
                <w:tcPr>
                  <w:tcW w:w="2349" w:type="dxa"/>
                  <w:tcBorders>
                    <w:top w:val="nil"/>
                    <w:left w:val="nil"/>
                    <w:bottom w:val="nil"/>
                    <w:right w:val="nil"/>
                  </w:tcBorders>
                </w:tcPr>
                <w:p w14:paraId="5C903070"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Toplam lif (**) (%)</w:t>
                  </w:r>
                </w:p>
              </w:tc>
              <w:tc>
                <w:tcPr>
                  <w:tcW w:w="1495" w:type="dxa"/>
                  <w:tcBorders>
                    <w:top w:val="nil"/>
                    <w:left w:val="nil"/>
                    <w:bottom w:val="nil"/>
                    <w:right w:val="nil"/>
                  </w:tcBorders>
                </w:tcPr>
                <w:p w14:paraId="229F2808"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33,0 – 43,0 </w:t>
                  </w:r>
                </w:p>
              </w:tc>
              <w:tc>
                <w:tcPr>
                  <w:tcW w:w="1402" w:type="dxa"/>
                  <w:tcBorders>
                    <w:top w:val="nil"/>
                    <w:left w:val="nil"/>
                    <w:bottom w:val="nil"/>
                    <w:right w:val="nil"/>
                  </w:tcBorders>
                </w:tcPr>
                <w:p w14:paraId="4ECF9199"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Cıva</w:t>
                  </w:r>
                </w:p>
              </w:tc>
              <w:tc>
                <w:tcPr>
                  <w:tcW w:w="951" w:type="dxa"/>
                  <w:tcBorders>
                    <w:top w:val="nil"/>
                    <w:left w:val="nil"/>
                    <w:bottom w:val="nil"/>
                    <w:right w:val="nil"/>
                  </w:tcBorders>
                </w:tcPr>
                <w:p w14:paraId="0C117A7E"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&lt; 0,1</w:t>
                  </w:r>
                </w:p>
              </w:tc>
              <w:tc>
                <w:tcPr>
                  <w:tcW w:w="3380" w:type="dxa"/>
                  <w:tcBorders>
                    <w:top w:val="nil"/>
                    <w:left w:val="nil"/>
                    <w:bottom w:val="nil"/>
                    <w:right w:val="nil"/>
                  </w:tcBorders>
                </w:tcPr>
                <w:p w14:paraId="1594FA6F"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i/>
                      <w:iCs/>
                      <w:lang w:eastAsia="tr-TR"/>
                    </w:rPr>
                    <w:t>Bacillus cereus</w:t>
                  </w:r>
                  <w:r w:rsidRPr="00491FF1">
                    <w:rPr>
                      <w:rFonts w:ascii="Times New Roman" w:eastAsia="Times New Roman" w:hAnsi="Times New Roman" w:cs="Times New Roman"/>
                      <w:lang w:eastAsia="tr-TR"/>
                    </w:rPr>
                    <w:t xml:space="preserve"> (kob/g)</w:t>
                  </w:r>
                </w:p>
              </w:tc>
              <w:tc>
                <w:tcPr>
                  <w:tcW w:w="1135" w:type="dxa"/>
                  <w:tcBorders>
                    <w:top w:val="nil"/>
                    <w:left w:val="nil"/>
                    <w:bottom w:val="nil"/>
                    <w:right w:val="nil"/>
                  </w:tcBorders>
                </w:tcPr>
                <w:p w14:paraId="0F5832D1"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&lt; 100</w:t>
                  </w:r>
                </w:p>
              </w:tc>
            </w:tr>
            <w:tr w:rsidR="0062451E" w:rsidRPr="00491FF1" w14:paraId="29405033" w14:textId="77777777" w:rsidTr="009E7600">
              <w:trPr>
                <w:gridAfter w:val="1"/>
                <w:wAfter w:w="5" w:type="dxa"/>
              </w:trPr>
              <w:tc>
                <w:tcPr>
                  <w:tcW w:w="2349" w:type="dxa"/>
                  <w:tcBorders>
                    <w:top w:val="nil"/>
                    <w:left w:val="nil"/>
                    <w:bottom w:val="nil"/>
                    <w:right w:val="nil"/>
                  </w:tcBorders>
                </w:tcPr>
                <w:p w14:paraId="7CCFF3C1"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Nem (%)</w:t>
                  </w:r>
                </w:p>
              </w:tc>
              <w:tc>
                <w:tcPr>
                  <w:tcW w:w="1495" w:type="dxa"/>
                  <w:tcBorders>
                    <w:top w:val="nil"/>
                    <w:left w:val="nil"/>
                    <w:bottom w:val="nil"/>
                    <w:right w:val="nil"/>
                  </w:tcBorders>
                </w:tcPr>
                <w:p w14:paraId="50C73869"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&lt; 7,0</w:t>
                  </w:r>
                </w:p>
              </w:tc>
              <w:tc>
                <w:tcPr>
                  <w:tcW w:w="1402" w:type="dxa"/>
                  <w:tcBorders>
                    <w:top w:val="nil"/>
                    <w:left w:val="nil"/>
                    <w:bottom w:val="nil"/>
                    <w:right w:val="nil"/>
                  </w:tcBorders>
                </w:tcPr>
                <w:p w14:paraId="05CBF362"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Alüminyum</w:t>
                  </w:r>
                </w:p>
              </w:tc>
              <w:tc>
                <w:tcPr>
                  <w:tcW w:w="951" w:type="dxa"/>
                  <w:tcBorders>
                    <w:top w:val="nil"/>
                    <w:left w:val="nil"/>
                    <w:bottom w:val="nil"/>
                    <w:right w:val="nil"/>
                  </w:tcBorders>
                </w:tcPr>
                <w:p w14:paraId="7C44A4E7"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&lt; 35,0</w:t>
                  </w:r>
                </w:p>
              </w:tc>
              <w:tc>
                <w:tcPr>
                  <w:tcW w:w="4515" w:type="dxa"/>
                  <w:gridSpan w:val="2"/>
                  <w:tcBorders>
                    <w:top w:val="nil"/>
                    <w:left w:val="nil"/>
                    <w:bottom w:val="nil"/>
                    <w:right w:val="nil"/>
                  </w:tcBorders>
                </w:tcPr>
                <w:p w14:paraId="70773BDC" w14:textId="77777777" w:rsidR="0062451E" w:rsidRPr="00491FF1" w:rsidRDefault="0062451E" w:rsidP="00DD2E62">
                  <w:pPr>
                    <w:rPr>
                      <w:rFonts w:ascii="Times New Roman" w:eastAsia="Times New Roman" w:hAnsi="Times New Roman" w:cs="Times New Roman"/>
                      <w:strike/>
                      <w:highlight w:val="green"/>
                      <w:lang w:eastAsia="tr-TR"/>
                    </w:rPr>
                  </w:pPr>
                </w:p>
              </w:tc>
            </w:tr>
            <w:tr w:rsidR="0062451E" w:rsidRPr="00491FF1" w14:paraId="6AF0647F" w14:textId="77777777" w:rsidTr="009E7600">
              <w:trPr>
                <w:gridAfter w:val="1"/>
                <w:wAfter w:w="5" w:type="dxa"/>
              </w:trPr>
              <w:tc>
                <w:tcPr>
                  <w:tcW w:w="2349" w:type="dxa"/>
                  <w:tcBorders>
                    <w:top w:val="nil"/>
                    <w:left w:val="nil"/>
                    <w:bottom w:val="nil"/>
                    <w:right w:val="nil"/>
                  </w:tcBorders>
                </w:tcPr>
                <w:p w14:paraId="23516FF3"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Kül (%)</w:t>
                  </w:r>
                </w:p>
              </w:tc>
              <w:tc>
                <w:tcPr>
                  <w:tcW w:w="1495" w:type="dxa"/>
                  <w:tcBorders>
                    <w:top w:val="nil"/>
                    <w:left w:val="nil"/>
                    <w:bottom w:val="nil"/>
                    <w:right w:val="nil"/>
                  </w:tcBorders>
                </w:tcPr>
                <w:p w14:paraId="06407255"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2,0–5,0</w:t>
                  </w:r>
                </w:p>
              </w:tc>
              <w:tc>
                <w:tcPr>
                  <w:tcW w:w="1402" w:type="dxa"/>
                  <w:tcBorders>
                    <w:top w:val="nil"/>
                    <w:left w:val="nil"/>
                    <w:bottom w:val="nil"/>
                    <w:right w:val="nil"/>
                  </w:tcBorders>
                </w:tcPr>
                <w:p w14:paraId="716ECB11" w14:textId="77777777" w:rsidR="0062451E" w:rsidRPr="00491FF1" w:rsidRDefault="0062451E" w:rsidP="00DD2E62">
                  <w:pPr>
                    <w:rPr>
                      <w:rFonts w:ascii="Times New Roman" w:eastAsia="Times New Roman" w:hAnsi="Times New Roman" w:cs="Times New Roman"/>
                      <w:b/>
                      <w:bCs/>
                      <w:lang w:eastAsia="tr-TR"/>
                    </w:rPr>
                  </w:pPr>
                </w:p>
              </w:tc>
              <w:tc>
                <w:tcPr>
                  <w:tcW w:w="951" w:type="dxa"/>
                  <w:tcBorders>
                    <w:top w:val="nil"/>
                    <w:left w:val="nil"/>
                    <w:bottom w:val="nil"/>
                    <w:right w:val="nil"/>
                  </w:tcBorders>
                </w:tcPr>
                <w:p w14:paraId="4271411D" w14:textId="77777777" w:rsidR="0062451E" w:rsidRPr="00491FF1" w:rsidRDefault="0062451E" w:rsidP="00DD2E62">
                  <w:pPr>
                    <w:rPr>
                      <w:rFonts w:ascii="Times New Roman" w:eastAsia="Times New Roman" w:hAnsi="Times New Roman" w:cs="Times New Roman"/>
                      <w:b/>
                      <w:bCs/>
                      <w:lang w:eastAsia="tr-TR"/>
                    </w:rPr>
                  </w:pPr>
                </w:p>
              </w:tc>
              <w:tc>
                <w:tcPr>
                  <w:tcW w:w="3380" w:type="dxa"/>
                  <w:tcBorders>
                    <w:top w:val="nil"/>
                    <w:left w:val="nil"/>
                    <w:bottom w:val="nil"/>
                    <w:right w:val="nil"/>
                  </w:tcBorders>
                </w:tcPr>
                <w:p w14:paraId="0DDBCBC8" w14:textId="77777777" w:rsidR="0062451E" w:rsidRPr="00491FF1" w:rsidRDefault="0062451E" w:rsidP="00DD2E62">
                  <w:pPr>
                    <w:rPr>
                      <w:rFonts w:ascii="Times New Roman" w:eastAsia="Times New Roman" w:hAnsi="Times New Roman" w:cs="Times New Roman"/>
                      <w:b/>
                      <w:bCs/>
                      <w:strike/>
                      <w:highlight w:val="green"/>
                      <w:lang w:eastAsia="tr-TR"/>
                    </w:rPr>
                  </w:pPr>
                </w:p>
              </w:tc>
              <w:tc>
                <w:tcPr>
                  <w:tcW w:w="1135" w:type="dxa"/>
                  <w:tcBorders>
                    <w:top w:val="nil"/>
                    <w:left w:val="nil"/>
                    <w:bottom w:val="nil"/>
                    <w:right w:val="nil"/>
                  </w:tcBorders>
                </w:tcPr>
                <w:p w14:paraId="44256DC1" w14:textId="77777777" w:rsidR="0062451E" w:rsidRPr="00491FF1" w:rsidRDefault="0062451E" w:rsidP="00DD2E62">
                  <w:pPr>
                    <w:rPr>
                      <w:rFonts w:ascii="Times New Roman" w:eastAsia="Times New Roman" w:hAnsi="Times New Roman" w:cs="Times New Roman"/>
                      <w:b/>
                      <w:bCs/>
                      <w:lang w:eastAsia="tr-TR"/>
                    </w:rPr>
                  </w:pPr>
                </w:p>
              </w:tc>
            </w:tr>
            <w:tr w:rsidR="0062451E" w:rsidRPr="00491FF1" w14:paraId="1902C8EB" w14:textId="77777777" w:rsidTr="009E7600">
              <w:trPr>
                <w:gridAfter w:val="1"/>
                <w:wAfter w:w="5" w:type="dxa"/>
              </w:trPr>
              <w:tc>
                <w:tcPr>
                  <w:tcW w:w="2349" w:type="dxa"/>
                  <w:tcBorders>
                    <w:top w:val="nil"/>
                    <w:left w:val="nil"/>
                    <w:bottom w:val="nil"/>
                    <w:right w:val="nil"/>
                  </w:tcBorders>
                </w:tcPr>
                <w:p w14:paraId="234C3EBF"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Toplam glukozinolat (mmol/kg)</w:t>
                  </w:r>
                </w:p>
              </w:tc>
              <w:tc>
                <w:tcPr>
                  <w:tcW w:w="1495" w:type="dxa"/>
                  <w:tcBorders>
                    <w:top w:val="nil"/>
                    <w:left w:val="nil"/>
                    <w:bottom w:val="nil"/>
                    <w:right w:val="nil"/>
                  </w:tcBorders>
                </w:tcPr>
                <w:p w14:paraId="3F0FDA5D"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&lt; 0,3 </w:t>
                  </w:r>
                </w:p>
                <w:p w14:paraId="5E38E55E"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120 mg/kg)</w:t>
                  </w:r>
                </w:p>
              </w:tc>
              <w:tc>
                <w:tcPr>
                  <w:tcW w:w="1402" w:type="dxa"/>
                  <w:tcBorders>
                    <w:top w:val="nil"/>
                    <w:left w:val="nil"/>
                    <w:bottom w:val="nil"/>
                    <w:right w:val="nil"/>
                  </w:tcBorders>
                </w:tcPr>
                <w:p w14:paraId="47C44135" w14:textId="77777777" w:rsidR="0062451E" w:rsidRPr="00491FF1" w:rsidRDefault="0062451E" w:rsidP="00DD2E62">
                  <w:pPr>
                    <w:rPr>
                      <w:rFonts w:ascii="Times New Roman" w:eastAsia="Times New Roman" w:hAnsi="Times New Roman" w:cs="Times New Roman"/>
                      <w:b/>
                      <w:bCs/>
                      <w:lang w:eastAsia="tr-TR"/>
                    </w:rPr>
                  </w:pPr>
                </w:p>
              </w:tc>
              <w:tc>
                <w:tcPr>
                  <w:tcW w:w="951" w:type="dxa"/>
                  <w:tcBorders>
                    <w:top w:val="nil"/>
                    <w:left w:val="nil"/>
                    <w:bottom w:val="nil"/>
                    <w:right w:val="nil"/>
                  </w:tcBorders>
                </w:tcPr>
                <w:p w14:paraId="4F0663F9" w14:textId="77777777" w:rsidR="0062451E" w:rsidRPr="00491FF1" w:rsidRDefault="0062451E" w:rsidP="00DD2E62">
                  <w:pPr>
                    <w:rPr>
                      <w:rFonts w:ascii="Times New Roman" w:eastAsia="Times New Roman" w:hAnsi="Times New Roman" w:cs="Times New Roman"/>
                      <w:b/>
                      <w:bCs/>
                      <w:lang w:eastAsia="tr-TR"/>
                    </w:rPr>
                  </w:pPr>
                </w:p>
              </w:tc>
              <w:tc>
                <w:tcPr>
                  <w:tcW w:w="3380" w:type="dxa"/>
                  <w:tcBorders>
                    <w:top w:val="nil"/>
                    <w:left w:val="nil"/>
                    <w:bottom w:val="nil"/>
                    <w:right w:val="nil"/>
                  </w:tcBorders>
                </w:tcPr>
                <w:p w14:paraId="43361981" w14:textId="77777777" w:rsidR="0062451E" w:rsidRPr="00491FF1" w:rsidRDefault="0062451E" w:rsidP="00DD2E62">
                  <w:pPr>
                    <w:rPr>
                      <w:rFonts w:ascii="Times New Roman" w:eastAsia="Times New Roman" w:hAnsi="Times New Roman" w:cs="Times New Roman"/>
                      <w:b/>
                      <w:bCs/>
                      <w:lang w:eastAsia="tr-TR"/>
                    </w:rPr>
                  </w:pPr>
                </w:p>
              </w:tc>
              <w:tc>
                <w:tcPr>
                  <w:tcW w:w="1135" w:type="dxa"/>
                  <w:tcBorders>
                    <w:top w:val="nil"/>
                    <w:left w:val="nil"/>
                    <w:bottom w:val="nil"/>
                    <w:right w:val="nil"/>
                  </w:tcBorders>
                </w:tcPr>
                <w:p w14:paraId="0D7D3FBC" w14:textId="77777777" w:rsidR="0062451E" w:rsidRPr="00491FF1" w:rsidRDefault="0062451E" w:rsidP="00DD2E62">
                  <w:pPr>
                    <w:rPr>
                      <w:rFonts w:ascii="Times New Roman" w:eastAsia="Times New Roman" w:hAnsi="Times New Roman" w:cs="Times New Roman"/>
                      <w:b/>
                      <w:bCs/>
                      <w:lang w:eastAsia="tr-TR"/>
                    </w:rPr>
                  </w:pPr>
                </w:p>
              </w:tc>
            </w:tr>
            <w:tr w:rsidR="0062451E" w:rsidRPr="00491FF1" w14:paraId="654AA557" w14:textId="77777777" w:rsidTr="009E7600">
              <w:trPr>
                <w:gridAfter w:val="1"/>
                <w:wAfter w:w="5" w:type="dxa"/>
              </w:trPr>
              <w:tc>
                <w:tcPr>
                  <w:tcW w:w="2349" w:type="dxa"/>
                  <w:tcBorders>
                    <w:top w:val="nil"/>
                    <w:left w:val="nil"/>
                    <w:bottom w:val="nil"/>
                    <w:right w:val="nil"/>
                  </w:tcBorders>
                </w:tcPr>
                <w:p w14:paraId="1AE2AD00"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Fitat%</w:t>
                  </w:r>
                </w:p>
              </w:tc>
              <w:tc>
                <w:tcPr>
                  <w:tcW w:w="1495" w:type="dxa"/>
                  <w:tcBorders>
                    <w:top w:val="nil"/>
                    <w:left w:val="nil"/>
                    <w:bottom w:val="nil"/>
                    <w:right w:val="nil"/>
                  </w:tcBorders>
                </w:tcPr>
                <w:p w14:paraId="05139360"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1,5</w:t>
                  </w:r>
                </w:p>
              </w:tc>
              <w:tc>
                <w:tcPr>
                  <w:tcW w:w="1402" w:type="dxa"/>
                  <w:tcBorders>
                    <w:top w:val="nil"/>
                    <w:left w:val="nil"/>
                    <w:bottom w:val="nil"/>
                    <w:right w:val="nil"/>
                  </w:tcBorders>
                </w:tcPr>
                <w:p w14:paraId="5B096A18" w14:textId="77777777" w:rsidR="0062451E" w:rsidRPr="00491FF1" w:rsidRDefault="0062451E" w:rsidP="00DD2E62">
                  <w:pPr>
                    <w:rPr>
                      <w:rFonts w:ascii="Times New Roman" w:eastAsia="Times New Roman" w:hAnsi="Times New Roman" w:cs="Times New Roman"/>
                      <w:b/>
                      <w:bCs/>
                      <w:lang w:eastAsia="tr-TR"/>
                    </w:rPr>
                  </w:pPr>
                </w:p>
              </w:tc>
              <w:tc>
                <w:tcPr>
                  <w:tcW w:w="951" w:type="dxa"/>
                  <w:tcBorders>
                    <w:top w:val="nil"/>
                    <w:left w:val="nil"/>
                    <w:bottom w:val="nil"/>
                    <w:right w:val="nil"/>
                  </w:tcBorders>
                </w:tcPr>
                <w:p w14:paraId="1337F89B" w14:textId="77777777" w:rsidR="0062451E" w:rsidRPr="00491FF1" w:rsidRDefault="0062451E" w:rsidP="00DD2E62">
                  <w:pPr>
                    <w:rPr>
                      <w:rFonts w:ascii="Times New Roman" w:eastAsia="Times New Roman" w:hAnsi="Times New Roman" w:cs="Times New Roman"/>
                      <w:b/>
                      <w:bCs/>
                      <w:lang w:eastAsia="tr-TR"/>
                    </w:rPr>
                  </w:pPr>
                </w:p>
              </w:tc>
              <w:tc>
                <w:tcPr>
                  <w:tcW w:w="3380" w:type="dxa"/>
                  <w:tcBorders>
                    <w:top w:val="nil"/>
                    <w:left w:val="nil"/>
                    <w:bottom w:val="nil"/>
                    <w:right w:val="nil"/>
                  </w:tcBorders>
                </w:tcPr>
                <w:p w14:paraId="65491CA3" w14:textId="77777777" w:rsidR="0062451E" w:rsidRPr="00491FF1" w:rsidRDefault="0062451E" w:rsidP="00DD2E62">
                  <w:pPr>
                    <w:rPr>
                      <w:rFonts w:ascii="Times New Roman" w:eastAsia="Times New Roman" w:hAnsi="Times New Roman" w:cs="Times New Roman"/>
                      <w:b/>
                      <w:bCs/>
                      <w:lang w:eastAsia="tr-TR"/>
                    </w:rPr>
                  </w:pPr>
                </w:p>
              </w:tc>
              <w:tc>
                <w:tcPr>
                  <w:tcW w:w="1135" w:type="dxa"/>
                  <w:tcBorders>
                    <w:top w:val="nil"/>
                    <w:left w:val="nil"/>
                    <w:bottom w:val="nil"/>
                    <w:right w:val="nil"/>
                  </w:tcBorders>
                </w:tcPr>
                <w:p w14:paraId="40DC7A3F" w14:textId="77777777" w:rsidR="0062451E" w:rsidRPr="00491FF1" w:rsidRDefault="0062451E" w:rsidP="00DD2E62">
                  <w:pPr>
                    <w:rPr>
                      <w:rFonts w:ascii="Times New Roman" w:eastAsia="Times New Roman" w:hAnsi="Times New Roman" w:cs="Times New Roman"/>
                      <w:b/>
                      <w:bCs/>
                      <w:lang w:eastAsia="tr-TR"/>
                    </w:rPr>
                  </w:pPr>
                </w:p>
              </w:tc>
            </w:tr>
            <w:tr w:rsidR="0062451E" w:rsidRPr="00491FF1" w14:paraId="6B03F099" w14:textId="77777777" w:rsidTr="009E7600">
              <w:trPr>
                <w:gridAfter w:val="1"/>
                <w:wAfter w:w="5" w:type="dxa"/>
              </w:trPr>
              <w:tc>
                <w:tcPr>
                  <w:tcW w:w="2349" w:type="dxa"/>
                  <w:tcBorders>
                    <w:top w:val="nil"/>
                    <w:left w:val="nil"/>
                    <w:bottom w:val="single" w:sz="4" w:space="0" w:color="auto"/>
                    <w:right w:val="nil"/>
                  </w:tcBorders>
                </w:tcPr>
                <w:p w14:paraId="7BB5EE5E"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lastRenderedPageBreak/>
                    <w:t>Peroksit değeri (tozun ağırlığında) (meq O</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/kg)</w:t>
                  </w:r>
                </w:p>
              </w:tc>
              <w:tc>
                <w:tcPr>
                  <w:tcW w:w="1495" w:type="dxa"/>
                  <w:tcBorders>
                    <w:top w:val="nil"/>
                    <w:left w:val="nil"/>
                    <w:bottom w:val="single" w:sz="4" w:space="0" w:color="auto"/>
                    <w:right w:val="nil"/>
                  </w:tcBorders>
                </w:tcPr>
                <w:p w14:paraId="0D867E58"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3,0</w:t>
                  </w:r>
                </w:p>
              </w:tc>
              <w:tc>
                <w:tcPr>
                  <w:tcW w:w="1402" w:type="dxa"/>
                  <w:tcBorders>
                    <w:top w:val="nil"/>
                    <w:left w:val="nil"/>
                    <w:bottom w:val="single" w:sz="4" w:space="0" w:color="auto"/>
                    <w:right w:val="nil"/>
                  </w:tcBorders>
                </w:tcPr>
                <w:p w14:paraId="7BA9A28C" w14:textId="77777777" w:rsidR="0062451E" w:rsidRPr="00491FF1" w:rsidRDefault="0062451E" w:rsidP="00DD2E62">
                  <w:pPr>
                    <w:rPr>
                      <w:rFonts w:ascii="Times New Roman" w:eastAsia="Times New Roman" w:hAnsi="Times New Roman" w:cs="Times New Roman"/>
                      <w:b/>
                      <w:bCs/>
                      <w:lang w:eastAsia="tr-TR"/>
                    </w:rPr>
                  </w:pPr>
                </w:p>
              </w:tc>
              <w:tc>
                <w:tcPr>
                  <w:tcW w:w="951" w:type="dxa"/>
                  <w:tcBorders>
                    <w:top w:val="nil"/>
                    <w:left w:val="nil"/>
                    <w:bottom w:val="single" w:sz="4" w:space="0" w:color="auto"/>
                    <w:right w:val="nil"/>
                  </w:tcBorders>
                </w:tcPr>
                <w:p w14:paraId="35CDD7FC" w14:textId="77777777" w:rsidR="0062451E" w:rsidRPr="00491FF1" w:rsidRDefault="0062451E" w:rsidP="00DD2E62">
                  <w:pPr>
                    <w:rPr>
                      <w:rFonts w:ascii="Times New Roman" w:eastAsia="Times New Roman" w:hAnsi="Times New Roman" w:cs="Times New Roman"/>
                      <w:b/>
                      <w:bCs/>
                      <w:lang w:eastAsia="tr-TR"/>
                    </w:rPr>
                  </w:pPr>
                </w:p>
              </w:tc>
              <w:tc>
                <w:tcPr>
                  <w:tcW w:w="3380" w:type="dxa"/>
                  <w:tcBorders>
                    <w:top w:val="nil"/>
                    <w:left w:val="nil"/>
                    <w:bottom w:val="single" w:sz="4" w:space="0" w:color="auto"/>
                    <w:right w:val="nil"/>
                  </w:tcBorders>
                </w:tcPr>
                <w:p w14:paraId="34E3B397" w14:textId="77777777" w:rsidR="0062451E" w:rsidRPr="00491FF1" w:rsidRDefault="0062451E" w:rsidP="00DD2E62">
                  <w:pPr>
                    <w:rPr>
                      <w:rFonts w:ascii="Times New Roman" w:eastAsia="Times New Roman" w:hAnsi="Times New Roman" w:cs="Times New Roman"/>
                      <w:b/>
                      <w:bCs/>
                      <w:lang w:eastAsia="tr-TR"/>
                    </w:rPr>
                  </w:pPr>
                </w:p>
              </w:tc>
              <w:tc>
                <w:tcPr>
                  <w:tcW w:w="1135" w:type="dxa"/>
                  <w:tcBorders>
                    <w:top w:val="nil"/>
                    <w:left w:val="nil"/>
                    <w:bottom w:val="single" w:sz="4" w:space="0" w:color="auto"/>
                    <w:right w:val="nil"/>
                  </w:tcBorders>
                </w:tcPr>
                <w:p w14:paraId="1E6D87EA" w14:textId="77777777" w:rsidR="0062451E" w:rsidRPr="00491FF1" w:rsidRDefault="0062451E" w:rsidP="00DD2E62">
                  <w:pPr>
                    <w:rPr>
                      <w:rFonts w:ascii="Times New Roman" w:eastAsia="Times New Roman" w:hAnsi="Times New Roman" w:cs="Times New Roman"/>
                      <w:b/>
                      <w:bCs/>
                      <w:lang w:eastAsia="tr-TR"/>
                    </w:rPr>
                  </w:pPr>
                </w:p>
              </w:tc>
            </w:tr>
            <w:tr w:rsidR="0062451E" w:rsidRPr="00491FF1" w14:paraId="6C4FA2A4" w14:textId="77777777" w:rsidTr="009E7600">
              <w:trPr>
                <w:gridAfter w:val="1"/>
                <w:wAfter w:w="6" w:type="dxa"/>
              </w:trPr>
              <w:tc>
                <w:tcPr>
                  <w:tcW w:w="10711" w:type="dxa"/>
                  <w:gridSpan w:val="6"/>
                  <w:tcBorders>
                    <w:top w:val="single" w:sz="4" w:space="0" w:color="auto"/>
                    <w:left w:val="nil"/>
                    <w:bottom w:val="nil"/>
                    <w:right w:val="nil"/>
                  </w:tcBorders>
                </w:tcPr>
                <w:p w14:paraId="1132208F"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Toplam karbonhidrat (%) = 100– [% protein  + % nem  + % yağ  + % kül]</w:t>
                  </w:r>
                </w:p>
                <w:p w14:paraId="4B17D4E8"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AOAC 2011.25 (Enzimatik gravimetri)</w:t>
                  </w:r>
                </w:p>
              </w:tc>
            </w:tr>
          </w:tbl>
          <w:p w14:paraId="461F700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F9E707A"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09AF7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B82CA79"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C4DF441" w14:textId="77777777" w:rsidR="0062451E" w:rsidRPr="00491FF1" w:rsidRDefault="0062451E" w:rsidP="0062451E">
            <w:pPr>
              <w:jc w:val="both"/>
              <w:rPr>
                <w:rFonts w:ascii="Times New Roman" w:hAnsi="Times New Roman" w:cs="Times New Roman"/>
                <w:bCs/>
                <w:iCs/>
              </w:rPr>
            </w:pPr>
            <w:r w:rsidRPr="00491FF1">
              <w:rPr>
                <w:rFonts w:ascii="Times New Roman" w:hAnsi="Times New Roman" w:cs="Times New Roman"/>
                <w:bCs/>
                <w:iCs/>
              </w:rPr>
              <w:t>Kondroitin sülfat</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45A025D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BD9C80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CDCBE71"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38CB829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39E3A2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828EA5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04B2EA1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r w:rsidRPr="00491FF1">
              <w:rPr>
                <w:rFonts w:ascii="Times New Roman" w:hAnsi="Times New Roman" w:cs="Times New Roman"/>
              </w:rPr>
              <w:t xml:space="preserve"> (hamile ve emziren kadınlar haricindeki yetişkin nüfus için)</w:t>
            </w:r>
          </w:p>
        </w:tc>
        <w:tc>
          <w:tcPr>
            <w:tcW w:w="4394" w:type="dxa"/>
            <w:tcBorders>
              <w:top w:val="nil"/>
              <w:left w:val="nil"/>
              <w:right w:val="single" w:sz="4" w:space="0" w:color="auto"/>
            </w:tcBorders>
            <w:shd w:val="clear" w:color="auto" w:fill="auto"/>
          </w:tcPr>
          <w:p w14:paraId="5ECB501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1200 mg/gün</w:t>
            </w:r>
          </w:p>
        </w:tc>
      </w:tr>
      <w:tr w:rsidR="0062451E" w:rsidRPr="00491FF1" w14:paraId="56FB79D3"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725E336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2E6A7A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05BA4BD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Söz konusu yeni gıda, kendisini içeren gıdaların etiketinde ‘Mikrobiyal fermantasyon ve sülfasyon ile elde edilen kondroitin sülfat’ olarak belirtilir.</w:t>
            </w:r>
          </w:p>
        </w:tc>
      </w:tr>
      <w:tr w:rsidR="0062451E" w:rsidRPr="00491FF1" w14:paraId="1A546DE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87D78E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09338C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AF66A2F"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3F52B70E"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340844A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C3E946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47D1310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C565E39"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34561E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7CB037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4250A673"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Kondroitin sülfat (sodyum tuzu) bir biyosentetik üründür. </w:t>
            </w:r>
            <w:r w:rsidRPr="00491FF1">
              <w:rPr>
                <w:rFonts w:ascii="Times New Roman" w:hAnsi="Times New Roman" w:cs="Times New Roman"/>
                <w:i/>
              </w:rPr>
              <w:t>Escherichia coli</w:t>
            </w:r>
            <w:r w:rsidRPr="00491FF1">
              <w:rPr>
                <w:rFonts w:ascii="Times New Roman" w:hAnsi="Times New Roman" w:cs="Times New Roman"/>
              </w:rPr>
              <w:t xml:space="preserve"> O5: K4: H4 bakterisinin U1-41 suşunun (ATCC 23502) fermentasyonundan elde edilen kondroitinin</w:t>
            </w:r>
            <w:r w:rsidRPr="00491FF1">
              <w:rPr>
                <w:rFonts w:ascii="Times New Roman" w:hAnsi="Times New Roman" w:cs="Times New Roman"/>
                <w:b/>
              </w:rPr>
              <w:t xml:space="preserve"> </w:t>
            </w:r>
            <w:r w:rsidRPr="00491FF1">
              <w:rPr>
                <w:rFonts w:ascii="Times New Roman" w:hAnsi="Times New Roman" w:cs="Times New Roman"/>
              </w:rPr>
              <w:t xml:space="preserve">kimyasal olarak sülfatlanmasıyla elde edilir. </w:t>
            </w:r>
          </w:p>
          <w:tbl>
            <w:tblPr>
              <w:tblStyle w:val="TabloKlavuzu"/>
              <w:tblW w:w="0" w:type="auto"/>
              <w:tblInd w:w="56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05"/>
              <w:gridCol w:w="886"/>
            </w:tblGrid>
            <w:tr w:rsidR="0062451E" w:rsidRPr="00491FF1" w14:paraId="53CF5E46" w14:textId="77777777" w:rsidTr="009E7600">
              <w:tc>
                <w:tcPr>
                  <w:tcW w:w="5205" w:type="dxa"/>
                </w:tcPr>
                <w:p w14:paraId="2B0E68DD"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Kondroitin sülfat (sodyum tuzu) (% kuru maddede)</w:t>
                  </w:r>
                </w:p>
              </w:tc>
              <w:tc>
                <w:tcPr>
                  <w:tcW w:w="886" w:type="dxa"/>
                </w:tcPr>
                <w:p w14:paraId="62D9AD04"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95-105</w:t>
                  </w:r>
                </w:p>
              </w:tc>
            </w:tr>
            <w:tr w:rsidR="0062451E" w:rsidRPr="00491FF1" w14:paraId="6A3081BA" w14:textId="77777777" w:rsidTr="009E7600">
              <w:tc>
                <w:tcPr>
                  <w:tcW w:w="5205" w:type="dxa"/>
                </w:tcPr>
                <w:p w14:paraId="55608BE1"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MWw (ağırlık ortalaması) (kDa)</w:t>
                  </w:r>
                </w:p>
              </w:tc>
              <w:tc>
                <w:tcPr>
                  <w:tcW w:w="886" w:type="dxa"/>
                </w:tcPr>
                <w:p w14:paraId="73E31884"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5-12</w:t>
                  </w:r>
                </w:p>
              </w:tc>
            </w:tr>
            <w:tr w:rsidR="0062451E" w:rsidRPr="00491FF1" w14:paraId="137990A4" w14:textId="77777777" w:rsidTr="009E7600">
              <w:tc>
                <w:tcPr>
                  <w:tcW w:w="5205" w:type="dxa"/>
                </w:tcPr>
                <w:p w14:paraId="61EDAD7C"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MWn (sayı ortalaması) (kDa)</w:t>
                  </w:r>
                </w:p>
              </w:tc>
              <w:tc>
                <w:tcPr>
                  <w:tcW w:w="886" w:type="dxa"/>
                </w:tcPr>
                <w:p w14:paraId="762563FB"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4-11</w:t>
                  </w:r>
                </w:p>
              </w:tc>
            </w:tr>
            <w:tr w:rsidR="0062451E" w:rsidRPr="00491FF1" w14:paraId="6E723949" w14:textId="77777777" w:rsidTr="009E7600">
              <w:tc>
                <w:tcPr>
                  <w:tcW w:w="5205" w:type="dxa"/>
                </w:tcPr>
                <w:p w14:paraId="39AEB22E" w14:textId="77777777" w:rsidR="0062451E" w:rsidRPr="00491FF1" w:rsidRDefault="0062451E" w:rsidP="00DD2E62">
                  <w:pPr>
                    <w:ind w:left="448" w:hanging="448"/>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Dispersite (w</w:t>
                  </w:r>
                  <w:r w:rsidRPr="00491FF1">
                    <w:rPr>
                      <w:rFonts w:ascii="Times New Roman" w:eastAsia="Times New Roman" w:hAnsi="Times New Roman" w:cs="Times New Roman"/>
                      <w:vertAlign w:val="subscript"/>
                      <w:lang w:eastAsia="tr-TR"/>
                    </w:rPr>
                    <w:t>h</w:t>
                  </w:r>
                  <w:r w:rsidRPr="00491FF1">
                    <w:rPr>
                      <w:rFonts w:ascii="Times New Roman" w:eastAsia="Times New Roman" w:hAnsi="Times New Roman" w:cs="Times New Roman"/>
                      <w:lang w:eastAsia="tr-TR"/>
                    </w:rPr>
                    <w:t>/w</w:t>
                  </w:r>
                  <w:r w:rsidRPr="00491FF1">
                    <w:rPr>
                      <w:rFonts w:ascii="Times New Roman" w:eastAsia="Times New Roman" w:hAnsi="Times New Roman" w:cs="Times New Roman"/>
                      <w:vertAlign w:val="subscript"/>
                      <w:lang w:eastAsia="tr-TR"/>
                    </w:rPr>
                    <w:t>0,05</w:t>
                  </w:r>
                  <w:r w:rsidRPr="00491FF1">
                    <w:rPr>
                      <w:rFonts w:ascii="Times New Roman" w:eastAsia="Times New Roman" w:hAnsi="Times New Roman" w:cs="Times New Roman"/>
                      <w:lang w:eastAsia="tr-TR"/>
                    </w:rPr>
                    <w:t>)</w:t>
                  </w:r>
                </w:p>
              </w:tc>
              <w:tc>
                <w:tcPr>
                  <w:tcW w:w="886" w:type="dxa"/>
                </w:tcPr>
                <w:p w14:paraId="7DF656F0"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0,7</w:t>
                  </w:r>
                </w:p>
              </w:tc>
            </w:tr>
            <w:tr w:rsidR="0062451E" w:rsidRPr="00491FF1" w14:paraId="0353FADD" w14:textId="77777777" w:rsidTr="009E7600">
              <w:tc>
                <w:tcPr>
                  <w:tcW w:w="5205" w:type="dxa"/>
                </w:tcPr>
                <w:p w14:paraId="2F0C885A"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Sülfatlanma paterni (ΔDi-6S) (%)</w:t>
                  </w:r>
                </w:p>
              </w:tc>
              <w:tc>
                <w:tcPr>
                  <w:tcW w:w="886" w:type="dxa"/>
                </w:tcPr>
                <w:p w14:paraId="0ED7AEA7"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85</w:t>
                  </w:r>
                </w:p>
              </w:tc>
            </w:tr>
            <w:tr w:rsidR="0062451E" w:rsidRPr="00491FF1" w14:paraId="7C8DB851" w14:textId="77777777" w:rsidTr="009E7600">
              <w:tc>
                <w:tcPr>
                  <w:tcW w:w="5205" w:type="dxa"/>
                </w:tcPr>
                <w:p w14:paraId="47CB9A9F"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Kurutma kaybı (%) (sabit ağırlığa göre 105°C)</w:t>
                  </w:r>
                </w:p>
              </w:tc>
              <w:tc>
                <w:tcPr>
                  <w:tcW w:w="886" w:type="dxa"/>
                </w:tcPr>
                <w:p w14:paraId="68F7914A"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w:t>
                  </w:r>
                </w:p>
              </w:tc>
            </w:tr>
            <w:tr w:rsidR="0062451E" w:rsidRPr="00491FF1" w14:paraId="267AF011" w14:textId="77777777" w:rsidTr="009E7600">
              <w:tc>
                <w:tcPr>
                  <w:tcW w:w="5205" w:type="dxa"/>
                </w:tcPr>
                <w:p w14:paraId="63E505F7"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Yakma kalıntısı (kuru maddede %)</w:t>
                  </w:r>
                </w:p>
              </w:tc>
              <w:tc>
                <w:tcPr>
                  <w:tcW w:w="886" w:type="dxa"/>
                </w:tcPr>
                <w:p w14:paraId="6422CF63"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20-30</w:t>
                  </w:r>
                </w:p>
              </w:tc>
            </w:tr>
            <w:tr w:rsidR="0062451E" w:rsidRPr="00491FF1" w14:paraId="77520D83" w14:textId="77777777" w:rsidTr="009E7600">
              <w:tc>
                <w:tcPr>
                  <w:tcW w:w="5205" w:type="dxa"/>
                </w:tcPr>
                <w:p w14:paraId="5558939E"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 kuru maddede)</w:t>
                  </w:r>
                </w:p>
              </w:tc>
              <w:tc>
                <w:tcPr>
                  <w:tcW w:w="886" w:type="dxa"/>
                </w:tcPr>
                <w:p w14:paraId="4223ED43"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r>
            <w:tr w:rsidR="0062451E" w:rsidRPr="00491FF1" w14:paraId="5C7969B3" w14:textId="77777777" w:rsidTr="009E7600">
              <w:tc>
                <w:tcPr>
                  <w:tcW w:w="5205" w:type="dxa"/>
                </w:tcPr>
                <w:p w14:paraId="21DD4331"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Endotoksinler (EU/mg)</w:t>
                  </w:r>
                </w:p>
              </w:tc>
              <w:tc>
                <w:tcPr>
                  <w:tcW w:w="886" w:type="dxa"/>
                </w:tcPr>
                <w:p w14:paraId="40677828"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w:t>
                  </w:r>
                </w:p>
              </w:tc>
            </w:tr>
            <w:tr w:rsidR="0062451E" w:rsidRPr="00491FF1" w14:paraId="711BC368" w14:textId="77777777" w:rsidTr="009E7600">
              <w:tc>
                <w:tcPr>
                  <w:tcW w:w="5205" w:type="dxa"/>
                </w:tcPr>
                <w:p w14:paraId="38D8E9B2"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organik safsızlık (mg/kg)</w:t>
                  </w:r>
                </w:p>
              </w:tc>
              <w:tc>
                <w:tcPr>
                  <w:tcW w:w="886" w:type="dxa"/>
                </w:tcPr>
                <w:p w14:paraId="748A1A31"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50</w:t>
                  </w:r>
                </w:p>
              </w:tc>
            </w:tr>
          </w:tbl>
          <w:p w14:paraId="5124657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933524A"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9AD8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1165DDC"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30E89B7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Cs/>
                <w:lang w:eastAsia="tr-TR"/>
              </w:rPr>
              <w:t>Krom içeren maya (</w:t>
            </w:r>
            <w:r w:rsidRPr="00491FF1">
              <w:rPr>
                <w:rFonts w:ascii="Times New Roman" w:eastAsia="Times New Roman" w:hAnsi="Times New Roman" w:cs="Times New Roman"/>
                <w:bCs/>
                <w:i/>
                <w:iCs/>
                <w:lang w:eastAsia="tr-TR"/>
              </w:rPr>
              <w:t>Yarrowia lipolytica</w:t>
            </w:r>
            <w:r w:rsidRPr="00491FF1">
              <w:rPr>
                <w:rFonts w:ascii="Times New Roman" w:eastAsia="Times New Roman" w:hAnsi="Times New Roman" w:cs="Times New Roman"/>
                <w:bCs/>
                <w:lang w:eastAsia="tr-TR"/>
              </w:rPr>
              <w:t>) biyokütlesi</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6A172C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5ABE40B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4FC5C4A9"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4AE1BDD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21BB24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B9393F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67A0C88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Takviye edici gıdalar</w:t>
            </w:r>
            <w:r w:rsidRPr="00491FF1">
              <w:rPr>
                <w:rFonts w:ascii="Times New Roman" w:hAnsi="Times New Roman" w:cs="Times New Roman"/>
                <w:vertAlign w:val="superscript"/>
              </w:rPr>
              <w:t>(1)</w:t>
            </w:r>
            <w:r w:rsidRPr="00491FF1">
              <w:rPr>
                <w:rFonts w:ascii="Times New Roman" w:eastAsia="Times New Roman" w:hAnsi="Times New Roman" w:cs="Times New Roman"/>
                <w:lang w:eastAsia="tr-TR"/>
              </w:rPr>
              <w:t xml:space="preserve"> (küçük çocuklar için olan takviye edici gıdalar hariç)</w:t>
            </w:r>
          </w:p>
        </w:tc>
        <w:tc>
          <w:tcPr>
            <w:tcW w:w="4394" w:type="dxa"/>
            <w:tcBorders>
              <w:top w:val="nil"/>
              <w:left w:val="nil"/>
              <w:right w:val="single" w:sz="4" w:space="0" w:color="auto"/>
            </w:tcBorders>
            <w:shd w:val="clear" w:color="auto" w:fill="auto"/>
          </w:tcPr>
          <w:p w14:paraId="1E397A0C" w14:textId="77777777" w:rsidR="0062451E" w:rsidRPr="00491FF1" w:rsidRDefault="0062451E" w:rsidP="0062451E">
            <w:pPr>
              <w:spacing w:before="60"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Günde 46 μg kromu geçmeyecek şekilde 2 g/gün (3-9 yaş arası çocuklar için)</w:t>
            </w:r>
          </w:p>
          <w:p w14:paraId="1E0BEF22" w14:textId="77777777" w:rsidR="0062451E" w:rsidRPr="00491FF1" w:rsidRDefault="0062451E" w:rsidP="0062451E">
            <w:pPr>
              <w:spacing w:before="60"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lastRenderedPageBreak/>
              <w:t xml:space="preserve">Günde 92 μg kromu geçmeyecek şekilde 4 g/gün (10 yaş üstü ergenler ve yetişkinler için) </w:t>
            </w:r>
          </w:p>
        </w:tc>
      </w:tr>
      <w:tr w:rsidR="0062451E" w:rsidRPr="00491FF1" w14:paraId="4C9A8AE5" w14:textId="77777777" w:rsidTr="009E7600">
        <w:trPr>
          <w:trHeight w:val="141"/>
        </w:trPr>
        <w:tc>
          <w:tcPr>
            <w:tcW w:w="2393" w:type="dxa"/>
            <w:vMerge/>
            <w:tcBorders>
              <w:left w:val="single" w:sz="4" w:space="0" w:color="auto"/>
              <w:right w:val="single" w:sz="4" w:space="0" w:color="auto"/>
            </w:tcBorders>
            <w:shd w:val="clear" w:color="auto" w:fill="F2F2F2" w:themeFill="background1" w:themeFillShade="F2"/>
          </w:tcPr>
          <w:p w14:paraId="513D072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D48041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3ED0A9B0"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Bu yeni gıdayı içeren gıdaların etiketinde ‘</w:t>
            </w:r>
            <w:r w:rsidRPr="00491FF1">
              <w:rPr>
                <w:rFonts w:ascii="Times New Roman" w:eastAsia="Times New Roman" w:hAnsi="Times New Roman" w:cs="Times New Roman"/>
                <w:bCs/>
                <w:lang w:eastAsia="tr-TR"/>
              </w:rPr>
              <w:t>Krom içeren maya (</w:t>
            </w:r>
            <w:r w:rsidRPr="00491FF1">
              <w:rPr>
                <w:rFonts w:ascii="Times New Roman" w:eastAsia="Times New Roman" w:hAnsi="Times New Roman" w:cs="Times New Roman"/>
                <w:bCs/>
                <w:i/>
                <w:iCs/>
                <w:lang w:eastAsia="tr-TR"/>
              </w:rPr>
              <w:t>Yarrowia lipolytica</w:t>
            </w:r>
            <w:r w:rsidRPr="00491FF1">
              <w:rPr>
                <w:rFonts w:ascii="Times New Roman" w:eastAsia="Times New Roman" w:hAnsi="Times New Roman" w:cs="Times New Roman"/>
                <w:bCs/>
                <w:lang w:eastAsia="tr-TR"/>
              </w:rPr>
              <w:t>) biyokütlesi</w:t>
            </w:r>
            <w:r w:rsidRPr="00491FF1">
              <w:rPr>
                <w:rFonts w:ascii="Times New Roman" w:hAnsi="Times New Roman" w:cs="Times New Roman"/>
              </w:rPr>
              <w:t>’ ifadesi yer alır.</w:t>
            </w:r>
          </w:p>
          <w:p w14:paraId="660A908A" w14:textId="77777777" w:rsidR="0062451E" w:rsidRPr="00491FF1" w:rsidRDefault="0062451E" w:rsidP="0062451E">
            <w:pPr>
              <w:autoSpaceDE w:val="0"/>
              <w:autoSpaceDN w:val="0"/>
              <w:adjustRightInd w:val="0"/>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Cs/>
                <w:color w:val="000000"/>
                <w:lang w:eastAsia="tr-TR"/>
              </w:rPr>
              <w:t>Krom içeren maya (</w:t>
            </w:r>
            <w:r w:rsidRPr="00491FF1">
              <w:rPr>
                <w:rFonts w:ascii="Times New Roman" w:eastAsia="Times New Roman" w:hAnsi="Times New Roman" w:cs="Times New Roman"/>
                <w:bCs/>
                <w:i/>
                <w:iCs/>
                <w:color w:val="000000"/>
                <w:lang w:eastAsia="tr-TR"/>
              </w:rPr>
              <w:t>Yarrowia lipolytica</w:t>
            </w:r>
            <w:r w:rsidRPr="00491FF1">
              <w:rPr>
                <w:rFonts w:ascii="Times New Roman" w:eastAsia="Times New Roman" w:hAnsi="Times New Roman" w:cs="Times New Roman"/>
                <w:bCs/>
                <w:color w:val="000000"/>
                <w:lang w:eastAsia="tr-TR"/>
              </w:rPr>
              <w:t>) biyokütlesi</w:t>
            </w:r>
            <w:r w:rsidRPr="00491FF1">
              <w:rPr>
                <w:rFonts w:ascii="Times New Roman" w:hAnsi="Times New Roman" w:cs="Times New Roman"/>
                <w:color w:val="000000"/>
              </w:rPr>
              <w:t xml:space="preserve">ni içeren takviye edici gıdaların etiketinde </w:t>
            </w:r>
            <w:r w:rsidRPr="00491FF1">
              <w:rPr>
                <w:rFonts w:ascii="Times New Roman" w:eastAsia="Times New Roman" w:hAnsi="Times New Roman" w:cs="Times New Roman"/>
                <w:color w:val="000000"/>
                <w:lang w:eastAsia="tr-TR"/>
              </w:rPr>
              <w:t>bebek ve küçük çocuklar tarafından/3-9 yaş arası çocuklar tarafından* kullanılmaması gerektiğine dair bir ifade yer alır.</w:t>
            </w:r>
          </w:p>
          <w:p w14:paraId="3E57E28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 Takviye edici gıdanın hedef aldığı yaş grubuna bağlı olarak ifade düzenlenir.</w:t>
            </w:r>
            <w:r w:rsidRPr="00491FF1">
              <w:rPr>
                <w:rFonts w:ascii="Times New Roman" w:eastAsia="Times New Roman" w:hAnsi="Times New Roman" w:cs="Times New Roman"/>
                <w:lang w:eastAsia="tr-TR"/>
              </w:rPr>
              <w:tab/>
            </w:r>
          </w:p>
        </w:tc>
      </w:tr>
      <w:tr w:rsidR="0062451E" w:rsidRPr="00491FF1" w14:paraId="7BDA9C5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FCF46F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DE2280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8276F03"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174E1413"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0CAC455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7ECFA2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6945014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40FA80E"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2964E13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E21ADD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0D15D770"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Açıklama/Tanım:</w:t>
            </w:r>
          </w:p>
          <w:p w14:paraId="19F6931F"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Yeni gıda, kurutulmuş ve ısı ile öldürülmüş krom içeren maya </w:t>
            </w:r>
            <w:r w:rsidRPr="00491FF1">
              <w:rPr>
                <w:rFonts w:ascii="Times New Roman" w:eastAsia="Times New Roman" w:hAnsi="Times New Roman" w:cs="Times New Roman"/>
                <w:i/>
                <w:iCs/>
                <w:lang w:eastAsia="tr-TR"/>
              </w:rPr>
              <w:t xml:space="preserve">Yarrowia lipolytica </w:t>
            </w:r>
            <w:r w:rsidRPr="00491FF1">
              <w:rPr>
                <w:rFonts w:ascii="Times New Roman" w:eastAsia="Times New Roman" w:hAnsi="Times New Roman" w:cs="Times New Roman"/>
                <w:iCs/>
                <w:lang w:eastAsia="tr-TR"/>
              </w:rPr>
              <w:t>biyokütlesidir</w:t>
            </w:r>
            <w:r w:rsidRPr="00491FF1">
              <w:rPr>
                <w:rFonts w:ascii="Times New Roman" w:eastAsia="Times New Roman" w:hAnsi="Times New Roman" w:cs="Times New Roman"/>
                <w:lang w:eastAsia="tr-TR"/>
              </w:rPr>
              <w:t>.</w:t>
            </w:r>
          </w:p>
          <w:p w14:paraId="2376BEEA" w14:textId="77777777" w:rsidR="0062451E" w:rsidRPr="00491FF1" w:rsidRDefault="0062451E" w:rsidP="0062451E">
            <w:pPr>
              <w:spacing w:after="12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Krom klorür varlığında fermentasyonu takip eden saflaştırma ve yeni gıdada canlı </w:t>
            </w:r>
            <w:r w:rsidRPr="00491FF1">
              <w:rPr>
                <w:rFonts w:ascii="Times New Roman" w:eastAsia="Times New Roman" w:hAnsi="Times New Roman" w:cs="Times New Roman"/>
                <w:i/>
                <w:iCs/>
                <w:lang w:eastAsia="tr-TR"/>
              </w:rPr>
              <w:t xml:space="preserve">Yarrowia lipolytica </w:t>
            </w:r>
            <w:r w:rsidRPr="00491FF1">
              <w:rPr>
                <w:rFonts w:ascii="Times New Roman" w:eastAsia="Times New Roman" w:hAnsi="Times New Roman" w:cs="Times New Roman"/>
                <w:iCs/>
                <w:lang w:eastAsia="tr-TR"/>
              </w:rPr>
              <w:t>hücrelerinin bulunmamasını sağlamak için</w:t>
            </w:r>
            <w:r w:rsidRPr="00491FF1">
              <w:rPr>
                <w:rFonts w:ascii="Times New Roman" w:eastAsia="Times New Roman" w:hAnsi="Times New Roman" w:cs="Times New Roman"/>
                <w:i/>
                <w:iCs/>
                <w:lang w:eastAsia="tr-TR"/>
              </w:rPr>
              <w:t xml:space="preserve"> </w:t>
            </w:r>
            <w:r w:rsidRPr="00491FF1">
              <w:rPr>
                <w:rFonts w:ascii="Times New Roman" w:eastAsia="Times New Roman" w:hAnsi="Times New Roman" w:cs="Times New Roman"/>
                <w:iCs/>
                <w:lang w:eastAsia="tr-TR"/>
              </w:rPr>
              <w:t>uygulanan</w:t>
            </w:r>
            <w:r w:rsidRPr="00491FF1">
              <w:rPr>
                <w:rFonts w:ascii="Times New Roman" w:eastAsia="Times New Roman" w:hAnsi="Times New Roman" w:cs="Times New Roman"/>
                <w:lang w:eastAsia="tr-TR"/>
              </w:rPr>
              <w:t xml:space="preserve"> ısı ile öldürme adımları ile üretilir. </w:t>
            </w:r>
          </w:p>
          <w:tbl>
            <w:tblPr>
              <w:tblStyle w:val="TabloKlavuzu"/>
              <w:tblW w:w="10132" w:type="dxa"/>
              <w:tblLayout w:type="fixed"/>
              <w:tblLook w:val="04A0" w:firstRow="1" w:lastRow="0" w:firstColumn="1" w:lastColumn="0" w:noHBand="0" w:noVBand="1"/>
            </w:tblPr>
            <w:tblGrid>
              <w:gridCol w:w="2211"/>
              <w:gridCol w:w="811"/>
              <w:gridCol w:w="3636"/>
              <w:gridCol w:w="1128"/>
              <w:gridCol w:w="7"/>
              <w:gridCol w:w="1647"/>
              <w:gridCol w:w="683"/>
              <w:gridCol w:w="9"/>
            </w:tblGrid>
            <w:tr w:rsidR="0062451E" w:rsidRPr="00491FF1" w14:paraId="20A2A1F1" w14:textId="77777777" w:rsidTr="009E7600">
              <w:tc>
                <w:tcPr>
                  <w:tcW w:w="3022" w:type="dxa"/>
                  <w:gridSpan w:val="2"/>
                  <w:tcBorders>
                    <w:left w:val="nil"/>
                    <w:right w:val="nil"/>
                  </w:tcBorders>
                </w:tcPr>
                <w:p w14:paraId="1D86E8C2"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Karakteristik özellikler/Bileşim</w:t>
                  </w:r>
                </w:p>
              </w:tc>
              <w:tc>
                <w:tcPr>
                  <w:tcW w:w="4764" w:type="dxa"/>
                  <w:gridSpan w:val="2"/>
                  <w:tcBorders>
                    <w:left w:val="nil"/>
                    <w:right w:val="nil"/>
                  </w:tcBorders>
                </w:tcPr>
                <w:p w14:paraId="5B9C1478"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Mikrobiyolojik kriterler</w:t>
                  </w:r>
                </w:p>
              </w:tc>
              <w:tc>
                <w:tcPr>
                  <w:tcW w:w="2346" w:type="dxa"/>
                  <w:gridSpan w:val="4"/>
                  <w:tcBorders>
                    <w:left w:val="nil"/>
                    <w:right w:val="nil"/>
                  </w:tcBorders>
                </w:tcPr>
                <w:p w14:paraId="0DCA3011"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Ağır metaller (mg/kg)</w:t>
                  </w:r>
                </w:p>
              </w:tc>
            </w:tr>
            <w:tr w:rsidR="0062451E" w:rsidRPr="00491FF1" w14:paraId="25CB620D" w14:textId="77777777" w:rsidTr="009E7600">
              <w:trPr>
                <w:gridAfter w:val="1"/>
                <w:wAfter w:w="9" w:type="dxa"/>
              </w:trPr>
              <w:tc>
                <w:tcPr>
                  <w:tcW w:w="2211" w:type="dxa"/>
                  <w:tcBorders>
                    <w:left w:val="nil"/>
                    <w:bottom w:val="nil"/>
                    <w:right w:val="nil"/>
                  </w:tcBorders>
                </w:tcPr>
                <w:p w14:paraId="1A2B6302"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Toplam krom (μg/g)</w:t>
                  </w:r>
                </w:p>
              </w:tc>
              <w:tc>
                <w:tcPr>
                  <w:tcW w:w="811" w:type="dxa"/>
                  <w:tcBorders>
                    <w:left w:val="nil"/>
                    <w:bottom w:val="nil"/>
                    <w:right w:val="nil"/>
                  </w:tcBorders>
                </w:tcPr>
                <w:p w14:paraId="0D821002"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18–23</w:t>
                  </w:r>
                </w:p>
              </w:tc>
              <w:tc>
                <w:tcPr>
                  <w:tcW w:w="3636" w:type="dxa"/>
                  <w:tcBorders>
                    <w:left w:val="nil"/>
                    <w:bottom w:val="nil"/>
                    <w:right w:val="nil"/>
                  </w:tcBorders>
                </w:tcPr>
                <w:p w14:paraId="51ACCCC1"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Toplam aerobik canlı sayısı (kob/g)</w:t>
                  </w:r>
                </w:p>
              </w:tc>
              <w:tc>
                <w:tcPr>
                  <w:tcW w:w="1135" w:type="dxa"/>
                  <w:gridSpan w:val="2"/>
                  <w:tcBorders>
                    <w:left w:val="nil"/>
                    <w:bottom w:val="nil"/>
                    <w:right w:val="nil"/>
                  </w:tcBorders>
                </w:tcPr>
                <w:p w14:paraId="6D37F282"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5 × 10</w:t>
                  </w:r>
                  <w:r w:rsidRPr="00491FF1">
                    <w:rPr>
                      <w:rFonts w:ascii="Times New Roman" w:eastAsia="Times New Roman" w:hAnsi="Times New Roman" w:cs="Times New Roman"/>
                      <w:vertAlign w:val="superscript"/>
                      <w:lang w:eastAsia="tr-TR"/>
                    </w:rPr>
                    <w:t>3</w:t>
                  </w:r>
                </w:p>
              </w:tc>
              <w:tc>
                <w:tcPr>
                  <w:tcW w:w="1647" w:type="dxa"/>
                  <w:tcBorders>
                    <w:left w:val="nil"/>
                    <w:bottom w:val="nil"/>
                    <w:right w:val="nil"/>
                  </w:tcBorders>
                </w:tcPr>
                <w:p w14:paraId="165F62BC"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Kurşun</w:t>
                  </w:r>
                </w:p>
              </w:tc>
              <w:tc>
                <w:tcPr>
                  <w:tcW w:w="683" w:type="dxa"/>
                  <w:tcBorders>
                    <w:left w:val="nil"/>
                    <w:bottom w:val="nil"/>
                    <w:right w:val="nil"/>
                  </w:tcBorders>
                </w:tcPr>
                <w:p w14:paraId="645B835D"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3,0</w:t>
                  </w:r>
                </w:p>
              </w:tc>
            </w:tr>
            <w:tr w:rsidR="0062451E" w:rsidRPr="00491FF1" w14:paraId="389A5012" w14:textId="77777777" w:rsidTr="009E7600">
              <w:trPr>
                <w:gridAfter w:val="1"/>
                <w:wAfter w:w="9" w:type="dxa"/>
                <w:trHeight w:val="137"/>
              </w:trPr>
              <w:tc>
                <w:tcPr>
                  <w:tcW w:w="2211" w:type="dxa"/>
                  <w:vMerge w:val="restart"/>
                  <w:tcBorders>
                    <w:top w:val="nil"/>
                    <w:left w:val="nil"/>
                    <w:bottom w:val="nil"/>
                    <w:right w:val="nil"/>
                  </w:tcBorders>
                </w:tcPr>
                <w:p w14:paraId="067D4958"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Krom (VI) (μg/kg) (Tespit limiti)</w:t>
                  </w:r>
                </w:p>
              </w:tc>
              <w:tc>
                <w:tcPr>
                  <w:tcW w:w="811" w:type="dxa"/>
                  <w:vMerge w:val="restart"/>
                  <w:tcBorders>
                    <w:top w:val="nil"/>
                    <w:left w:val="nil"/>
                    <w:bottom w:val="nil"/>
                    <w:right w:val="nil"/>
                  </w:tcBorders>
                </w:tcPr>
                <w:p w14:paraId="0F73666D"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&lt; 10</w:t>
                  </w:r>
                </w:p>
              </w:tc>
              <w:tc>
                <w:tcPr>
                  <w:tcW w:w="3636" w:type="dxa"/>
                  <w:tcBorders>
                    <w:top w:val="nil"/>
                    <w:left w:val="nil"/>
                    <w:bottom w:val="nil"/>
                    <w:right w:val="nil"/>
                  </w:tcBorders>
                </w:tcPr>
                <w:p w14:paraId="592D1294"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Toplam maya ve küf sayısı (kob/g)</w:t>
                  </w:r>
                </w:p>
              </w:tc>
              <w:tc>
                <w:tcPr>
                  <w:tcW w:w="1135" w:type="dxa"/>
                  <w:gridSpan w:val="2"/>
                  <w:tcBorders>
                    <w:top w:val="nil"/>
                    <w:left w:val="nil"/>
                    <w:bottom w:val="nil"/>
                    <w:right w:val="nil"/>
                  </w:tcBorders>
                </w:tcPr>
                <w:p w14:paraId="312E8D56"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10</w:t>
                  </w:r>
                  <w:r w:rsidRPr="00491FF1">
                    <w:rPr>
                      <w:rFonts w:ascii="Times New Roman" w:eastAsia="Times New Roman" w:hAnsi="Times New Roman" w:cs="Times New Roman"/>
                      <w:vertAlign w:val="superscript"/>
                      <w:lang w:eastAsia="tr-TR"/>
                    </w:rPr>
                    <w:t>2</w:t>
                  </w:r>
                  <w:r w:rsidRPr="00491FF1">
                    <w:rPr>
                      <w:rFonts w:ascii="Times New Roman" w:eastAsia="Times New Roman" w:hAnsi="Times New Roman" w:cs="Times New Roman"/>
                      <w:lang w:eastAsia="tr-TR"/>
                    </w:rPr>
                    <w:t> </w:t>
                  </w:r>
                </w:p>
              </w:tc>
              <w:tc>
                <w:tcPr>
                  <w:tcW w:w="1647" w:type="dxa"/>
                  <w:tcBorders>
                    <w:top w:val="nil"/>
                    <w:left w:val="nil"/>
                    <w:bottom w:val="nil"/>
                    <w:right w:val="nil"/>
                  </w:tcBorders>
                </w:tcPr>
                <w:p w14:paraId="61F0E05A"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Kadmiyum</w:t>
                  </w:r>
                </w:p>
              </w:tc>
              <w:tc>
                <w:tcPr>
                  <w:tcW w:w="683" w:type="dxa"/>
                  <w:tcBorders>
                    <w:top w:val="nil"/>
                    <w:left w:val="nil"/>
                    <w:bottom w:val="nil"/>
                    <w:right w:val="nil"/>
                  </w:tcBorders>
                </w:tcPr>
                <w:p w14:paraId="70DBBACD"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1,0</w:t>
                  </w:r>
                </w:p>
              </w:tc>
            </w:tr>
            <w:tr w:rsidR="0062451E" w:rsidRPr="00491FF1" w14:paraId="3EA11337" w14:textId="77777777" w:rsidTr="009E7600">
              <w:trPr>
                <w:gridAfter w:val="1"/>
                <w:wAfter w:w="9" w:type="dxa"/>
                <w:trHeight w:val="195"/>
              </w:trPr>
              <w:tc>
                <w:tcPr>
                  <w:tcW w:w="2211" w:type="dxa"/>
                  <w:vMerge/>
                  <w:tcBorders>
                    <w:top w:val="nil"/>
                    <w:left w:val="nil"/>
                    <w:bottom w:val="nil"/>
                    <w:right w:val="nil"/>
                  </w:tcBorders>
                </w:tcPr>
                <w:p w14:paraId="12FE9749" w14:textId="77777777" w:rsidR="0062451E" w:rsidRPr="00491FF1" w:rsidRDefault="0062451E" w:rsidP="00DD2E62">
                  <w:pPr>
                    <w:rPr>
                      <w:rFonts w:ascii="Times New Roman" w:eastAsia="Times New Roman" w:hAnsi="Times New Roman" w:cs="Times New Roman"/>
                      <w:lang w:eastAsia="tr-TR"/>
                    </w:rPr>
                  </w:pPr>
                </w:p>
              </w:tc>
              <w:tc>
                <w:tcPr>
                  <w:tcW w:w="811" w:type="dxa"/>
                  <w:vMerge/>
                  <w:tcBorders>
                    <w:top w:val="nil"/>
                    <w:left w:val="nil"/>
                    <w:bottom w:val="nil"/>
                    <w:right w:val="nil"/>
                  </w:tcBorders>
                </w:tcPr>
                <w:p w14:paraId="4BFE8FB4" w14:textId="77777777" w:rsidR="0062451E" w:rsidRPr="00491FF1" w:rsidRDefault="0062451E" w:rsidP="00DD2E62">
                  <w:pPr>
                    <w:rPr>
                      <w:rFonts w:ascii="Times New Roman" w:eastAsia="Times New Roman" w:hAnsi="Times New Roman" w:cs="Times New Roman"/>
                      <w:lang w:eastAsia="tr-TR"/>
                    </w:rPr>
                  </w:pPr>
                </w:p>
              </w:tc>
              <w:tc>
                <w:tcPr>
                  <w:tcW w:w="3636" w:type="dxa"/>
                  <w:tcBorders>
                    <w:top w:val="nil"/>
                    <w:left w:val="nil"/>
                    <w:bottom w:val="nil"/>
                    <w:right w:val="nil"/>
                  </w:tcBorders>
                </w:tcPr>
                <w:p w14:paraId="7FDBD177"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Koliformlar kob/g</w:t>
                  </w:r>
                </w:p>
              </w:tc>
              <w:tc>
                <w:tcPr>
                  <w:tcW w:w="1135" w:type="dxa"/>
                  <w:gridSpan w:val="2"/>
                  <w:tcBorders>
                    <w:top w:val="nil"/>
                    <w:left w:val="nil"/>
                    <w:bottom w:val="nil"/>
                    <w:right w:val="nil"/>
                  </w:tcBorders>
                </w:tcPr>
                <w:p w14:paraId="2EFFC3B5"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c>
                <w:tcPr>
                  <w:tcW w:w="1647" w:type="dxa"/>
                  <w:tcBorders>
                    <w:top w:val="nil"/>
                    <w:left w:val="nil"/>
                    <w:bottom w:val="nil"/>
                    <w:right w:val="nil"/>
                  </w:tcBorders>
                </w:tcPr>
                <w:p w14:paraId="2503CBCD"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Cıva</w:t>
                  </w:r>
                </w:p>
              </w:tc>
              <w:tc>
                <w:tcPr>
                  <w:tcW w:w="683" w:type="dxa"/>
                  <w:tcBorders>
                    <w:top w:val="nil"/>
                    <w:left w:val="nil"/>
                    <w:bottom w:val="nil"/>
                    <w:right w:val="nil"/>
                  </w:tcBorders>
                </w:tcPr>
                <w:p w14:paraId="1DAE312B"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w:t>
                  </w:r>
                </w:p>
              </w:tc>
            </w:tr>
            <w:tr w:rsidR="0062451E" w:rsidRPr="00491FF1" w14:paraId="4E6A508B" w14:textId="77777777" w:rsidTr="009E7600">
              <w:trPr>
                <w:gridAfter w:val="1"/>
                <w:wAfter w:w="9" w:type="dxa"/>
                <w:trHeight w:val="173"/>
              </w:trPr>
              <w:tc>
                <w:tcPr>
                  <w:tcW w:w="2211" w:type="dxa"/>
                  <w:tcBorders>
                    <w:top w:val="nil"/>
                    <w:left w:val="nil"/>
                    <w:bottom w:val="nil"/>
                    <w:right w:val="nil"/>
                  </w:tcBorders>
                </w:tcPr>
                <w:p w14:paraId="446B0198"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Protein (g/100 g)</w:t>
                  </w:r>
                </w:p>
              </w:tc>
              <w:tc>
                <w:tcPr>
                  <w:tcW w:w="811" w:type="dxa"/>
                  <w:tcBorders>
                    <w:top w:val="nil"/>
                    <w:left w:val="nil"/>
                    <w:bottom w:val="nil"/>
                    <w:right w:val="nil"/>
                  </w:tcBorders>
                </w:tcPr>
                <w:p w14:paraId="5828EB2D"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40–50</w:t>
                  </w:r>
                </w:p>
              </w:tc>
              <w:tc>
                <w:tcPr>
                  <w:tcW w:w="3636" w:type="dxa"/>
                  <w:vMerge w:val="restart"/>
                  <w:tcBorders>
                    <w:top w:val="nil"/>
                    <w:left w:val="nil"/>
                    <w:bottom w:val="nil"/>
                    <w:right w:val="nil"/>
                  </w:tcBorders>
                </w:tcPr>
                <w:p w14:paraId="34D2F7B6"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Canlı </w:t>
                  </w:r>
                  <w:r w:rsidRPr="00491FF1">
                    <w:rPr>
                      <w:rFonts w:ascii="Times New Roman" w:eastAsia="Times New Roman" w:hAnsi="Times New Roman" w:cs="Times New Roman"/>
                      <w:i/>
                      <w:iCs/>
                      <w:lang w:eastAsia="tr-TR"/>
                    </w:rPr>
                    <w:t>Yarrowia lipolytica</w:t>
                  </w:r>
                  <w:r w:rsidRPr="00491FF1">
                    <w:rPr>
                      <w:rFonts w:ascii="Times New Roman" w:eastAsia="Times New Roman" w:hAnsi="Times New Roman" w:cs="Times New Roman"/>
                      <w:lang w:eastAsia="tr-TR"/>
                    </w:rPr>
                    <w:t> hücreleri</w:t>
                  </w:r>
                  <w:hyperlink r:id="rId13" w:anchor="ntr*2-L_2020406EN.01004101-E0002" w:history="1">
                    <w:r w:rsidRPr="00491FF1">
                      <w:rPr>
                        <w:rFonts w:ascii="Times New Roman" w:eastAsia="Times New Roman" w:hAnsi="Times New Roman" w:cs="Times New Roman"/>
                        <w:lang w:eastAsia="tr-TR"/>
                      </w:rPr>
                      <w:t> (</w:t>
                    </w:r>
                    <w:r w:rsidRPr="00491FF1">
                      <w:rPr>
                        <w:rFonts w:ascii="Times New Roman" w:eastAsia="Times New Roman" w:hAnsi="Times New Roman" w:cs="Times New Roman"/>
                        <w:vertAlign w:val="superscript"/>
                        <w:lang w:eastAsia="tr-TR"/>
                      </w:rPr>
                      <w:t>*</w:t>
                    </w:r>
                    <w:r w:rsidRPr="00491FF1">
                      <w:rPr>
                        <w:rFonts w:ascii="Times New Roman" w:eastAsia="Times New Roman" w:hAnsi="Times New Roman" w:cs="Times New Roman"/>
                        <w:lang w:eastAsia="tr-TR"/>
                      </w:rPr>
                      <w:t>)</w:t>
                    </w:r>
                  </w:hyperlink>
                  <w:r w:rsidRPr="00491FF1">
                    <w:rPr>
                      <w:rFonts w:ascii="Times New Roman" w:eastAsia="Times New Roman" w:hAnsi="Times New Roman" w:cs="Times New Roman"/>
                      <w:lang w:eastAsia="tr-TR"/>
                    </w:rPr>
                    <w:t xml:space="preserve"> (kob/g) (tespit limiti)</w:t>
                  </w:r>
                </w:p>
              </w:tc>
              <w:tc>
                <w:tcPr>
                  <w:tcW w:w="1135" w:type="dxa"/>
                  <w:gridSpan w:val="2"/>
                  <w:vMerge w:val="restart"/>
                  <w:tcBorders>
                    <w:top w:val="nil"/>
                    <w:left w:val="nil"/>
                    <w:bottom w:val="nil"/>
                    <w:right w:val="nil"/>
                  </w:tcBorders>
                </w:tcPr>
                <w:p w14:paraId="1C75DD35"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&lt; 10</w:t>
                  </w:r>
                </w:p>
              </w:tc>
              <w:tc>
                <w:tcPr>
                  <w:tcW w:w="1647" w:type="dxa"/>
                  <w:vMerge w:val="restart"/>
                  <w:tcBorders>
                    <w:top w:val="nil"/>
                    <w:left w:val="nil"/>
                    <w:bottom w:val="nil"/>
                    <w:right w:val="nil"/>
                  </w:tcBorders>
                </w:tcPr>
                <w:p w14:paraId="70B3F6CB" w14:textId="77777777" w:rsidR="0062451E" w:rsidRPr="00491FF1" w:rsidRDefault="0062451E" w:rsidP="00DD2E62">
                  <w:pPr>
                    <w:rPr>
                      <w:rFonts w:ascii="Times New Roman" w:eastAsia="Times New Roman" w:hAnsi="Times New Roman" w:cs="Times New Roman"/>
                      <w:b/>
                      <w:bCs/>
                      <w:lang w:eastAsia="tr-TR"/>
                    </w:rPr>
                  </w:pPr>
                </w:p>
              </w:tc>
              <w:tc>
                <w:tcPr>
                  <w:tcW w:w="683" w:type="dxa"/>
                  <w:vMerge w:val="restart"/>
                  <w:tcBorders>
                    <w:top w:val="nil"/>
                    <w:left w:val="nil"/>
                    <w:bottom w:val="nil"/>
                    <w:right w:val="nil"/>
                  </w:tcBorders>
                </w:tcPr>
                <w:p w14:paraId="430FC0F5" w14:textId="77777777" w:rsidR="0062451E" w:rsidRPr="00491FF1" w:rsidRDefault="0062451E" w:rsidP="00DD2E62">
                  <w:pPr>
                    <w:rPr>
                      <w:rFonts w:ascii="Times New Roman" w:eastAsia="Times New Roman" w:hAnsi="Times New Roman" w:cs="Times New Roman"/>
                      <w:b/>
                      <w:bCs/>
                      <w:lang w:eastAsia="tr-TR"/>
                    </w:rPr>
                  </w:pPr>
                </w:p>
              </w:tc>
            </w:tr>
            <w:tr w:rsidR="0062451E" w:rsidRPr="00491FF1" w14:paraId="6F5CC36E" w14:textId="77777777" w:rsidTr="009E7600">
              <w:trPr>
                <w:gridAfter w:val="1"/>
                <w:wAfter w:w="9" w:type="dxa"/>
                <w:trHeight w:val="210"/>
              </w:trPr>
              <w:tc>
                <w:tcPr>
                  <w:tcW w:w="2211" w:type="dxa"/>
                  <w:tcBorders>
                    <w:top w:val="nil"/>
                    <w:left w:val="nil"/>
                    <w:bottom w:val="nil"/>
                    <w:right w:val="nil"/>
                  </w:tcBorders>
                </w:tcPr>
                <w:p w14:paraId="5FA0C0A8"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Diyet lif (g/100 g)</w:t>
                  </w:r>
                </w:p>
              </w:tc>
              <w:tc>
                <w:tcPr>
                  <w:tcW w:w="811" w:type="dxa"/>
                  <w:tcBorders>
                    <w:top w:val="nil"/>
                    <w:left w:val="nil"/>
                    <w:bottom w:val="nil"/>
                    <w:right w:val="nil"/>
                  </w:tcBorders>
                </w:tcPr>
                <w:p w14:paraId="350BD6E8"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24–32</w:t>
                  </w:r>
                </w:p>
              </w:tc>
              <w:tc>
                <w:tcPr>
                  <w:tcW w:w="3636" w:type="dxa"/>
                  <w:vMerge/>
                  <w:tcBorders>
                    <w:top w:val="nil"/>
                    <w:left w:val="nil"/>
                    <w:bottom w:val="nil"/>
                    <w:right w:val="nil"/>
                  </w:tcBorders>
                </w:tcPr>
                <w:p w14:paraId="22404F03" w14:textId="77777777" w:rsidR="0062451E" w:rsidRPr="00491FF1" w:rsidRDefault="0062451E" w:rsidP="00DD2E62">
                  <w:pPr>
                    <w:rPr>
                      <w:rFonts w:ascii="Times New Roman" w:eastAsia="Times New Roman" w:hAnsi="Times New Roman" w:cs="Times New Roman"/>
                      <w:lang w:eastAsia="tr-TR"/>
                    </w:rPr>
                  </w:pPr>
                </w:p>
              </w:tc>
              <w:tc>
                <w:tcPr>
                  <w:tcW w:w="1135" w:type="dxa"/>
                  <w:gridSpan w:val="2"/>
                  <w:vMerge/>
                  <w:tcBorders>
                    <w:top w:val="nil"/>
                    <w:left w:val="nil"/>
                    <w:bottom w:val="nil"/>
                    <w:right w:val="nil"/>
                  </w:tcBorders>
                </w:tcPr>
                <w:p w14:paraId="1823D991" w14:textId="77777777" w:rsidR="0062451E" w:rsidRPr="00491FF1" w:rsidRDefault="0062451E" w:rsidP="00DD2E62">
                  <w:pPr>
                    <w:rPr>
                      <w:rFonts w:ascii="Times New Roman" w:eastAsia="Times New Roman" w:hAnsi="Times New Roman" w:cs="Times New Roman"/>
                      <w:lang w:eastAsia="tr-TR"/>
                    </w:rPr>
                  </w:pPr>
                </w:p>
              </w:tc>
              <w:tc>
                <w:tcPr>
                  <w:tcW w:w="1647" w:type="dxa"/>
                  <w:vMerge/>
                  <w:tcBorders>
                    <w:top w:val="nil"/>
                    <w:left w:val="nil"/>
                    <w:bottom w:val="nil"/>
                    <w:right w:val="nil"/>
                  </w:tcBorders>
                </w:tcPr>
                <w:p w14:paraId="325E6159" w14:textId="77777777" w:rsidR="0062451E" w:rsidRPr="00491FF1" w:rsidRDefault="0062451E" w:rsidP="00DD2E62">
                  <w:pPr>
                    <w:rPr>
                      <w:rFonts w:ascii="Times New Roman" w:eastAsia="Times New Roman" w:hAnsi="Times New Roman" w:cs="Times New Roman"/>
                      <w:b/>
                      <w:bCs/>
                      <w:lang w:eastAsia="tr-TR"/>
                    </w:rPr>
                  </w:pPr>
                </w:p>
              </w:tc>
              <w:tc>
                <w:tcPr>
                  <w:tcW w:w="683" w:type="dxa"/>
                  <w:vMerge/>
                  <w:tcBorders>
                    <w:top w:val="nil"/>
                    <w:left w:val="nil"/>
                    <w:bottom w:val="nil"/>
                    <w:right w:val="nil"/>
                  </w:tcBorders>
                </w:tcPr>
                <w:p w14:paraId="69C96CB8" w14:textId="77777777" w:rsidR="0062451E" w:rsidRPr="00491FF1" w:rsidRDefault="0062451E" w:rsidP="00DD2E62">
                  <w:pPr>
                    <w:rPr>
                      <w:rFonts w:ascii="Times New Roman" w:eastAsia="Times New Roman" w:hAnsi="Times New Roman" w:cs="Times New Roman"/>
                      <w:b/>
                      <w:bCs/>
                      <w:lang w:eastAsia="tr-TR"/>
                    </w:rPr>
                  </w:pPr>
                </w:p>
              </w:tc>
            </w:tr>
            <w:tr w:rsidR="0062451E" w:rsidRPr="00491FF1" w14:paraId="685A6D37" w14:textId="77777777" w:rsidTr="009E7600">
              <w:trPr>
                <w:gridAfter w:val="1"/>
                <w:wAfter w:w="9" w:type="dxa"/>
              </w:trPr>
              <w:tc>
                <w:tcPr>
                  <w:tcW w:w="2211" w:type="dxa"/>
                  <w:tcBorders>
                    <w:top w:val="nil"/>
                    <w:left w:val="nil"/>
                    <w:bottom w:val="nil"/>
                    <w:right w:val="nil"/>
                  </w:tcBorders>
                </w:tcPr>
                <w:p w14:paraId="54C24513"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Şekerler (g/100 g)</w:t>
                  </w:r>
                </w:p>
              </w:tc>
              <w:tc>
                <w:tcPr>
                  <w:tcW w:w="811" w:type="dxa"/>
                  <w:tcBorders>
                    <w:top w:val="nil"/>
                    <w:left w:val="nil"/>
                    <w:bottom w:val="nil"/>
                    <w:right w:val="nil"/>
                  </w:tcBorders>
                </w:tcPr>
                <w:p w14:paraId="3BE0DC52"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&lt; 2</w:t>
                  </w:r>
                </w:p>
              </w:tc>
              <w:tc>
                <w:tcPr>
                  <w:tcW w:w="3636" w:type="dxa"/>
                  <w:tcBorders>
                    <w:top w:val="nil"/>
                    <w:left w:val="nil"/>
                    <w:bottom w:val="nil"/>
                    <w:right w:val="nil"/>
                  </w:tcBorders>
                </w:tcPr>
                <w:p w14:paraId="3C70F747"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i/>
                      <w:iCs/>
                      <w:lang w:eastAsia="tr-TR"/>
                    </w:rPr>
                    <w:t>Salmonella</w:t>
                  </w:r>
                  <w:r w:rsidRPr="00491FF1">
                    <w:rPr>
                      <w:rFonts w:ascii="Times New Roman" w:eastAsia="Times New Roman" w:hAnsi="Times New Roman" w:cs="Times New Roman"/>
                      <w:lang w:eastAsia="tr-TR"/>
                    </w:rPr>
                    <w:t> spp (25 g’da)</w:t>
                  </w:r>
                </w:p>
              </w:tc>
              <w:tc>
                <w:tcPr>
                  <w:tcW w:w="1135" w:type="dxa"/>
                  <w:gridSpan w:val="2"/>
                  <w:tcBorders>
                    <w:top w:val="nil"/>
                    <w:left w:val="nil"/>
                    <w:bottom w:val="nil"/>
                    <w:right w:val="nil"/>
                  </w:tcBorders>
                </w:tcPr>
                <w:p w14:paraId="54CB2F31"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bCs/>
                      <w:lang w:eastAsia="tr-TR"/>
                    </w:rPr>
                    <w:t>Bulunmaz</w:t>
                  </w:r>
                </w:p>
              </w:tc>
              <w:tc>
                <w:tcPr>
                  <w:tcW w:w="1647" w:type="dxa"/>
                  <w:tcBorders>
                    <w:top w:val="nil"/>
                    <w:left w:val="nil"/>
                    <w:bottom w:val="nil"/>
                    <w:right w:val="nil"/>
                  </w:tcBorders>
                </w:tcPr>
                <w:p w14:paraId="11DE40D2" w14:textId="77777777" w:rsidR="0062451E" w:rsidRPr="00491FF1" w:rsidRDefault="0062451E" w:rsidP="00DD2E62">
                  <w:pPr>
                    <w:rPr>
                      <w:rFonts w:ascii="Times New Roman" w:eastAsia="Times New Roman" w:hAnsi="Times New Roman" w:cs="Times New Roman"/>
                      <w:b/>
                      <w:bCs/>
                      <w:lang w:eastAsia="tr-TR"/>
                    </w:rPr>
                  </w:pPr>
                </w:p>
              </w:tc>
              <w:tc>
                <w:tcPr>
                  <w:tcW w:w="683" w:type="dxa"/>
                  <w:tcBorders>
                    <w:top w:val="nil"/>
                    <w:left w:val="nil"/>
                    <w:bottom w:val="nil"/>
                    <w:right w:val="nil"/>
                  </w:tcBorders>
                </w:tcPr>
                <w:p w14:paraId="16697FD9" w14:textId="77777777" w:rsidR="0062451E" w:rsidRPr="00491FF1" w:rsidRDefault="0062451E" w:rsidP="00DD2E62">
                  <w:pPr>
                    <w:rPr>
                      <w:rFonts w:ascii="Times New Roman" w:eastAsia="Times New Roman" w:hAnsi="Times New Roman" w:cs="Times New Roman"/>
                      <w:b/>
                      <w:bCs/>
                      <w:lang w:eastAsia="tr-TR"/>
                    </w:rPr>
                  </w:pPr>
                </w:p>
              </w:tc>
            </w:tr>
            <w:tr w:rsidR="0062451E" w:rsidRPr="00491FF1" w14:paraId="2F6148B9" w14:textId="77777777" w:rsidTr="009E7600">
              <w:trPr>
                <w:gridAfter w:val="1"/>
                <w:wAfter w:w="9" w:type="dxa"/>
              </w:trPr>
              <w:tc>
                <w:tcPr>
                  <w:tcW w:w="2211" w:type="dxa"/>
                  <w:tcBorders>
                    <w:top w:val="nil"/>
                    <w:left w:val="nil"/>
                    <w:bottom w:val="nil"/>
                    <w:right w:val="nil"/>
                  </w:tcBorders>
                </w:tcPr>
                <w:p w14:paraId="701CB876"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Yağ (g/100 g)</w:t>
                  </w:r>
                </w:p>
              </w:tc>
              <w:tc>
                <w:tcPr>
                  <w:tcW w:w="811" w:type="dxa"/>
                  <w:tcBorders>
                    <w:top w:val="nil"/>
                    <w:left w:val="nil"/>
                    <w:bottom w:val="nil"/>
                    <w:right w:val="nil"/>
                  </w:tcBorders>
                </w:tcPr>
                <w:p w14:paraId="18DD6CC6"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6–12</w:t>
                  </w:r>
                </w:p>
              </w:tc>
              <w:tc>
                <w:tcPr>
                  <w:tcW w:w="3636" w:type="dxa"/>
                  <w:tcBorders>
                    <w:top w:val="nil"/>
                    <w:left w:val="nil"/>
                    <w:bottom w:val="nil"/>
                    <w:right w:val="nil"/>
                  </w:tcBorders>
                </w:tcPr>
                <w:p w14:paraId="01A29C9C" w14:textId="77777777" w:rsidR="0062451E" w:rsidRPr="00491FF1" w:rsidRDefault="0062451E" w:rsidP="00DD2E62">
                  <w:pPr>
                    <w:rPr>
                      <w:rFonts w:ascii="Times New Roman" w:eastAsia="Times New Roman" w:hAnsi="Times New Roman" w:cs="Times New Roman"/>
                      <w:b/>
                      <w:bCs/>
                      <w:lang w:eastAsia="tr-TR"/>
                    </w:rPr>
                  </w:pPr>
                </w:p>
              </w:tc>
              <w:tc>
                <w:tcPr>
                  <w:tcW w:w="1135" w:type="dxa"/>
                  <w:gridSpan w:val="2"/>
                  <w:tcBorders>
                    <w:top w:val="nil"/>
                    <w:left w:val="nil"/>
                    <w:bottom w:val="nil"/>
                    <w:right w:val="nil"/>
                  </w:tcBorders>
                </w:tcPr>
                <w:p w14:paraId="565EB462" w14:textId="77777777" w:rsidR="0062451E" w:rsidRPr="00491FF1" w:rsidRDefault="0062451E" w:rsidP="00DD2E62">
                  <w:pPr>
                    <w:rPr>
                      <w:rFonts w:ascii="Times New Roman" w:eastAsia="Times New Roman" w:hAnsi="Times New Roman" w:cs="Times New Roman"/>
                      <w:bCs/>
                      <w:lang w:eastAsia="tr-TR"/>
                    </w:rPr>
                  </w:pPr>
                </w:p>
              </w:tc>
              <w:tc>
                <w:tcPr>
                  <w:tcW w:w="1647" w:type="dxa"/>
                  <w:tcBorders>
                    <w:top w:val="nil"/>
                    <w:left w:val="nil"/>
                    <w:bottom w:val="nil"/>
                    <w:right w:val="nil"/>
                  </w:tcBorders>
                </w:tcPr>
                <w:p w14:paraId="0A3AF7C9" w14:textId="77777777" w:rsidR="0062451E" w:rsidRPr="00491FF1" w:rsidRDefault="0062451E" w:rsidP="00DD2E62">
                  <w:pPr>
                    <w:rPr>
                      <w:rFonts w:ascii="Times New Roman" w:eastAsia="Times New Roman" w:hAnsi="Times New Roman" w:cs="Times New Roman"/>
                      <w:b/>
                      <w:bCs/>
                      <w:lang w:eastAsia="tr-TR"/>
                    </w:rPr>
                  </w:pPr>
                </w:p>
              </w:tc>
              <w:tc>
                <w:tcPr>
                  <w:tcW w:w="683" w:type="dxa"/>
                  <w:tcBorders>
                    <w:top w:val="nil"/>
                    <w:left w:val="nil"/>
                    <w:bottom w:val="nil"/>
                    <w:right w:val="nil"/>
                  </w:tcBorders>
                </w:tcPr>
                <w:p w14:paraId="13409358" w14:textId="77777777" w:rsidR="0062451E" w:rsidRPr="00491FF1" w:rsidRDefault="0062451E" w:rsidP="00DD2E62">
                  <w:pPr>
                    <w:rPr>
                      <w:rFonts w:ascii="Times New Roman" w:eastAsia="Times New Roman" w:hAnsi="Times New Roman" w:cs="Times New Roman"/>
                      <w:b/>
                      <w:bCs/>
                      <w:lang w:eastAsia="tr-TR"/>
                    </w:rPr>
                  </w:pPr>
                </w:p>
              </w:tc>
            </w:tr>
            <w:tr w:rsidR="0062451E" w:rsidRPr="00491FF1" w14:paraId="7F7BED86" w14:textId="77777777" w:rsidTr="009E7600">
              <w:trPr>
                <w:gridAfter w:val="1"/>
                <w:wAfter w:w="9" w:type="dxa"/>
              </w:trPr>
              <w:tc>
                <w:tcPr>
                  <w:tcW w:w="2211" w:type="dxa"/>
                  <w:tcBorders>
                    <w:top w:val="nil"/>
                    <w:left w:val="nil"/>
                    <w:bottom w:val="nil"/>
                    <w:right w:val="nil"/>
                  </w:tcBorders>
                </w:tcPr>
                <w:p w14:paraId="422FAC10"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Toplam kül (%)</w:t>
                  </w:r>
                </w:p>
              </w:tc>
              <w:tc>
                <w:tcPr>
                  <w:tcW w:w="811" w:type="dxa"/>
                  <w:tcBorders>
                    <w:top w:val="nil"/>
                    <w:left w:val="nil"/>
                    <w:bottom w:val="nil"/>
                    <w:right w:val="nil"/>
                  </w:tcBorders>
                </w:tcPr>
                <w:p w14:paraId="39E8A6E6"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15</w:t>
                  </w:r>
                </w:p>
              </w:tc>
              <w:tc>
                <w:tcPr>
                  <w:tcW w:w="3636" w:type="dxa"/>
                  <w:tcBorders>
                    <w:top w:val="nil"/>
                    <w:left w:val="nil"/>
                    <w:bottom w:val="nil"/>
                    <w:right w:val="nil"/>
                  </w:tcBorders>
                </w:tcPr>
                <w:p w14:paraId="2D578B2A" w14:textId="77777777" w:rsidR="0062451E" w:rsidRPr="00491FF1" w:rsidRDefault="0062451E" w:rsidP="00DD2E62">
                  <w:pPr>
                    <w:rPr>
                      <w:rFonts w:ascii="Times New Roman" w:eastAsia="Times New Roman" w:hAnsi="Times New Roman" w:cs="Times New Roman"/>
                      <w:b/>
                      <w:bCs/>
                      <w:lang w:eastAsia="tr-TR"/>
                    </w:rPr>
                  </w:pPr>
                </w:p>
              </w:tc>
              <w:tc>
                <w:tcPr>
                  <w:tcW w:w="1135" w:type="dxa"/>
                  <w:gridSpan w:val="2"/>
                  <w:tcBorders>
                    <w:top w:val="nil"/>
                    <w:left w:val="nil"/>
                    <w:bottom w:val="nil"/>
                    <w:right w:val="nil"/>
                  </w:tcBorders>
                </w:tcPr>
                <w:p w14:paraId="12829A49" w14:textId="77777777" w:rsidR="0062451E" w:rsidRPr="00491FF1" w:rsidRDefault="0062451E" w:rsidP="00DD2E62">
                  <w:pPr>
                    <w:rPr>
                      <w:rFonts w:ascii="Times New Roman" w:eastAsia="Times New Roman" w:hAnsi="Times New Roman" w:cs="Times New Roman"/>
                      <w:b/>
                      <w:bCs/>
                      <w:lang w:eastAsia="tr-TR"/>
                    </w:rPr>
                  </w:pPr>
                </w:p>
              </w:tc>
              <w:tc>
                <w:tcPr>
                  <w:tcW w:w="1647" w:type="dxa"/>
                  <w:tcBorders>
                    <w:top w:val="nil"/>
                    <w:left w:val="nil"/>
                    <w:bottom w:val="nil"/>
                    <w:right w:val="nil"/>
                  </w:tcBorders>
                </w:tcPr>
                <w:p w14:paraId="376595B2" w14:textId="77777777" w:rsidR="0062451E" w:rsidRPr="00491FF1" w:rsidRDefault="0062451E" w:rsidP="00DD2E62">
                  <w:pPr>
                    <w:rPr>
                      <w:rFonts w:ascii="Times New Roman" w:eastAsia="Times New Roman" w:hAnsi="Times New Roman" w:cs="Times New Roman"/>
                      <w:b/>
                      <w:bCs/>
                      <w:lang w:eastAsia="tr-TR"/>
                    </w:rPr>
                  </w:pPr>
                </w:p>
              </w:tc>
              <w:tc>
                <w:tcPr>
                  <w:tcW w:w="683" w:type="dxa"/>
                  <w:tcBorders>
                    <w:top w:val="nil"/>
                    <w:left w:val="nil"/>
                    <w:bottom w:val="nil"/>
                    <w:right w:val="nil"/>
                  </w:tcBorders>
                </w:tcPr>
                <w:p w14:paraId="4F2CA9D3" w14:textId="77777777" w:rsidR="0062451E" w:rsidRPr="00491FF1" w:rsidRDefault="0062451E" w:rsidP="00DD2E62">
                  <w:pPr>
                    <w:rPr>
                      <w:rFonts w:ascii="Times New Roman" w:eastAsia="Times New Roman" w:hAnsi="Times New Roman" w:cs="Times New Roman"/>
                      <w:b/>
                      <w:bCs/>
                      <w:lang w:eastAsia="tr-TR"/>
                    </w:rPr>
                  </w:pPr>
                </w:p>
              </w:tc>
            </w:tr>
            <w:tr w:rsidR="0062451E" w:rsidRPr="00491FF1" w14:paraId="348DC849" w14:textId="77777777" w:rsidTr="009E7600">
              <w:trPr>
                <w:gridAfter w:val="1"/>
                <w:wAfter w:w="9" w:type="dxa"/>
              </w:trPr>
              <w:tc>
                <w:tcPr>
                  <w:tcW w:w="2211" w:type="dxa"/>
                  <w:tcBorders>
                    <w:top w:val="nil"/>
                    <w:left w:val="nil"/>
                    <w:bottom w:val="nil"/>
                    <w:right w:val="nil"/>
                  </w:tcBorders>
                </w:tcPr>
                <w:p w14:paraId="505420C5"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Su (%)</w:t>
                  </w:r>
                </w:p>
              </w:tc>
              <w:tc>
                <w:tcPr>
                  <w:tcW w:w="811" w:type="dxa"/>
                  <w:tcBorders>
                    <w:top w:val="nil"/>
                    <w:left w:val="nil"/>
                    <w:bottom w:val="nil"/>
                    <w:right w:val="nil"/>
                  </w:tcBorders>
                </w:tcPr>
                <w:p w14:paraId="4679FF68"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w:t>
                  </w:r>
                </w:p>
              </w:tc>
              <w:tc>
                <w:tcPr>
                  <w:tcW w:w="3636" w:type="dxa"/>
                  <w:tcBorders>
                    <w:top w:val="nil"/>
                    <w:left w:val="nil"/>
                    <w:bottom w:val="nil"/>
                    <w:right w:val="nil"/>
                  </w:tcBorders>
                </w:tcPr>
                <w:p w14:paraId="51480A74" w14:textId="77777777" w:rsidR="0062451E" w:rsidRPr="00491FF1" w:rsidRDefault="0062451E" w:rsidP="00DD2E62">
                  <w:pPr>
                    <w:rPr>
                      <w:rFonts w:ascii="Times New Roman" w:eastAsia="Times New Roman" w:hAnsi="Times New Roman" w:cs="Times New Roman"/>
                      <w:b/>
                      <w:bCs/>
                      <w:lang w:eastAsia="tr-TR"/>
                    </w:rPr>
                  </w:pPr>
                </w:p>
              </w:tc>
              <w:tc>
                <w:tcPr>
                  <w:tcW w:w="1135" w:type="dxa"/>
                  <w:gridSpan w:val="2"/>
                  <w:tcBorders>
                    <w:top w:val="nil"/>
                    <w:left w:val="nil"/>
                    <w:bottom w:val="nil"/>
                    <w:right w:val="nil"/>
                  </w:tcBorders>
                </w:tcPr>
                <w:p w14:paraId="53C5DD87" w14:textId="77777777" w:rsidR="0062451E" w:rsidRPr="00491FF1" w:rsidRDefault="0062451E" w:rsidP="00DD2E62">
                  <w:pPr>
                    <w:rPr>
                      <w:rFonts w:ascii="Times New Roman" w:eastAsia="Times New Roman" w:hAnsi="Times New Roman" w:cs="Times New Roman"/>
                      <w:b/>
                      <w:bCs/>
                      <w:lang w:eastAsia="tr-TR"/>
                    </w:rPr>
                  </w:pPr>
                </w:p>
              </w:tc>
              <w:tc>
                <w:tcPr>
                  <w:tcW w:w="1647" w:type="dxa"/>
                  <w:tcBorders>
                    <w:top w:val="nil"/>
                    <w:left w:val="nil"/>
                    <w:bottom w:val="nil"/>
                    <w:right w:val="nil"/>
                  </w:tcBorders>
                </w:tcPr>
                <w:p w14:paraId="68D078A1" w14:textId="77777777" w:rsidR="0062451E" w:rsidRPr="00491FF1" w:rsidRDefault="0062451E" w:rsidP="00DD2E62">
                  <w:pPr>
                    <w:rPr>
                      <w:rFonts w:ascii="Times New Roman" w:eastAsia="Times New Roman" w:hAnsi="Times New Roman" w:cs="Times New Roman"/>
                      <w:b/>
                      <w:bCs/>
                      <w:lang w:eastAsia="tr-TR"/>
                    </w:rPr>
                  </w:pPr>
                </w:p>
              </w:tc>
              <w:tc>
                <w:tcPr>
                  <w:tcW w:w="683" w:type="dxa"/>
                  <w:tcBorders>
                    <w:top w:val="nil"/>
                    <w:left w:val="nil"/>
                    <w:bottom w:val="nil"/>
                    <w:right w:val="nil"/>
                  </w:tcBorders>
                </w:tcPr>
                <w:p w14:paraId="20B0AA9B" w14:textId="77777777" w:rsidR="0062451E" w:rsidRPr="00491FF1" w:rsidRDefault="0062451E" w:rsidP="00DD2E62">
                  <w:pPr>
                    <w:rPr>
                      <w:rFonts w:ascii="Times New Roman" w:eastAsia="Times New Roman" w:hAnsi="Times New Roman" w:cs="Times New Roman"/>
                      <w:b/>
                      <w:bCs/>
                      <w:lang w:eastAsia="tr-TR"/>
                    </w:rPr>
                  </w:pPr>
                </w:p>
              </w:tc>
            </w:tr>
            <w:tr w:rsidR="0062451E" w:rsidRPr="00491FF1" w14:paraId="595481BF" w14:textId="77777777" w:rsidTr="009E7600">
              <w:trPr>
                <w:gridAfter w:val="1"/>
                <w:wAfter w:w="9" w:type="dxa"/>
              </w:trPr>
              <w:tc>
                <w:tcPr>
                  <w:tcW w:w="2211" w:type="dxa"/>
                  <w:tcBorders>
                    <w:top w:val="nil"/>
                    <w:left w:val="nil"/>
                    <w:bottom w:val="single" w:sz="4" w:space="0" w:color="auto"/>
                    <w:right w:val="nil"/>
                  </w:tcBorders>
                </w:tcPr>
                <w:p w14:paraId="3E497967"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Kuru madde (%)</w:t>
                  </w:r>
                </w:p>
              </w:tc>
              <w:tc>
                <w:tcPr>
                  <w:tcW w:w="811" w:type="dxa"/>
                  <w:tcBorders>
                    <w:top w:val="nil"/>
                    <w:left w:val="nil"/>
                    <w:bottom w:val="single" w:sz="4" w:space="0" w:color="auto"/>
                    <w:right w:val="nil"/>
                  </w:tcBorders>
                </w:tcPr>
                <w:p w14:paraId="23C338F0"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95</w:t>
                  </w:r>
                </w:p>
              </w:tc>
              <w:tc>
                <w:tcPr>
                  <w:tcW w:w="3636" w:type="dxa"/>
                  <w:tcBorders>
                    <w:top w:val="nil"/>
                    <w:left w:val="nil"/>
                    <w:bottom w:val="single" w:sz="4" w:space="0" w:color="auto"/>
                    <w:right w:val="nil"/>
                  </w:tcBorders>
                </w:tcPr>
                <w:p w14:paraId="136C24D5" w14:textId="77777777" w:rsidR="0062451E" w:rsidRPr="00491FF1" w:rsidRDefault="0062451E" w:rsidP="00DD2E62">
                  <w:pPr>
                    <w:rPr>
                      <w:rFonts w:ascii="Times New Roman" w:eastAsia="Times New Roman" w:hAnsi="Times New Roman" w:cs="Times New Roman"/>
                      <w:b/>
                      <w:bCs/>
                      <w:lang w:eastAsia="tr-TR"/>
                    </w:rPr>
                  </w:pPr>
                </w:p>
              </w:tc>
              <w:tc>
                <w:tcPr>
                  <w:tcW w:w="1135" w:type="dxa"/>
                  <w:gridSpan w:val="2"/>
                  <w:tcBorders>
                    <w:top w:val="nil"/>
                    <w:left w:val="nil"/>
                    <w:bottom w:val="single" w:sz="4" w:space="0" w:color="auto"/>
                    <w:right w:val="nil"/>
                  </w:tcBorders>
                </w:tcPr>
                <w:p w14:paraId="36CDCA75" w14:textId="77777777" w:rsidR="0062451E" w:rsidRPr="00491FF1" w:rsidRDefault="0062451E" w:rsidP="00DD2E62">
                  <w:pPr>
                    <w:rPr>
                      <w:rFonts w:ascii="Times New Roman" w:eastAsia="Times New Roman" w:hAnsi="Times New Roman" w:cs="Times New Roman"/>
                      <w:b/>
                      <w:bCs/>
                      <w:lang w:eastAsia="tr-TR"/>
                    </w:rPr>
                  </w:pPr>
                </w:p>
              </w:tc>
              <w:tc>
                <w:tcPr>
                  <w:tcW w:w="1647" w:type="dxa"/>
                  <w:tcBorders>
                    <w:top w:val="nil"/>
                    <w:left w:val="nil"/>
                    <w:bottom w:val="single" w:sz="4" w:space="0" w:color="auto"/>
                    <w:right w:val="nil"/>
                  </w:tcBorders>
                </w:tcPr>
                <w:p w14:paraId="0FDCC47F" w14:textId="77777777" w:rsidR="0062451E" w:rsidRPr="00491FF1" w:rsidRDefault="0062451E" w:rsidP="00DD2E62">
                  <w:pPr>
                    <w:rPr>
                      <w:rFonts w:ascii="Times New Roman" w:eastAsia="Times New Roman" w:hAnsi="Times New Roman" w:cs="Times New Roman"/>
                      <w:b/>
                      <w:bCs/>
                      <w:lang w:eastAsia="tr-TR"/>
                    </w:rPr>
                  </w:pPr>
                </w:p>
              </w:tc>
              <w:tc>
                <w:tcPr>
                  <w:tcW w:w="683" w:type="dxa"/>
                  <w:tcBorders>
                    <w:top w:val="nil"/>
                    <w:left w:val="nil"/>
                    <w:bottom w:val="single" w:sz="4" w:space="0" w:color="auto"/>
                    <w:right w:val="nil"/>
                  </w:tcBorders>
                </w:tcPr>
                <w:p w14:paraId="236AF562" w14:textId="77777777" w:rsidR="0062451E" w:rsidRPr="00491FF1" w:rsidRDefault="0062451E" w:rsidP="00DD2E62">
                  <w:pPr>
                    <w:rPr>
                      <w:rFonts w:ascii="Times New Roman" w:eastAsia="Times New Roman" w:hAnsi="Times New Roman" w:cs="Times New Roman"/>
                      <w:b/>
                      <w:bCs/>
                      <w:lang w:eastAsia="tr-TR"/>
                    </w:rPr>
                  </w:pPr>
                </w:p>
              </w:tc>
            </w:tr>
            <w:tr w:rsidR="0062451E" w:rsidRPr="00491FF1" w14:paraId="098AE04A" w14:textId="77777777" w:rsidTr="009E7600">
              <w:trPr>
                <w:gridAfter w:val="1"/>
                <w:wAfter w:w="9" w:type="dxa"/>
              </w:trPr>
              <w:tc>
                <w:tcPr>
                  <w:tcW w:w="10123" w:type="dxa"/>
                  <w:gridSpan w:val="7"/>
                  <w:tcBorders>
                    <w:left w:val="nil"/>
                    <w:bottom w:val="nil"/>
                    <w:right w:val="nil"/>
                  </w:tcBorders>
                </w:tcPr>
                <w:p w14:paraId="1A0271BA" w14:textId="77777777" w:rsidR="0062451E" w:rsidRPr="00491FF1" w:rsidRDefault="0062451E" w:rsidP="00DD2E62">
                  <w:pPr>
                    <w:rPr>
                      <w:rFonts w:ascii="Times New Roman" w:eastAsia="Times New Roman" w:hAnsi="Times New Roman" w:cs="Times New Roman"/>
                      <w:vanish/>
                      <w:lang w:eastAsia="tr-TR"/>
                    </w:rPr>
                  </w:pPr>
                  <w:r w:rsidRPr="00491FF1">
                    <w:rPr>
                      <w:rFonts w:ascii="Times New Roman" w:eastAsia="Times New Roman" w:hAnsi="Times New Roman" w:cs="Times New Roman"/>
                      <w:color w:val="444444"/>
                      <w:lang w:eastAsia="tr-TR"/>
                    </w:rPr>
                    <w:t>*</w:t>
                  </w:r>
                  <w:r w:rsidRPr="00491FF1">
                    <w:rPr>
                      <w:rFonts w:ascii="Times New Roman" w:eastAsia="Times New Roman" w:hAnsi="Times New Roman" w:cs="Times New Roman"/>
                      <w:lang w:eastAsia="tr-TR"/>
                    </w:rPr>
                    <w:t xml:space="preserve">Canlı </w:t>
                  </w:r>
                  <w:r w:rsidRPr="00491FF1">
                    <w:rPr>
                      <w:rFonts w:ascii="Times New Roman" w:eastAsia="Times New Roman" w:hAnsi="Times New Roman" w:cs="Times New Roman"/>
                      <w:i/>
                      <w:lang w:eastAsia="tr-TR"/>
                    </w:rPr>
                    <w:t>Yarrowia lipolytica</w:t>
                  </w:r>
                  <w:r w:rsidRPr="00491FF1">
                    <w:rPr>
                      <w:rFonts w:ascii="Times New Roman" w:eastAsia="Times New Roman" w:hAnsi="Times New Roman" w:cs="Times New Roman"/>
                      <w:lang w:eastAsia="tr-TR"/>
                    </w:rPr>
                    <w:t xml:space="preserve"> hücrelerinin bulunmadığını garanti etmek ve ilk olarak ısıl işlem aşamasından hemen sonra olmak üzere ısıl işlem aşamasından sonraki tüm aşamalarda uygulanabilir. Yeni gıdanın paketlenmesi ve / veya depolanması sırasında canlı </w:t>
                  </w:r>
                  <w:r w:rsidRPr="00491FF1">
                    <w:rPr>
                      <w:rFonts w:ascii="Times New Roman" w:eastAsia="Times New Roman" w:hAnsi="Times New Roman" w:cs="Times New Roman"/>
                      <w:i/>
                      <w:lang w:eastAsia="tr-TR"/>
                    </w:rPr>
                    <w:t>Yarrowia lipolytica</w:t>
                  </w:r>
                  <w:r w:rsidRPr="00491FF1">
                    <w:rPr>
                      <w:rFonts w:ascii="Times New Roman" w:eastAsia="Times New Roman" w:hAnsi="Times New Roman" w:cs="Times New Roman"/>
                      <w:lang w:eastAsia="tr-TR"/>
                    </w:rPr>
                    <w:t xml:space="preserve"> hücreleri ile çapraz kontaminasyonu önlemek için önlemler alınmalıdır.</w:t>
                  </w:r>
                </w:p>
                <w:p w14:paraId="6AD1B147" w14:textId="77777777" w:rsidR="0062451E" w:rsidRPr="00491FF1" w:rsidRDefault="0062451E" w:rsidP="00DD2E62">
                  <w:pPr>
                    <w:rPr>
                      <w:rFonts w:ascii="Times New Roman" w:eastAsia="Times New Roman" w:hAnsi="Times New Roman" w:cs="Times New Roman"/>
                      <w:b/>
                      <w:bCs/>
                      <w:lang w:eastAsia="tr-TR"/>
                    </w:rPr>
                  </w:pPr>
                </w:p>
              </w:tc>
            </w:tr>
          </w:tbl>
          <w:p w14:paraId="2FCB3526" w14:textId="77777777" w:rsidR="0062451E" w:rsidRPr="00491FF1" w:rsidRDefault="0062451E" w:rsidP="0062451E">
            <w:pPr>
              <w:spacing w:after="0" w:line="240" w:lineRule="auto"/>
              <w:rPr>
                <w:rFonts w:ascii="Times New Roman" w:eastAsia="Times New Roman" w:hAnsi="Times New Roman" w:cs="Times New Roman"/>
                <w:vanish/>
                <w:lang w:eastAsia="tr-TR"/>
              </w:rPr>
            </w:pPr>
          </w:p>
          <w:p w14:paraId="21C2CA79" w14:textId="77777777" w:rsidR="0062451E" w:rsidRPr="00491FF1" w:rsidRDefault="0062451E" w:rsidP="0062451E">
            <w:pPr>
              <w:spacing w:after="0" w:line="240" w:lineRule="auto"/>
              <w:rPr>
                <w:rFonts w:ascii="Times New Roman" w:eastAsia="Times New Roman" w:hAnsi="Times New Roman" w:cs="Times New Roman"/>
                <w:vanish/>
                <w:lang w:eastAsia="tr-TR"/>
              </w:rPr>
            </w:pPr>
          </w:p>
          <w:p w14:paraId="48DE4B5D" w14:textId="77777777" w:rsidR="0062451E" w:rsidRPr="00491FF1" w:rsidRDefault="0062451E" w:rsidP="0062451E">
            <w:pPr>
              <w:spacing w:after="0" w:line="240" w:lineRule="auto"/>
              <w:rPr>
                <w:rFonts w:ascii="Times New Roman" w:eastAsia="Times New Roman" w:hAnsi="Times New Roman" w:cs="Times New Roman"/>
                <w:vanish/>
                <w:lang w:eastAsia="tr-TR"/>
              </w:rPr>
            </w:pPr>
          </w:p>
          <w:p w14:paraId="12FE0C99" w14:textId="77777777" w:rsidR="0062451E" w:rsidRPr="00491FF1" w:rsidRDefault="0062451E" w:rsidP="0062451E">
            <w:pPr>
              <w:spacing w:after="0" w:line="240" w:lineRule="auto"/>
              <w:rPr>
                <w:rFonts w:ascii="Times New Roman" w:eastAsia="Times New Roman" w:hAnsi="Times New Roman" w:cs="Times New Roman"/>
                <w:vanish/>
                <w:lang w:eastAsia="tr-TR"/>
              </w:rPr>
            </w:pPr>
          </w:p>
          <w:p w14:paraId="37360CF2" w14:textId="77777777" w:rsidR="0062451E" w:rsidRPr="00491FF1" w:rsidRDefault="0062451E" w:rsidP="0062451E">
            <w:pPr>
              <w:spacing w:after="0" w:line="240" w:lineRule="auto"/>
              <w:rPr>
                <w:rFonts w:ascii="Times New Roman" w:eastAsia="Times New Roman" w:hAnsi="Times New Roman" w:cs="Times New Roman"/>
                <w:vanish/>
                <w:lang w:eastAsia="tr-TR"/>
              </w:rPr>
            </w:pPr>
          </w:p>
          <w:p w14:paraId="2F9B5EB5" w14:textId="77777777" w:rsidR="0062451E" w:rsidRPr="00491FF1" w:rsidRDefault="0062451E" w:rsidP="0062451E">
            <w:pPr>
              <w:spacing w:after="0" w:line="240" w:lineRule="auto"/>
              <w:rPr>
                <w:rFonts w:ascii="Times New Roman" w:eastAsia="Times New Roman" w:hAnsi="Times New Roman" w:cs="Times New Roman"/>
                <w:vanish/>
                <w:lang w:eastAsia="tr-TR"/>
              </w:rPr>
            </w:pPr>
          </w:p>
          <w:p w14:paraId="768D0178" w14:textId="77777777" w:rsidR="0062451E" w:rsidRPr="00491FF1" w:rsidRDefault="0062451E" w:rsidP="0062451E">
            <w:pPr>
              <w:spacing w:after="0" w:line="240" w:lineRule="auto"/>
              <w:rPr>
                <w:rFonts w:ascii="Times New Roman" w:eastAsia="Times New Roman" w:hAnsi="Times New Roman" w:cs="Times New Roman"/>
                <w:vanish/>
                <w:lang w:eastAsia="tr-TR"/>
              </w:rPr>
            </w:pPr>
          </w:p>
          <w:p w14:paraId="1A7E4FE2" w14:textId="77777777" w:rsidR="0062451E" w:rsidRPr="00491FF1" w:rsidRDefault="0062451E" w:rsidP="0062451E">
            <w:pPr>
              <w:spacing w:after="0" w:line="240" w:lineRule="auto"/>
              <w:rPr>
                <w:rFonts w:ascii="Times New Roman" w:eastAsia="Times New Roman" w:hAnsi="Times New Roman" w:cs="Times New Roman"/>
                <w:vanish/>
                <w:lang w:eastAsia="tr-TR"/>
              </w:rPr>
            </w:pPr>
          </w:p>
          <w:p w14:paraId="7ACB4B2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1F68414"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AF0F9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34D23E4"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0935B3C8" w14:textId="77777777" w:rsidR="0062451E" w:rsidRPr="00491FF1" w:rsidRDefault="0062451E" w:rsidP="0062451E">
            <w:pPr>
              <w:jc w:val="both"/>
              <w:rPr>
                <w:rFonts w:ascii="Times New Roman" w:hAnsi="Times New Roman" w:cs="Times New Roman"/>
                <w:bCs/>
                <w:iCs/>
              </w:rPr>
            </w:pPr>
            <w:r w:rsidRPr="00491FF1">
              <w:rPr>
                <w:rFonts w:ascii="Times New Roman" w:hAnsi="Times New Roman" w:cs="Times New Roman"/>
                <w:bCs/>
                <w:iCs/>
              </w:rPr>
              <w:t>Krom pikolinat</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C3EC23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3EACB70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02F670AC"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 toplam krom)</w:t>
            </w:r>
          </w:p>
        </w:tc>
      </w:tr>
      <w:tr w:rsidR="0062451E" w:rsidRPr="00491FF1" w14:paraId="5FB144C9" w14:textId="77777777" w:rsidTr="009E7600">
        <w:trPr>
          <w:trHeight w:val="195"/>
        </w:trPr>
        <w:tc>
          <w:tcPr>
            <w:tcW w:w="2393" w:type="dxa"/>
            <w:vMerge/>
            <w:tcBorders>
              <w:top w:val="nil"/>
              <w:left w:val="single" w:sz="4" w:space="0" w:color="auto"/>
              <w:right w:val="single" w:sz="4" w:space="0" w:color="auto"/>
            </w:tcBorders>
            <w:shd w:val="clear" w:color="auto" w:fill="F2F2F2" w:themeFill="background1" w:themeFillShade="F2"/>
          </w:tcPr>
          <w:p w14:paraId="0166BE85"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DA7B2E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586554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p>
        </w:tc>
        <w:tc>
          <w:tcPr>
            <w:tcW w:w="4394" w:type="dxa"/>
            <w:vMerge w:val="restart"/>
            <w:tcBorders>
              <w:top w:val="nil"/>
              <w:left w:val="nil"/>
              <w:right w:val="single" w:sz="4" w:space="0" w:color="auto"/>
            </w:tcBorders>
            <w:shd w:val="clear" w:color="auto" w:fill="auto"/>
            <w:vAlign w:val="center"/>
          </w:tcPr>
          <w:p w14:paraId="0D826D8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shd w:val="clear" w:color="auto" w:fill="FFFFFF" w:themeFill="background1"/>
              </w:rPr>
              <w:t>250 μg/gün</w:t>
            </w:r>
          </w:p>
        </w:tc>
      </w:tr>
      <w:tr w:rsidR="0062451E" w:rsidRPr="00491FF1" w14:paraId="59BD44C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EA8C45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B7FFD1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181E296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Zenginleştirilmiş gıdalar</w:t>
            </w:r>
            <w:r w:rsidRPr="00491FF1">
              <w:rPr>
                <w:rFonts w:ascii="Times New Roman" w:hAnsi="Times New Roman" w:cs="Times New Roman"/>
                <w:vertAlign w:val="superscript"/>
              </w:rPr>
              <w:t>(7)</w:t>
            </w:r>
          </w:p>
        </w:tc>
        <w:tc>
          <w:tcPr>
            <w:tcW w:w="4394" w:type="dxa"/>
            <w:vMerge/>
            <w:tcBorders>
              <w:left w:val="nil"/>
              <w:right w:val="single" w:sz="4" w:space="0" w:color="auto"/>
            </w:tcBorders>
            <w:shd w:val="clear" w:color="auto" w:fill="auto"/>
          </w:tcPr>
          <w:p w14:paraId="58268B5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E0A1182"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D055A6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1699A1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2B48AC6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‘Krom pikolinat’ ifadesi yer alır.</w:t>
            </w:r>
          </w:p>
        </w:tc>
      </w:tr>
      <w:tr w:rsidR="0062451E" w:rsidRPr="00491FF1" w14:paraId="587AC05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34E5CE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04ED7F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1BC10F75"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1F8A3419"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783286D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56C359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63506D9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91F3365"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3FD539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87B82C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5558A87"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 xml:space="preserve">Açıklama/Tanım: </w:t>
            </w:r>
            <w:r w:rsidRPr="00491FF1">
              <w:rPr>
                <w:rFonts w:ascii="Times New Roman" w:hAnsi="Times New Roman" w:cs="Times New Roman"/>
              </w:rPr>
              <w:t>Krom pikolinat, pH 7’lik suda hafifçe çözünebilen kırmızımsı, serbest akışlı bir tozdur. Krom pikolinat tuzu aynı zamanda polar organik çözücülerde çözünür.</w:t>
            </w:r>
          </w:p>
          <w:p w14:paraId="2DB01C5C" w14:textId="77777777" w:rsidR="0062451E" w:rsidRPr="00491FF1" w:rsidRDefault="0062451E" w:rsidP="0062451E">
            <w:pPr>
              <w:spacing w:after="0" w:line="240" w:lineRule="auto"/>
              <w:contextualSpacing/>
              <w:jc w:val="both"/>
              <w:rPr>
                <w:rFonts w:ascii="Times New Roman" w:hAnsi="Times New Roman" w:cs="Times New Roman"/>
              </w:rPr>
            </w:pPr>
            <w:r w:rsidRPr="00491FF1">
              <w:rPr>
                <w:rFonts w:ascii="Times New Roman" w:hAnsi="Times New Roman" w:cs="Times New Roman"/>
              </w:rPr>
              <w:t>Kimyasal adı: tris (2-piridinkarboksilato-N,O) krom (III) veya 2-piridinkarboksilik asit krom (III) tuzu</w:t>
            </w:r>
          </w:p>
          <w:p w14:paraId="583CBB8E" w14:textId="77777777" w:rsidR="0062451E" w:rsidRPr="00491FF1" w:rsidRDefault="0062451E" w:rsidP="0062451E">
            <w:pPr>
              <w:spacing w:after="120" w:line="240" w:lineRule="auto"/>
              <w:contextualSpacing/>
              <w:jc w:val="both"/>
              <w:rPr>
                <w:rFonts w:ascii="Times New Roman" w:hAnsi="Times New Roman" w:cs="Times New Roman"/>
              </w:rPr>
            </w:pPr>
            <w:r w:rsidRPr="00491FF1">
              <w:rPr>
                <w:rFonts w:ascii="Times New Roman" w:hAnsi="Times New Roman" w:cs="Times New Roman"/>
              </w:rPr>
              <w:t xml:space="preserve">CAS No: 14639-25-9 </w:t>
            </w:r>
          </w:p>
          <w:p w14:paraId="2CF41107" w14:textId="77777777" w:rsidR="0062451E" w:rsidRPr="00491FF1" w:rsidRDefault="0062451E" w:rsidP="0062451E">
            <w:pPr>
              <w:spacing w:after="120" w:line="240" w:lineRule="auto"/>
              <w:contextualSpacing/>
              <w:jc w:val="both"/>
              <w:rPr>
                <w:rFonts w:ascii="Times New Roman" w:hAnsi="Times New Roman" w:cs="Times New Roman"/>
              </w:rPr>
            </w:pPr>
            <w:r w:rsidRPr="00491FF1">
              <w:rPr>
                <w:rFonts w:ascii="Times New Roman" w:hAnsi="Times New Roman" w:cs="Times New Roman"/>
              </w:rPr>
              <w:t>Kimyasal Formül: Cr(C</w:t>
            </w:r>
            <w:r w:rsidRPr="00491FF1">
              <w:rPr>
                <w:rFonts w:ascii="Times New Roman" w:hAnsi="Times New Roman" w:cs="Times New Roman"/>
                <w:vertAlign w:val="subscript"/>
              </w:rPr>
              <w:t>6</w:t>
            </w:r>
            <w:r w:rsidRPr="00491FF1">
              <w:rPr>
                <w:rFonts w:ascii="Times New Roman" w:hAnsi="Times New Roman" w:cs="Times New Roman"/>
              </w:rPr>
              <w:t>H</w:t>
            </w:r>
            <w:r w:rsidRPr="00491FF1">
              <w:rPr>
                <w:rFonts w:ascii="Times New Roman" w:hAnsi="Times New Roman" w:cs="Times New Roman"/>
                <w:vertAlign w:val="subscript"/>
              </w:rPr>
              <w:t>4</w:t>
            </w:r>
            <w:r w:rsidRPr="00491FF1">
              <w:rPr>
                <w:rFonts w:ascii="Times New Roman" w:hAnsi="Times New Roman" w:cs="Times New Roman"/>
              </w:rPr>
              <w:t>NO</w:t>
            </w:r>
            <w:r w:rsidRPr="00491FF1">
              <w:rPr>
                <w:rFonts w:ascii="Times New Roman" w:hAnsi="Times New Roman" w:cs="Times New Roman"/>
                <w:vertAlign w:val="subscript"/>
              </w:rPr>
              <w:t>2</w:t>
            </w:r>
            <w:r w:rsidRPr="00491FF1">
              <w:rPr>
                <w:rFonts w:ascii="Times New Roman" w:hAnsi="Times New Roman" w:cs="Times New Roman"/>
              </w:rPr>
              <w:t>)</w:t>
            </w:r>
            <w:r w:rsidRPr="00491FF1">
              <w:rPr>
                <w:rFonts w:ascii="Times New Roman" w:hAnsi="Times New Roman" w:cs="Times New Roman"/>
                <w:vertAlign w:val="subscript"/>
              </w:rPr>
              <w:t>3</w:t>
            </w:r>
          </w:p>
          <w:p w14:paraId="2A3DF63D" w14:textId="77777777" w:rsidR="0062451E" w:rsidRPr="00491FF1" w:rsidRDefault="0062451E" w:rsidP="0062451E">
            <w:pPr>
              <w:spacing w:after="120" w:line="240" w:lineRule="auto"/>
              <w:contextualSpacing/>
              <w:jc w:val="both"/>
              <w:rPr>
                <w:rFonts w:ascii="Times New Roman" w:hAnsi="Times New Roman" w:cs="Times New Roman"/>
              </w:rPr>
            </w:pPr>
          </w:p>
          <w:tbl>
            <w:tblPr>
              <w:tblStyle w:val="TabloKlavuzu"/>
              <w:tblW w:w="0" w:type="auto"/>
              <w:tblInd w:w="563" w:type="dxa"/>
              <w:tblLayout w:type="fixed"/>
              <w:tblLook w:val="04A0" w:firstRow="1" w:lastRow="0" w:firstColumn="1" w:lastColumn="0" w:noHBand="0" w:noVBand="1"/>
            </w:tblPr>
            <w:tblGrid>
              <w:gridCol w:w="2406"/>
              <w:gridCol w:w="1879"/>
            </w:tblGrid>
            <w:tr w:rsidR="0062451E" w:rsidRPr="00491FF1" w14:paraId="37584DA4" w14:textId="77777777" w:rsidTr="009E7600">
              <w:tc>
                <w:tcPr>
                  <w:tcW w:w="2406" w:type="dxa"/>
                  <w:tcBorders>
                    <w:left w:val="nil"/>
                    <w:bottom w:val="single" w:sz="4" w:space="0" w:color="auto"/>
                    <w:right w:val="nil"/>
                  </w:tcBorders>
                </w:tcPr>
                <w:p w14:paraId="261C3A95" w14:textId="77777777" w:rsidR="0062451E" w:rsidRPr="00491FF1" w:rsidRDefault="0062451E" w:rsidP="00DD2E62">
                  <w:pPr>
                    <w:contextualSpacing/>
                    <w:jc w:val="both"/>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Kimyasal özellikler</w:t>
                  </w:r>
                </w:p>
              </w:tc>
              <w:tc>
                <w:tcPr>
                  <w:tcW w:w="1879" w:type="dxa"/>
                  <w:tcBorders>
                    <w:left w:val="nil"/>
                    <w:bottom w:val="single" w:sz="4" w:space="0" w:color="auto"/>
                    <w:right w:val="nil"/>
                  </w:tcBorders>
                </w:tcPr>
                <w:p w14:paraId="2400375A" w14:textId="77777777" w:rsidR="0062451E" w:rsidRPr="00491FF1" w:rsidRDefault="0062451E" w:rsidP="00DD2E62">
                  <w:pPr>
                    <w:contextualSpacing/>
                    <w:jc w:val="both"/>
                    <w:rPr>
                      <w:rFonts w:ascii="Times New Roman" w:eastAsia="Times New Roman" w:hAnsi="Times New Roman" w:cs="Times New Roman"/>
                      <w:lang w:eastAsia="tr-TR"/>
                    </w:rPr>
                  </w:pPr>
                </w:p>
              </w:tc>
            </w:tr>
            <w:tr w:rsidR="0062451E" w:rsidRPr="00491FF1" w14:paraId="5F0490BB" w14:textId="77777777" w:rsidTr="009E7600">
              <w:tc>
                <w:tcPr>
                  <w:tcW w:w="2406" w:type="dxa"/>
                  <w:tcBorders>
                    <w:left w:val="nil"/>
                    <w:bottom w:val="nil"/>
                    <w:right w:val="nil"/>
                  </w:tcBorders>
                </w:tcPr>
                <w:p w14:paraId="51A74D2A" w14:textId="77777777" w:rsidR="0062451E" w:rsidRPr="00491FF1" w:rsidRDefault="0062451E" w:rsidP="00DD2E62">
                  <w:pPr>
                    <w:contextualSpacing/>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Krom Pikolinat (%)</w:t>
                  </w:r>
                </w:p>
              </w:tc>
              <w:tc>
                <w:tcPr>
                  <w:tcW w:w="1879" w:type="dxa"/>
                  <w:tcBorders>
                    <w:left w:val="nil"/>
                    <w:bottom w:val="nil"/>
                    <w:right w:val="nil"/>
                  </w:tcBorders>
                </w:tcPr>
                <w:p w14:paraId="1A483421" w14:textId="77777777" w:rsidR="0062451E" w:rsidRPr="00491FF1" w:rsidRDefault="0062451E" w:rsidP="00DD2E62">
                  <w:pPr>
                    <w:contextualSpacing/>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95</w:t>
                  </w:r>
                </w:p>
              </w:tc>
            </w:tr>
            <w:tr w:rsidR="0062451E" w:rsidRPr="00491FF1" w14:paraId="5DA84697" w14:textId="77777777" w:rsidTr="009E7600">
              <w:tc>
                <w:tcPr>
                  <w:tcW w:w="2406" w:type="dxa"/>
                  <w:tcBorders>
                    <w:top w:val="nil"/>
                    <w:left w:val="nil"/>
                    <w:bottom w:val="nil"/>
                    <w:right w:val="nil"/>
                  </w:tcBorders>
                </w:tcPr>
                <w:p w14:paraId="4D313F5B" w14:textId="77777777" w:rsidR="0062451E" w:rsidRPr="00491FF1" w:rsidRDefault="0062451E" w:rsidP="00DD2E62">
                  <w:pPr>
                    <w:contextualSpacing/>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Krom (III) (%)</w:t>
                  </w:r>
                </w:p>
              </w:tc>
              <w:tc>
                <w:tcPr>
                  <w:tcW w:w="1879" w:type="dxa"/>
                  <w:tcBorders>
                    <w:top w:val="nil"/>
                    <w:left w:val="nil"/>
                    <w:bottom w:val="nil"/>
                    <w:right w:val="nil"/>
                  </w:tcBorders>
                </w:tcPr>
                <w:p w14:paraId="755875B3" w14:textId="77777777" w:rsidR="0062451E" w:rsidRPr="00491FF1" w:rsidRDefault="0062451E" w:rsidP="00DD2E62">
                  <w:pPr>
                    <w:contextualSpacing/>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12-13</w:t>
                  </w:r>
                </w:p>
              </w:tc>
            </w:tr>
            <w:tr w:rsidR="0062451E" w:rsidRPr="00491FF1" w14:paraId="72EB5DBD" w14:textId="77777777" w:rsidTr="009E7600">
              <w:tc>
                <w:tcPr>
                  <w:tcW w:w="2406" w:type="dxa"/>
                  <w:tcBorders>
                    <w:top w:val="nil"/>
                    <w:left w:val="nil"/>
                    <w:bottom w:val="nil"/>
                    <w:right w:val="nil"/>
                  </w:tcBorders>
                </w:tcPr>
                <w:p w14:paraId="1BA904B8" w14:textId="77777777" w:rsidR="0062451E" w:rsidRPr="00491FF1" w:rsidRDefault="0062451E" w:rsidP="00DD2E62">
                  <w:pPr>
                    <w:contextualSpacing/>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Krom (VI)</w:t>
                  </w:r>
                </w:p>
              </w:tc>
              <w:tc>
                <w:tcPr>
                  <w:tcW w:w="1879" w:type="dxa"/>
                  <w:tcBorders>
                    <w:top w:val="nil"/>
                    <w:left w:val="nil"/>
                    <w:bottom w:val="nil"/>
                    <w:right w:val="nil"/>
                  </w:tcBorders>
                </w:tcPr>
                <w:p w14:paraId="3E26D5F8" w14:textId="77777777" w:rsidR="0062451E" w:rsidRPr="00491FF1" w:rsidRDefault="0062451E" w:rsidP="00DD2E62">
                  <w:pPr>
                    <w:contextualSpacing/>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Tespit edilmemeli</w:t>
                  </w:r>
                </w:p>
              </w:tc>
            </w:tr>
            <w:tr w:rsidR="0062451E" w:rsidRPr="00491FF1" w14:paraId="2405988C" w14:textId="77777777" w:rsidTr="009E7600">
              <w:tc>
                <w:tcPr>
                  <w:tcW w:w="2406" w:type="dxa"/>
                  <w:tcBorders>
                    <w:top w:val="nil"/>
                    <w:left w:val="nil"/>
                    <w:right w:val="nil"/>
                  </w:tcBorders>
                </w:tcPr>
                <w:p w14:paraId="4A7802E9" w14:textId="77777777" w:rsidR="0062451E" w:rsidRPr="00491FF1" w:rsidRDefault="0062451E" w:rsidP="00DD2E62">
                  <w:pPr>
                    <w:contextualSpacing/>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Su (%)</w:t>
                  </w:r>
                </w:p>
              </w:tc>
              <w:tc>
                <w:tcPr>
                  <w:tcW w:w="1879" w:type="dxa"/>
                  <w:tcBorders>
                    <w:top w:val="nil"/>
                    <w:left w:val="nil"/>
                    <w:right w:val="nil"/>
                  </w:tcBorders>
                </w:tcPr>
                <w:p w14:paraId="79148A2B" w14:textId="77777777" w:rsidR="0062451E" w:rsidRPr="00491FF1" w:rsidRDefault="0062451E" w:rsidP="00DD2E62">
                  <w:pPr>
                    <w:contextualSpacing/>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4</w:t>
                  </w:r>
                </w:p>
              </w:tc>
            </w:tr>
          </w:tbl>
          <w:p w14:paraId="05B9EF5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B69839D"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03874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BBEE840"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39EAE930" w14:textId="77777777" w:rsidR="0062451E" w:rsidRPr="00491FF1" w:rsidRDefault="0062451E" w:rsidP="0062451E">
            <w:pPr>
              <w:jc w:val="both"/>
              <w:rPr>
                <w:rFonts w:ascii="Times New Roman" w:hAnsi="Times New Roman" w:cs="Times New Roman"/>
              </w:rPr>
            </w:pPr>
            <w:r w:rsidRPr="00491FF1">
              <w:rPr>
                <w:rFonts w:ascii="Times New Roman" w:hAnsi="Times New Roman" w:cs="Times New Roman"/>
              </w:rPr>
              <w:t>Ksilo-oligosakkaritler</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400B76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A88792E"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09DAB3B"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61A439C2" w14:textId="77777777" w:rsidTr="009E7600">
        <w:trPr>
          <w:trHeight w:val="152"/>
        </w:trPr>
        <w:tc>
          <w:tcPr>
            <w:tcW w:w="2393" w:type="dxa"/>
            <w:vMerge/>
            <w:tcBorders>
              <w:top w:val="nil"/>
              <w:left w:val="single" w:sz="4" w:space="0" w:color="auto"/>
              <w:right w:val="single" w:sz="4" w:space="0" w:color="auto"/>
            </w:tcBorders>
            <w:shd w:val="clear" w:color="auto" w:fill="F2F2F2" w:themeFill="background1" w:themeFillShade="F2"/>
          </w:tcPr>
          <w:p w14:paraId="75E0B5B7"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8A81ED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4B43DE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Türk Gıda Kodeksi - Ekmek ve Ekmek Çeşitleri Tebliği  (Resmi Gazete 04 Ocak 2012 – 28163)’nde tanımlanan diğer ekmek çeşitleri</w:t>
            </w:r>
          </w:p>
        </w:tc>
        <w:tc>
          <w:tcPr>
            <w:tcW w:w="4394" w:type="dxa"/>
            <w:tcBorders>
              <w:top w:val="nil"/>
              <w:left w:val="nil"/>
              <w:bottom w:val="single" w:sz="4" w:space="0" w:color="auto"/>
              <w:right w:val="single" w:sz="4" w:space="0" w:color="auto"/>
            </w:tcBorders>
            <w:shd w:val="clear" w:color="auto" w:fill="auto"/>
            <w:vAlign w:val="center"/>
          </w:tcPr>
          <w:p w14:paraId="41B897C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14 g/kg</w:t>
            </w:r>
          </w:p>
        </w:tc>
      </w:tr>
      <w:tr w:rsidR="0062451E" w:rsidRPr="00491FF1" w14:paraId="7AAE8253" w14:textId="77777777" w:rsidTr="009E7600">
        <w:trPr>
          <w:trHeight w:val="77"/>
        </w:trPr>
        <w:tc>
          <w:tcPr>
            <w:tcW w:w="2393" w:type="dxa"/>
            <w:vMerge/>
            <w:tcBorders>
              <w:top w:val="nil"/>
              <w:left w:val="single" w:sz="4" w:space="0" w:color="auto"/>
              <w:right w:val="single" w:sz="4" w:space="0" w:color="auto"/>
            </w:tcBorders>
            <w:shd w:val="clear" w:color="auto" w:fill="F2F2F2" w:themeFill="background1" w:themeFillShade="F2"/>
          </w:tcPr>
          <w:p w14:paraId="7448C0B5"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615DBE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FA252B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tahıllar</w:t>
            </w:r>
          </w:p>
        </w:tc>
        <w:tc>
          <w:tcPr>
            <w:tcW w:w="4394" w:type="dxa"/>
            <w:tcBorders>
              <w:top w:val="nil"/>
              <w:left w:val="nil"/>
              <w:bottom w:val="single" w:sz="4" w:space="0" w:color="auto"/>
              <w:right w:val="single" w:sz="4" w:space="0" w:color="auto"/>
            </w:tcBorders>
            <w:shd w:val="clear" w:color="auto" w:fill="auto"/>
            <w:vAlign w:val="center"/>
          </w:tcPr>
          <w:p w14:paraId="014CCF0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14 g/kg</w:t>
            </w:r>
          </w:p>
        </w:tc>
      </w:tr>
      <w:tr w:rsidR="0062451E" w:rsidRPr="00491FF1" w14:paraId="014FC894" w14:textId="77777777" w:rsidTr="009E7600">
        <w:trPr>
          <w:trHeight w:val="202"/>
        </w:trPr>
        <w:tc>
          <w:tcPr>
            <w:tcW w:w="2393" w:type="dxa"/>
            <w:vMerge/>
            <w:tcBorders>
              <w:top w:val="nil"/>
              <w:left w:val="single" w:sz="4" w:space="0" w:color="auto"/>
              <w:right w:val="single" w:sz="4" w:space="0" w:color="auto"/>
            </w:tcBorders>
            <w:shd w:val="clear" w:color="auto" w:fill="F2F2F2" w:themeFill="background1" w:themeFillShade="F2"/>
          </w:tcPr>
          <w:p w14:paraId="13CA9B00"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EA8FCC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3F65DD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Bisküviler</w:t>
            </w:r>
          </w:p>
        </w:tc>
        <w:tc>
          <w:tcPr>
            <w:tcW w:w="4394" w:type="dxa"/>
            <w:tcBorders>
              <w:top w:val="nil"/>
              <w:left w:val="nil"/>
              <w:bottom w:val="single" w:sz="4" w:space="0" w:color="auto"/>
              <w:right w:val="single" w:sz="4" w:space="0" w:color="auto"/>
            </w:tcBorders>
            <w:shd w:val="clear" w:color="auto" w:fill="auto"/>
            <w:vAlign w:val="center"/>
          </w:tcPr>
          <w:p w14:paraId="6D7A20F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14 g/kg</w:t>
            </w:r>
          </w:p>
        </w:tc>
      </w:tr>
      <w:tr w:rsidR="0062451E" w:rsidRPr="00491FF1" w14:paraId="4D9DBDAD" w14:textId="77777777" w:rsidTr="009E7600">
        <w:trPr>
          <w:trHeight w:val="220"/>
        </w:trPr>
        <w:tc>
          <w:tcPr>
            <w:tcW w:w="2393" w:type="dxa"/>
            <w:vMerge/>
            <w:tcBorders>
              <w:top w:val="nil"/>
              <w:left w:val="single" w:sz="4" w:space="0" w:color="auto"/>
              <w:right w:val="single" w:sz="4" w:space="0" w:color="auto"/>
            </w:tcBorders>
            <w:shd w:val="clear" w:color="auto" w:fill="F2F2F2" w:themeFill="background1" w:themeFillShade="F2"/>
          </w:tcPr>
          <w:p w14:paraId="6CCE7A41"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834FB1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39065F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Soya içeceği</w:t>
            </w:r>
          </w:p>
        </w:tc>
        <w:tc>
          <w:tcPr>
            <w:tcW w:w="4394" w:type="dxa"/>
            <w:tcBorders>
              <w:top w:val="nil"/>
              <w:left w:val="nil"/>
              <w:bottom w:val="single" w:sz="4" w:space="0" w:color="auto"/>
              <w:right w:val="single" w:sz="4" w:space="0" w:color="auto"/>
            </w:tcBorders>
            <w:shd w:val="clear" w:color="auto" w:fill="auto"/>
            <w:vAlign w:val="center"/>
          </w:tcPr>
          <w:p w14:paraId="45A45D5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3,5 g/kg</w:t>
            </w:r>
          </w:p>
        </w:tc>
      </w:tr>
      <w:tr w:rsidR="0062451E" w:rsidRPr="00491FF1" w14:paraId="36546F1A" w14:textId="77777777" w:rsidTr="009E7600">
        <w:trPr>
          <w:trHeight w:val="238"/>
        </w:trPr>
        <w:tc>
          <w:tcPr>
            <w:tcW w:w="2393" w:type="dxa"/>
            <w:vMerge/>
            <w:tcBorders>
              <w:top w:val="nil"/>
              <w:left w:val="single" w:sz="4" w:space="0" w:color="auto"/>
              <w:right w:val="single" w:sz="4" w:space="0" w:color="auto"/>
            </w:tcBorders>
            <w:shd w:val="clear" w:color="auto" w:fill="F2F2F2" w:themeFill="background1" w:themeFillShade="F2"/>
          </w:tcPr>
          <w:p w14:paraId="37828557"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5423F3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980B87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Çeşnili yoğurt (*)</w:t>
            </w:r>
          </w:p>
        </w:tc>
        <w:tc>
          <w:tcPr>
            <w:tcW w:w="4394" w:type="dxa"/>
            <w:tcBorders>
              <w:top w:val="nil"/>
              <w:left w:val="nil"/>
              <w:bottom w:val="single" w:sz="4" w:space="0" w:color="auto"/>
              <w:right w:val="single" w:sz="4" w:space="0" w:color="auto"/>
            </w:tcBorders>
            <w:shd w:val="clear" w:color="auto" w:fill="auto"/>
            <w:vAlign w:val="center"/>
          </w:tcPr>
          <w:p w14:paraId="5A3174A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3,5 g/kg</w:t>
            </w:r>
          </w:p>
        </w:tc>
      </w:tr>
      <w:tr w:rsidR="0062451E" w:rsidRPr="00491FF1" w14:paraId="3F3775FD" w14:textId="77777777" w:rsidTr="009E7600">
        <w:trPr>
          <w:trHeight w:val="77"/>
        </w:trPr>
        <w:tc>
          <w:tcPr>
            <w:tcW w:w="2393" w:type="dxa"/>
            <w:vMerge/>
            <w:tcBorders>
              <w:top w:val="nil"/>
              <w:left w:val="single" w:sz="4" w:space="0" w:color="auto"/>
              <w:right w:val="single" w:sz="4" w:space="0" w:color="auto"/>
            </w:tcBorders>
            <w:shd w:val="clear" w:color="auto" w:fill="F2F2F2" w:themeFill="background1" w:themeFillShade="F2"/>
          </w:tcPr>
          <w:p w14:paraId="603702C6"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97246F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0192DD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Sürülebilir meyveler</w:t>
            </w:r>
          </w:p>
        </w:tc>
        <w:tc>
          <w:tcPr>
            <w:tcW w:w="4394" w:type="dxa"/>
            <w:tcBorders>
              <w:top w:val="nil"/>
              <w:left w:val="nil"/>
              <w:bottom w:val="single" w:sz="4" w:space="0" w:color="auto"/>
              <w:right w:val="single" w:sz="4" w:space="0" w:color="auto"/>
            </w:tcBorders>
            <w:shd w:val="clear" w:color="auto" w:fill="auto"/>
            <w:vAlign w:val="center"/>
          </w:tcPr>
          <w:p w14:paraId="10FFC50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30 g/kg</w:t>
            </w:r>
          </w:p>
        </w:tc>
      </w:tr>
      <w:tr w:rsidR="0062451E" w:rsidRPr="00491FF1" w14:paraId="666C86D1" w14:textId="77777777" w:rsidTr="009E7600">
        <w:trPr>
          <w:trHeight w:val="77"/>
        </w:trPr>
        <w:tc>
          <w:tcPr>
            <w:tcW w:w="2393" w:type="dxa"/>
            <w:vMerge/>
            <w:tcBorders>
              <w:top w:val="nil"/>
              <w:left w:val="single" w:sz="4" w:space="0" w:color="auto"/>
              <w:right w:val="single" w:sz="4" w:space="0" w:color="auto"/>
            </w:tcBorders>
            <w:shd w:val="clear" w:color="auto" w:fill="F2F2F2" w:themeFill="background1" w:themeFillShade="F2"/>
          </w:tcPr>
          <w:p w14:paraId="4DB644D3"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47B2B4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438B18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Çikolatalı şekerlemeler</w:t>
            </w:r>
          </w:p>
        </w:tc>
        <w:tc>
          <w:tcPr>
            <w:tcW w:w="4394" w:type="dxa"/>
            <w:tcBorders>
              <w:top w:val="nil"/>
              <w:left w:val="nil"/>
              <w:bottom w:val="single" w:sz="4" w:space="0" w:color="auto"/>
              <w:right w:val="single" w:sz="4" w:space="0" w:color="auto"/>
            </w:tcBorders>
            <w:shd w:val="clear" w:color="auto" w:fill="auto"/>
            <w:vAlign w:val="center"/>
          </w:tcPr>
          <w:p w14:paraId="6DFEE38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30 g/kg</w:t>
            </w:r>
          </w:p>
        </w:tc>
      </w:tr>
      <w:tr w:rsidR="0062451E" w:rsidRPr="00491FF1" w14:paraId="1D9886AF" w14:textId="77777777" w:rsidTr="009E7600">
        <w:trPr>
          <w:trHeight w:val="77"/>
        </w:trPr>
        <w:tc>
          <w:tcPr>
            <w:tcW w:w="2393" w:type="dxa"/>
            <w:vMerge/>
            <w:tcBorders>
              <w:top w:val="nil"/>
              <w:left w:val="single" w:sz="4" w:space="0" w:color="auto"/>
              <w:right w:val="single" w:sz="4" w:space="0" w:color="auto"/>
            </w:tcBorders>
            <w:shd w:val="clear" w:color="auto" w:fill="F2F2F2" w:themeFill="background1" w:themeFillShade="F2"/>
          </w:tcPr>
          <w:p w14:paraId="6C7CDDA9"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D507F2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42ABE3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r w:rsidRPr="00491FF1">
              <w:rPr>
                <w:rFonts w:ascii="Times New Roman" w:hAnsi="Times New Roman" w:cs="Times New Roman"/>
              </w:rPr>
              <w:t xml:space="preserve"> (yetişkin nüfus için)</w:t>
            </w:r>
          </w:p>
        </w:tc>
        <w:tc>
          <w:tcPr>
            <w:tcW w:w="4394" w:type="dxa"/>
            <w:tcBorders>
              <w:top w:val="nil"/>
              <w:left w:val="nil"/>
              <w:bottom w:val="single" w:sz="4" w:space="0" w:color="auto"/>
              <w:right w:val="single" w:sz="4" w:space="0" w:color="auto"/>
            </w:tcBorders>
            <w:shd w:val="clear" w:color="auto" w:fill="auto"/>
            <w:vAlign w:val="center"/>
          </w:tcPr>
          <w:p w14:paraId="56D0A6B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 g/gün</w:t>
            </w:r>
          </w:p>
        </w:tc>
      </w:tr>
      <w:tr w:rsidR="0062451E" w:rsidRPr="00491FF1" w14:paraId="67D855D6"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F73B6F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540432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11223" w:type="dxa"/>
            <w:gridSpan w:val="5"/>
            <w:tcBorders>
              <w:top w:val="nil"/>
              <w:left w:val="nil"/>
              <w:right w:val="single" w:sz="4" w:space="0" w:color="auto"/>
            </w:tcBorders>
            <w:shd w:val="clear" w:color="auto" w:fill="auto"/>
          </w:tcPr>
          <w:p w14:paraId="5D5D2C5F"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hAnsi="Times New Roman" w:cs="Times New Roman"/>
              </w:rPr>
              <w:t>(*) Ksilo-oligosakkaritler</w:t>
            </w:r>
            <w:r w:rsidRPr="00491FF1">
              <w:rPr>
                <w:rFonts w:ascii="Times New Roman" w:eastAsia="Times New Roman" w:hAnsi="Times New Roman" w:cs="Times New Roman"/>
                <w:lang w:eastAsia="tr-TR"/>
              </w:rPr>
              <w:t>, süt ürünlerinde kullanıldığında, kısmen veya tamamen herhangi bir süt bileşeninin yerini almamalıdır.</w:t>
            </w:r>
          </w:p>
          <w:p w14:paraId="5A7C265B"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En fazla kullanım seviyeleri, spesifikasyonlar bölümündeki Toz form 1’in özelliklerine göre hesaplanır.</w:t>
            </w:r>
          </w:p>
        </w:tc>
      </w:tr>
      <w:tr w:rsidR="0062451E" w:rsidRPr="00491FF1" w14:paraId="1589B238"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7161D85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1B58D7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3D021FC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“Ksilo-oligosakkaritler” ifadesi yer alır.</w:t>
            </w:r>
          </w:p>
        </w:tc>
      </w:tr>
      <w:tr w:rsidR="0062451E" w:rsidRPr="00491FF1" w14:paraId="4D9B408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E86C62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36D1F7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C5CC26A"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43FBE68B"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5807B46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AA12EE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54906EE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A7814DF"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31C82CA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766BBF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6B44F73F" w14:textId="77777777" w:rsidR="0062451E" w:rsidRPr="00491FF1" w:rsidRDefault="0062451E" w:rsidP="0062451E">
            <w:pPr>
              <w:spacing w:after="12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Açıklama:</w:t>
            </w:r>
            <w:r w:rsidRPr="00491FF1">
              <w:rPr>
                <w:rFonts w:ascii="Times New Roman" w:eastAsia="Times New Roman" w:hAnsi="Times New Roman" w:cs="Times New Roman"/>
                <w:lang w:eastAsia="tr-TR"/>
              </w:rPr>
              <w:t xml:space="preserve"> Ksilo-oligosakkaritler </w:t>
            </w:r>
            <w:r w:rsidRPr="00491FF1">
              <w:rPr>
                <w:rFonts w:ascii="Times New Roman" w:eastAsia="Times New Roman" w:hAnsi="Times New Roman" w:cs="Times New Roman"/>
                <w:i/>
                <w:lang w:eastAsia="tr-TR"/>
              </w:rPr>
              <w:t xml:space="preserve">Zea mays </w:t>
            </w:r>
            <w:r w:rsidRPr="00491FF1">
              <w:rPr>
                <w:rFonts w:ascii="Times New Roman" w:eastAsia="Times New Roman" w:hAnsi="Times New Roman" w:cs="Times New Roman"/>
                <w:lang w:eastAsia="tr-TR"/>
              </w:rPr>
              <w:t>subsp</w:t>
            </w:r>
            <w:r w:rsidRPr="00491FF1">
              <w:rPr>
                <w:rFonts w:ascii="Times New Roman" w:eastAsia="Times New Roman" w:hAnsi="Times New Roman" w:cs="Times New Roman"/>
                <w:i/>
                <w:lang w:eastAsia="tr-TR"/>
              </w:rPr>
              <w:t xml:space="preserve">. mays </w:t>
            </w:r>
            <w:r w:rsidRPr="00491FF1">
              <w:rPr>
                <w:rFonts w:ascii="Times New Roman" w:eastAsia="Times New Roman" w:hAnsi="Times New Roman" w:cs="Times New Roman"/>
                <w:lang w:eastAsia="tr-TR"/>
              </w:rPr>
              <w:t xml:space="preserve">türüne ait mısır koçanlarının </w:t>
            </w:r>
            <w:r w:rsidRPr="00491FF1">
              <w:rPr>
                <w:rFonts w:ascii="Times New Roman" w:eastAsia="Times New Roman" w:hAnsi="Times New Roman" w:cs="Times New Roman"/>
                <w:i/>
                <w:lang w:eastAsia="tr-TR"/>
              </w:rPr>
              <w:t xml:space="preserve">Trichoderma reesei </w:t>
            </w:r>
            <w:r w:rsidRPr="00491FF1">
              <w:rPr>
                <w:rFonts w:ascii="Times New Roman" w:eastAsia="Times New Roman" w:hAnsi="Times New Roman" w:cs="Times New Roman"/>
                <w:lang w:eastAsia="tr-TR"/>
              </w:rPr>
              <w:t>kaynaklı</w:t>
            </w:r>
            <w:r w:rsidRPr="00491FF1">
              <w:rPr>
                <w:rFonts w:ascii="Times New Roman" w:eastAsia="Times New Roman" w:hAnsi="Times New Roman" w:cs="Times New Roman"/>
                <w:i/>
                <w:lang w:eastAsia="tr-TR"/>
              </w:rPr>
              <w:t xml:space="preserve"> </w:t>
            </w:r>
            <w:r w:rsidRPr="00491FF1">
              <w:rPr>
                <w:rFonts w:ascii="Times New Roman" w:eastAsia="Times New Roman" w:hAnsi="Times New Roman" w:cs="Times New Roman"/>
                <w:lang w:eastAsia="tr-TR"/>
              </w:rPr>
              <w:t>bir ksilanaz enzimi ile hidrolizini takiben yapılan bir saflaştırma işlemi ile elde edilen bir Ksilo-oligosakkaritlerin karışımıdır.</w:t>
            </w:r>
          </w:p>
          <w:tbl>
            <w:tblPr>
              <w:tblStyle w:val="TabloKlavuzu"/>
              <w:tblW w:w="0" w:type="auto"/>
              <w:tblInd w:w="285" w:type="dxa"/>
              <w:tblLayout w:type="fixed"/>
              <w:tblLook w:val="04A0" w:firstRow="1" w:lastRow="0" w:firstColumn="1" w:lastColumn="0" w:noHBand="0" w:noVBand="1"/>
            </w:tblPr>
            <w:tblGrid>
              <w:gridCol w:w="5666"/>
              <w:gridCol w:w="1363"/>
              <w:gridCol w:w="1312"/>
              <w:gridCol w:w="1441"/>
            </w:tblGrid>
            <w:tr w:rsidR="0062451E" w:rsidRPr="00491FF1" w14:paraId="318456DD" w14:textId="77777777" w:rsidTr="009E7600">
              <w:tc>
                <w:tcPr>
                  <w:tcW w:w="9782" w:type="dxa"/>
                  <w:gridSpan w:val="4"/>
                  <w:tcBorders>
                    <w:left w:val="nil"/>
                    <w:bottom w:val="nil"/>
                    <w:right w:val="nil"/>
                  </w:tcBorders>
                </w:tcPr>
                <w:p w14:paraId="4FCE1EE7" w14:textId="77777777" w:rsidR="0062451E" w:rsidRPr="00491FF1" w:rsidRDefault="0062451E" w:rsidP="00DD2E62">
                  <w:pPr>
                    <w:jc w:val="center"/>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Özellikleri/Bileşimi</w:t>
                  </w:r>
                </w:p>
              </w:tc>
            </w:tr>
            <w:tr w:rsidR="0062451E" w:rsidRPr="00491FF1" w14:paraId="60DD2E36" w14:textId="77777777" w:rsidTr="009E7600">
              <w:tc>
                <w:tcPr>
                  <w:tcW w:w="5666" w:type="dxa"/>
                  <w:tcBorders>
                    <w:top w:val="nil"/>
                    <w:left w:val="nil"/>
                    <w:bottom w:val="single" w:sz="4" w:space="0" w:color="auto"/>
                  </w:tcBorders>
                </w:tcPr>
                <w:p w14:paraId="3D05390C"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Parametre</w:t>
                  </w:r>
                </w:p>
              </w:tc>
              <w:tc>
                <w:tcPr>
                  <w:tcW w:w="1363" w:type="dxa"/>
                  <w:tcBorders>
                    <w:top w:val="nil"/>
                    <w:bottom w:val="single" w:sz="4" w:space="0" w:color="auto"/>
                  </w:tcBorders>
                </w:tcPr>
                <w:p w14:paraId="0C6A5642"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Toz form 1</w:t>
                  </w:r>
                </w:p>
              </w:tc>
              <w:tc>
                <w:tcPr>
                  <w:tcW w:w="1312" w:type="dxa"/>
                  <w:tcBorders>
                    <w:top w:val="nil"/>
                    <w:bottom w:val="single" w:sz="4" w:space="0" w:color="auto"/>
                  </w:tcBorders>
                </w:tcPr>
                <w:p w14:paraId="667BCDBC"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Toz form 2</w:t>
                  </w:r>
                </w:p>
              </w:tc>
              <w:tc>
                <w:tcPr>
                  <w:tcW w:w="1441" w:type="dxa"/>
                  <w:tcBorders>
                    <w:top w:val="nil"/>
                    <w:bottom w:val="single" w:sz="4" w:space="0" w:color="auto"/>
                    <w:right w:val="nil"/>
                  </w:tcBorders>
                </w:tcPr>
                <w:p w14:paraId="36908222"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Şurup form</w:t>
                  </w:r>
                </w:p>
              </w:tc>
            </w:tr>
            <w:tr w:rsidR="0062451E" w:rsidRPr="00491FF1" w14:paraId="13A8E8D8" w14:textId="77777777" w:rsidTr="009E7600">
              <w:tc>
                <w:tcPr>
                  <w:tcW w:w="5666" w:type="dxa"/>
                  <w:tcBorders>
                    <w:left w:val="nil"/>
                    <w:bottom w:val="nil"/>
                    <w:right w:val="nil"/>
                  </w:tcBorders>
                </w:tcPr>
                <w:p w14:paraId="2042C1FC"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w:t>
                  </w:r>
                </w:p>
              </w:tc>
              <w:tc>
                <w:tcPr>
                  <w:tcW w:w="1363" w:type="dxa"/>
                  <w:tcBorders>
                    <w:left w:val="nil"/>
                    <w:bottom w:val="nil"/>
                    <w:right w:val="nil"/>
                  </w:tcBorders>
                </w:tcPr>
                <w:p w14:paraId="3C189765"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5,0</w:t>
                  </w:r>
                </w:p>
              </w:tc>
              <w:tc>
                <w:tcPr>
                  <w:tcW w:w="1312" w:type="dxa"/>
                  <w:tcBorders>
                    <w:left w:val="nil"/>
                    <w:bottom w:val="nil"/>
                    <w:right w:val="nil"/>
                  </w:tcBorders>
                </w:tcPr>
                <w:p w14:paraId="1674D609"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5,0</w:t>
                  </w:r>
                </w:p>
              </w:tc>
              <w:tc>
                <w:tcPr>
                  <w:tcW w:w="1441" w:type="dxa"/>
                  <w:tcBorders>
                    <w:left w:val="nil"/>
                    <w:bottom w:val="nil"/>
                    <w:right w:val="nil"/>
                  </w:tcBorders>
                </w:tcPr>
                <w:p w14:paraId="1B43D0AB"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w:t>
                  </w:r>
                </w:p>
              </w:tc>
            </w:tr>
            <w:tr w:rsidR="0062451E" w:rsidRPr="00491FF1" w14:paraId="6ECF5119" w14:textId="77777777" w:rsidTr="009E7600">
              <w:tc>
                <w:tcPr>
                  <w:tcW w:w="5666" w:type="dxa"/>
                  <w:tcBorders>
                    <w:top w:val="nil"/>
                    <w:left w:val="nil"/>
                    <w:bottom w:val="nil"/>
                    <w:right w:val="nil"/>
                  </w:tcBorders>
                </w:tcPr>
                <w:p w14:paraId="51F96D33"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Kuru madde</w:t>
                  </w:r>
                </w:p>
              </w:tc>
              <w:tc>
                <w:tcPr>
                  <w:tcW w:w="1363" w:type="dxa"/>
                  <w:tcBorders>
                    <w:top w:val="nil"/>
                    <w:left w:val="nil"/>
                    <w:bottom w:val="nil"/>
                    <w:right w:val="nil"/>
                  </w:tcBorders>
                </w:tcPr>
                <w:p w14:paraId="68DF2959"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w:t>
                  </w:r>
                </w:p>
              </w:tc>
              <w:tc>
                <w:tcPr>
                  <w:tcW w:w="1312" w:type="dxa"/>
                  <w:tcBorders>
                    <w:top w:val="nil"/>
                    <w:left w:val="nil"/>
                    <w:bottom w:val="nil"/>
                    <w:right w:val="nil"/>
                  </w:tcBorders>
                </w:tcPr>
                <w:p w14:paraId="544223C8"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w:t>
                  </w:r>
                </w:p>
              </w:tc>
              <w:tc>
                <w:tcPr>
                  <w:tcW w:w="1441" w:type="dxa"/>
                  <w:tcBorders>
                    <w:top w:val="nil"/>
                    <w:left w:val="nil"/>
                    <w:bottom w:val="nil"/>
                    <w:right w:val="nil"/>
                  </w:tcBorders>
                </w:tcPr>
                <w:p w14:paraId="08639171"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70-75</w:t>
                  </w:r>
                </w:p>
              </w:tc>
            </w:tr>
            <w:tr w:rsidR="0062451E" w:rsidRPr="00491FF1" w14:paraId="7A218638" w14:textId="77777777" w:rsidTr="009E7600">
              <w:tc>
                <w:tcPr>
                  <w:tcW w:w="5666" w:type="dxa"/>
                  <w:tcBorders>
                    <w:top w:val="nil"/>
                    <w:left w:val="nil"/>
                    <w:bottom w:val="nil"/>
                    <w:right w:val="nil"/>
                  </w:tcBorders>
                </w:tcPr>
                <w:p w14:paraId="22671D00"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(g/100 g)</w:t>
                  </w:r>
                </w:p>
              </w:tc>
              <w:tc>
                <w:tcPr>
                  <w:tcW w:w="1363" w:type="dxa"/>
                  <w:tcBorders>
                    <w:top w:val="nil"/>
                    <w:left w:val="nil"/>
                    <w:bottom w:val="nil"/>
                    <w:right w:val="nil"/>
                  </w:tcBorders>
                </w:tcPr>
                <w:p w14:paraId="68D058A6"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0,2</w:t>
                  </w:r>
                </w:p>
              </w:tc>
              <w:tc>
                <w:tcPr>
                  <w:tcW w:w="1312" w:type="dxa"/>
                  <w:tcBorders>
                    <w:top w:val="nil"/>
                    <w:left w:val="nil"/>
                    <w:bottom w:val="nil"/>
                    <w:right w:val="nil"/>
                  </w:tcBorders>
                </w:tcPr>
                <w:p w14:paraId="1BE5B55E"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0,2</w:t>
                  </w:r>
                </w:p>
              </w:tc>
              <w:tc>
                <w:tcPr>
                  <w:tcW w:w="1441" w:type="dxa"/>
                  <w:tcBorders>
                    <w:top w:val="nil"/>
                    <w:left w:val="nil"/>
                    <w:bottom w:val="nil"/>
                    <w:right w:val="nil"/>
                  </w:tcBorders>
                </w:tcPr>
                <w:p w14:paraId="566BA18D"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0,2</w:t>
                  </w:r>
                </w:p>
              </w:tc>
            </w:tr>
            <w:tr w:rsidR="0062451E" w:rsidRPr="00491FF1" w14:paraId="1275FB3C" w14:textId="77777777" w:rsidTr="009E7600">
              <w:tc>
                <w:tcPr>
                  <w:tcW w:w="5666" w:type="dxa"/>
                  <w:tcBorders>
                    <w:top w:val="nil"/>
                    <w:left w:val="nil"/>
                    <w:bottom w:val="nil"/>
                    <w:right w:val="nil"/>
                  </w:tcBorders>
                </w:tcPr>
                <w:p w14:paraId="7327170A"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w:t>
                  </w:r>
                </w:p>
              </w:tc>
              <w:tc>
                <w:tcPr>
                  <w:tcW w:w="1363" w:type="dxa"/>
                  <w:tcBorders>
                    <w:top w:val="nil"/>
                    <w:left w:val="nil"/>
                    <w:bottom w:val="nil"/>
                    <w:right w:val="nil"/>
                  </w:tcBorders>
                </w:tcPr>
                <w:p w14:paraId="3DABCED9"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0,3</w:t>
                  </w:r>
                </w:p>
              </w:tc>
              <w:tc>
                <w:tcPr>
                  <w:tcW w:w="1312" w:type="dxa"/>
                  <w:tcBorders>
                    <w:top w:val="nil"/>
                    <w:left w:val="nil"/>
                    <w:bottom w:val="nil"/>
                    <w:right w:val="nil"/>
                  </w:tcBorders>
                </w:tcPr>
                <w:p w14:paraId="032B2A2F"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0,3</w:t>
                  </w:r>
                </w:p>
              </w:tc>
              <w:tc>
                <w:tcPr>
                  <w:tcW w:w="1441" w:type="dxa"/>
                  <w:tcBorders>
                    <w:top w:val="nil"/>
                    <w:left w:val="nil"/>
                    <w:bottom w:val="nil"/>
                    <w:right w:val="nil"/>
                  </w:tcBorders>
                </w:tcPr>
                <w:p w14:paraId="29FE0E43"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0,3</w:t>
                  </w:r>
                </w:p>
              </w:tc>
            </w:tr>
            <w:tr w:rsidR="0062451E" w:rsidRPr="00491FF1" w14:paraId="3A0C4890" w14:textId="77777777" w:rsidTr="009E7600">
              <w:tc>
                <w:tcPr>
                  <w:tcW w:w="5666" w:type="dxa"/>
                  <w:tcBorders>
                    <w:top w:val="nil"/>
                    <w:left w:val="nil"/>
                    <w:bottom w:val="nil"/>
                    <w:right w:val="nil"/>
                  </w:tcBorders>
                </w:tcPr>
                <w:p w14:paraId="5333DD93"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pH</w:t>
                  </w:r>
                </w:p>
              </w:tc>
              <w:tc>
                <w:tcPr>
                  <w:tcW w:w="1363" w:type="dxa"/>
                  <w:tcBorders>
                    <w:top w:val="nil"/>
                    <w:left w:val="nil"/>
                    <w:bottom w:val="nil"/>
                    <w:right w:val="nil"/>
                  </w:tcBorders>
                </w:tcPr>
                <w:p w14:paraId="07C833C3"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3,5-5,0</w:t>
                  </w:r>
                </w:p>
              </w:tc>
              <w:tc>
                <w:tcPr>
                  <w:tcW w:w="1312" w:type="dxa"/>
                  <w:tcBorders>
                    <w:top w:val="nil"/>
                    <w:left w:val="nil"/>
                    <w:bottom w:val="nil"/>
                    <w:right w:val="nil"/>
                  </w:tcBorders>
                </w:tcPr>
                <w:p w14:paraId="26766DC6"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3,5-5,0</w:t>
                  </w:r>
                </w:p>
              </w:tc>
              <w:tc>
                <w:tcPr>
                  <w:tcW w:w="1441" w:type="dxa"/>
                  <w:tcBorders>
                    <w:top w:val="nil"/>
                    <w:left w:val="nil"/>
                    <w:bottom w:val="nil"/>
                    <w:right w:val="nil"/>
                  </w:tcBorders>
                </w:tcPr>
                <w:p w14:paraId="285E05AB"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3,5-5,0</w:t>
                  </w:r>
                </w:p>
              </w:tc>
            </w:tr>
            <w:tr w:rsidR="0062451E" w:rsidRPr="00491FF1" w14:paraId="7E35A5D0" w14:textId="77777777" w:rsidTr="009E7600">
              <w:tc>
                <w:tcPr>
                  <w:tcW w:w="5666" w:type="dxa"/>
                  <w:tcBorders>
                    <w:top w:val="nil"/>
                    <w:left w:val="nil"/>
                    <w:bottom w:val="nil"/>
                    <w:right w:val="nil"/>
                  </w:tcBorders>
                </w:tcPr>
                <w:p w14:paraId="0448952E"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Toplam karbonhidrat içeriği (g/100 g)                           </w:t>
                  </w:r>
                </w:p>
              </w:tc>
              <w:tc>
                <w:tcPr>
                  <w:tcW w:w="1363" w:type="dxa"/>
                  <w:tcBorders>
                    <w:top w:val="nil"/>
                    <w:left w:val="nil"/>
                    <w:bottom w:val="nil"/>
                    <w:right w:val="nil"/>
                  </w:tcBorders>
                </w:tcPr>
                <w:p w14:paraId="6F8FC985"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97</w:t>
                  </w:r>
                </w:p>
              </w:tc>
              <w:tc>
                <w:tcPr>
                  <w:tcW w:w="1312" w:type="dxa"/>
                  <w:tcBorders>
                    <w:top w:val="nil"/>
                    <w:left w:val="nil"/>
                    <w:bottom w:val="nil"/>
                    <w:right w:val="nil"/>
                  </w:tcBorders>
                </w:tcPr>
                <w:p w14:paraId="7A32DBEA"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95</w:t>
                  </w:r>
                </w:p>
              </w:tc>
              <w:tc>
                <w:tcPr>
                  <w:tcW w:w="1441" w:type="dxa"/>
                  <w:tcBorders>
                    <w:top w:val="nil"/>
                    <w:left w:val="nil"/>
                    <w:bottom w:val="nil"/>
                    <w:right w:val="nil"/>
                  </w:tcBorders>
                </w:tcPr>
                <w:p w14:paraId="0C2B8FBB"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70</w:t>
                  </w:r>
                </w:p>
              </w:tc>
            </w:tr>
            <w:tr w:rsidR="0062451E" w:rsidRPr="00491FF1" w14:paraId="09BFB8BF" w14:textId="77777777" w:rsidTr="009E7600">
              <w:tc>
                <w:tcPr>
                  <w:tcW w:w="5666" w:type="dxa"/>
                  <w:tcBorders>
                    <w:top w:val="nil"/>
                    <w:left w:val="nil"/>
                    <w:bottom w:val="nil"/>
                    <w:right w:val="nil"/>
                  </w:tcBorders>
                </w:tcPr>
                <w:p w14:paraId="6B271532"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Ksilo-oligosakkarit içeriği (kuru maddede) (g/100 g)</w:t>
                  </w:r>
                </w:p>
              </w:tc>
              <w:tc>
                <w:tcPr>
                  <w:tcW w:w="1363" w:type="dxa"/>
                  <w:tcBorders>
                    <w:top w:val="nil"/>
                    <w:left w:val="nil"/>
                    <w:bottom w:val="nil"/>
                    <w:right w:val="nil"/>
                  </w:tcBorders>
                </w:tcPr>
                <w:p w14:paraId="55650A16"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95</w:t>
                  </w:r>
                </w:p>
              </w:tc>
              <w:tc>
                <w:tcPr>
                  <w:tcW w:w="1312" w:type="dxa"/>
                  <w:tcBorders>
                    <w:top w:val="nil"/>
                    <w:left w:val="nil"/>
                    <w:bottom w:val="nil"/>
                    <w:right w:val="nil"/>
                  </w:tcBorders>
                </w:tcPr>
                <w:p w14:paraId="2040CFA0"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70</w:t>
                  </w:r>
                </w:p>
              </w:tc>
              <w:tc>
                <w:tcPr>
                  <w:tcW w:w="1441" w:type="dxa"/>
                  <w:tcBorders>
                    <w:top w:val="nil"/>
                    <w:left w:val="nil"/>
                    <w:bottom w:val="nil"/>
                    <w:right w:val="nil"/>
                  </w:tcBorders>
                </w:tcPr>
                <w:p w14:paraId="7169FA99"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70</w:t>
                  </w:r>
                </w:p>
              </w:tc>
            </w:tr>
            <w:tr w:rsidR="0062451E" w:rsidRPr="00491FF1" w14:paraId="096A6441" w14:textId="77777777" w:rsidTr="009E7600">
              <w:tc>
                <w:tcPr>
                  <w:tcW w:w="5666" w:type="dxa"/>
                  <w:tcBorders>
                    <w:top w:val="nil"/>
                    <w:left w:val="nil"/>
                    <w:bottom w:val="nil"/>
                    <w:right w:val="nil"/>
                  </w:tcBorders>
                </w:tcPr>
                <w:p w14:paraId="1B1F1FED"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Diğer karbonhidratlar (g/100 g) </w:t>
                  </w:r>
                  <w:r w:rsidRPr="00491FF1">
                    <w:rPr>
                      <w:rFonts w:ascii="Times New Roman" w:eastAsia="Times New Roman" w:hAnsi="Times New Roman" w:cs="Times New Roman"/>
                      <w:vertAlign w:val="superscript"/>
                      <w:lang w:eastAsia="tr-TR"/>
                    </w:rPr>
                    <w:t>(a)</w:t>
                  </w:r>
                </w:p>
              </w:tc>
              <w:tc>
                <w:tcPr>
                  <w:tcW w:w="1363" w:type="dxa"/>
                  <w:tcBorders>
                    <w:top w:val="nil"/>
                    <w:left w:val="nil"/>
                    <w:bottom w:val="nil"/>
                    <w:right w:val="nil"/>
                  </w:tcBorders>
                </w:tcPr>
                <w:p w14:paraId="141884D7"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2,5-7,5</w:t>
                  </w:r>
                </w:p>
              </w:tc>
              <w:tc>
                <w:tcPr>
                  <w:tcW w:w="1312" w:type="dxa"/>
                  <w:tcBorders>
                    <w:top w:val="nil"/>
                    <w:left w:val="nil"/>
                    <w:bottom w:val="nil"/>
                    <w:right w:val="nil"/>
                  </w:tcBorders>
                </w:tcPr>
                <w:p w14:paraId="0BACF95C"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2-16</w:t>
                  </w:r>
                </w:p>
              </w:tc>
              <w:tc>
                <w:tcPr>
                  <w:tcW w:w="1441" w:type="dxa"/>
                  <w:tcBorders>
                    <w:top w:val="nil"/>
                    <w:left w:val="nil"/>
                    <w:bottom w:val="nil"/>
                    <w:right w:val="nil"/>
                  </w:tcBorders>
                </w:tcPr>
                <w:p w14:paraId="05E6FC51"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1,5-31,5</w:t>
                  </w:r>
                </w:p>
              </w:tc>
            </w:tr>
            <w:tr w:rsidR="0062451E" w:rsidRPr="00491FF1" w14:paraId="2CADDD2D" w14:textId="77777777" w:rsidTr="009E7600">
              <w:tc>
                <w:tcPr>
                  <w:tcW w:w="5666" w:type="dxa"/>
                  <w:tcBorders>
                    <w:top w:val="nil"/>
                    <w:left w:val="nil"/>
                    <w:bottom w:val="nil"/>
                    <w:right w:val="nil"/>
                  </w:tcBorders>
                </w:tcPr>
                <w:p w14:paraId="5194C743"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monosakkaritler  (g/100 g)</w:t>
                  </w:r>
                </w:p>
              </w:tc>
              <w:tc>
                <w:tcPr>
                  <w:tcW w:w="1363" w:type="dxa"/>
                  <w:tcBorders>
                    <w:top w:val="nil"/>
                    <w:left w:val="nil"/>
                    <w:bottom w:val="nil"/>
                    <w:right w:val="nil"/>
                  </w:tcBorders>
                </w:tcPr>
                <w:p w14:paraId="53AD3147"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0-4,5</w:t>
                  </w:r>
                </w:p>
              </w:tc>
              <w:tc>
                <w:tcPr>
                  <w:tcW w:w="1312" w:type="dxa"/>
                  <w:tcBorders>
                    <w:top w:val="nil"/>
                    <w:left w:val="nil"/>
                    <w:bottom w:val="nil"/>
                    <w:right w:val="nil"/>
                  </w:tcBorders>
                </w:tcPr>
                <w:p w14:paraId="364845C3"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0-13</w:t>
                  </w:r>
                </w:p>
              </w:tc>
              <w:tc>
                <w:tcPr>
                  <w:tcW w:w="1441" w:type="dxa"/>
                  <w:tcBorders>
                    <w:top w:val="nil"/>
                    <w:left w:val="nil"/>
                    <w:bottom w:val="nil"/>
                    <w:right w:val="nil"/>
                  </w:tcBorders>
                </w:tcPr>
                <w:p w14:paraId="0DA922EF"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0-29</w:t>
                  </w:r>
                </w:p>
              </w:tc>
            </w:tr>
            <w:tr w:rsidR="0062451E" w:rsidRPr="00491FF1" w14:paraId="50EB62B1" w14:textId="77777777" w:rsidTr="009E7600">
              <w:tc>
                <w:tcPr>
                  <w:tcW w:w="5666" w:type="dxa"/>
                  <w:tcBorders>
                    <w:top w:val="nil"/>
                    <w:left w:val="nil"/>
                    <w:bottom w:val="nil"/>
                    <w:right w:val="nil"/>
                  </w:tcBorders>
                </w:tcPr>
                <w:p w14:paraId="250AE396"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Glukoz (g/100 g)</w:t>
                  </w:r>
                </w:p>
              </w:tc>
              <w:tc>
                <w:tcPr>
                  <w:tcW w:w="1363" w:type="dxa"/>
                  <w:tcBorders>
                    <w:top w:val="nil"/>
                    <w:left w:val="nil"/>
                    <w:bottom w:val="nil"/>
                    <w:right w:val="nil"/>
                  </w:tcBorders>
                </w:tcPr>
                <w:p w14:paraId="2DC9BBF9"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0-2</w:t>
                  </w:r>
                </w:p>
              </w:tc>
              <w:tc>
                <w:tcPr>
                  <w:tcW w:w="1312" w:type="dxa"/>
                  <w:tcBorders>
                    <w:top w:val="nil"/>
                    <w:left w:val="nil"/>
                    <w:bottom w:val="nil"/>
                    <w:right w:val="nil"/>
                  </w:tcBorders>
                </w:tcPr>
                <w:p w14:paraId="2F3D0810"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0-5</w:t>
                  </w:r>
                </w:p>
              </w:tc>
              <w:tc>
                <w:tcPr>
                  <w:tcW w:w="1441" w:type="dxa"/>
                  <w:tcBorders>
                    <w:top w:val="nil"/>
                    <w:left w:val="nil"/>
                    <w:bottom w:val="nil"/>
                    <w:right w:val="nil"/>
                  </w:tcBorders>
                </w:tcPr>
                <w:p w14:paraId="536B2806"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0-4</w:t>
                  </w:r>
                </w:p>
              </w:tc>
            </w:tr>
            <w:tr w:rsidR="0062451E" w:rsidRPr="00491FF1" w14:paraId="64F2C237" w14:textId="77777777" w:rsidTr="009E7600">
              <w:tc>
                <w:tcPr>
                  <w:tcW w:w="5666" w:type="dxa"/>
                  <w:tcBorders>
                    <w:top w:val="nil"/>
                    <w:left w:val="nil"/>
                    <w:bottom w:val="nil"/>
                    <w:right w:val="nil"/>
                  </w:tcBorders>
                </w:tcPr>
                <w:p w14:paraId="71360B72"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Arabinose (g/100 g)</w:t>
                  </w:r>
                </w:p>
              </w:tc>
              <w:tc>
                <w:tcPr>
                  <w:tcW w:w="1363" w:type="dxa"/>
                  <w:tcBorders>
                    <w:top w:val="nil"/>
                    <w:left w:val="nil"/>
                    <w:bottom w:val="nil"/>
                    <w:right w:val="nil"/>
                  </w:tcBorders>
                </w:tcPr>
                <w:p w14:paraId="41620AE0"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0-1,5</w:t>
                  </w:r>
                </w:p>
              </w:tc>
              <w:tc>
                <w:tcPr>
                  <w:tcW w:w="1312" w:type="dxa"/>
                  <w:tcBorders>
                    <w:top w:val="nil"/>
                    <w:left w:val="nil"/>
                    <w:bottom w:val="nil"/>
                    <w:right w:val="nil"/>
                  </w:tcBorders>
                </w:tcPr>
                <w:p w14:paraId="694813F5"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0-3</w:t>
                  </w:r>
                </w:p>
              </w:tc>
              <w:tc>
                <w:tcPr>
                  <w:tcW w:w="1441" w:type="dxa"/>
                  <w:tcBorders>
                    <w:top w:val="nil"/>
                    <w:left w:val="nil"/>
                    <w:bottom w:val="nil"/>
                    <w:right w:val="nil"/>
                  </w:tcBorders>
                </w:tcPr>
                <w:p w14:paraId="0D327D04"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0-10</w:t>
                  </w:r>
                </w:p>
              </w:tc>
            </w:tr>
            <w:tr w:rsidR="0062451E" w:rsidRPr="00491FF1" w14:paraId="06F00700" w14:textId="77777777" w:rsidTr="009E7600">
              <w:tc>
                <w:tcPr>
                  <w:tcW w:w="5666" w:type="dxa"/>
                  <w:tcBorders>
                    <w:top w:val="nil"/>
                    <w:left w:val="nil"/>
                    <w:bottom w:val="nil"/>
                    <w:right w:val="nil"/>
                  </w:tcBorders>
                </w:tcPr>
                <w:p w14:paraId="5011A7EC"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Ksiloz (g/100 g)</w:t>
                  </w:r>
                </w:p>
              </w:tc>
              <w:tc>
                <w:tcPr>
                  <w:tcW w:w="1363" w:type="dxa"/>
                  <w:tcBorders>
                    <w:top w:val="nil"/>
                    <w:left w:val="nil"/>
                    <w:bottom w:val="nil"/>
                    <w:right w:val="nil"/>
                  </w:tcBorders>
                </w:tcPr>
                <w:p w14:paraId="5063F0CF"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0-1,0</w:t>
                  </w:r>
                </w:p>
              </w:tc>
              <w:tc>
                <w:tcPr>
                  <w:tcW w:w="1312" w:type="dxa"/>
                  <w:tcBorders>
                    <w:top w:val="nil"/>
                    <w:left w:val="nil"/>
                    <w:bottom w:val="nil"/>
                    <w:right w:val="nil"/>
                  </w:tcBorders>
                </w:tcPr>
                <w:p w14:paraId="251A1A81"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0-5</w:t>
                  </w:r>
                </w:p>
              </w:tc>
              <w:tc>
                <w:tcPr>
                  <w:tcW w:w="1441" w:type="dxa"/>
                  <w:tcBorders>
                    <w:top w:val="nil"/>
                    <w:left w:val="nil"/>
                    <w:bottom w:val="nil"/>
                    <w:right w:val="nil"/>
                  </w:tcBorders>
                </w:tcPr>
                <w:p w14:paraId="75779084"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0-15</w:t>
                  </w:r>
                </w:p>
              </w:tc>
            </w:tr>
            <w:tr w:rsidR="0062451E" w:rsidRPr="00491FF1" w14:paraId="78578732" w14:textId="77777777" w:rsidTr="009E7600">
              <w:tc>
                <w:tcPr>
                  <w:tcW w:w="5666" w:type="dxa"/>
                  <w:tcBorders>
                    <w:top w:val="nil"/>
                    <w:left w:val="nil"/>
                    <w:bottom w:val="nil"/>
                    <w:right w:val="nil"/>
                  </w:tcBorders>
                </w:tcPr>
                <w:p w14:paraId="414945F8"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disakkaritler (g/100 g)</w:t>
                  </w:r>
                </w:p>
              </w:tc>
              <w:tc>
                <w:tcPr>
                  <w:tcW w:w="1363" w:type="dxa"/>
                  <w:tcBorders>
                    <w:top w:val="nil"/>
                    <w:left w:val="nil"/>
                    <w:bottom w:val="nil"/>
                    <w:right w:val="nil"/>
                  </w:tcBorders>
                </w:tcPr>
                <w:p w14:paraId="330E1310"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27,5-48</w:t>
                  </w:r>
                </w:p>
              </w:tc>
              <w:tc>
                <w:tcPr>
                  <w:tcW w:w="1312" w:type="dxa"/>
                  <w:tcBorders>
                    <w:top w:val="nil"/>
                    <w:left w:val="nil"/>
                    <w:bottom w:val="nil"/>
                    <w:right w:val="nil"/>
                  </w:tcBorders>
                </w:tcPr>
                <w:p w14:paraId="3DFE09BB"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25-43</w:t>
                  </w:r>
                </w:p>
              </w:tc>
              <w:tc>
                <w:tcPr>
                  <w:tcW w:w="1441" w:type="dxa"/>
                  <w:tcBorders>
                    <w:top w:val="nil"/>
                    <w:left w:val="nil"/>
                    <w:bottom w:val="nil"/>
                    <w:right w:val="nil"/>
                  </w:tcBorders>
                </w:tcPr>
                <w:p w14:paraId="55C81842"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26,5-42,5</w:t>
                  </w:r>
                </w:p>
              </w:tc>
            </w:tr>
            <w:tr w:rsidR="0062451E" w:rsidRPr="00491FF1" w14:paraId="492CC631" w14:textId="77777777" w:rsidTr="009E7600">
              <w:tc>
                <w:tcPr>
                  <w:tcW w:w="5666" w:type="dxa"/>
                  <w:tcBorders>
                    <w:top w:val="nil"/>
                    <w:left w:val="nil"/>
                    <w:bottom w:val="nil"/>
                    <w:right w:val="nil"/>
                  </w:tcBorders>
                </w:tcPr>
                <w:p w14:paraId="50EA8698"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Ksilobioz (XOS DP2) (g/100 g)</w:t>
                  </w:r>
                </w:p>
              </w:tc>
              <w:tc>
                <w:tcPr>
                  <w:tcW w:w="1363" w:type="dxa"/>
                  <w:tcBorders>
                    <w:top w:val="nil"/>
                    <w:left w:val="nil"/>
                    <w:bottom w:val="nil"/>
                    <w:right w:val="nil"/>
                  </w:tcBorders>
                </w:tcPr>
                <w:p w14:paraId="503A51C1"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25-45</w:t>
                  </w:r>
                </w:p>
              </w:tc>
              <w:tc>
                <w:tcPr>
                  <w:tcW w:w="1312" w:type="dxa"/>
                  <w:tcBorders>
                    <w:top w:val="nil"/>
                    <w:left w:val="nil"/>
                    <w:bottom w:val="nil"/>
                    <w:right w:val="nil"/>
                  </w:tcBorders>
                </w:tcPr>
                <w:p w14:paraId="685F3F77"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23-40</w:t>
                  </w:r>
                </w:p>
              </w:tc>
              <w:tc>
                <w:tcPr>
                  <w:tcW w:w="1441" w:type="dxa"/>
                  <w:tcBorders>
                    <w:top w:val="nil"/>
                    <w:left w:val="nil"/>
                    <w:bottom w:val="nil"/>
                    <w:right w:val="nil"/>
                  </w:tcBorders>
                </w:tcPr>
                <w:p w14:paraId="291296B7"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25-40</w:t>
                  </w:r>
                </w:p>
              </w:tc>
            </w:tr>
            <w:tr w:rsidR="0062451E" w:rsidRPr="00491FF1" w14:paraId="4FB27594" w14:textId="77777777" w:rsidTr="009E7600">
              <w:tc>
                <w:tcPr>
                  <w:tcW w:w="5666" w:type="dxa"/>
                  <w:tcBorders>
                    <w:top w:val="nil"/>
                    <w:left w:val="nil"/>
                    <w:bottom w:val="nil"/>
                    <w:right w:val="nil"/>
                  </w:tcBorders>
                </w:tcPr>
                <w:p w14:paraId="55BC2C3A"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Sellobioz (g/100 g)</w:t>
                  </w:r>
                </w:p>
              </w:tc>
              <w:tc>
                <w:tcPr>
                  <w:tcW w:w="1363" w:type="dxa"/>
                  <w:tcBorders>
                    <w:top w:val="nil"/>
                    <w:left w:val="nil"/>
                    <w:bottom w:val="nil"/>
                    <w:right w:val="nil"/>
                  </w:tcBorders>
                </w:tcPr>
                <w:p w14:paraId="2EF99286"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2,5-3</w:t>
                  </w:r>
                </w:p>
              </w:tc>
              <w:tc>
                <w:tcPr>
                  <w:tcW w:w="1312" w:type="dxa"/>
                  <w:tcBorders>
                    <w:top w:val="nil"/>
                    <w:left w:val="nil"/>
                    <w:bottom w:val="nil"/>
                    <w:right w:val="nil"/>
                  </w:tcBorders>
                </w:tcPr>
                <w:p w14:paraId="3776F646"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2-3</w:t>
                  </w:r>
                </w:p>
              </w:tc>
              <w:tc>
                <w:tcPr>
                  <w:tcW w:w="1441" w:type="dxa"/>
                  <w:tcBorders>
                    <w:top w:val="nil"/>
                    <w:left w:val="nil"/>
                    <w:bottom w:val="nil"/>
                    <w:right w:val="nil"/>
                  </w:tcBorders>
                </w:tcPr>
                <w:p w14:paraId="69D29BDE"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1,5-2,5</w:t>
                  </w:r>
                </w:p>
              </w:tc>
            </w:tr>
            <w:tr w:rsidR="0062451E" w:rsidRPr="00491FF1" w14:paraId="610D579F" w14:textId="77777777" w:rsidTr="009E7600">
              <w:tc>
                <w:tcPr>
                  <w:tcW w:w="5666" w:type="dxa"/>
                  <w:tcBorders>
                    <w:top w:val="nil"/>
                    <w:left w:val="nil"/>
                    <w:bottom w:val="nil"/>
                    <w:right w:val="nil"/>
                  </w:tcBorders>
                </w:tcPr>
                <w:p w14:paraId="0C55981E"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oligosakkaritler (g/100 g)</w:t>
                  </w:r>
                </w:p>
              </w:tc>
              <w:tc>
                <w:tcPr>
                  <w:tcW w:w="1363" w:type="dxa"/>
                  <w:tcBorders>
                    <w:top w:val="nil"/>
                    <w:left w:val="nil"/>
                    <w:bottom w:val="nil"/>
                    <w:right w:val="nil"/>
                  </w:tcBorders>
                </w:tcPr>
                <w:p w14:paraId="4AB97936"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41-77</w:t>
                  </w:r>
                </w:p>
              </w:tc>
              <w:tc>
                <w:tcPr>
                  <w:tcW w:w="1312" w:type="dxa"/>
                  <w:tcBorders>
                    <w:top w:val="nil"/>
                    <w:left w:val="nil"/>
                    <w:bottom w:val="nil"/>
                    <w:right w:val="nil"/>
                  </w:tcBorders>
                </w:tcPr>
                <w:p w14:paraId="486BDCF1"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36-72</w:t>
                  </w:r>
                </w:p>
              </w:tc>
              <w:tc>
                <w:tcPr>
                  <w:tcW w:w="1441" w:type="dxa"/>
                  <w:tcBorders>
                    <w:top w:val="nil"/>
                    <w:left w:val="nil"/>
                    <w:bottom w:val="nil"/>
                    <w:right w:val="nil"/>
                  </w:tcBorders>
                </w:tcPr>
                <w:p w14:paraId="6D07D899"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32-71</w:t>
                  </w:r>
                </w:p>
              </w:tc>
            </w:tr>
            <w:tr w:rsidR="0062451E" w:rsidRPr="00491FF1" w14:paraId="5EE31581" w14:textId="77777777" w:rsidTr="009E7600">
              <w:tc>
                <w:tcPr>
                  <w:tcW w:w="5666" w:type="dxa"/>
                  <w:tcBorders>
                    <w:top w:val="nil"/>
                    <w:left w:val="nil"/>
                    <w:bottom w:val="nil"/>
                    <w:right w:val="nil"/>
                  </w:tcBorders>
                </w:tcPr>
                <w:p w14:paraId="57E75A48"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Ksilotrioz (XOS DP3) (g/100 g)</w:t>
                  </w:r>
                </w:p>
              </w:tc>
              <w:tc>
                <w:tcPr>
                  <w:tcW w:w="1363" w:type="dxa"/>
                  <w:tcBorders>
                    <w:top w:val="nil"/>
                    <w:left w:val="nil"/>
                    <w:bottom w:val="nil"/>
                    <w:right w:val="nil"/>
                  </w:tcBorders>
                </w:tcPr>
                <w:p w14:paraId="617F6F18"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27-35</w:t>
                  </w:r>
                </w:p>
              </w:tc>
              <w:tc>
                <w:tcPr>
                  <w:tcW w:w="1312" w:type="dxa"/>
                  <w:tcBorders>
                    <w:top w:val="nil"/>
                    <w:left w:val="nil"/>
                    <w:bottom w:val="nil"/>
                    <w:right w:val="nil"/>
                  </w:tcBorders>
                </w:tcPr>
                <w:p w14:paraId="70D5DDFB"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18-30</w:t>
                  </w:r>
                </w:p>
              </w:tc>
              <w:tc>
                <w:tcPr>
                  <w:tcW w:w="1441" w:type="dxa"/>
                  <w:tcBorders>
                    <w:top w:val="nil"/>
                    <w:left w:val="nil"/>
                    <w:bottom w:val="nil"/>
                    <w:right w:val="nil"/>
                  </w:tcBorders>
                </w:tcPr>
                <w:p w14:paraId="57B1E676"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18-30</w:t>
                  </w:r>
                </w:p>
              </w:tc>
            </w:tr>
            <w:tr w:rsidR="0062451E" w:rsidRPr="00491FF1" w14:paraId="57E6B811" w14:textId="77777777" w:rsidTr="009E7600">
              <w:tc>
                <w:tcPr>
                  <w:tcW w:w="5666" w:type="dxa"/>
                  <w:tcBorders>
                    <w:top w:val="nil"/>
                    <w:left w:val="nil"/>
                    <w:bottom w:val="nil"/>
                    <w:right w:val="nil"/>
                  </w:tcBorders>
                </w:tcPr>
                <w:p w14:paraId="48BCF17F"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Ksilotetraoz (XOS DP4) (g/100 g)</w:t>
                  </w:r>
                </w:p>
              </w:tc>
              <w:tc>
                <w:tcPr>
                  <w:tcW w:w="1363" w:type="dxa"/>
                  <w:tcBorders>
                    <w:top w:val="nil"/>
                    <w:left w:val="nil"/>
                    <w:bottom w:val="nil"/>
                    <w:right w:val="nil"/>
                  </w:tcBorders>
                </w:tcPr>
                <w:p w14:paraId="138963BD"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10-20</w:t>
                  </w:r>
                </w:p>
              </w:tc>
              <w:tc>
                <w:tcPr>
                  <w:tcW w:w="1312" w:type="dxa"/>
                  <w:tcBorders>
                    <w:top w:val="nil"/>
                    <w:left w:val="nil"/>
                    <w:bottom w:val="nil"/>
                    <w:right w:val="nil"/>
                  </w:tcBorders>
                </w:tcPr>
                <w:p w14:paraId="18C411E5"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10-20</w:t>
                  </w:r>
                </w:p>
              </w:tc>
              <w:tc>
                <w:tcPr>
                  <w:tcW w:w="1441" w:type="dxa"/>
                  <w:tcBorders>
                    <w:top w:val="nil"/>
                    <w:left w:val="nil"/>
                    <w:bottom w:val="nil"/>
                    <w:right w:val="nil"/>
                  </w:tcBorders>
                </w:tcPr>
                <w:p w14:paraId="34EF3590"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8-20</w:t>
                  </w:r>
                </w:p>
              </w:tc>
            </w:tr>
            <w:tr w:rsidR="0062451E" w:rsidRPr="00491FF1" w14:paraId="4197D9FA" w14:textId="77777777" w:rsidTr="009E7600">
              <w:tc>
                <w:tcPr>
                  <w:tcW w:w="5666" w:type="dxa"/>
                  <w:tcBorders>
                    <w:top w:val="nil"/>
                    <w:left w:val="nil"/>
                    <w:bottom w:val="nil"/>
                    <w:right w:val="nil"/>
                  </w:tcBorders>
                </w:tcPr>
                <w:p w14:paraId="49304D73"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Ksilopentaoz (XOS DP5) (g/100 g)</w:t>
                  </w:r>
                </w:p>
              </w:tc>
              <w:tc>
                <w:tcPr>
                  <w:tcW w:w="1363" w:type="dxa"/>
                  <w:tcBorders>
                    <w:top w:val="nil"/>
                    <w:left w:val="nil"/>
                    <w:bottom w:val="nil"/>
                    <w:right w:val="nil"/>
                  </w:tcBorders>
                </w:tcPr>
                <w:p w14:paraId="5D18167B"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3-10</w:t>
                  </w:r>
                </w:p>
              </w:tc>
              <w:tc>
                <w:tcPr>
                  <w:tcW w:w="1312" w:type="dxa"/>
                  <w:tcBorders>
                    <w:top w:val="nil"/>
                    <w:left w:val="nil"/>
                    <w:bottom w:val="nil"/>
                    <w:right w:val="nil"/>
                  </w:tcBorders>
                </w:tcPr>
                <w:p w14:paraId="0023677F"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5-10</w:t>
                  </w:r>
                </w:p>
              </w:tc>
              <w:tc>
                <w:tcPr>
                  <w:tcW w:w="1441" w:type="dxa"/>
                  <w:tcBorders>
                    <w:top w:val="nil"/>
                    <w:left w:val="nil"/>
                    <w:bottom w:val="nil"/>
                    <w:right w:val="nil"/>
                  </w:tcBorders>
                </w:tcPr>
                <w:p w14:paraId="69461B72"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3-10</w:t>
                  </w:r>
                </w:p>
              </w:tc>
            </w:tr>
            <w:tr w:rsidR="0062451E" w:rsidRPr="00491FF1" w14:paraId="6274573F" w14:textId="77777777" w:rsidTr="009E7600">
              <w:tc>
                <w:tcPr>
                  <w:tcW w:w="5666" w:type="dxa"/>
                  <w:tcBorders>
                    <w:top w:val="nil"/>
                    <w:left w:val="nil"/>
                    <w:bottom w:val="nil"/>
                    <w:right w:val="nil"/>
                  </w:tcBorders>
                </w:tcPr>
                <w:p w14:paraId="799233D1"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Ksiloheksaoz (XOS DP6) (g/100 g)</w:t>
                  </w:r>
                </w:p>
              </w:tc>
              <w:tc>
                <w:tcPr>
                  <w:tcW w:w="1363" w:type="dxa"/>
                  <w:tcBorders>
                    <w:top w:val="nil"/>
                    <w:left w:val="nil"/>
                    <w:bottom w:val="nil"/>
                    <w:right w:val="nil"/>
                  </w:tcBorders>
                </w:tcPr>
                <w:p w14:paraId="78DADD9F"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1-5</w:t>
                  </w:r>
                </w:p>
              </w:tc>
              <w:tc>
                <w:tcPr>
                  <w:tcW w:w="1312" w:type="dxa"/>
                  <w:tcBorders>
                    <w:top w:val="nil"/>
                    <w:left w:val="nil"/>
                    <w:bottom w:val="nil"/>
                    <w:right w:val="nil"/>
                  </w:tcBorders>
                </w:tcPr>
                <w:p w14:paraId="7F7510F9"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1-5</w:t>
                  </w:r>
                </w:p>
              </w:tc>
              <w:tc>
                <w:tcPr>
                  <w:tcW w:w="1441" w:type="dxa"/>
                  <w:tcBorders>
                    <w:top w:val="nil"/>
                    <w:left w:val="nil"/>
                    <w:bottom w:val="nil"/>
                    <w:right w:val="nil"/>
                  </w:tcBorders>
                </w:tcPr>
                <w:p w14:paraId="4919162B"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1-5</w:t>
                  </w:r>
                </w:p>
              </w:tc>
            </w:tr>
            <w:tr w:rsidR="0062451E" w:rsidRPr="00491FF1" w14:paraId="56AAB608" w14:textId="77777777" w:rsidTr="009E7600">
              <w:tc>
                <w:tcPr>
                  <w:tcW w:w="5666" w:type="dxa"/>
                  <w:tcBorders>
                    <w:top w:val="nil"/>
                    <w:left w:val="nil"/>
                    <w:bottom w:val="nil"/>
                    <w:right w:val="nil"/>
                  </w:tcBorders>
                </w:tcPr>
                <w:p w14:paraId="2443EDBF"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Ksiloheptaoz (XOS DP7) (g/100 g)</w:t>
                  </w:r>
                </w:p>
              </w:tc>
              <w:tc>
                <w:tcPr>
                  <w:tcW w:w="1363" w:type="dxa"/>
                  <w:tcBorders>
                    <w:top w:val="nil"/>
                    <w:left w:val="nil"/>
                    <w:bottom w:val="nil"/>
                    <w:right w:val="nil"/>
                  </w:tcBorders>
                </w:tcPr>
                <w:p w14:paraId="5D047467"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0-7</w:t>
                  </w:r>
                </w:p>
              </w:tc>
              <w:tc>
                <w:tcPr>
                  <w:tcW w:w="1312" w:type="dxa"/>
                  <w:tcBorders>
                    <w:top w:val="nil"/>
                    <w:left w:val="nil"/>
                    <w:bottom w:val="nil"/>
                    <w:right w:val="nil"/>
                  </w:tcBorders>
                </w:tcPr>
                <w:p w14:paraId="0EF28038"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2-7</w:t>
                  </w:r>
                </w:p>
              </w:tc>
              <w:tc>
                <w:tcPr>
                  <w:tcW w:w="1441" w:type="dxa"/>
                  <w:tcBorders>
                    <w:top w:val="nil"/>
                    <w:left w:val="nil"/>
                    <w:bottom w:val="nil"/>
                    <w:right w:val="nil"/>
                  </w:tcBorders>
                </w:tcPr>
                <w:p w14:paraId="082D8DEF"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2-6</w:t>
                  </w:r>
                </w:p>
              </w:tc>
            </w:tr>
            <w:tr w:rsidR="0062451E" w:rsidRPr="00491FF1" w14:paraId="4508675D" w14:textId="77777777" w:rsidTr="009E7600">
              <w:tc>
                <w:tcPr>
                  <w:tcW w:w="5666" w:type="dxa"/>
                  <w:tcBorders>
                    <w:top w:val="nil"/>
                    <w:left w:val="nil"/>
                    <w:bottom w:val="nil"/>
                    <w:right w:val="nil"/>
                  </w:tcBorders>
                </w:tcPr>
                <w:p w14:paraId="6E163130"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Maltodekstrin (g/100 g) </w:t>
                  </w:r>
                  <w:r w:rsidRPr="00491FF1">
                    <w:rPr>
                      <w:rFonts w:ascii="Times New Roman" w:eastAsia="Times New Roman" w:hAnsi="Times New Roman" w:cs="Times New Roman"/>
                      <w:vertAlign w:val="superscript"/>
                      <w:lang w:eastAsia="tr-TR"/>
                    </w:rPr>
                    <w:t>(b)</w:t>
                  </w:r>
                </w:p>
              </w:tc>
              <w:tc>
                <w:tcPr>
                  <w:tcW w:w="1363" w:type="dxa"/>
                  <w:tcBorders>
                    <w:top w:val="nil"/>
                    <w:left w:val="nil"/>
                    <w:bottom w:val="nil"/>
                    <w:right w:val="nil"/>
                  </w:tcBorders>
                </w:tcPr>
                <w:p w14:paraId="6469E7EF"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w:t>
                  </w:r>
                </w:p>
              </w:tc>
              <w:tc>
                <w:tcPr>
                  <w:tcW w:w="1312" w:type="dxa"/>
                  <w:tcBorders>
                    <w:top w:val="nil"/>
                    <w:left w:val="nil"/>
                    <w:bottom w:val="nil"/>
                    <w:right w:val="nil"/>
                  </w:tcBorders>
                </w:tcPr>
                <w:p w14:paraId="4DF3B26F"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20-25</w:t>
                  </w:r>
                </w:p>
              </w:tc>
              <w:tc>
                <w:tcPr>
                  <w:tcW w:w="1441" w:type="dxa"/>
                  <w:tcBorders>
                    <w:top w:val="nil"/>
                    <w:left w:val="nil"/>
                    <w:bottom w:val="nil"/>
                    <w:right w:val="nil"/>
                  </w:tcBorders>
                </w:tcPr>
                <w:p w14:paraId="19113AC5"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w:t>
                  </w:r>
                </w:p>
              </w:tc>
            </w:tr>
            <w:tr w:rsidR="0062451E" w:rsidRPr="00491FF1" w14:paraId="7EE4B6B6" w14:textId="77777777" w:rsidTr="009E7600">
              <w:tc>
                <w:tcPr>
                  <w:tcW w:w="5666" w:type="dxa"/>
                  <w:tcBorders>
                    <w:top w:val="nil"/>
                    <w:left w:val="nil"/>
                    <w:bottom w:val="nil"/>
                    <w:right w:val="nil"/>
                  </w:tcBorders>
                </w:tcPr>
                <w:p w14:paraId="6E7245C8"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Bakır (mg/kg)</w:t>
                  </w:r>
                </w:p>
              </w:tc>
              <w:tc>
                <w:tcPr>
                  <w:tcW w:w="1363" w:type="dxa"/>
                  <w:tcBorders>
                    <w:top w:val="nil"/>
                    <w:left w:val="nil"/>
                    <w:bottom w:val="nil"/>
                    <w:right w:val="nil"/>
                  </w:tcBorders>
                </w:tcPr>
                <w:p w14:paraId="30EBF22F"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5,0</w:t>
                  </w:r>
                </w:p>
              </w:tc>
              <w:tc>
                <w:tcPr>
                  <w:tcW w:w="1312" w:type="dxa"/>
                  <w:tcBorders>
                    <w:top w:val="nil"/>
                    <w:left w:val="nil"/>
                    <w:bottom w:val="nil"/>
                    <w:right w:val="nil"/>
                  </w:tcBorders>
                </w:tcPr>
                <w:p w14:paraId="66B6B789"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5,0</w:t>
                  </w:r>
                </w:p>
              </w:tc>
              <w:tc>
                <w:tcPr>
                  <w:tcW w:w="1441" w:type="dxa"/>
                  <w:tcBorders>
                    <w:top w:val="nil"/>
                    <w:left w:val="nil"/>
                    <w:bottom w:val="nil"/>
                    <w:right w:val="nil"/>
                  </w:tcBorders>
                </w:tcPr>
                <w:p w14:paraId="0AABE108"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5,0</w:t>
                  </w:r>
                </w:p>
              </w:tc>
            </w:tr>
            <w:tr w:rsidR="0062451E" w:rsidRPr="00491FF1" w14:paraId="24AE9C98" w14:textId="77777777" w:rsidTr="009E7600">
              <w:tc>
                <w:tcPr>
                  <w:tcW w:w="5666" w:type="dxa"/>
                  <w:tcBorders>
                    <w:top w:val="nil"/>
                    <w:left w:val="nil"/>
                    <w:bottom w:val="nil"/>
                    <w:right w:val="nil"/>
                  </w:tcBorders>
                </w:tcPr>
                <w:p w14:paraId="274256E9"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 (mg/kg)</w:t>
                  </w:r>
                </w:p>
              </w:tc>
              <w:tc>
                <w:tcPr>
                  <w:tcW w:w="1363" w:type="dxa"/>
                  <w:tcBorders>
                    <w:top w:val="nil"/>
                    <w:left w:val="nil"/>
                    <w:bottom w:val="nil"/>
                    <w:right w:val="nil"/>
                  </w:tcBorders>
                </w:tcPr>
                <w:p w14:paraId="370CE69C"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0,5</w:t>
                  </w:r>
                </w:p>
              </w:tc>
              <w:tc>
                <w:tcPr>
                  <w:tcW w:w="1312" w:type="dxa"/>
                  <w:tcBorders>
                    <w:top w:val="nil"/>
                    <w:left w:val="nil"/>
                    <w:bottom w:val="nil"/>
                    <w:right w:val="nil"/>
                  </w:tcBorders>
                </w:tcPr>
                <w:p w14:paraId="04F7D0D5"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0,5</w:t>
                  </w:r>
                </w:p>
              </w:tc>
              <w:tc>
                <w:tcPr>
                  <w:tcW w:w="1441" w:type="dxa"/>
                  <w:tcBorders>
                    <w:top w:val="nil"/>
                    <w:left w:val="nil"/>
                    <w:bottom w:val="nil"/>
                    <w:right w:val="nil"/>
                  </w:tcBorders>
                </w:tcPr>
                <w:p w14:paraId="32132CE8"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0,5</w:t>
                  </w:r>
                </w:p>
              </w:tc>
            </w:tr>
            <w:tr w:rsidR="0062451E" w:rsidRPr="00491FF1" w14:paraId="0170079F" w14:textId="77777777" w:rsidTr="009E7600">
              <w:tc>
                <w:tcPr>
                  <w:tcW w:w="5666" w:type="dxa"/>
                  <w:tcBorders>
                    <w:top w:val="nil"/>
                    <w:left w:val="nil"/>
                    <w:bottom w:val="nil"/>
                    <w:right w:val="nil"/>
                  </w:tcBorders>
                </w:tcPr>
                <w:p w14:paraId="59BA44AA"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Arsenik (mg/kg)</w:t>
                  </w:r>
                </w:p>
              </w:tc>
              <w:tc>
                <w:tcPr>
                  <w:tcW w:w="1363" w:type="dxa"/>
                  <w:tcBorders>
                    <w:top w:val="nil"/>
                    <w:left w:val="nil"/>
                    <w:bottom w:val="nil"/>
                    <w:right w:val="nil"/>
                  </w:tcBorders>
                </w:tcPr>
                <w:p w14:paraId="59E9189B"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0,3</w:t>
                  </w:r>
                </w:p>
              </w:tc>
              <w:tc>
                <w:tcPr>
                  <w:tcW w:w="1312" w:type="dxa"/>
                  <w:tcBorders>
                    <w:top w:val="nil"/>
                    <w:left w:val="nil"/>
                    <w:bottom w:val="nil"/>
                    <w:right w:val="nil"/>
                  </w:tcBorders>
                </w:tcPr>
                <w:p w14:paraId="5E61CCE5"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0,3</w:t>
                  </w:r>
                </w:p>
              </w:tc>
              <w:tc>
                <w:tcPr>
                  <w:tcW w:w="1441" w:type="dxa"/>
                  <w:tcBorders>
                    <w:top w:val="nil"/>
                    <w:left w:val="nil"/>
                    <w:bottom w:val="nil"/>
                    <w:right w:val="nil"/>
                  </w:tcBorders>
                </w:tcPr>
                <w:p w14:paraId="68FE5E2E"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0,3</w:t>
                  </w:r>
                </w:p>
              </w:tc>
            </w:tr>
            <w:tr w:rsidR="0062451E" w:rsidRPr="00491FF1" w14:paraId="45AA90E5" w14:textId="77777777" w:rsidTr="009E7600">
              <w:tc>
                <w:tcPr>
                  <w:tcW w:w="5666" w:type="dxa"/>
                  <w:tcBorders>
                    <w:top w:val="nil"/>
                    <w:left w:val="nil"/>
                    <w:bottom w:val="nil"/>
                    <w:right w:val="nil"/>
                  </w:tcBorders>
                </w:tcPr>
                <w:p w14:paraId="41E10A5F"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lastRenderedPageBreak/>
                    <w:t>Salmonella</w:t>
                  </w:r>
                  <w:r w:rsidRPr="00491FF1">
                    <w:rPr>
                      <w:rFonts w:ascii="Times New Roman" w:eastAsia="Times New Roman" w:hAnsi="Times New Roman" w:cs="Times New Roman"/>
                      <w:lang w:eastAsia="tr-TR"/>
                    </w:rPr>
                    <w:t xml:space="preserve"> (kob </w:t>
                  </w:r>
                  <w:r w:rsidRPr="00491FF1">
                    <w:rPr>
                      <w:rFonts w:ascii="Times New Roman" w:eastAsia="Times New Roman" w:hAnsi="Times New Roman" w:cs="Times New Roman"/>
                      <w:vertAlign w:val="superscript"/>
                      <w:lang w:eastAsia="tr-TR"/>
                    </w:rPr>
                    <w:t>(c)</w:t>
                  </w:r>
                  <w:r w:rsidRPr="00491FF1">
                    <w:rPr>
                      <w:rFonts w:ascii="Times New Roman" w:eastAsia="Times New Roman" w:hAnsi="Times New Roman" w:cs="Times New Roman"/>
                      <w:lang w:eastAsia="tr-TR"/>
                    </w:rPr>
                    <w:t>/25 g)</w:t>
                  </w:r>
                </w:p>
              </w:tc>
              <w:tc>
                <w:tcPr>
                  <w:tcW w:w="1363" w:type="dxa"/>
                  <w:tcBorders>
                    <w:top w:val="nil"/>
                    <w:left w:val="nil"/>
                    <w:bottom w:val="nil"/>
                    <w:right w:val="nil"/>
                  </w:tcBorders>
                </w:tcPr>
                <w:p w14:paraId="7157AD69"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1312" w:type="dxa"/>
                  <w:tcBorders>
                    <w:top w:val="nil"/>
                    <w:left w:val="nil"/>
                    <w:bottom w:val="nil"/>
                    <w:right w:val="nil"/>
                  </w:tcBorders>
                </w:tcPr>
                <w:p w14:paraId="4BA484B6"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1441" w:type="dxa"/>
                  <w:tcBorders>
                    <w:top w:val="nil"/>
                    <w:left w:val="nil"/>
                    <w:bottom w:val="nil"/>
                    <w:right w:val="nil"/>
                  </w:tcBorders>
                </w:tcPr>
                <w:p w14:paraId="018425CB"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221F9EF5" w14:textId="77777777" w:rsidTr="009E7600">
              <w:tc>
                <w:tcPr>
                  <w:tcW w:w="5666" w:type="dxa"/>
                  <w:tcBorders>
                    <w:top w:val="nil"/>
                    <w:left w:val="nil"/>
                    <w:bottom w:val="nil"/>
                    <w:right w:val="nil"/>
                  </w:tcBorders>
                </w:tcPr>
                <w:p w14:paraId="3B858B37"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E. coli</w:t>
                  </w:r>
                  <w:r w:rsidRPr="00491FF1">
                    <w:rPr>
                      <w:rFonts w:ascii="Times New Roman" w:eastAsia="Times New Roman" w:hAnsi="Times New Roman" w:cs="Times New Roman"/>
                      <w:lang w:eastAsia="tr-TR"/>
                    </w:rPr>
                    <w:t xml:space="preserve"> (EMS </w:t>
                  </w:r>
                  <w:r w:rsidRPr="00491FF1">
                    <w:rPr>
                      <w:rFonts w:ascii="Times New Roman" w:eastAsia="Times New Roman" w:hAnsi="Times New Roman" w:cs="Times New Roman"/>
                      <w:vertAlign w:val="superscript"/>
                      <w:lang w:eastAsia="tr-TR"/>
                    </w:rPr>
                    <w:t>(d)</w:t>
                  </w:r>
                  <w:r w:rsidRPr="00491FF1">
                    <w:rPr>
                      <w:rFonts w:ascii="Times New Roman" w:eastAsia="Times New Roman" w:hAnsi="Times New Roman" w:cs="Times New Roman"/>
                      <w:lang w:eastAsia="tr-TR"/>
                    </w:rPr>
                    <w:t>/100 g)</w:t>
                  </w:r>
                </w:p>
              </w:tc>
              <w:tc>
                <w:tcPr>
                  <w:tcW w:w="1363" w:type="dxa"/>
                  <w:tcBorders>
                    <w:top w:val="nil"/>
                    <w:left w:val="nil"/>
                    <w:bottom w:val="nil"/>
                    <w:right w:val="nil"/>
                  </w:tcBorders>
                </w:tcPr>
                <w:p w14:paraId="0D3AA31C"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1312" w:type="dxa"/>
                  <w:tcBorders>
                    <w:top w:val="nil"/>
                    <w:left w:val="nil"/>
                    <w:bottom w:val="nil"/>
                    <w:right w:val="nil"/>
                  </w:tcBorders>
                </w:tcPr>
                <w:p w14:paraId="1D9032C1"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1441" w:type="dxa"/>
                  <w:tcBorders>
                    <w:top w:val="nil"/>
                    <w:left w:val="nil"/>
                    <w:bottom w:val="nil"/>
                    <w:right w:val="nil"/>
                  </w:tcBorders>
                </w:tcPr>
                <w:p w14:paraId="3FF7D7D3"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27AA0557" w14:textId="77777777" w:rsidTr="009E7600">
              <w:tc>
                <w:tcPr>
                  <w:tcW w:w="5666" w:type="dxa"/>
                  <w:tcBorders>
                    <w:top w:val="nil"/>
                    <w:left w:val="nil"/>
                    <w:bottom w:val="nil"/>
                    <w:right w:val="nil"/>
                  </w:tcBorders>
                </w:tcPr>
                <w:p w14:paraId="3221E6A9"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Maya (kob/g)</w:t>
                  </w:r>
                </w:p>
              </w:tc>
              <w:tc>
                <w:tcPr>
                  <w:tcW w:w="1363" w:type="dxa"/>
                  <w:tcBorders>
                    <w:top w:val="nil"/>
                    <w:left w:val="nil"/>
                    <w:bottom w:val="nil"/>
                    <w:right w:val="nil"/>
                  </w:tcBorders>
                </w:tcPr>
                <w:p w14:paraId="599AAA13"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c>
                <w:tcPr>
                  <w:tcW w:w="1312" w:type="dxa"/>
                  <w:tcBorders>
                    <w:top w:val="nil"/>
                    <w:left w:val="nil"/>
                    <w:bottom w:val="nil"/>
                    <w:right w:val="nil"/>
                  </w:tcBorders>
                </w:tcPr>
                <w:p w14:paraId="1D7B7C16"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c>
                <w:tcPr>
                  <w:tcW w:w="1441" w:type="dxa"/>
                  <w:tcBorders>
                    <w:top w:val="nil"/>
                    <w:left w:val="nil"/>
                    <w:bottom w:val="nil"/>
                    <w:right w:val="nil"/>
                  </w:tcBorders>
                </w:tcPr>
                <w:p w14:paraId="25542206"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r>
            <w:tr w:rsidR="0062451E" w:rsidRPr="00491FF1" w14:paraId="67179574" w14:textId="77777777" w:rsidTr="009E7600">
              <w:tc>
                <w:tcPr>
                  <w:tcW w:w="5666" w:type="dxa"/>
                  <w:tcBorders>
                    <w:top w:val="nil"/>
                    <w:left w:val="nil"/>
                    <w:bottom w:val="single" w:sz="4" w:space="0" w:color="auto"/>
                    <w:right w:val="nil"/>
                  </w:tcBorders>
                </w:tcPr>
                <w:p w14:paraId="409BA72F"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Küf (kob/g)</w:t>
                  </w:r>
                </w:p>
              </w:tc>
              <w:tc>
                <w:tcPr>
                  <w:tcW w:w="1363" w:type="dxa"/>
                  <w:tcBorders>
                    <w:top w:val="nil"/>
                    <w:left w:val="nil"/>
                    <w:bottom w:val="single" w:sz="4" w:space="0" w:color="auto"/>
                    <w:right w:val="nil"/>
                  </w:tcBorders>
                </w:tcPr>
                <w:p w14:paraId="2E6981FA"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c>
                <w:tcPr>
                  <w:tcW w:w="1312" w:type="dxa"/>
                  <w:tcBorders>
                    <w:top w:val="nil"/>
                    <w:left w:val="nil"/>
                    <w:bottom w:val="single" w:sz="4" w:space="0" w:color="auto"/>
                    <w:right w:val="nil"/>
                  </w:tcBorders>
                </w:tcPr>
                <w:p w14:paraId="20AC2DBD"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c>
                <w:tcPr>
                  <w:tcW w:w="1441" w:type="dxa"/>
                  <w:tcBorders>
                    <w:top w:val="nil"/>
                    <w:left w:val="nil"/>
                    <w:bottom w:val="single" w:sz="4" w:space="0" w:color="auto"/>
                    <w:right w:val="nil"/>
                  </w:tcBorders>
                </w:tcPr>
                <w:p w14:paraId="08635DF1"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r>
            <w:tr w:rsidR="0062451E" w:rsidRPr="00491FF1" w14:paraId="5AB9A010" w14:textId="77777777" w:rsidTr="009E7600">
              <w:tc>
                <w:tcPr>
                  <w:tcW w:w="9782" w:type="dxa"/>
                  <w:gridSpan w:val="4"/>
                  <w:tcBorders>
                    <w:left w:val="nil"/>
                    <w:bottom w:val="nil"/>
                    <w:right w:val="nil"/>
                  </w:tcBorders>
                </w:tcPr>
                <w:p w14:paraId="0ECD781B"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DP: Polimerizasyon derecesi</w:t>
                  </w:r>
                </w:p>
                <w:p w14:paraId="7B856C09" w14:textId="77777777" w:rsidR="0062451E" w:rsidRPr="00491FF1" w:rsidRDefault="0062451E" w:rsidP="00DD2E62">
                  <w:pPr>
                    <w:numPr>
                      <w:ilvl w:val="0"/>
                      <w:numId w:val="6"/>
                    </w:num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Monosakkaritleri (glukoz, ksiloz and arabinoz) ve sellobioz içeren diğer karbonhidratlar.</w:t>
                  </w:r>
                </w:p>
                <w:p w14:paraId="488E995E" w14:textId="77777777" w:rsidR="0062451E" w:rsidRPr="00491FF1" w:rsidRDefault="0062451E" w:rsidP="00DD2E62">
                  <w:pPr>
                    <w:numPr>
                      <w:ilvl w:val="0"/>
                      <w:numId w:val="6"/>
                    </w:num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Maltodekstrin içeriği işlem sırasında eklenen miktara göre hesaplanır.</w:t>
                  </w:r>
                </w:p>
                <w:p w14:paraId="219E8DFB" w14:textId="77777777" w:rsidR="0062451E" w:rsidRPr="00491FF1" w:rsidRDefault="0062451E" w:rsidP="00DD2E62">
                  <w:pPr>
                    <w:numPr>
                      <w:ilvl w:val="0"/>
                      <w:numId w:val="6"/>
                    </w:num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EMS: En muhtemel sayı</w:t>
                  </w:r>
                </w:p>
              </w:tc>
            </w:tr>
          </w:tbl>
          <w:p w14:paraId="1E3E636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7AC3BFF"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C5A08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37A068C"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586A77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rPr>
              <w:t xml:space="preserve">Kurutulmuş mikroalg </w:t>
            </w:r>
            <w:r w:rsidRPr="00491FF1">
              <w:rPr>
                <w:rFonts w:ascii="Times New Roman" w:hAnsi="Times New Roman" w:cs="Times New Roman"/>
                <w:bCs/>
                <w:i/>
              </w:rPr>
              <w:t>Tetraselmis chuii</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39D4380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1D757726"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3E68BF27"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01126EEB"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0B59F85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599B08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416BD8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Özel tuzlar</w:t>
            </w:r>
          </w:p>
        </w:tc>
        <w:tc>
          <w:tcPr>
            <w:tcW w:w="4394" w:type="dxa"/>
            <w:tcBorders>
              <w:top w:val="nil"/>
              <w:left w:val="nil"/>
              <w:bottom w:val="single" w:sz="4" w:space="0" w:color="auto"/>
              <w:right w:val="single" w:sz="4" w:space="0" w:color="auto"/>
            </w:tcBorders>
            <w:shd w:val="clear" w:color="auto" w:fill="auto"/>
          </w:tcPr>
          <w:p w14:paraId="3770E51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w:t>
            </w:r>
          </w:p>
        </w:tc>
      </w:tr>
      <w:tr w:rsidR="0062451E" w:rsidRPr="00491FF1" w14:paraId="3D35FDBE"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B35D7A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B9E266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1D34772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Soslar</w:t>
            </w:r>
          </w:p>
        </w:tc>
        <w:tc>
          <w:tcPr>
            <w:tcW w:w="4394" w:type="dxa"/>
            <w:tcBorders>
              <w:top w:val="nil"/>
              <w:left w:val="nil"/>
              <w:bottom w:val="single" w:sz="4" w:space="0" w:color="auto"/>
              <w:right w:val="single" w:sz="4" w:space="0" w:color="auto"/>
            </w:tcBorders>
            <w:shd w:val="clear" w:color="auto" w:fill="auto"/>
          </w:tcPr>
          <w:p w14:paraId="00CC6B1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250 mg/gün</w:t>
            </w:r>
          </w:p>
        </w:tc>
      </w:tr>
      <w:tr w:rsidR="0062451E" w:rsidRPr="00491FF1" w14:paraId="4C60006A"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B54436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AABBD5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398C499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55EEFCA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250 mg/gün</w:t>
            </w:r>
          </w:p>
        </w:tc>
      </w:tr>
      <w:tr w:rsidR="0062451E" w:rsidRPr="00491FF1" w14:paraId="2C46CAAC"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19FCC99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1CF3D1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56685A66"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xml:space="preserve">Bu yeni gıdayı içeren gıdaları etiketinde ‘Kurutulmuş mikroalg </w:t>
            </w:r>
            <w:r w:rsidRPr="00491FF1">
              <w:rPr>
                <w:rFonts w:ascii="Times New Roman" w:hAnsi="Times New Roman" w:cs="Times New Roman"/>
                <w:i/>
              </w:rPr>
              <w:t>Tetraselmis chuii</w:t>
            </w:r>
            <w:r w:rsidRPr="00491FF1">
              <w:rPr>
                <w:rFonts w:ascii="Times New Roman" w:hAnsi="Times New Roman" w:cs="Times New Roman"/>
              </w:rPr>
              <w:t xml:space="preserve">’ veya ‘kurutulmuş mikroalg </w:t>
            </w:r>
            <w:r w:rsidRPr="00491FF1">
              <w:rPr>
                <w:rFonts w:ascii="Times New Roman" w:hAnsi="Times New Roman" w:cs="Times New Roman"/>
                <w:i/>
              </w:rPr>
              <w:t>T. chuii</w:t>
            </w:r>
            <w:r w:rsidRPr="00491FF1">
              <w:rPr>
                <w:rFonts w:ascii="Times New Roman" w:hAnsi="Times New Roman" w:cs="Times New Roman"/>
              </w:rPr>
              <w:t>’ ifadesi yer alır.</w:t>
            </w:r>
          </w:p>
          <w:p w14:paraId="7C60E53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Kurutulmuş mikroalg </w:t>
            </w:r>
            <w:r w:rsidRPr="00491FF1">
              <w:rPr>
                <w:rFonts w:ascii="Times New Roman" w:hAnsi="Times New Roman" w:cs="Times New Roman"/>
                <w:i/>
              </w:rPr>
              <w:t>Tetraselmis chuii</w:t>
            </w:r>
            <w:r w:rsidRPr="00491FF1">
              <w:rPr>
                <w:rFonts w:ascii="Times New Roman" w:hAnsi="Times New Roman" w:cs="Times New Roman"/>
              </w:rPr>
              <w:t xml:space="preserve"> içeren takviye edici gıdaların etiketinde ‘ihmal edilebilir miktarda iyot içerir” ifadesi yer alır.</w:t>
            </w:r>
          </w:p>
        </w:tc>
      </w:tr>
      <w:tr w:rsidR="0062451E" w:rsidRPr="00491FF1" w14:paraId="1F1432B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2D9F1D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E1F984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4D21A718"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46323780"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4E9642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8B3FA5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5B96E09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2E03077"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F880A0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0F4C6C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797A3773"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Kuru ürün; dış ortamdan izole edilmiş kapalı fotobiyoreaktörlerde steril deniz suyu içinde yetiştirilen, </w:t>
            </w:r>
            <w:r w:rsidRPr="00491FF1">
              <w:rPr>
                <w:rFonts w:ascii="Times New Roman" w:hAnsi="Times New Roman" w:cs="Times New Roman"/>
                <w:i/>
                <w:iCs/>
              </w:rPr>
              <w:t>Chlorodendraceae</w:t>
            </w:r>
            <w:r w:rsidRPr="00491FF1">
              <w:rPr>
                <w:rFonts w:ascii="Times New Roman" w:hAnsi="Times New Roman" w:cs="Times New Roman"/>
              </w:rPr>
              <w:t xml:space="preserve"> familyasına ait deniz mikroalgi </w:t>
            </w:r>
            <w:r w:rsidRPr="00491FF1">
              <w:rPr>
                <w:rFonts w:ascii="Times New Roman" w:hAnsi="Times New Roman" w:cs="Times New Roman"/>
                <w:i/>
              </w:rPr>
              <w:t>Tetraselmis chuii</w:t>
            </w:r>
            <w:r w:rsidRPr="00491FF1">
              <w:rPr>
                <w:rFonts w:ascii="Times New Roman" w:hAnsi="Times New Roman" w:cs="Times New Roman"/>
              </w:rPr>
              <w:t xml:space="preserve">’den elde edilir. </w:t>
            </w:r>
          </w:p>
          <w:tbl>
            <w:tblPr>
              <w:tblStyle w:val="TabloKlavuzu"/>
              <w:tblW w:w="0" w:type="auto"/>
              <w:tblLayout w:type="fixed"/>
              <w:tblLook w:val="04A0" w:firstRow="1" w:lastRow="0" w:firstColumn="1" w:lastColumn="0" w:noHBand="0" w:noVBand="1"/>
            </w:tblPr>
            <w:tblGrid>
              <w:gridCol w:w="5824"/>
              <w:gridCol w:w="1843"/>
            </w:tblGrid>
            <w:tr w:rsidR="0062451E" w:rsidRPr="00491FF1" w14:paraId="1407A963" w14:textId="77777777" w:rsidTr="009E7600">
              <w:tc>
                <w:tcPr>
                  <w:tcW w:w="7667" w:type="dxa"/>
                  <w:gridSpan w:val="2"/>
                  <w:tcBorders>
                    <w:left w:val="nil"/>
                    <w:bottom w:val="single" w:sz="4" w:space="0" w:color="auto"/>
                    <w:right w:val="nil"/>
                  </w:tcBorders>
                </w:tcPr>
                <w:p w14:paraId="60AE267E"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Saflık/Bileşim</w:t>
                  </w:r>
                </w:p>
              </w:tc>
            </w:tr>
            <w:tr w:rsidR="0062451E" w:rsidRPr="00491FF1" w14:paraId="021AE3CA" w14:textId="77777777" w:rsidTr="009E7600">
              <w:tc>
                <w:tcPr>
                  <w:tcW w:w="7667" w:type="dxa"/>
                  <w:gridSpan w:val="2"/>
                  <w:tcBorders>
                    <w:left w:val="nil"/>
                    <w:bottom w:val="nil"/>
                    <w:right w:val="nil"/>
                  </w:tcBorders>
                </w:tcPr>
                <w:p w14:paraId="04F9E6E0"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Ulusal Biyoteknoloji Bilgi Merkezi (NCBI) veri tabanında nükleer markör rDNA 18 S (dizide en az 1600 baz çifti analiz edildi) ile tanımlanmıştır: % 99,9'dan fazla</w:t>
                  </w:r>
                </w:p>
              </w:tc>
            </w:tr>
            <w:tr w:rsidR="0062451E" w:rsidRPr="00491FF1" w14:paraId="407A8EB0" w14:textId="77777777" w:rsidTr="009E7600">
              <w:tc>
                <w:tcPr>
                  <w:tcW w:w="5824" w:type="dxa"/>
                  <w:tcBorders>
                    <w:top w:val="nil"/>
                    <w:left w:val="nil"/>
                    <w:bottom w:val="nil"/>
                    <w:right w:val="nil"/>
                  </w:tcBorders>
                </w:tcPr>
                <w:p w14:paraId="5CA169A3"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 (%)</w:t>
                  </w:r>
                </w:p>
              </w:tc>
              <w:tc>
                <w:tcPr>
                  <w:tcW w:w="1843" w:type="dxa"/>
                  <w:tcBorders>
                    <w:top w:val="nil"/>
                    <w:left w:val="nil"/>
                    <w:bottom w:val="nil"/>
                    <w:right w:val="nil"/>
                  </w:tcBorders>
                </w:tcPr>
                <w:p w14:paraId="375E8755"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7,0</w:t>
                  </w:r>
                </w:p>
              </w:tc>
            </w:tr>
            <w:tr w:rsidR="0062451E" w:rsidRPr="00491FF1" w14:paraId="0BDA90B2" w14:textId="77777777" w:rsidTr="009E7600">
              <w:tc>
                <w:tcPr>
                  <w:tcW w:w="5824" w:type="dxa"/>
                  <w:tcBorders>
                    <w:top w:val="nil"/>
                    <w:left w:val="nil"/>
                    <w:bottom w:val="nil"/>
                    <w:right w:val="nil"/>
                  </w:tcBorders>
                </w:tcPr>
                <w:p w14:paraId="38C0C25D"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Protein (%)</w:t>
                  </w:r>
                </w:p>
              </w:tc>
              <w:tc>
                <w:tcPr>
                  <w:tcW w:w="1843" w:type="dxa"/>
                  <w:tcBorders>
                    <w:top w:val="nil"/>
                    <w:left w:val="nil"/>
                    <w:bottom w:val="nil"/>
                    <w:right w:val="nil"/>
                  </w:tcBorders>
                </w:tcPr>
                <w:p w14:paraId="55ED4E1D"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35-40</w:t>
                  </w:r>
                </w:p>
              </w:tc>
            </w:tr>
            <w:tr w:rsidR="0062451E" w:rsidRPr="00491FF1" w14:paraId="2133ABFC" w14:textId="77777777" w:rsidTr="009E7600">
              <w:tc>
                <w:tcPr>
                  <w:tcW w:w="5824" w:type="dxa"/>
                  <w:tcBorders>
                    <w:top w:val="nil"/>
                    <w:left w:val="nil"/>
                    <w:bottom w:val="nil"/>
                    <w:right w:val="nil"/>
                  </w:tcBorders>
                </w:tcPr>
                <w:p w14:paraId="5AEDAE31"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Kül (%)</w:t>
                  </w:r>
                </w:p>
              </w:tc>
              <w:tc>
                <w:tcPr>
                  <w:tcW w:w="1843" w:type="dxa"/>
                  <w:tcBorders>
                    <w:top w:val="nil"/>
                    <w:left w:val="nil"/>
                    <w:bottom w:val="nil"/>
                    <w:right w:val="nil"/>
                  </w:tcBorders>
                </w:tcPr>
                <w:p w14:paraId="6B406A1C"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14-16</w:t>
                  </w:r>
                </w:p>
              </w:tc>
            </w:tr>
            <w:tr w:rsidR="0062451E" w:rsidRPr="00491FF1" w14:paraId="091E14A9" w14:textId="77777777" w:rsidTr="009E7600">
              <w:tc>
                <w:tcPr>
                  <w:tcW w:w="5824" w:type="dxa"/>
                  <w:tcBorders>
                    <w:top w:val="nil"/>
                    <w:left w:val="nil"/>
                    <w:bottom w:val="nil"/>
                    <w:right w:val="nil"/>
                  </w:tcBorders>
                </w:tcPr>
                <w:p w14:paraId="5659A71B"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Karbonhidrat (%)</w:t>
                  </w:r>
                </w:p>
              </w:tc>
              <w:tc>
                <w:tcPr>
                  <w:tcW w:w="1843" w:type="dxa"/>
                  <w:tcBorders>
                    <w:top w:val="nil"/>
                    <w:left w:val="nil"/>
                    <w:bottom w:val="nil"/>
                    <w:right w:val="nil"/>
                  </w:tcBorders>
                </w:tcPr>
                <w:p w14:paraId="486C985D"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30-32</w:t>
                  </w:r>
                </w:p>
              </w:tc>
            </w:tr>
            <w:tr w:rsidR="0062451E" w:rsidRPr="00491FF1" w14:paraId="119FD73B" w14:textId="77777777" w:rsidTr="009E7600">
              <w:tc>
                <w:tcPr>
                  <w:tcW w:w="5824" w:type="dxa"/>
                  <w:tcBorders>
                    <w:top w:val="nil"/>
                    <w:left w:val="nil"/>
                    <w:bottom w:val="nil"/>
                    <w:right w:val="nil"/>
                  </w:tcBorders>
                </w:tcPr>
                <w:p w14:paraId="620B47F2"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Lif (%)</w:t>
                  </w:r>
                </w:p>
              </w:tc>
              <w:tc>
                <w:tcPr>
                  <w:tcW w:w="1843" w:type="dxa"/>
                  <w:tcBorders>
                    <w:top w:val="nil"/>
                    <w:left w:val="nil"/>
                    <w:bottom w:val="nil"/>
                    <w:right w:val="nil"/>
                  </w:tcBorders>
                </w:tcPr>
                <w:p w14:paraId="65D403BA"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2-3</w:t>
                  </w:r>
                </w:p>
              </w:tc>
            </w:tr>
            <w:tr w:rsidR="0062451E" w:rsidRPr="00491FF1" w14:paraId="67C9D81A" w14:textId="77777777" w:rsidTr="009E7600">
              <w:tc>
                <w:tcPr>
                  <w:tcW w:w="5824" w:type="dxa"/>
                  <w:tcBorders>
                    <w:top w:val="nil"/>
                    <w:left w:val="nil"/>
                    <w:bottom w:val="nil"/>
                    <w:right w:val="nil"/>
                  </w:tcBorders>
                </w:tcPr>
                <w:p w14:paraId="3C10B20C"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Yağ (%)</w:t>
                  </w:r>
                </w:p>
              </w:tc>
              <w:tc>
                <w:tcPr>
                  <w:tcW w:w="1843" w:type="dxa"/>
                  <w:tcBorders>
                    <w:top w:val="nil"/>
                    <w:left w:val="nil"/>
                    <w:bottom w:val="nil"/>
                    <w:right w:val="nil"/>
                  </w:tcBorders>
                </w:tcPr>
                <w:p w14:paraId="678B585D"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5-8</w:t>
                  </w:r>
                </w:p>
              </w:tc>
            </w:tr>
            <w:tr w:rsidR="0062451E" w:rsidRPr="00491FF1" w14:paraId="70B1008D" w14:textId="77777777" w:rsidTr="009E7600">
              <w:tc>
                <w:tcPr>
                  <w:tcW w:w="5824" w:type="dxa"/>
                  <w:tcBorders>
                    <w:top w:val="nil"/>
                    <w:left w:val="nil"/>
                    <w:bottom w:val="nil"/>
                    <w:right w:val="nil"/>
                  </w:tcBorders>
                </w:tcPr>
                <w:p w14:paraId="45744200"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Doymuş yağ asitleri: Toplam yağ asitlerine oranı%</w:t>
                  </w:r>
                </w:p>
              </w:tc>
              <w:tc>
                <w:tcPr>
                  <w:tcW w:w="1843" w:type="dxa"/>
                  <w:tcBorders>
                    <w:top w:val="nil"/>
                    <w:left w:val="nil"/>
                    <w:bottom w:val="nil"/>
                    <w:right w:val="nil"/>
                  </w:tcBorders>
                </w:tcPr>
                <w:p w14:paraId="1814CAB3"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29-31</w:t>
                  </w:r>
                </w:p>
              </w:tc>
            </w:tr>
            <w:tr w:rsidR="0062451E" w:rsidRPr="00491FF1" w14:paraId="104CFF15" w14:textId="77777777" w:rsidTr="009E7600">
              <w:tc>
                <w:tcPr>
                  <w:tcW w:w="5824" w:type="dxa"/>
                  <w:tcBorders>
                    <w:top w:val="nil"/>
                    <w:left w:val="nil"/>
                    <w:bottom w:val="nil"/>
                    <w:right w:val="nil"/>
                  </w:tcBorders>
                </w:tcPr>
                <w:p w14:paraId="516F2505"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Tekli doymamış yağ asitleri: Toplam yağ asitlerine oranı (%)</w:t>
                  </w:r>
                </w:p>
              </w:tc>
              <w:tc>
                <w:tcPr>
                  <w:tcW w:w="1843" w:type="dxa"/>
                  <w:tcBorders>
                    <w:top w:val="nil"/>
                    <w:left w:val="nil"/>
                    <w:bottom w:val="nil"/>
                    <w:right w:val="nil"/>
                  </w:tcBorders>
                </w:tcPr>
                <w:p w14:paraId="2FEC1E23"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21-24</w:t>
                  </w:r>
                </w:p>
              </w:tc>
            </w:tr>
            <w:tr w:rsidR="0062451E" w:rsidRPr="00491FF1" w14:paraId="5CAD55CB" w14:textId="77777777" w:rsidTr="009E7600">
              <w:tc>
                <w:tcPr>
                  <w:tcW w:w="5824" w:type="dxa"/>
                  <w:tcBorders>
                    <w:top w:val="nil"/>
                    <w:left w:val="nil"/>
                    <w:bottom w:val="nil"/>
                    <w:right w:val="nil"/>
                  </w:tcBorders>
                </w:tcPr>
                <w:p w14:paraId="74E27E59"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lastRenderedPageBreak/>
                    <w:t>Çoklu doymamış yağ asitleri: Toplam yağ asitlerine oranı (%)</w:t>
                  </w:r>
                </w:p>
              </w:tc>
              <w:tc>
                <w:tcPr>
                  <w:tcW w:w="1843" w:type="dxa"/>
                  <w:tcBorders>
                    <w:top w:val="nil"/>
                    <w:left w:val="nil"/>
                    <w:bottom w:val="nil"/>
                    <w:right w:val="nil"/>
                  </w:tcBorders>
                </w:tcPr>
                <w:p w14:paraId="3016259A"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44-49</w:t>
                  </w:r>
                </w:p>
              </w:tc>
            </w:tr>
            <w:tr w:rsidR="0062451E" w:rsidRPr="00491FF1" w14:paraId="17828533" w14:textId="77777777" w:rsidTr="009E7600">
              <w:tc>
                <w:tcPr>
                  <w:tcW w:w="5824" w:type="dxa"/>
                  <w:tcBorders>
                    <w:top w:val="nil"/>
                    <w:left w:val="nil"/>
                    <w:right w:val="nil"/>
                  </w:tcBorders>
                </w:tcPr>
                <w:p w14:paraId="00C12637"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İyot mg/kg</w:t>
                  </w:r>
                </w:p>
              </w:tc>
              <w:tc>
                <w:tcPr>
                  <w:tcW w:w="1843" w:type="dxa"/>
                  <w:tcBorders>
                    <w:top w:val="nil"/>
                    <w:left w:val="nil"/>
                    <w:right w:val="nil"/>
                  </w:tcBorders>
                </w:tcPr>
                <w:p w14:paraId="0CE3BAD0"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15</w:t>
                  </w:r>
                </w:p>
              </w:tc>
            </w:tr>
          </w:tbl>
          <w:p w14:paraId="053CA70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 </w:t>
            </w:r>
          </w:p>
        </w:tc>
      </w:tr>
      <w:tr w:rsidR="0062451E" w:rsidRPr="00491FF1" w14:paraId="14D20340"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0058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F58A5BF"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57D37B5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Kurutulmuş </w:t>
            </w:r>
            <w:r w:rsidRPr="00491FF1">
              <w:rPr>
                <w:rFonts w:ascii="Times New Roman" w:hAnsi="Times New Roman" w:cs="Times New Roman"/>
                <w:i/>
              </w:rPr>
              <w:t>Euglena gracilis</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730020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37CA108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DE89994"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627CA716"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46DB683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A39683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7609B5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 barları, granola barlar ve protein barları</w:t>
            </w:r>
          </w:p>
        </w:tc>
        <w:tc>
          <w:tcPr>
            <w:tcW w:w="4394" w:type="dxa"/>
            <w:tcBorders>
              <w:top w:val="nil"/>
              <w:left w:val="nil"/>
              <w:bottom w:val="single" w:sz="4" w:space="0" w:color="auto"/>
              <w:right w:val="single" w:sz="4" w:space="0" w:color="auto"/>
            </w:tcBorders>
            <w:shd w:val="clear" w:color="auto" w:fill="auto"/>
          </w:tcPr>
          <w:p w14:paraId="1035294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630 mg/100 g</w:t>
            </w:r>
          </w:p>
        </w:tc>
      </w:tr>
      <w:tr w:rsidR="0062451E" w:rsidRPr="00491FF1" w14:paraId="6C231228"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322D63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A8143B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5C108D3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Çeşnili yoğurt </w:t>
            </w:r>
          </w:p>
        </w:tc>
        <w:tc>
          <w:tcPr>
            <w:tcW w:w="4394" w:type="dxa"/>
            <w:tcBorders>
              <w:top w:val="nil"/>
              <w:left w:val="nil"/>
              <w:bottom w:val="single" w:sz="4" w:space="0" w:color="auto"/>
              <w:right w:val="single" w:sz="4" w:space="0" w:color="auto"/>
            </w:tcBorders>
            <w:shd w:val="clear" w:color="auto" w:fill="auto"/>
          </w:tcPr>
          <w:p w14:paraId="0207465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150 mg/100 g</w:t>
            </w:r>
          </w:p>
        </w:tc>
      </w:tr>
      <w:tr w:rsidR="0062451E" w:rsidRPr="00491FF1" w14:paraId="55A5C55C"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87C877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C659F3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single" w:sz="4" w:space="0" w:color="auto"/>
              <w:left w:val="nil"/>
              <w:bottom w:val="single" w:sz="4" w:space="0" w:color="auto"/>
              <w:right w:val="single" w:sz="4" w:space="0" w:color="auto"/>
            </w:tcBorders>
            <w:shd w:val="clear" w:color="auto" w:fill="auto"/>
          </w:tcPr>
          <w:p w14:paraId="619B048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Yoğurt içecekleri</w:t>
            </w:r>
          </w:p>
        </w:tc>
        <w:tc>
          <w:tcPr>
            <w:tcW w:w="4394" w:type="dxa"/>
            <w:tcBorders>
              <w:top w:val="single" w:sz="4" w:space="0" w:color="auto"/>
              <w:left w:val="nil"/>
              <w:bottom w:val="single" w:sz="4" w:space="0" w:color="auto"/>
              <w:right w:val="single" w:sz="4" w:space="0" w:color="auto"/>
            </w:tcBorders>
            <w:shd w:val="clear" w:color="auto" w:fill="auto"/>
          </w:tcPr>
          <w:p w14:paraId="1308DA2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95 mg/100 g</w:t>
            </w:r>
          </w:p>
        </w:tc>
      </w:tr>
      <w:tr w:rsidR="0062451E" w:rsidRPr="00491FF1" w14:paraId="4B5C9E1F"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391474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768DF2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5D461CB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Meyve ve sebze suları, nektarlar, meyve/sebze karışımı içecekler </w:t>
            </w:r>
          </w:p>
        </w:tc>
        <w:tc>
          <w:tcPr>
            <w:tcW w:w="4394" w:type="dxa"/>
            <w:tcBorders>
              <w:top w:val="nil"/>
              <w:left w:val="nil"/>
              <w:bottom w:val="single" w:sz="4" w:space="0" w:color="auto"/>
              <w:right w:val="single" w:sz="4" w:space="0" w:color="auto"/>
            </w:tcBorders>
            <w:shd w:val="clear" w:color="auto" w:fill="auto"/>
          </w:tcPr>
          <w:p w14:paraId="65C82C6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120 mg/100 g</w:t>
            </w:r>
          </w:p>
        </w:tc>
      </w:tr>
      <w:tr w:rsidR="0062451E" w:rsidRPr="00491FF1" w14:paraId="234841E3"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B2AED4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8DD3A0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5A07B65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Meyve aromalı içecekler</w:t>
            </w:r>
          </w:p>
        </w:tc>
        <w:tc>
          <w:tcPr>
            <w:tcW w:w="4394" w:type="dxa"/>
            <w:tcBorders>
              <w:top w:val="nil"/>
              <w:left w:val="nil"/>
              <w:bottom w:val="single" w:sz="4" w:space="0" w:color="auto"/>
              <w:right w:val="single" w:sz="4" w:space="0" w:color="auto"/>
            </w:tcBorders>
            <w:shd w:val="clear" w:color="auto" w:fill="auto"/>
          </w:tcPr>
          <w:p w14:paraId="74EC2B5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40 mg/100 g</w:t>
            </w:r>
          </w:p>
        </w:tc>
      </w:tr>
      <w:tr w:rsidR="0062451E" w:rsidRPr="00491FF1" w14:paraId="47B9C11C"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261476C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A1EB8C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7A321A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Öğün yerine geçen içecekler </w:t>
            </w:r>
          </w:p>
        </w:tc>
        <w:tc>
          <w:tcPr>
            <w:tcW w:w="4394" w:type="dxa"/>
            <w:tcBorders>
              <w:top w:val="nil"/>
              <w:left w:val="nil"/>
              <w:bottom w:val="single" w:sz="4" w:space="0" w:color="auto"/>
              <w:right w:val="single" w:sz="4" w:space="0" w:color="auto"/>
            </w:tcBorders>
            <w:shd w:val="clear" w:color="auto" w:fill="auto"/>
          </w:tcPr>
          <w:p w14:paraId="184FC80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75 mg/100 g</w:t>
            </w:r>
          </w:p>
        </w:tc>
      </w:tr>
      <w:tr w:rsidR="0062451E" w:rsidRPr="00491FF1" w14:paraId="659DB543"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C321FB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9F7B9C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5F9FACC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bottom w:val="single" w:sz="4" w:space="0" w:color="auto"/>
              <w:right w:val="single" w:sz="4" w:space="0" w:color="auto"/>
            </w:tcBorders>
            <w:shd w:val="clear" w:color="auto" w:fill="auto"/>
          </w:tcPr>
          <w:p w14:paraId="0BB48785"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100 mg/gün küçük çocuklar için</w:t>
            </w:r>
          </w:p>
          <w:p w14:paraId="27BFAD65"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150 mg/gün 3-9 yaş arası çocuklar için</w:t>
            </w:r>
          </w:p>
          <w:p w14:paraId="7F6BB861"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225 mg/gün 10-17 yaş arası çocuklar için</w:t>
            </w:r>
          </w:p>
          <w:p w14:paraId="628D666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375 mg/gün yetişkinler için</w:t>
            </w:r>
          </w:p>
        </w:tc>
      </w:tr>
      <w:tr w:rsidR="0062451E" w:rsidRPr="00491FF1" w14:paraId="48889346"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E3FA84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hideMark/>
          </w:tcPr>
          <w:p w14:paraId="1B26821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2F59299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p>
        </w:tc>
        <w:tc>
          <w:tcPr>
            <w:tcW w:w="4394" w:type="dxa"/>
            <w:tcBorders>
              <w:top w:val="nil"/>
              <w:left w:val="nil"/>
              <w:right w:val="single" w:sz="4" w:space="0" w:color="auto"/>
            </w:tcBorders>
            <w:shd w:val="clear" w:color="auto" w:fill="auto"/>
          </w:tcPr>
          <w:p w14:paraId="0A9D1DB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190 mg/öğün</w:t>
            </w:r>
          </w:p>
        </w:tc>
      </w:tr>
      <w:tr w:rsidR="0062451E" w:rsidRPr="00491FF1" w14:paraId="536EDBC1"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A86AFF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C19277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C0AE0EF" w14:textId="77777777" w:rsidR="0062451E" w:rsidRPr="00491FF1" w:rsidRDefault="0062451E" w:rsidP="0062451E">
            <w:pPr>
              <w:spacing w:after="0"/>
              <w:jc w:val="both"/>
              <w:rPr>
                <w:rFonts w:ascii="Times New Roman" w:hAnsi="Times New Roman" w:cs="Times New Roman"/>
              </w:rPr>
            </w:pPr>
            <w:r w:rsidRPr="00491FF1">
              <w:rPr>
                <w:rFonts w:ascii="Times New Roman" w:hAnsi="Times New Roman" w:cs="Times New Roman"/>
              </w:rPr>
              <w:t xml:space="preserve">Bu yeni gıdayı içeren gıdaların etiketinde; ‘Kurutulmuş </w:t>
            </w:r>
            <w:r w:rsidRPr="00491FF1">
              <w:rPr>
                <w:rFonts w:ascii="Times New Roman" w:hAnsi="Times New Roman" w:cs="Times New Roman"/>
                <w:i/>
              </w:rPr>
              <w:t>Euglena gracilis</w:t>
            </w:r>
            <w:r w:rsidRPr="00491FF1">
              <w:rPr>
                <w:rFonts w:ascii="Times New Roman" w:hAnsi="Times New Roman" w:cs="Times New Roman"/>
              </w:rPr>
              <w:t xml:space="preserve"> algi biyokütlesi” ifadesi yer alır.</w:t>
            </w:r>
          </w:p>
          <w:p w14:paraId="58640438" w14:textId="77777777" w:rsidR="0062451E" w:rsidRPr="00491FF1" w:rsidRDefault="0062451E" w:rsidP="0062451E">
            <w:pPr>
              <w:autoSpaceDE w:val="0"/>
              <w:autoSpaceDN w:val="0"/>
              <w:adjustRightInd w:val="0"/>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color w:val="000000"/>
              </w:rPr>
              <w:t xml:space="preserve">Bu takviye edici gıdaların etiketinde </w:t>
            </w:r>
            <w:r w:rsidRPr="00491FF1">
              <w:rPr>
                <w:rFonts w:ascii="Times New Roman" w:eastAsia="Times New Roman" w:hAnsi="Times New Roman" w:cs="Times New Roman"/>
                <w:color w:val="000000"/>
                <w:lang w:eastAsia="tr-TR"/>
              </w:rPr>
              <w:t xml:space="preserve">bebekler/3 yaşın altındaki küçük çocuklar/10 yaşın altındaki çocuklar/18 yaşın altındaki çocuk ve ergenler tarafından* kullanılmaması gerektiğine dair bir ifade yer alır. </w:t>
            </w:r>
          </w:p>
          <w:p w14:paraId="1002B88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 Takviye edici gıdanın hedef aldığı yaş grubuna bağlı olarak ifade düzenlenir.</w:t>
            </w:r>
          </w:p>
        </w:tc>
      </w:tr>
      <w:tr w:rsidR="0062451E" w:rsidRPr="00491FF1" w14:paraId="3F9BA59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EF14F7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A830FC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4100326F"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FA3F177"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512B6BF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9D9B6B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0043C8CD" w14:textId="77777777" w:rsidR="0062451E" w:rsidRPr="00491FF1" w:rsidRDefault="0062451E" w:rsidP="0062451E">
            <w:pPr>
              <w:tabs>
                <w:tab w:val="left" w:pos="567"/>
              </w:tabs>
              <w:spacing w:after="0"/>
              <w:rPr>
                <w:rFonts w:ascii="Times New Roman" w:hAnsi="Times New Roman" w:cs="Times New Roman"/>
              </w:rPr>
            </w:pPr>
            <w:r w:rsidRPr="00491FF1">
              <w:rPr>
                <w:rFonts w:ascii="Times New Roman" w:hAnsi="Times New Roman" w:cs="Times New Roman"/>
              </w:rPr>
              <w:t>23 Aralık 2020 tarihinde kullanımına izin verilmiştir.</w:t>
            </w:r>
          </w:p>
          <w:p w14:paraId="437B2209" w14:textId="77777777" w:rsidR="0062451E" w:rsidRPr="00491FF1" w:rsidRDefault="0062451E" w:rsidP="0062451E">
            <w:pPr>
              <w:tabs>
                <w:tab w:val="left" w:pos="567"/>
              </w:tabs>
              <w:spacing w:after="0"/>
              <w:rPr>
                <w:rFonts w:ascii="Times New Roman" w:hAnsi="Times New Roman" w:cs="Times New Roman"/>
              </w:rPr>
            </w:pPr>
            <w:r w:rsidRPr="00491FF1">
              <w:rPr>
                <w:rFonts w:ascii="Times New Roman" w:hAnsi="Times New Roman" w:cs="Times New Roman"/>
              </w:rPr>
              <w:t xml:space="preserve">Kurutulmuş </w:t>
            </w:r>
            <w:r w:rsidRPr="00491FF1">
              <w:rPr>
                <w:rFonts w:ascii="Times New Roman" w:hAnsi="Times New Roman" w:cs="Times New Roman"/>
                <w:i/>
              </w:rPr>
              <w:t>Euglena gracilis</w:t>
            </w:r>
            <w:r w:rsidRPr="00491FF1">
              <w:rPr>
                <w:rFonts w:ascii="Times New Roman" w:hAnsi="Times New Roman" w:cs="Times New Roman"/>
              </w:rPr>
              <w:t xml:space="preserve"> kullanımı bu Yönetmeliğin Verilerin korunması durumunda izin prosedürü başlıklı </w:t>
            </w:r>
            <w:r w:rsidRPr="00491FF1">
              <w:rPr>
                <w:rFonts w:ascii="Times New Roman" w:hAnsi="Times New Roman" w:cs="Times New Roman"/>
                <w:u w:color="FFFF00"/>
              </w:rPr>
              <w:t>25 nci</w:t>
            </w:r>
            <w:r w:rsidRPr="00491FF1">
              <w:rPr>
                <w:rFonts w:ascii="Times New Roman" w:hAnsi="Times New Roman" w:cs="Times New Roman"/>
              </w:rPr>
              <w:t xml:space="preserve"> maddesinde bahsedilen koruma altına alınan tescilli bilimsel kanıtlar veya bilimsel verilere dayanmaktadır.</w:t>
            </w:r>
          </w:p>
          <w:p w14:paraId="65D58AA3" w14:textId="77777777" w:rsidR="0062451E" w:rsidRPr="00491FF1" w:rsidRDefault="0062451E" w:rsidP="0062451E">
            <w:pPr>
              <w:tabs>
                <w:tab w:val="left" w:pos="567"/>
              </w:tabs>
              <w:spacing w:after="0"/>
              <w:rPr>
                <w:rFonts w:ascii="Times New Roman" w:hAnsi="Times New Roman" w:cs="Times New Roman"/>
              </w:rPr>
            </w:pPr>
            <w:r w:rsidRPr="00491FF1">
              <w:rPr>
                <w:rFonts w:ascii="Times New Roman" w:hAnsi="Times New Roman" w:cs="Times New Roman"/>
                <w:b/>
                <w:bCs/>
              </w:rPr>
              <w:t>Başvuru sahibi:</w:t>
            </w:r>
            <w:r w:rsidRPr="00491FF1">
              <w:rPr>
                <w:rFonts w:ascii="Times New Roman" w:hAnsi="Times New Roman" w:cs="Times New Roman"/>
              </w:rPr>
              <w:t xml:space="preserve"> Kemin Foods L.C., 2100 Maury Street Des Moines, IA 50317, USA.</w:t>
            </w:r>
          </w:p>
          <w:p w14:paraId="4C346F7F" w14:textId="77777777" w:rsidR="0062451E" w:rsidRPr="00491FF1" w:rsidRDefault="0062451E" w:rsidP="0062451E">
            <w:pPr>
              <w:tabs>
                <w:tab w:val="left" w:pos="567"/>
              </w:tabs>
              <w:spacing w:after="0"/>
              <w:rPr>
                <w:rFonts w:ascii="Times New Roman" w:hAnsi="Times New Roman" w:cs="Times New Roman"/>
              </w:rPr>
            </w:pPr>
            <w:r w:rsidRPr="00491FF1">
              <w:rPr>
                <w:rFonts w:ascii="Times New Roman" w:hAnsi="Times New Roman" w:cs="Times New Roman"/>
              </w:rPr>
              <w:t xml:space="preserve">Başka bir başvuru sahibinin bu gıda için veri koruma süresi boyunca </w:t>
            </w:r>
            <w:r w:rsidRPr="00491FF1">
              <w:rPr>
                <w:rFonts w:ascii="Times New Roman" w:hAnsi="Times New Roman" w:cs="Times New Roman"/>
                <w:u w:color="FFFF00"/>
              </w:rPr>
              <w:t>25 inci</w:t>
            </w:r>
            <w:r w:rsidRPr="00491FF1">
              <w:rPr>
                <w:rFonts w:ascii="Times New Roman" w:hAnsi="Times New Roman" w:cs="Times New Roman"/>
              </w:rPr>
              <w:t xml:space="preserve"> maddeye göre koruma altına alınan tescilli bilimsel kanıtlar veya bilimsel verilere atıf yapmadan izin alması veya ilk başvuru sahibi ile anlaşma yaparak izin alması dışında, bu gıda sadece Kemin Foods L.C tarafından piyasaya arz edilir.</w:t>
            </w:r>
          </w:p>
          <w:p w14:paraId="12A644A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
                <w:bCs/>
              </w:rPr>
              <w:t>Veri korumasının bitiş tarihi:</w:t>
            </w:r>
            <w:r w:rsidRPr="00491FF1">
              <w:rPr>
                <w:rFonts w:ascii="Times New Roman" w:hAnsi="Times New Roman" w:cs="Times New Roman"/>
              </w:rPr>
              <w:t xml:space="preserve"> 23 Aralık 2025.</w:t>
            </w:r>
          </w:p>
        </w:tc>
      </w:tr>
      <w:tr w:rsidR="0062451E" w:rsidRPr="00491FF1" w14:paraId="1F67CC7E"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F732A5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02B0ED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2EE5F8EC" w14:textId="77777777" w:rsidR="0062451E" w:rsidRPr="00491FF1" w:rsidRDefault="0062451E" w:rsidP="0062451E">
            <w:pPr>
              <w:spacing w:after="0"/>
              <w:rPr>
                <w:rFonts w:ascii="Times New Roman" w:hAnsi="Times New Roman" w:cs="Times New Roman"/>
                <w:b/>
              </w:rPr>
            </w:pPr>
            <w:r w:rsidRPr="00491FF1">
              <w:rPr>
                <w:rFonts w:ascii="Times New Roman" w:hAnsi="Times New Roman" w:cs="Times New Roman"/>
                <w:b/>
              </w:rPr>
              <w:t>Açıklama/Tanım:</w:t>
            </w:r>
          </w:p>
          <w:p w14:paraId="478B37E5" w14:textId="77777777" w:rsidR="0062451E" w:rsidRPr="00491FF1" w:rsidRDefault="0062451E" w:rsidP="0062451E">
            <w:pPr>
              <w:spacing w:after="0"/>
              <w:rPr>
                <w:rFonts w:ascii="Times New Roman" w:hAnsi="Times New Roman" w:cs="Times New Roman"/>
                <w:b/>
              </w:rPr>
            </w:pPr>
            <w:r w:rsidRPr="00491FF1">
              <w:rPr>
                <w:rFonts w:ascii="Times New Roman" w:eastAsia="Times New Roman" w:hAnsi="Times New Roman" w:cs="Times New Roman"/>
                <w:i/>
                <w:lang w:eastAsia="tr-TR"/>
              </w:rPr>
              <w:t>Euglena gracilis</w:t>
            </w:r>
            <w:r w:rsidRPr="00491FF1">
              <w:rPr>
                <w:rFonts w:ascii="Times New Roman" w:eastAsia="Times New Roman" w:hAnsi="Times New Roman" w:cs="Times New Roman"/>
                <w:lang w:eastAsia="tr-TR"/>
              </w:rPr>
              <w:t xml:space="preserve"> mikroalginin kurutulmuş biyokütlesi olan kurutulmuş tam hücre Euglena'dır.</w:t>
            </w:r>
          </w:p>
          <w:p w14:paraId="42EC34F1" w14:textId="77777777" w:rsidR="0062451E" w:rsidRPr="00491FF1" w:rsidRDefault="0062451E" w:rsidP="0062451E">
            <w:pPr>
              <w:spacing w:after="120"/>
              <w:rPr>
                <w:rFonts w:ascii="Times New Roman" w:eastAsia="Times New Roman" w:hAnsi="Times New Roman" w:cs="Times New Roman"/>
                <w:lang w:eastAsia="tr-TR"/>
              </w:rPr>
            </w:pPr>
            <w:r w:rsidRPr="00491FF1">
              <w:rPr>
                <w:rFonts w:ascii="Times New Roman" w:eastAsia="Times New Roman" w:hAnsi="Times New Roman" w:cs="Times New Roman"/>
                <w:lang w:eastAsia="tr-TR"/>
              </w:rPr>
              <w:lastRenderedPageBreak/>
              <w:t xml:space="preserve">Fermantasyon ve ardından filtrasyon ve gıdada canlı </w:t>
            </w:r>
            <w:r w:rsidRPr="00491FF1">
              <w:rPr>
                <w:rFonts w:ascii="Times New Roman" w:eastAsia="Times New Roman" w:hAnsi="Times New Roman" w:cs="Times New Roman"/>
                <w:i/>
                <w:lang w:eastAsia="tr-TR"/>
              </w:rPr>
              <w:t>Euglena gracilis</w:t>
            </w:r>
            <w:r w:rsidRPr="00491FF1">
              <w:rPr>
                <w:rFonts w:ascii="Times New Roman" w:eastAsia="Times New Roman" w:hAnsi="Times New Roman" w:cs="Times New Roman"/>
                <w:lang w:eastAsia="tr-TR"/>
              </w:rPr>
              <w:t xml:space="preserve"> hücrelerinin bulunmamasını sağlamak için ısı ile öldürme adımı ile üretilir.</w:t>
            </w:r>
          </w:p>
          <w:tbl>
            <w:tblPr>
              <w:tblStyle w:val="TabloKlavuzu"/>
              <w:tblW w:w="0" w:type="auto"/>
              <w:tblInd w:w="301" w:type="dxa"/>
              <w:tblLayout w:type="fixed"/>
              <w:tblLook w:val="04A0" w:firstRow="1" w:lastRow="0" w:firstColumn="1" w:lastColumn="0" w:noHBand="0" w:noVBand="1"/>
            </w:tblPr>
            <w:tblGrid>
              <w:gridCol w:w="2848"/>
              <w:gridCol w:w="850"/>
              <w:gridCol w:w="1472"/>
              <w:gridCol w:w="796"/>
              <w:gridCol w:w="3260"/>
              <w:gridCol w:w="1167"/>
              <w:gridCol w:w="6"/>
            </w:tblGrid>
            <w:tr w:rsidR="0062451E" w:rsidRPr="00491FF1" w14:paraId="7273FDBB" w14:textId="77777777" w:rsidTr="009E7600">
              <w:tc>
                <w:tcPr>
                  <w:tcW w:w="3698" w:type="dxa"/>
                  <w:gridSpan w:val="2"/>
                  <w:tcBorders>
                    <w:left w:val="nil"/>
                    <w:right w:val="nil"/>
                  </w:tcBorders>
                </w:tcPr>
                <w:p w14:paraId="7AB7D8D7"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Karakteristik özellikler/Bileşim (%)</w:t>
                  </w:r>
                </w:p>
              </w:tc>
              <w:tc>
                <w:tcPr>
                  <w:tcW w:w="2268" w:type="dxa"/>
                  <w:gridSpan w:val="2"/>
                  <w:tcBorders>
                    <w:left w:val="nil"/>
                    <w:right w:val="nil"/>
                  </w:tcBorders>
                </w:tcPr>
                <w:p w14:paraId="7A06A165"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Ağır metaller (mg/kg)</w:t>
                  </w:r>
                </w:p>
              </w:tc>
              <w:tc>
                <w:tcPr>
                  <w:tcW w:w="4433" w:type="dxa"/>
                  <w:gridSpan w:val="3"/>
                  <w:tcBorders>
                    <w:left w:val="nil"/>
                    <w:right w:val="nil"/>
                  </w:tcBorders>
                </w:tcPr>
                <w:p w14:paraId="6B6A921B"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Mikrobiyolojik kriterler</w:t>
                  </w:r>
                </w:p>
              </w:tc>
            </w:tr>
            <w:tr w:rsidR="0062451E" w:rsidRPr="00491FF1" w14:paraId="506510A0" w14:textId="77777777" w:rsidTr="009E7600">
              <w:trPr>
                <w:gridAfter w:val="1"/>
                <w:wAfter w:w="6" w:type="dxa"/>
              </w:trPr>
              <w:tc>
                <w:tcPr>
                  <w:tcW w:w="2848" w:type="dxa"/>
                  <w:tcBorders>
                    <w:left w:val="nil"/>
                    <w:bottom w:val="nil"/>
                    <w:right w:val="nil"/>
                  </w:tcBorders>
                </w:tcPr>
                <w:p w14:paraId="66D9ECBC"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Toplam karbonhidrat</w:t>
                  </w:r>
                </w:p>
              </w:tc>
              <w:tc>
                <w:tcPr>
                  <w:tcW w:w="850" w:type="dxa"/>
                  <w:tcBorders>
                    <w:left w:val="nil"/>
                    <w:bottom w:val="nil"/>
                    <w:right w:val="nil"/>
                  </w:tcBorders>
                </w:tcPr>
                <w:p w14:paraId="515BE799"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75</w:t>
                  </w:r>
                </w:p>
              </w:tc>
              <w:tc>
                <w:tcPr>
                  <w:tcW w:w="1472" w:type="dxa"/>
                  <w:tcBorders>
                    <w:left w:val="nil"/>
                    <w:bottom w:val="nil"/>
                    <w:right w:val="nil"/>
                  </w:tcBorders>
                </w:tcPr>
                <w:p w14:paraId="4DD0C9B9"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Kurşun</w:t>
                  </w:r>
                </w:p>
              </w:tc>
              <w:tc>
                <w:tcPr>
                  <w:tcW w:w="796" w:type="dxa"/>
                  <w:tcBorders>
                    <w:left w:val="nil"/>
                    <w:bottom w:val="nil"/>
                    <w:right w:val="nil"/>
                  </w:tcBorders>
                </w:tcPr>
                <w:p w14:paraId="5DD7A2AF"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0,5</w:t>
                  </w:r>
                </w:p>
              </w:tc>
              <w:tc>
                <w:tcPr>
                  <w:tcW w:w="3260" w:type="dxa"/>
                  <w:tcBorders>
                    <w:left w:val="nil"/>
                    <w:bottom w:val="nil"/>
                    <w:right w:val="nil"/>
                  </w:tcBorders>
                </w:tcPr>
                <w:p w14:paraId="348903AB"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Aerobik canlı sayısı (kob/g)</w:t>
                  </w:r>
                </w:p>
              </w:tc>
              <w:tc>
                <w:tcPr>
                  <w:tcW w:w="1167" w:type="dxa"/>
                  <w:tcBorders>
                    <w:left w:val="nil"/>
                    <w:bottom w:val="nil"/>
                    <w:right w:val="nil"/>
                  </w:tcBorders>
                </w:tcPr>
                <w:p w14:paraId="075E86C6"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10 000</w:t>
                  </w:r>
                </w:p>
              </w:tc>
            </w:tr>
            <w:tr w:rsidR="0062451E" w:rsidRPr="00491FF1" w14:paraId="18FF6AA2" w14:textId="77777777" w:rsidTr="009E7600">
              <w:trPr>
                <w:gridAfter w:val="1"/>
                <w:wAfter w:w="6" w:type="dxa"/>
              </w:trPr>
              <w:tc>
                <w:tcPr>
                  <w:tcW w:w="2848" w:type="dxa"/>
                  <w:tcBorders>
                    <w:top w:val="nil"/>
                    <w:left w:val="nil"/>
                    <w:bottom w:val="nil"/>
                    <w:right w:val="nil"/>
                  </w:tcBorders>
                </w:tcPr>
                <w:p w14:paraId="503BBAE4"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β-glukan</w:t>
                  </w:r>
                </w:p>
              </w:tc>
              <w:tc>
                <w:tcPr>
                  <w:tcW w:w="850" w:type="dxa"/>
                  <w:tcBorders>
                    <w:top w:val="nil"/>
                    <w:left w:val="nil"/>
                    <w:bottom w:val="nil"/>
                    <w:right w:val="nil"/>
                  </w:tcBorders>
                </w:tcPr>
                <w:p w14:paraId="1E7DA4D5"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&gt; 50</w:t>
                  </w:r>
                </w:p>
              </w:tc>
              <w:tc>
                <w:tcPr>
                  <w:tcW w:w="1472" w:type="dxa"/>
                  <w:tcBorders>
                    <w:top w:val="nil"/>
                    <w:left w:val="nil"/>
                    <w:bottom w:val="nil"/>
                    <w:right w:val="nil"/>
                  </w:tcBorders>
                </w:tcPr>
                <w:p w14:paraId="55293759"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Kadmiyum</w:t>
                  </w:r>
                </w:p>
              </w:tc>
              <w:tc>
                <w:tcPr>
                  <w:tcW w:w="796" w:type="dxa"/>
                  <w:tcBorders>
                    <w:top w:val="nil"/>
                    <w:left w:val="nil"/>
                    <w:bottom w:val="nil"/>
                    <w:right w:val="nil"/>
                  </w:tcBorders>
                </w:tcPr>
                <w:p w14:paraId="293D4579"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0,5</w:t>
                  </w:r>
                </w:p>
              </w:tc>
              <w:tc>
                <w:tcPr>
                  <w:tcW w:w="3260" w:type="dxa"/>
                  <w:tcBorders>
                    <w:top w:val="nil"/>
                    <w:left w:val="nil"/>
                    <w:bottom w:val="nil"/>
                    <w:right w:val="nil"/>
                  </w:tcBorders>
                </w:tcPr>
                <w:p w14:paraId="2E9EFB44"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Koliformlar (EMS/g)</w:t>
                  </w:r>
                </w:p>
              </w:tc>
              <w:tc>
                <w:tcPr>
                  <w:tcW w:w="1167" w:type="dxa"/>
                  <w:tcBorders>
                    <w:top w:val="nil"/>
                    <w:left w:val="nil"/>
                    <w:bottom w:val="nil"/>
                    <w:right w:val="nil"/>
                  </w:tcBorders>
                </w:tcPr>
                <w:p w14:paraId="241A1E0C"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100</w:t>
                  </w:r>
                </w:p>
              </w:tc>
            </w:tr>
            <w:tr w:rsidR="0062451E" w:rsidRPr="00491FF1" w14:paraId="2C3BCD0A" w14:textId="77777777" w:rsidTr="009E7600">
              <w:trPr>
                <w:gridAfter w:val="1"/>
                <w:wAfter w:w="6" w:type="dxa"/>
              </w:trPr>
              <w:tc>
                <w:tcPr>
                  <w:tcW w:w="2848" w:type="dxa"/>
                  <w:tcBorders>
                    <w:top w:val="nil"/>
                    <w:left w:val="nil"/>
                    <w:bottom w:val="nil"/>
                    <w:right w:val="nil"/>
                  </w:tcBorders>
                </w:tcPr>
                <w:p w14:paraId="19AA8C24"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Protein</w:t>
                  </w:r>
                </w:p>
              </w:tc>
              <w:tc>
                <w:tcPr>
                  <w:tcW w:w="850" w:type="dxa"/>
                  <w:tcBorders>
                    <w:top w:val="nil"/>
                    <w:left w:val="nil"/>
                    <w:bottom w:val="nil"/>
                    <w:right w:val="nil"/>
                  </w:tcBorders>
                </w:tcPr>
                <w:p w14:paraId="3ECEF8E6"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15</w:t>
                  </w:r>
                </w:p>
              </w:tc>
              <w:tc>
                <w:tcPr>
                  <w:tcW w:w="1472" w:type="dxa"/>
                  <w:tcBorders>
                    <w:top w:val="nil"/>
                    <w:left w:val="nil"/>
                    <w:bottom w:val="nil"/>
                    <w:right w:val="nil"/>
                  </w:tcBorders>
                </w:tcPr>
                <w:p w14:paraId="252F75C2"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Cıva</w:t>
                  </w:r>
                </w:p>
              </w:tc>
              <w:tc>
                <w:tcPr>
                  <w:tcW w:w="796" w:type="dxa"/>
                  <w:tcBorders>
                    <w:top w:val="nil"/>
                    <w:left w:val="nil"/>
                    <w:bottom w:val="nil"/>
                    <w:right w:val="nil"/>
                  </w:tcBorders>
                </w:tcPr>
                <w:p w14:paraId="28C56407"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0,05</w:t>
                  </w:r>
                </w:p>
              </w:tc>
              <w:tc>
                <w:tcPr>
                  <w:tcW w:w="3260" w:type="dxa"/>
                  <w:tcBorders>
                    <w:top w:val="nil"/>
                    <w:left w:val="nil"/>
                    <w:bottom w:val="nil"/>
                    <w:right w:val="nil"/>
                  </w:tcBorders>
                </w:tcPr>
                <w:p w14:paraId="379B1E23"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Maya ve küf (kob/g)</w:t>
                  </w:r>
                </w:p>
              </w:tc>
              <w:tc>
                <w:tcPr>
                  <w:tcW w:w="1167" w:type="dxa"/>
                  <w:tcBorders>
                    <w:top w:val="nil"/>
                    <w:left w:val="nil"/>
                    <w:bottom w:val="nil"/>
                    <w:right w:val="nil"/>
                  </w:tcBorders>
                </w:tcPr>
                <w:p w14:paraId="54DFE407"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500</w:t>
                  </w:r>
                </w:p>
              </w:tc>
            </w:tr>
            <w:tr w:rsidR="0062451E" w:rsidRPr="00491FF1" w14:paraId="4E99E74C" w14:textId="77777777" w:rsidTr="009E7600">
              <w:trPr>
                <w:gridAfter w:val="1"/>
                <w:wAfter w:w="6" w:type="dxa"/>
              </w:trPr>
              <w:tc>
                <w:tcPr>
                  <w:tcW w:w="2848" w:type="dxa"/>
                  <w:tcBorders>
                    <w:top w:val="nil"/>
                    <w:left w:val="nil"/>
                    <w:bottom w:val="nil"/>
                    <w:right w:val="nil"/>
                  </w:tcBorders>
                </w:tcPr>
                <w:p w14:paraId="0D35D313"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Yağ</w:t>
                  </w:r>
                </w:p>
              </w:tc>
              <w:tc>
                <w:tcPr>
                  <w:tcW w:w="850" w:type="dxa"/>
                  <w:tcBorders>
                    <w:top w:val="nil"/>
                    <w:left w:val="nil"/>
                    <w:bottom w:val="nil"/>
                    <w:right w:val="nil"/>
                  </w:tcBorders>
                </w:tcPr>
                <w:p w14:paraId="64EF3C98"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15</w:t>
                  </w:r>
                </w:p>
              </w:tc>
              <w:tc>
                <w:tcPr>
                  <w:tcW w:w="1472" w:type="dxa"/>
                  <w:tcBorders>
                    <w:top w:val="nil"/>
                    <w:left w:val="nil"/>
                    <w:bottom w:val="nil"/>
                    <w:right w:val="nil"/>
                  </w:tcBorders>
                </w:tcPr>
                <w:p w14:paraId="48F47201"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Arsenik</w:t>
                  </w:r>
                </w:p>
              </w:tc>
              <w:tc>
                <w:tcPr>
                  <w:tcW w:w="796" w:type="dxa"/>
                  <w:tcBorders>
                    <w:top w:val="nil"/>
                    <w:left w:val="nil"/>
                    <w:bottom w:val="nil"/>
                    <w:right w:val="nil"/>
                  </w:tcBorders>
                </w:tcPr>
                <w:p w14:paraId="64C66195"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0,02</w:t>
                  </w:r>
                </w:p>
              </w:tc>
              <w:tc>
                <w:tcPr>
                  <w:tcW w:w="3260" w:type="dxa"/>
                  <w:tcBorders>
                    <w:top w:val="nil"/>
                    <w:left w:val="nil"/>
                    <w:bottom w:val="nil"/>
                    <w:right w:val="nil"/>
                  </w:tcBorders>
                </w:tcPr>
                <w:p w14:paraId="299A8D70"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i/>
                      <w:iCs/>
                      <w:lang w:eastAsia="tr-TR"/>
                    </w:rPr>
                    <w:t>Escherichia coli</w:t>
                  </w:r>
                  <w:r w:rsidRPr="00491FF1">
                    <w:rPr>
                      <w:rFonts w:ascii="Times New Roman" w:eastAsia="Times New Roman" w:hAnsi="Times New Roman" w:cs="Times New Roman"/>
                      <w:lang w:eastAsia="tr-TR"/>
                    </w:rPr>
                    <w:t xml:space="preserve"> (10 g’da)</w:t>
                  </w:r>
                </w:p>
              </w:tc>
              <w:tc>
                <w:tcPr>
                  <w:tcW w:w="1167" w:type="dxa"/>
                  <w:tcBorders>
                    <w:top w:val="nil"/>
                    <w:left w:val="nil"/>
                    <w:bottom w:val="nil"/>
                    <w:right w:val="nil"/>
                  </w:tcBorders>
                </w:tcPr>
                <w:p w14:paraId="2930C247" w14:textId="77777777" w:rsidR="0062451E" w:rsidRPr="00491FF1" w:rsidRDefault="0062451E" w:rsidP="00DD2E62">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203F297C" w14:textId="77777777" w:rsidTr="009E7600">
              <w:trPr>
                <w:gridAfter w:val="1"/>
                <w:wAfter w:w="6" w:type="dxa"/>
              </w:trPr>
              <w:tc>
                <w:tcPr>
                  <w:tcW w:w="2848" w:type="dxa"/>
                  <w:tcBorders>
                    <w:top w:val="nil"/>
                    <w:left w:val="nil"/>
                    <w:bottom w:val="nil"/>
                    <w:right w:val="nil"/>
                  </w:tcBorders>
                </w:tcPr>
                <w:p w14:paraId="014B2FB8"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Kül </w:t>
                  </w:r>
                </w:p>
              </w:tc>
              <w:tc>
                <w:tcPr>
                  <w:tcW w:w="850" w:type="dxa"/>
                  <w:tcBorders>
                    <w:top w:val="nil"/>
                    <w:left w:val="nil"/>
                    <w:bottom w:val="nil"/>
                    <w:right w:val="nil"/>
                  </w:tcBorders>
                </w:tcPr>
                <w:p w14:paraId="3C7268E8"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10</w:t>
                  </w:r>
                </w:p>
              </w:tc>
              <w:tc>
                <w:tcPr>
                  <w:tcW w:w="1472" w:type="dxa"/>
                  <w:tcBorders>
                    <w:top w:val="nil"/>
                    <w:left w:val="nil"/>
                    <w:bottom w:val="nil"/>
                    <w:right w:val="nil"/>
                  </w:tcBorders>
                </w:tcPr>
                <w:p w14:paraId="0C2F5591" w14:textId="77777777" w:rsidR="0062451E" w:rsidRPr="00491FF1" w:rsidRDefault="0062451E" w:rsidP="00DD2E62">
                  <w:pPr>
                    <w:jc w:val="both"/>
                    <w:rPr>
                      <w:rFonts w:ascii="Times New Roman" w:eastAsia="Times New Roman" w:hAnsi="Times New Roman" w:cs="Times New Roman"/>
                      <w:b/>
                      <w:bCs/>
                      <w:lang w:eastAsia="tr-TR"/>
                    </w:rPr>
                  </w:pPr>
                </w:p>
              </w:tc>
              <w:tc>
                <w:tcPr>
                  <w:tcW w:w="796" w:type="dxa"/>
                  <w:tcBorders>
                    <w:top w:val="nil"/>
                    <w:left w:val="nil"/>
                    <w:bottom w:val="nil"/>
                    <w:right w:val="nil"/>
                  </w:tcBorders>
                </w:tcPr>
                <w:p w14:paraId="0EF24CFB" w14:textId="77777777" w:rsidR="0062451E" w:rsidRPr="00491FF1" w:rsidRDefault="0062451E" w:rsidP="00DD2E62">
                  <w:pPr>
                    <w:jc w:val="both"/>
                    <w:rPr>
                      <w:rFonts w:ascii="Times New Roman" w:eastAsia="Times New Roman" w:hAnsi="Times New Roman" w:cs="Times New Roman"/>
                      <w:b/>
                      <w:bCs/>
                      <w:lang w:eastAsia="tr-TR"/>
                    </w:rPr>
                  </w:pPr>
                </w:p>
              </w:tc>
              <w:tc>
                <w:tcPr>
                  <w:tcW w:w="3260" w:type="dxa"/>
                  <w:tcBorders>
                    <w:top w:val="nil"/>
                    <w:left w:val="nil"/>
                    <w:bottom w:val="nil"/>
                    <w:right w:val="nil"/>
                  </w:tcBorders>
                </w:tcPr>
                <w:p w14:paraId="00800098"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i/>
                      <w:iCs/>
                      <w:lang w:eastAsia="tr-TR"/>
                    </w:rPr>
                    <w:t>Staphylococcus aureus</w:t>
                  </w:r>
                  <w:r w:rsidRPr="00491FF1">
                    <w:rPr>
                      <w:rFonts w:ascii="Times New Roman" w:eastAsia="Times New Roman" w:hAnsi="Times New Roman" w:cs="Times New Roman"/>
                      <w:lang w:eastAsia="tr-TR"/>
                    </w:rPr>
                    <w:t xml:space="preserve"> (10 g’da)</w:t>
                  </w:r>
                </w:p>
              </w:tc>
              <w:tc>
                <w:tcPr>
                  <w:tcW w:w="1167" w:type="dxa"/>
                  <w:tcBorders>
                    <w:top w:val="nil"/>
                    <w:left w:val="nil"/>
                    <w:bottom w:val="nil"/>
                    <w:right w:val="nil"/>
                  </w:tcBorders>
                </w:tcPr>
                <w:p w14:paraId="49A37EAA"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Bulunmaz</w:t>
                  </w:r>
                </w:p>
              </w:tc>
            </w:tr>
            <w:tr w:rsidR="0062451E" w:rsidRPr="00491FF1" w14:paraId="7DE58948" w14:textId="77777777" w:rsidTr="009E7600">
              <w:trPr>
                <w:gridAfter w:val="1"/>
                <w:wAfter w:w="6" w:type="dxa"/>
              </w:trPr>
              <w:tc>
                <w:tcPr>
                  <w:tcW w:w="2848" w:type="dxa"/>
                  <w:tcBorders>
                    <w:top w:val="nil"/>
                    <w:left w:val="nil"/>
                    <w:bottom w:val="nil"/>
                    <w:right w:val="nil"/>
                  </w:tcBorders>
                </w:tcPr>
                <w:p w14:paraId="3227444D"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w:t>
                  </w:r>
                </w:p>
              </w:tc>
              <w:tc>
                <w:tcPr>
                  <w:tcW w:w="850" w:type="dxa"/>
                  <w:tcBorders>
                    <w:top w:val="nil"/>
                    <w:left w:val="nil"/>
                    <w:bottom w:val="nil"/>
                    <w:right w:val="nil"/>
                  </w:tcBorders>
                </w:tcPr>
                <w:p w14:paraId="2774180A" w14:textId="77777777" w:rsidR="0062451E" w:rsidRPr="00491FF1" w:rsidRDefault="0062451E" w:rsidP="00DD2E62">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6</w:t>
                  </w:r>
                </w:p>
              </w:tc>
              <w:tc>
                <w:tcPr>
                  <w:tcW w:w="1472" w:type="dxa"/>
                  <w:tcBorders>
                    <w:top w:val="nil"/>
                    <w:left w:val="nil"/>
                    <w:bottom w:val="nil"/>
                    <w:right w:val="nil"/>
                  </w:tcBorders>
                </w:tcPr>
                <w:p w14:paraId="2BCAF7D9" w14:textId="77777777" w:rsidR="0062451E" w:rsidRPr="00491FF1" w:rsidRDefault="0062451E" w:rsidP="00DD2E62">
                  <w:pPr>
                    <w:jc w:val="both"/>
                    <w:rPr>
                      <w:rFonts w:ascii="Times New Roman" w:eastAsia="Times New Roman" w:hAnsi="Times New Roman" w:cs="Times New Roman"/>
                      <w:b/>
                      <w:bCs/>
                      <w:lang w:eastAsia="tr-TR"/>
                    </w:rPr>
                  </w:pPr>
                </w:p>
              </w:tc>
              <w:tc>
                <w:tcPr>
                  <w:tcW w:w="796" w:type="dxa"/>
                  <w:tcBorders>
                    <w:top w:val="nil"/>
                    <w:left w:val="nil"/>
                    <w:bottom w:val="nil"/>
                    <w:right w:val="nil"/>
                  </w:tcBorders>
                </w:tcPr>
                <w:p w14:paraId="24930CDC" w14:textId="77777777" w:rsidR="0062451E" w:rsidRPr="00491FF1" w:rsidRDefault="0062451E" w:rsidP="00DD2E62">
                  <w:pPr>
                    <w:jc w:val="both"/>
                    <w:rPr>
                      <w:rFonts w:ascii="Times New Roman" w:eastAsia="Times New Roman" w:hAnsi="Times New Roman" w:cs="Times New Roman"/>
                      <w:b/>
                      <w:bCs/>
                      <w:lang w:eastAsia="tr-TR"/>
                    </w:rPr>
                  </w:pPr>
                </w:p>
              </w:tc>
              <w:tc>
                <w:tcPr>
                  <w:tcW w:w="3260" w:type="dxa"/>
                  <w:tcBorders>
                    <w:top w:val="nil"/>
                    <w:left w:val="nil"/>
                    <w:bottom w:val="nil"/>
                    <w:right w:val="nil"/>
                  </w:tcBorders>
                </w:tcPr>
                <w:p w14:paraId="38612346"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i/>
                      <w:iCs/>
                      <w:lang w:eastAsia="tr-TR"/>
                    </w:rPr>
                    <w:t>Salmonella</w:t>
                  </w:r>
                  <w:r w:rsidRPr="00491FF1">
                    <w:rPr>
                      <w:rFonts w:ascii="Times New Roman" w:eastAsia="Times New Roman" w:hAnsi="Times New Roman" w:cs="Times New Roman"/>
                      <w:lang w:eastAsia="tr-TR"/>
                    </w:rPr>
                    <w:t>: (25 g’da)</w:t>
                  </w:r>
                </w:p>
              </w:tc>
              <w:tc>
                <w:tcPr>
                  <w:tcW w:w="1167" w:type="dxa"/>
                  <w:tcBorders>
                    <w:top w:val="nil"/>
                    <w:left w:val="nil"/>
                    <w:bottom w:val="nil"/>
                    <w:right w:val="nil"/>
                  </w:tcBorders>
                </w:tcPr>
                <w:p w14:paraId="0192F59F"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Bulunmaz</w:t>
                  </w:r>
                </w:p>
              </w:tc>
            </w:tr>
            <w:tr w:rsidR="0062451E" w:rsidRPr="00491FF1" w14:paraId="4D1FDE5C" w14:textId="77777777" w:rsidTr="009E7600">
              <w:trPr>
                <w:gridAfter w:val="1"/>
                <w:wAfter w:w="6" w:type="dxa"/>
              </w:trPr>
              <w:tc>
                <w:tcPr>
                  <w:tcW w:w="2848" w:type="dxa"/>
                  <w:tcBorders>
                    <w:top w:val="nil"/>
                    <w:left w:val="nil"/>
                    <w:bottom w:val="single" w:sz="4" w:space="0" w:color="auto"/>
                    <w:right w:val="nil"/>
                  </w:tcBorders>
                </w:tcPr>
                <w:p w14:paraId="69D09C05" w14:textId="77777777" w:rsidR="0062451E" w:rsidRPr="00491FF1" w:rsidRDefault="0062451E" w:rsidP="00DD2E62">
                  <w:pPr>
                    <w:rPr>
                      <w:rFonts w:ascii="Times New Roman" w:eastAsia="Times New Roman" w:hAnsi="Times New Roman" w:cs="Times New Roman"/>
                      <w:lang w:eastAsia="tr-TR"/>
                    </w:rPr>
                  </w:pPr>
                </w:p>
              </w:tc>
              <w:tc>
                <w:tcPr>
                  <w:tcW w:w="850" w:type="dxa"/>
                  <w:tcBorders>
                    <w:top w:val="nil"/>
                    <w:left w:val="nil"/>
                    <w:bottom w:val="single" w:sz="4" w:space="0" w:color="auto"/>
                    <w:right w:val="nil"/>
                  </w:tcBorders>
                </w:tcPr>
                <w:p w14:paraId="02FE63C8" w14:textId="77777777" w:rsidR="0062451E" w:rsidRPr="00491FF1" w:rsidRDefault="0062451E" w:rsidP="00DD2E62">
                  <w:pPr>
                    <w:jc w:val="both"/>
                    <w:rPr>
                      <w:rFonts w:ascii="Times New Roman" w:eastAsia="Times New Roman" w:hAnsi="Times New Roman" w:cs="Times New Roman"/>
                      <w:lang w:eastAsia="tr-TR"/>
                    </w:rPr>
                  </w:pPr>
                </w:p>
              </w:tc>
              <w:tc>
                <w:tcPr>
                  <w:tcW w:w="1472" w:type="dxa"/>
                  <w:tcBorders>
                    <w:top w:val="nil"/>
                    <w:left w:val="nil"/>
                    <w:bottom w:val="single" w:sz="4" w:space="0" w:color="auto"/>
                    <w:right w:val="nil"/>
                  </w:tcBorders>
                </w:tcPr>
                <w:p w14:paraId="74469BB6" w14:textId="77777777" w:rsidR="0062451E" w:rsidRPr="00491FF1" w:rsidRDefault="0062451E" w:rsidP="00DD2E62">
                  <w:pPr>
                    <w:jc w:val="both"/>
                    <w:rPr>
                      <w:rFonts w:ascii="Times New Roman" w:eastAsia="Times New Roman" w:hAnsi="Times New Roman" w:cs="Times New Roman"/>
                      <w:b/>
                      <w:bCs/>
                      <w:lang w:eastAsia="tr-TR"/>
                    </w:rPr>
                  </w:pPr>
                </w:p>
              </w:tc>
              <w:tc>
                <w:tcPr>
                  <w:tcW w:w="796" w:type="dxa"/>
                  <w:tcBorders>
                    <w:top w:val="nil"/>
                    <w:left w:val="nil"/>
                    <w:bottom w:val="single" w:sz="4" w:space="0" w:color="auto"/>
                    <w:right w:val="nil"/>
                  </w:tcBorders>
                </w:tcPr>
                <w:p w14:paraId="53D08DD4" w14:textId="77777777" w:rsidR="0062451E" w:rsidRPr="00491FF1" w:rsidRDefault="0062451E" w:rsidP="00DD2E62">
                  <w:pPr>
                    <w:jc w:val="both"/>
                    <w:rPr>
                      <w:rFonts w:ascii="Times New Roman" w:eastAsia="Times New Roman" w:hAnsi="Times New Roman" w:cs="Times New Roman"/>
                      <w:b/>
                      <w:bCs/>
                      <w:lang w:eastAsia="tr-TR"/>
                    </w:rPr>
                  </w:pPr>
                </w:p>
              </w:tc>
              <w:tc>
                <w:tcPr>
                  <w:tcW w:w="3260" w:type="dxa"/>
                  <w:tcBorders>
                    <w:top w:val="nil"/>
                    <w:left w:val="nil"/>
                    <w:bottom w:val="single" w:sz="4" w:space="0" w:color="auto"/>
                    <w:right w:val="nil"/>
                  </w:tcBorders>
                </w:tcPr>
                <w:p w14:paraId="02DDE067" w14:textId="77777777" w:rsidR="0062451E" w:rsidRPr="00491FF1" w:rsidRDefault="0062451E" w:rsidP="00DD2E62">
                  <w:pPr>
                    <w:jc w:val="both"/>
                    <w:rPr>
                      <w:rFonts w:ascii="Times New Roman" w:eastAsia="Times New Roman" w:hAnsi="Times New Roman" w:cs="Times New Roman"/>
                      <w:i/>
                      <w:iCs/>
                      <w:lang w:eastAsia="tr-TR"/>
                    </w:rPr>
                  </w:pPr>
                  <w:r w:rsidRPr="00491FF1">
                    <w:rPr>
                      <w:rFonts w:ascii="Times New Roman" w:eastAsia="Times New Roman" w:hAnsi="Times New Roman" w:cs="Times New Roman"/>
                      <w:i/>
                      <w:iCs/>
                      <w:lang w:eastAsia="tr-TR"/>
                    </w:rPr>
                    <w:t>Listeria monocytogenes</w:t>
                  </w:r>
                  <w:r w:rsidRPr="00491FF1">
                    <w:rPr>
                      <w:rFonts w:ascii="Times New Roman" w:eastAsia="Times New Roman" w:hAnsi="Times New Roman" w:cs="Times New Roman"/>
                      <w:lang w:eastAsia="tr-TR"/>
                    </w:rPr>
                    <w:t xml:space="preserve"> (25 g’da)</w:t>
                  </w:r>
                </w:p>
              </w:tc>
              <w:tc>
                <w:tcPr>
                  <w:tcW w:w="1167" w:type="dxa"/>
                  <w:tcBorders>
                    <w:top w:val="nil"/>
                    <w:left w:val="nil"/>
                    <w:bottom w:val="single" w:sz="4" w:space="0" w:color="auto"/>
                    <w:right w:val="nil"/>
                  </w:tcBorders>
                </w:tcPr>
                <w:p w14:paraId="14F66F7E" w14:textId="77777777" w:rsidR="0062451E" w:rsidRPr="00491FF1" w:rsidRDefault="0062451E" w:rsidP="00DD2E62">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213D05DB" w14:textId="77777777" w:rsidTr="009E7600">
              <w:trPr>
                <w:gridAfter w:val="1"/>
                <w:wAfter w:w="6" w:type="dxa"/>
              </w:trPr>
              <w:tc>
                <w:tcPr>
                  <w:tcW w:w="10393" w:type="dxa"/>
                  <w:gridSpan w:val="6"/>
                  <w:tcBorders>
                    <w:top w:val="nil"/>
                    <w:left w:val="nil"/>
                    <w:bottom w:val="nil"/>
                    <w:right w:val="nil"/>
                  </w:tcBorders>
                </w:tcPr>
                <w:p w14:paraId="5AA258FF" w14:textId="77777777" w:rsidR="0062451E" w:rsidRPr="00491FF1" w:rsidRDefault="0062451E" w:rsidP="00DD2E62">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EMS: En Muhtemel Sayı</w:t>
                  </w:r>
                </w:p>
              </w:tc>
            </w:tr>
          </w:tbl>
          <w:p w14:paraId="3D16668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5D3DE63"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1CBEE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1A4F39C" w14:textId="77777777" w:rsidTr="009E7600">
        <w:trPr>
          <w:trHeight w:val="515"/>
        </w:trPr>
        <w:tc>
          <w:tcPr>
            <w:tcW w:w="2393" w:type="dxa"/>
            <w:vMerge w:val="restart"/>
            <w:tcBorders>
              <w:left w:val="single" w:sz="4" w:space="0" w:color="auto"/>
              <w:right w:val="single" w:sz="4" w:space="0" w:color="auto"/>
            </w:tcBorders>
            <w:shd w:val="clear" w:color="auto" w:fill="F2F2F2" w:themeFill="background1" w:themeFillShade="F2"/>
          </w:tcPr>
          <w:p w14:paraId="4C07403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L-5-metiltetrahidrofolik asit, monosodyum tuzu</w:t>
            </w:r>
          </w:p>
        </w:tc>
        <w:tc>
          <w:tcPr>
            <w:tcW w:w="1693" w:type="dxa"/>
            <w:vMerge w:val="restart"/>
            <w:tcBorders>
              <w:top w:val="nil"/>
              <w:left w:val="single" w:sz="4" w:space="0" w:color="auto"/>
              <w:right w:val="single" w:sz="4" w:space="0" w:color="auto"/>
            </w:tcBorders>
            <w:shd w:val="clear" w:color="auto" w:fill="F2F2F2" w:themeFill="background1" w:themeFillShade="F2"/>
            <w:hideMark/>
          </w:tcPr>
          <w:p w14:paraId="4D37B6C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single" w:sz="4" w:space="0" w:color="auto"/>
              <w:left w:val="nil"/>
              <w:bottom w:val="single" w:sz="4" w:space="0" w:color="auto"/>
              <w:right w:val="single" w:sz="4" w:space="0" w:color="auto"/>
            </w:tcBorders>
            <w:shd w:val="clear" w:color="auto" w:fill="auto"/>
            <w:vAlign w:val="center"/>
            <w:hideMark/>
          </w:tcPr>
          <w:p w14:paraId="6D6AE11A"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hAnsi="Times New Roman" w:cs="Times New Roman"/>
                <w:b/>
                <w:color w:val="000000"/>
              </w:rPr>
              <w:t>Kullanımına izin verilen gıda kategorileri</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384A9E3A"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hAnsi="Times New Roman" w:cs="Times New Roman"/>
                <w:b/>
                <w:color w:val="000000"/>
              </w:rPr>
              <w:t>Kullanım miktarı (en fazla folik asit)</w:t>
            </w:r>
          </w:p>
        </w:tc>
      </w:tr>
      <w:tr w:rsidR="0062451E" w:rsidRPr="00491FF1" w14:paraId="39B9815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02267A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hideMark/>
          </w:tcPr>
          <w:p w14:paraId="52EF9CE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single" w:sz="4" w:space="0" w:color="auto"/>
              <w:left w:val="nil"/>
              <w:bottom w:val="single" w:sz="4" w:space="0" w:color="auto"/>
              <w:right w:val="single" w:sz="4" w:space="0" w:color="auto"/>
            </w:tcBorders>
            <w:shd w:val="clear" w:color="auto" w:fill="auto"/>
          </w:tcPr>
          <w:p w14:paraId="4D623F7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Takviye edici gıdalar</w:t>
            </w:r>
            <w:r w:rsidRPr="00491FF1">
              <w:rPr>
                <w:rFonts w:ascii="Times New Roman" w:hAnsi="Times New Roman" w:cs="Times New Roman"/>
                <w:vertAlign w:val="superscript"/>
              </w:rPr>
              <w:t>(1)</w:t>
            </w:r>
            <w:r w:rsidRPr="00491FF1">
              <w:rPr>
                <w:rFonts w:ascii="Times New Roman" w:eastAsia="Times New Roman" w:hAnsi="Times New Roman" w:cs="Times New Roman"/>
                <w:color w:val="000000"/>
                <w:lang w:eastAsia="tr-TR"/>
              </w:rPr>
              <w:t xml:space="preserve"> (küçük çocuklar için olanlar hariç)</w:t>
            </w:r>
          </w:p>
        </w:tc>
        <w:tc>
          <w:tcPr>
            <w:tcW w:w="4394" w:type="dxa"/>
            <w:tcBorders>
              <w:top w:val="single" w:sz="4" w:space="0" w:color="auto"/>
              <w:left w:val="nil"/>
              <w:bottom w:val="single" w:sz="4" w:space="0" w:color="auto"/>
              <w:right w:val="single" w:sz="4" w:space="0" w:color="auto"/>
            </w:tcBorders>
            <w:shd w:val="clear" w:color="auto" w:fill="auto"/>
          </w:tcPr>
          <w:p w14:paraId="4D29053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Türk Gıda Kodeksi Takviye Edici Gıdalar Tebliğine uygun olarak</w:t>
            </w:r>
          </w:p>
        </w:tc>
      </w:tr>
      <w:tr w:rsidR="0062451E" w:rsidRPr="00491FF1" w14:paraId="5687C99F"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CA3E49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568428C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single" w:sz="4" w:space="0" w:color="auto"/>
              <w:left w:val="nil"/>
              <w:bottom w:val="single" w:sz="4" w:space="0" w:color="auto"/>
              <w:right w:val="single" w:sz="4" w:space="0" w:color="auto"/>
            </w:tcBorders>
            <w:shd w:val="clear" w:color="auto" w:fill="auto"/>
          </w:tcPr>
          <w:p w14:paraId="271C2FA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Bebek formülleri</w:t>
            </w:r>
            <w:r w:rsidRPr="00491FF1">
              <w:rPr>
                <w:rFonts w:ascii="Times New Roman" w:hAnsi="Times New Roman" w:cs="Times New Roman"/>
                <w:vertAlign w:val="superscript"/>
              </w:rPr>
              <w:t>(2)</w:t>
            </w:r>
            <w:r w:rsidRPr="00491FF1">
              <w:rPr>
                <w:rFonts w:ascii="Times New Roman" w:eastAsia="Times New Roman" w:hAnsi="Times New Roman" w:cs="Times New Roman"/>
                <w:color w:val="000000"/>
                <w:lang w:eastAsia="tr-TR"/>
              </w:rPr>
              <w:t xml:space="preserve"> ve devam formülleri</w:t>
            </w:r>
            <w:r w:rsidRPr="00491FF1">
              <w:rPr>
                <w:rFonts w:ascii="Times New Roman" w:hAnsi="Times New Roman" w:cs="Times New Roman"/>
                <w:vertAlign w:val="superscript"/>
              </w:rPr>
              <w:t>(3)</w:t>
            </w:r>
          </w:p>
        </w:tc>
        <w:tc>
          <w:tcPr>
            <w:tcW w:w="4394" w:type="dxa"/>
            <w:tcBorders>
              <w:top w:val="single" w:sz="4" w:space="0" w:color="auto"/>
              <w:left w:val="nil"/>
              <w:bottom w:val="single" w:sz="4" w:space="0" w:color="auto"/>
              <w:right w:val="single" w:sz="4" w:space="0" w:color="auto"/>
            </w:tcBorders>
            <w:shd w:val="clear" w:color="auto" w:fill="auto"/>
          </w:tcPr>
          <w:p w14:paraId="7F5E0F8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2/7/2019 tarihli ve 30819 sayılı Resmi Gazete’de yayımlanan Türk Gıda Kodeksi Bebek ve Küçük Çocuklara Yönelik Gıdalar ile Vücut Ağırlığı Kontrolü İçin Diyetin Yerini Alan Gıdalar Yönetmeliği ve 2/7/2019 tarihli ve 30819 sayılı Resmi Gazete’de yayımlanan Türk Gıda Kodeksi Bebek Formülleri ve Devam Formülleri Tebliği hükümlerine göre</w:t>
            </w:r>
          </w:p>
        </w:tc>
      </w:tr>
      <w:tr w:rsidR="0062451E" w:rsidRPr="00491FF1" w14:paraId="6B34D10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24ECF8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147C1DB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single" w:sz="4" w:space="0" w:color="auto"/>
              <w:left w:val="nil"/>
              <w:bottom w:val="single" w:sz="4" w:space="0" w:color="auto"/>
              <w:right w:val="single" w:sz="4" w:space="0" w:color="auto"/>
            </w:tcBorders>
            <w:shd w:val="clear" w:color="auto" w:fill="auto"/>
          </w:tcPr>
          <w:p w14:paraId="788C239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Bebek ve küçük çocuk ek gıdaları</w:t>
            </w:r>
            <w:r w:rsidRPr="00491FF1">
              <w:rPr>
                <w:rFonts w:ascii="Times New Roman" w:hAnsi="Times New Roman" w:cs="Times New Roman"/>
                <w:vertAlign w:val="superscript"/>
              </w:rPr>
              <w:t>(4)</w:t>
            </w:r>
          </w:p>
        </w:tc>
        <w:tc>
          <w:tcPr>
            <w:tcW w:w="4394" w:type="dxa"/>
            <w:tcBorders>
              <w:top w:val="single" w:sz="4" w:space="0" w:color="auto"/>
              <w:left w:val="nil"/>
              <w:bottom w:val="single" w:sz="4" w:space="0" w:color="auto"/>
              <w:right w:val="single" w:sz="4" w:space="0" w:color="auto"/>
            </w:tcBorders>
            <w:shd w:val="clear" w:color="auto" w:fill="auto"/>
          </w:tcPr>
          <w:p w14:paraId="333DF6E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2/7/2019 tarihli ve 30819 sayılı Resmi Gazete’de yayımlanan Türk Gıda Kodeksi Bebek ve Küçük Çocuklara Yönelik Gıdalar ile Vücut Ağırlığı Kontrolü İçin Diyetin Yerini Alan Gıdalar Yönetmeliği ve</w:t>
            </w:r>
            <w:r w:rsidRPr="00491FF1">
              <w:rPr>
                <w:rFonts w:ascii="Times New Roman" w:eastAsia="Times New Roman" w:hAnsi="Times New Roman" w:cs="Times New Roman"/>
                <w:lang w:eastAsia="tr-TR"/>
              </w:rPr>
              <w:t xml:space="preserve"> </w:t>
            </w:r>
            <w:r w:rsidRPr="00491FF1">
              <w:rPr>
                <w:rFonts w:ascii="Times New Roman" w:hAnsi="Times New Roman" w:cs="Times New Roman"/>
              </w:rPr>
              <w:t xml:space="preserve">1/11/2007 tarihli ve </w:t>
            </w:r>
            <w:r w:rsidRPr="00491FF1">
              <w:rPr>
                <w:rFonts w:ascii="Times New Roman" w:eastAsia="Times New Roman" w:hAnsi="Times New Roman" w:cs="Times New Roman"/>
                <w:lang w:eastAsia="tr-TR"/>
              </w:rPr>
              <w:t>26687</w:t>
            </w:r>
            <w:r w:rsidRPr="00491FF1">
              <w:rPr>
                <w:rFonts w:ascii="Times New Roman" w:hAnsi="Times New Roman" w:cs="Times New Roman"/>
              </w:rPr>
              <w:t xml:space="preserve"> sayılı Resmi Gazete’de yayımlanan Türk Gıda Kodeksi Bebek ve Küçük Çocuk Ek Gıdaları Tebliğine uygun</w:t>
            </w:r>
          </w:p>
        </w:tc>
      </w:tr>
      <w:tr w:rsidR="0062451E" w:rsidRPr="00491FF1" w14:paraId="0B8A2F6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443073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7A7828D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single" w:sz="4" w:space="0" w:color="auto"/>
              <w:left w:val="nil"/>
              <w:bottom w:val="single" w:sz="4" w:space="0" w:color="auto"/>
              <w:right w:val="single" w:sz="4" w:space="0" w:color="auto"/>
            </w:tcBorders>
            <w:shd w:val="clear" w:color="auto" w:fill="auto"/>
          </w:tcPr>
          <w:p w14:paraId="6EC3768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Vücut ağırlığı kontrolü için diyetin yerini alan gıdalar</w:t>
            </w:r>
            <w:r w:rsidRPr="00491FF1">
              <w:rPr>
                <w:rFonts w:ascii="Times New Roman" w:hAnsi="Times New Roman" w:cs="Times New Roman"/>
                <w:vertAlign w:val="superscript"/>
              </w:rPr>
              <w:t>(5)</w:t>
            </w:r>
          </w:p>
        </w:tc>
        <w:tc>
          <w:tcPr>
            <w:tcW w:w="4394" w:type="dxa"/>
            <w:tcBorders>
              <w:top w:val="single" w:sz="4" w:space="0" w:color="auto"/>
              <w:left w:val="nil"/>
              <w:bottom w:val="single" w:sz="4" w:space="0" w:color="auto"/>
              <w:right w:val="single" w:sz="4" w:space="0" w:color="auto"/>
            </w:tcBorders>
            <w:shd w:val="clear" w:color="auto" w:fill="auto"/>
          </w:tcPr>
          <w:p w14:paraId="5BA607E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2/7/2019 tarihli ve 30819 sayılı Resmi Gazete’de yayımlanan Türk Gıda Kodeksi </w:t>
            </w:r>
            <w:r w:rsidRPr="00491FF1">
              <w:rPr>
                <w:rFonts w:ascii="Times New Roman" w:hAnsi="Times New Roman" w:cs="Times New Roman"/>
              </w:rPr>
              <w:lastRenderedPageBreak/>
              <w:t xml:space="preserve">Bebek ve Küçük Çocuklara Yönelik Gıdalar ile Vücut Ağırlığı Kontrolü İçin Diyetin Yerini Alan Gıdalar Yönetmeliği ve </w:t>
            </w:r>
            <w:r w:rsidRPr="00491FF1">
              <w:rPr>
                <w:rFonts w:ascii="Times New Roman" w:eastAsia="Times New Roman" w:hAnsi="Times New Roman" w:cs="Times New Roman"/>
                <w:bCs/>
                <w:color w:val="000000"/>
                <w:lang w:eastAsia="tr-TR"/>
              </w:rPr>
              <w:t>2/7/2019 tarihli ve 30819 sayılı Resmi Gazetede yayımlanan Türk Gıda Kodeksi Vücut Ağırlığı Kontrolü İçin Diyetin Yerini Alan Gıdalar Tebliği hükümlerine uygun olarak</w:t>
            </w:r>
          </w:p>
        </w:tc>
      </w:tr>
      <w:tr w:rsidR="0062451E" w:rsidRPr="00491FF1" w14:paraId="1616BEE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F49D11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bottom w:val="single" w:sz="4" w:space="0" w:color="auto"/>
              <w:right w:val="single" w:sz="4" w:space="0" w:color="auto"/>
            </w:tcBorders>
            <w:shd w:val="clear" w:color="auto" w:fill="F2F2F2" w:themeFill="background1" w:themeFillShade="F2"/>
          </w:tcPr>
          <w:p w14:paraId="5DE6780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single" w:sz="4" w:space="0" w:color="auto"/>
              <w:left w:val="nil"/>
              <w:bottom w:val="single" w:sz="4" w:space="0" w:color="auto"/>
              <w:right w:val="single" w:sz="4" w:space="0" w:color="auto"/>
            </w:tcBorders>
            <w:shd w:val="clear" w:color="auto" w:fill="auto"/>
          </w:tcPr>
          <w:p w14:paraId="6D97923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Zenginleştirilmiş gıdalar</w:t>
            </w:r>
          </w:p>
        </w:tc>
        <w:tc>
          <w:tcPr>
            <w:tcW w:w="4394" w:type="dxa"/>
            <w:tcBorders>
              <w:top w:val="single" w:sz="4" w:space="0" w:color="auto"/>
              <w:left w:val="nil"/>
              <w:bottom w:val="single" w:sz="4" w:space="0" w:color="auto"/>
              <w:right w:val="single" w:sz="4" w:space="0" w:color="auto"/>
            </w:tcBorders>
            <w:shd w:val="clear" w:color="auto" w:fill="auto"/>
          </w:tcPr>
          <w:p w14:paraId="6AD2050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07/03/2017 tarihli ve 30000 sayılı Resmi Gazete’de yayımlanan Türk Gıda Kodeksi Gıdalara Vitaminler, Mineraller ve Belirli Diğer Öğelerin Eklenmesi HakkındaYönetmelik </w:t>
            </w:r>
            <w:r w:rsidRPr="00491FF1">
              <w:rPr>
                <w:rFonts w:ascii="Times New Roman" w:eastAsia="Times New Roman" w:hAnsi="Times New Roman" w:cs="Times New Roman"/>
                <w:bCs/>
                <w:color w:val="000000"/>
                <w:lang w:eastAsia="tr-TR"/>
              </w:rPr>
              <w:t>hükümlerine uygun olarak</w:t>
            </w:r>
          </w:p>
        </w:tc>
      </w:tr>
      <w:tr w:rsidR="0062451E" w:rsidRPr="00491FF1" w14:paraId="7E57F285"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01A7293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4E4254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3F75EA08" w14:textId="77777777" w:rsidR="0062451E" w:rsidRPr="00491FF1" w:rsidRDefault="0062451E" w:rsidP="0062451E">
            <w:pPr>
              <w:spacing w:after="12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 Bu yeni gıdayı</w:t>
            </w:r>
            <w:r w:rsidRPr="00491FF1">
              <w:rPr>
                <w:rFonts w:ascii="Times New Roman" w:eastAsia="Times New Roman" w:hAnsi="Times New Roman" w:cs="Times New Roman"/>
                <w:lang w:eastAsia="tr-TR"/>
              </w:rPr>
              <w:t xml:space="preserve"> içeren gıdaların etiketinde “</w:t>
            </w:r>
            <w:r w:rsidRPr="00491FF1">
              <w:rPr>
                <w:rFonts w:ascii="Times New Roman" w:eastAsia="Times New Roman" w:hAnsi="Times New Roman" w:cs="Times New Roman"/>
                <w:color w:val="000000"/>
                <w:lang w:eastAsia="tr-TR"/>
              </w:rPr>
              <w:t>L-5-metiltetrahidrofolik asit, monosodyum tuzu” ifadesi yer alır.</w:t>
            </w:r>
          </w:p>
          <w:p w14:paraId="29A01BD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color w:val="000000"/>
              </w:rPr>
              <w:t xml:space="preserve">2. </w:t>
            </w:r>
            <w:r w:rsidRPr="00491FF1">
              <w:rPr>
                <w:rFonts w:ascii="Times New Roman" w:hAnsi="Times New Roman" w:cs="Times New Roman"/>
                <w:i/>
                <w:color w:val="000000"/>
              </w:rPr>
              <w:t xml:space="preserve"> </w:t>
            </w:r>
            <w:r w:rsidRPr="00491FF1">
              <w:rPr>
                <w:rFonts w:ascii="Times New Roman" w:hAnsi="Times New Roman" w:cs="Times New Roman"/>
                <w:color w:val="000000"/>
              </w:rPr>
              <w:t>Bu yeni gıdayı</w:t>
            </w:r>
            <w:r w:rsidRPr="00491FF1">
              <w:rPr>
                <w:rFonts w:ascii="Times New Roman" w:hAnsi="Times New Roman" w:cs="Times New Roman"/>
              </w:rPr>
              <w:t xml:space="preserve"> içeren takviye edici gıdaların etiketinde bebek ve küçük çocuklar tarafından kullanılmaması gerektiğine dair bir ifade yer alır.</w:t>
            </w:r>
          </w:p>
        </w:tc>
      </w:tr>
      <w:tr w:rsidR="0062451E" w:rsidRPr="00491FF1" w14:paraId="6D705A1F"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EFFD11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705A4C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7E8FCB1F"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1460608B"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0A3E4CD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316145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511737B4"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30 Nisan 2024 tarihinde kullanımına izin verilmiştir.</w:t>
            </w:r>
          </w:p>
          <w:p w14:paraId="02C0D607"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color w:val="000000"/>
                <w:lang w:eastAsia="tr-TR"/>
              </w:rPr>
              <w:t>L-5-metiltetrahidrofolik asitin monosodyum tuzu</w:t>
            </w:r>
            <w:r w:rsidRPr="00491FF1">
              <w:rPr>
                <w:rFonts w:ascii="Times New Roman" w:eastAsia="Times New Roman" w:hAnsi="Times New Roman" w:cs="Times New Roman"/>
                <w:lang w:eastAsia="tr-TR"/>
              </w:rPr>
              <w:t xml:space="preserve"> kullanımı bu Yönetmeliğin Verilerin korunması durumunda izin prosedürü başlıklı 25 inci maddesinde bahsedilen koruma altına alınan tescilli bilimsel kanıtlar veya bilimsel verilere dayanmaktadır.</w:t>
            </w:r>
          </w:p>
          <w:p w14:paraId="3ADF71A8"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Başvuru sahibi:</w:t>
            </w:r>
            <w:r w:rsidRPr="00491FF1">
              <w:rPr>
                <w:rFonts w:ascii="Times New Roman" w:eastAsia="Times New Roman" w:hAnsi="Times New Roman" w:cs="Times New Roman"/>
                <w:lang w:eastAsia="tr-TR"/>
              </w:rPr>
              <w:t xml:space="preserve">  Merck &amp; Cie KmG, Im Laternenacker 5, 8200 Schaffhausen, Switzerland. </w:t>
            </w:r>
          </w:p>
          <w:p w14:paraId="29180CD5"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Başka bir başvuru sahibinin bu gıda için veri koruma süresi boyunca 25 inci maddeye göre koruma altına alınan tescilli bilimsel kanıtlar veya bilimsel verilere atıf yapmadan izin alması veya ilk başvuru sahibi ile anlaşma yaparak izin alması dışında, bu gıda sadece Merck &amp; Cie KmG tarafından piyasaya arz edilir.</w:t>
            </w:r>
          </w:p>
          <w:p w14:paraId="1AB106D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
              </w:rPr>
              <w:t>Veri korumasının bitiş tarihi:</w:t>
            </w:r>
            <w:r w:rsidRPr="00491FF1">
              <w:rPr>
                <w:rFonts w:ascii="Times New Roman" w:hAnsi="Times New Roman" w:cs="Times New Roman"/>
              </w:rPr>
              <w:t xml:space="preserve"> 30 Nisan 2029.</w:t>
            </w:r>
          </w:p>
        </w:tc>
      </w:tr>
      <w:tr w:rsidR="0062451E" w:rsidRPr="00491FF1" w14:paraId="27BB7DFA"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064605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5D05A5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1525D38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
              </w:rPr>
              <w:t>Açıklama/Tanım:</w:t>
            </w:r>
            <w:r w:rsidRPr="00491FF1">
              <w:rPr>
                <w:rFonts w:ascii="Times New Roman" w:hAnsi="Times New Roman" w:cs="Times New Roman"/>
              </w:rPr>
              <w:t xml:space="preserve"> Bu yeni gıda kimyasal sentezle üretilir ve </w:t>
            </w:r>
            <w:r w:rsidRPr="00491FF1">
              <w:rPr>
                <w:rFonts w:ascii="Times New Roman" w:eastAsia="Times New Roman" w:hAnsi="Times New Roman" w:cs="Times New Roman"/>
                <w:color w:val="000000"/>
                <w:lang w:eastAsia="tr-TR"/>
              </w:rPr>
              <w:t>L-5-metiltetrahidrofolik asitten oluşur.</w:t>
            </w:r>
          </w:p>
          <w:p w14:paraId="6730D6C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p w14:paraId="57AC9058"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vertAlign w:val="subscript"/>
              </w:rPr>
            </w:pPr>
            <w:r w:rsidRPr="00491FF1">
              <w:rPr>
                <w:rFonts w:ascii="Times New Roman" w:eastAsia="Times New Roman" w:hAnsi="Times New Roman" w:cs="Times New Roman"/>
                <w:color w:val="000000"/>
                <w:lang w:eastAsia="tr-TR"/>
              </w:rPr>
              <w:t>Molekül formülü: C</w:t>
            </w:r>
            <w:r w:rsidRPr="00491FF1">
              <w:rPr>
                <w:rFonts w:ascii="Times New Roman" w:eastAsia="Times New Roman" w:hAnsi="Times New Roman" w:cs="Times New Roman"/>
                <w:color w:val="000000"/>
                <w:vertAlign w:val="subscript"/>
                <w:lang w:eastAsia="tr-TR"/>
              </w:rPr>
              <w:t>20</w:t>
            </w:r>
            <w:r w:rsidRPr="00491FF1">
              <w:rPr>
                <w:rFonts w:ascii="Times New Roman" w:eastAsia="Times New Roman" w:hAnsi="Times New Roman" w:cs="Times New Roman"/>
                <w:color w:val="000000"/>
                <w:lang w:eastAsia="tr-TR"/>
              </w:rPr>
              <w:t>H</w:t>
            </w:r>
            <w:r w:rsidRPr="00491FF1">
              <w:rPr>
                <w:rFonts w:ascii="Times New Roman" w:eastAsia="Times New Roman" w:hAnsi="Times New Roman" w:cs="Times New Roman"/>
                <w:color w:val="000000"/>
                <w:vertAlign w:val="subscript"/>
                <w:lang w:eastAsia="tr-TR"/>
              </w:rPr>
              <w:t>24</w:t>
            </w:r>
            <w:r w:rsidRPr="00491FF1">
              <w:rPr>
                <w:rFonts w:ascii="Times New Roman" w:eastAsia="Times New Roman" w:hAnsi="Times New Roman" w:cs="Times New Roman"/>
                <w:color w:val="000000"/>
                <w:lang w:eastAsia="tr-TR"/>
              </w:rPr>
              <w:t>N</w:t>
            </w:r>
            <w:r w:rsidRPr="00491FF1">
              <w:rPr>
                <w:rFonts w:ascii="Times New Roman" w:eastAsia="Times New Roman" w:hAnsi="Times New Roman" w:cs="Times New Roman"/>
                <w:color w:val="000000"/>
                <w:vertAlign w:val="subscript"/>
                <w:lang w:eastAsia="tr-TR"/>
              </w:rPr>
              <w:t>7</w:t>
            </w:r>
            <w:r w:rsidRPr="00491FF1">
              <w:rPr>
                <w:rFonts w:ascii="Times New Roman" w:eastAsia="Times New Roman" w:hAnsi="Times New Roman" w:cs="Times New Roman"/>
                <w:color w:val="000000"/>
                <w:lang w:eastAsia="tr-TR"/>
              </w:rPr>
              <w:t>NaO</w:t>
            </w:r>
            <w:r w:rsidRPr="00491FF1">
              <w:rPr>
                <w:rFonts w:ascii="Times New Roman" w:eastAsia="Times New Roman" w:hAnsi="Times New Roman" w:cs="Times New Roman"/>
                <w:color w:val="000000"/>
                <w:vertAlign w:val="subscript"/>
                <w:lang w:eastAsia="tr-TR"/>
              </w:rPr>
              <w:t>6</w:t>
            </w:r>
          </w:p>
          <w:p w14:paraId="122A6A1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Kimyasal ad: N-[4-[[(2-amino-1,4,5,6,7,8-heksahidro-5-metil-4-okso-(6S)-pteridinil)metil]amino]benzoil]-l-glutamik acid</w:t>
            </w:r>
          </w:p>
          <w:p w14:paraId="0033EFD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CAS No:</w:t>
            </w:r>
            <w:r w:rsidRPr="00491FF1">
              <w:t xml:space="preserve"> </w:t>
            </w:r>
            <w:r w:rsidRPr="00491FF1">
              <w:rPr>
                <w:rFonts w:ascii="Times New Roman" w:eastAsia="Times New Roman" w:hAnsi="Times New Roman" w:cs="Times New Roman"/>
                <w:color w:val="000000"/>
                <w:lang w:eastAsia="tr-TR"/>
              </w:rPr>
              <w:t>2246974-96-7</w:t>
            </w:r>
          </w:p>
          <w:p w14:paraId="6383A5A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Molekül ağırlığı: 481,44 g/mol</w:t>
            </w:r>
          </w:p>
          <w:p w14:paraId="4C77B0A5" w14:textId="77777777" w:rsidR="0062451E" w:rsidRPr="00491FF1" w:rsidRDefault="0062451E" w:rsidP="0062451E">
            <w:pPr>
              <w:spacing w:after="0" w:line="240" w:lineRule="auto"/>
              <w:rPr>
                <w:rFonts w:ascii="Times New Roman" w:hAnsi="Times New Roman" w:cs="Times New Roman"/>
              </w:rPr>
            </w:pPr>
          </w:p>
          <w:tbl>
            <w:tblPr>
              <w:tblStyle w:val="TabloKlavuzu"/>
              <w:tblW w:w="110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0"/>
              <w:gridCol w:w="1560"/>
              <w:gridCol w:w="2140"/>
              <w:gridCol w:w="934"/>
              <w:gridCol w:w="2880"/>
              <w:gridCol w:w="1134"/>
            </w:tblGrid>
            <w:tr w:rsidR="0062451E" w:rsidRPr="00491FF1" w14:paraId="112627A2" w14:textId="77777777" w:rsidTr="009E7600">
              <w:tc>
                <w:tcPr>
                  <w:tcW w:w="3920" w:type="dxa"/>
                  <w:gridSpan w:val="2"/>
                  <w:tcBorders>
                    <w:top w:val="single" w:sz="4" w:space="0" w:color="auto"/>
                    <w:bottom w:val="single" w:sz="4" w:space="0" w:color="auto"/>
                  </w:tcBorders>
                </w:tcPr>
                <w:p w14:paraId="26C08727"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Karakteristik özellikler/Bileşim</w:t>
                  </w:r>
                </w:p>
              </w:tc>
              <w:tc>
                <w:tcPr>
                  <w:tcW w:w="3074" w:type="dxa"/>
                  <w:gridSpan w:val="2"/>
                  <w:tcBorders>
                    <w:top w:val="single" w:sz="4" w:space="0" w:color="auto"/>
                    <w:bottom w:val="single" w:sz="4" w:space="0" w:color="auto"/>
                  </w:tcBorders>
                </w:tcPr>
                <w:p w14:paraId="430DBB82"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Elemental safsızlıklar (mg/kg)</w:t>
                  </w:r>
                </w:p>
              </w:tc>
              <w:tc>
                <w:tcPr>
                  <w:tcW w:w="4014" w:type="dxa"/>
                  <w:gridSpan w:val="2"/>
                  <w:tcBorders>
                    <w:top w:val="single" w:sz="4" w:space="0" w:color="auto"/>
                    <w:bottom w:val="single" w:sz="4" w:space="0" w:color="auto"/>
                  </w:tcBorders>
                </w:tcPr>
                <w:p w14:paraId="00DF49FD"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r>
            <w:tr w:rsidR="0062451E" w:rsidRPr="00491FF1" w14:paraId="0CB93657" w14:textId="77777777" w:rsidTr="009E7600">
              <w:trPr>
                <w:trHeight w:val="252"/>
              </w:trPr>
              <w:tc>
                <w:tcPr>
                  <w:tcW w:w="2360" w:type="dxa"/>
                  <w:vMerge w:val="restart"/>
                  <w:tcBorders>
                    <w:top w:val="single" w:sz="4" w:space="0" w:color="auto"/>
                  </w:tcBorders>
                </w:tcPr>
                <w:p w14:paraId="7FCB3895"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Görünüş</w:t>
                  </w:r>
                </w:p>
              </w:tc>
              <w:tc>
                <w:tcPr>
                  <w:tcW w:w="1560" w:type="dxa"/>
                  <w:vMerge w:val="restart"/>
                  <w:tcBorders>
                    <w:top w:val="single" w:sz="4" w:space="0" w:color="auto"/>
                  </w:tcBorders>
                </w:tcPr>
                <w:p w14:paraId="3246A374"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Beyaz-sarı veya krem renkli toz</w:t>
                  </w:r>
                </w:p>
              </w:tc>
              <w:tc>
                <w:tcPr>
                  <w:tcW w:w="2140" w:type="dxa"/>
                  <w:tcBorders>
                    <w:top w:val="single" w:sz="4" w:space="0" w:color="auto"/>
                  </w:tcBorders>
                </w:tcPr>
                <w:p w14:paraId="5AF969FD"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Bor</w:t>
                  </w:r>
                </w:p>
              </w:tc>
              <w:tc>
                <w:tcPr>
                  <w:tcW w:w="934" w:type="dxa"/>
                  <w:tcBorders>
                    <w:top w:val="single" w:sz="4" w:space="0" w:color="auto"/>
                  </w:tcBorders>
                </w:tcPr>
                <w:p w14:paraId="2D63E860"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c>
                <w:tcPr>
                  <w:tcW w:w="2880" w:type="dxa"/>
                  <w:vMerge w:val="restart"/>
                  <w:tcBorders>
                    <w:top w:val="single" w:sz="4" w:space="0" w:color="auto"/>
                  </w:tcBorders>
                </w:tcPr>
                <w:p w14:paraId="6CD68011"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aerobik koloni sayısı (kob/g)</w:t>
                  </w:r>
                </w:p>
              </w:tc>
              <w:tc>
                <w:tcPr>
                  <w:tcW w:w="1134" w:type="dxa"/>
                  <w:vMerge w:val="restart"/>
                  <w:tcBorders>
                    <w:top w:val="single" w:sz="4" w:space="0" w:color="auto"/>
                  </w:tcBorders>
                </w:tcPr>
                <w:p w14:paraId="7BFBFA2B"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w:t>
                  </w:r>
                </w:p>
              </w:tc>
            </w:tr>
            <w:tr w:rsidR="0062451E" w:rsidRPr="00491FF1" w14:paraId="0AE74D2F" w14:textId="77777777" w:rsidTr="009E7600">
              <w:trPr>
                <w:trHeight w:val="276"/>
              </w:trPr>
              <w:tc>
                <w:tcPr>
                  <w:tcW w:w="2360" w:type="dxa"/>
                  <w:vMerge/>
                </w:tcPr>
                <w:p w14:paraId="38665EAE" w14:textId="77777777" w:rsidR="0062451E" w:rsidRPr="00491FF1" w:rsidRDefault="0062451E" w:rsidP="00DD2E62">
                  <w:pPr>
                    <w:rPr>
                      <w:rFonts w:ascii="Times New Roman" w:eastAsia="Times New Roman" w:hAnsi="Times New Roman" w:cs="Times New Roman"/>
                      <w:lang w:eastAsia="tr-TR"/>
                    </w:rPr>
                  </w:pPr>
                </w:p>
              </w:tc>
              <w:tc>
                <w:tcPr>
                  <w:tcW w:w="1560" w:type="dxa"/>
                  <w:vMerge/>
                </w:tcPr>
                <w:p w14:paraId="4A4B0018" w14:textId="77777777" w:rsidR="0062451E" w:rsidRPr="00491FF1" w:rsidRDefault="0062451E" w:rsidP="00DD2E62">
                  <w:pPr>
                    <w:rPr>
                      <w:rFonts w:ascii="Times New Roman" w:eastAsia="Times New Roman" w:hAnsi="Times New Roman" w:cs="Times New Roman"/>
                      <w:lang w:eastAsia="tr-TR"/>
                    </w:rPr>
                  </w:pPr>
                </w:p>
              </w:tc>
              <w:tc>
                <w:tcPr>
                  <w:tcW w:w="2140" w:type="dxa"/>
                  <w:vMerge w:val="restart"/>
                </w:tcPr>
                <w:p w14:paraId="3A4F6C1D"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Platin</w:t>
                  </w:r>
                </w:p>
              </w:tc>
              <w:tc>
                <w:tcPr>
                  <w:tcW w:w="934" w:type="dxa"/>
                  <w:vMerge w:val="restart"/>
                </w:tcPr>
                <w:p w14:paraId="13F374BF"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p w14:paraId="7DD27F8D"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 **</w:t>
                  </w:r>
                </w:p>
              </w:tc>
              <w:tc>
                <w:tcPr>
                  <w:tcW w:w="2880" w:type="dxa"/>
                  <w:vMerge/>
                </w:tcPr>
                <w:p w14:paraId="0F743EF5" w14:textId="77777777" w:rsidR="0062451E" w:rsidRPr="00491FF1" w:rsidRDefault="0062451E" w:rsidP="00DD2E62">
                  <w:pPr>
                    <w:rPr>
                      <w:rFonts w:ascii="Times New Roman" w:eastAsia="Times New Roman" w:hAnsi="Times New Roman" w:cs="Times New Roman"/>
                      <w:lang w:eastAsia="tr-TR"/>
                    </w:rPr>
                  </w:pPr>
                </w:p>
              </w:tc>
              <w:tc>
                <w:tcPr>
                  <w:tcW w:w="1134" w:type="dxa"/>
                  <w:vMerge/>
                </w:tcPr>
                <w:p w14:paraId="79A004DB" w14:textId="77777777" w:rsidR="0062451E" w:rsidRPr="00491FF1" w:rsidRDefault="0062451E" w:rsidP="00DD2E62">
                  <w:pPr>
                    <w:rPr>
                      <w:rFonts w:ascii="Times New Roman" w:eastAsia="Times New Roman" w:hAnsi="Times New Roman" w:cs="Times New Roman"/>
                      <w:lang w:eastAsia="tr-TR"/>
                    </w:rPr>
                  </w:pPr>
                </w:p>
              </w:tc>
            </w:tr>
            <w:tr w:rsidR="0062451E" w:rsidRPr="00491FF1" w14:paraId="3A9B8F62" w14:textId="77777777" w:rsidTr="0093096D">
              <w:trPr>
                <w:trHeight w:val="209"/>
              </w:trPr>
              <w:tc>
                <w:tcPr>
                  <w:tcW w:w="2360" w:type="dxa"/>
                  <w:vMerge/>
                  <w:tcBorders>
                    <w:bottom w:val="nil"/>
                  </w:tcBorders>
                </w:tcPr>
                <w:p w14:paraId="6688AEDB" w14:textId="77777777" w:rsidR="0062451E" w:rsidRPr="00491FF1" w:rsidRDefault="0062451E" w:rsidP="00DD2E62">
                  <w:pPr>
                    <w:rPr>
                      <w:rFonts w:ascii="Times New Roman" w:eastAsia="Times New Roman" w:hAnsi="Times New Roman" w:cs="Times New Roman"/>
                      <w:lang w:eastAsia="tr-TR"/>
                    </w:rPr>
                  </w:pPr>
                </w:p>
              </w:tc>
              <w:tc>
                <w:tcPr>
                  <w:tcW w:w="1560" w:type="dxa"/>
                  <w:vMerge/>
                  <w:tcBorders>
                    <w:bottom w:val="nil"/>
                  </w:tcBorders>
                </w:tcPr>
                <w:p w14:paraId="24A8FCE6" w14:textId="77777777" w:rsidR="0062451E" w:rsidRPr="00491FF1" w:rsidRDefault="0062451E" w:rsidP="00DD2E62">
                  <w:pPr>
                    <w:rPr>
                      <w:rFonts w:ascii="Times New Roman" w:eastAsia="Times New Roman" w:hAnsi="Times New Roman" w:cs="Times New Roman"/>
                      <w:lang w:eastAsia="tr-TR"/>
                    </w:rPr>
                  </w:pPr>
                </w:p>
              </w:tc>
              <w:tc>
                <w:tcPr>
                  <w:tcW w:w="2140" w:type="dxa"/>
                  <w:vMerge/>
                </w:tcPr>
                <w:p w14:paraId="01FAC845" w14:textId="77777777" w:rsidR="0062451E" w:rsidRPr="00491FF1" w:rsidRDefault="0062451E" w:rsidP="00DD2E62">
                  <w:pPr>
                    <w:rPr>
                      <w:rFonts w:ascii="Times New Roman" w:eastAsia="Times New Roman" w:hAnsi="Times New Roman" w:cs="Times New Roman"/>
                      <w:lang w:eastAsia="tr-TR"/>
                    </w:rPr>
                  </w:pPr>
                </w:p>
              </w:tc>
              <w:tc>
                <w:tcPr>
                  <w:tcW w:w="934" w:type="dxa"/>
                  <w:vMerge/>
                </w:tcPr>
                <w:p w14:paraId="0CE1A1D6" w14:textId="77777777" w:rsidR="0062451E" w:rsidRPr="00491FF1" w:rsidRDefault="0062451E" w:rsidP="00DD2E62">
                  <w:pPr>
                    <w:rPr>
                      <w:rFonts w:ascii="Times New Roman" w:eastAsia="Times New Roman" w:hAnsi="Times New Roman" w:cs="Times New Roman"/>
                      <w:lang w:eastAsia="tr-TR"/>
                    </w:rPr>
                  </w:pPr>
                </w:p>
              </w:tc>
              <w:tc>
                <w:tcPr>
                  <w:tcW w:w="2880" w:type="dxa"/>
                </w:tcPr>
                <w:p w14:paraId="470A4D03"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küf ve maya (kob/g)</w:t>
                  </w:r>
                </w:p>
              </w:tc>
              <w:tc>
                <w:tcPr>
                  <w:tcW w:w="1134" w:type="dxa"/>
                </w:tcPr>
                <w:p w14:paraId="71393462"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w:t>
                  </w:r>
                </w:p>
              </w:tc>
            </w:tr>
            <w:tr w:rsidR="0062451E" w:rsidRPr="00491FF1" w14:paraId="50F4B394" w14:textId="77777777" w:rsidTr="009E7600">
              <w:trPr>
                <w:trHeight w:val="127"/>
              </w:trPr>
              <w:tc>
                <w:tcPr>
                  <w:tcW w:w="2360" w:type="dxa"/>
                  <w:vMerge w:val="restart"/>
                  <w:tcBorders>
                    <w:top w:val="nil"/>
                    <w:bottom w:val="nil"/>
                  </w:tcBorders>
                </w:tcPr>
                <w:p w14:paraId="7CD87F22"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5-MeTHFA*-Na (Kuru madde bazında)</w:t>
                  </w:r>
                </w:p>
              </w:tc>
              <w:tc>
                <w:tcPr>
                  <w:tcW w:w="1560" w:type="dxa"/>
                  <w:vMerge w:val="restart"/>
                  <w:tcBorders>
                    <w:top w:val="nil"/>
                    <w:bottom w:val="nil"/>
                  </w:tcBorders>
                </w:tcPr>
                <w:p w14:paraId="18924812"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&gt; % 95 </w:t>
                  </w:r>
                </w:p>
              </w:tc>
              <w:tc>
                <w:tcPr>
                  <w:tcW w:w="2140" w:type="dxa"/>
                </w:tcPr>
                <w:p w14:paraId="3EE392D0"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Arsenik</w:t>
                  </w:r>
                </w:p>
              </w:tc>
              <w:tc>
                <w:tcPr>
                  <w:tcW w:w="934" w:type="dxa"/>
                </w:tcPr>
                <w:p w14:paraId="3B83F8D9"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1,5</w:t>
                  </w:r>
                </w:p>
              </w:tc>
              <w:tc>
                <w:tcPr>
                  <w:tcW w:w="2880" w:type="dxa"/>
                </w:tcPr>
                <w:p w14:paraId="50EE7B04"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E. coli</w:t>
                  </w:r>
                </w:p>
              </w:tc>
              <w:tc>
                <w:tcPr>
                  <w:tcW w:w="1134" w:type="dxa"/>
                </w:tcPr>
                <w:p w14:paraId="67F22EA7"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4F3A7A0D" w14:textId="77777777" w:rsidTr="009E7600">
              <w:trPr>
                <w:trHeight w:val="159"/>
              </w:trPr>
              <w:tc>
                <w:tcPr>
                  <w:tcW w:w="2360" w:type="dxa"/>
                  <w:vMerge/>
                  <w:tcBorders>
                    <w:top w:val="nil"/>
                    <w:bottom w:val="nil"/>
                  </w:tcBorders>
                </w:tcPr>
                <w:p w14:paraId="569A18B8" w14:textId="77777777" w:rsidR="0062451E" w:rsidRPr="00491FF1" w:rsidRDefault="0062451E" w:rsidP="00DD2E62">
                  <w:pPr>
                    <w:rPr>
                      <w:rFonts w:ascii="Times New Roman" w:eastAsia="Times New Roman" w:hAnsi="Times New Roman" w:cs="Times New Roman"/>
                      <w:lang w:eastAsia="tr-TR"/>
                    </w:rPr>
                  </w:pPr>
                </w:p>
              </w:tc>
              <w:tc>
                <w:tcPr>
                  <w:tcW w:w="1560" w:type="dxa"/>
                  <w:vMerge/>
                  <w:tcBorders>
                    <w:top w:val="nil"/>
                    <w:bottom w:val="nil"/>
                  </w:tcBorders>
                </w:tcPr>
                <w:p w14:paraId="70B33085" w14:textId="77777777" w:rsidR="0062451E" w:rsidRPr="00491FF1" w:rsidRDefault="0062451E" w:rsidP="00DD2E62">
                  <w:pPr>
                    <w:rPr>
                      <w:rFonts w:ascii="Times New Roman" w:eastAsia="Times New Roman" w:hAnsi="Times New Roman" w:cs="Times New Roman"/>
                      <w:lang w:eastAsia="tr-TR"/>
                    </w:rPr>
                  </w:pPr>
                </w:p>
              </w:tc>
              <w:tc>
                <w:tcPr>
                  <w:tcW w:w="2140" w:type="dxa"/>
                </w:tcPr>
                <w:p w14:paraId="25594AD1"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Kadmiyum</w:t>
                  </w:r>
                </w:p>
              </w:tc>
              <w:tc>
                <w:tcPr>
                  <w:tcW w:w="934" w:type="dxa"/>
                </w:tcPr>
                <w:p w14:paraId="6D97E800"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c>
                <w:tcPr>
                  <w:tcW w:w="2880" w:type="dxa"/>
                  <w:tcBorders>
                    <w:bottom w:val="single" w:sz="4" w:space="0" w:color="auto"/>
                  </w:tcBorders>
                </w:tcPr>
                <w:p w14:paraId="77AC2B0D" w14:textId="77777777" w:rsidR="0062451E" w:rsidRPr="00491FF1" w:rsidRDefault="0062451E" w:rsidP="00DD2E62">
                  <w:pPr>
                    <w:rPr>
                      <w:rFonts w:ascii="Times New Roman" w:eastAsia="Times New Roman" w:hAnsi="Times New Roman" w:cs="Times New Roman"/>
                      <w:lang w:eastAsia="tr-TR"/>
                    </w:rPr>
                  </w:pPr>
                </w:p>
              </w:tc>
              <w:tc>
                <w:tcPr>
                  <w:tcW w:w="1134" w:type="dxa"/>
                  <w:tcBorders>
                    <w:bottom w:val="single" w:sz="4" w:space="0" w:color="auto"/>
                  </w:tcBorders>
                </w:tcPr>
                <w:p w14:paraId="22FC9706" w14:textId="77777777" w:rsidR="0062451E" w:rsidRPr="00491FF1" w:rsidRDefault="0062451E" w:rsidP="00DD2E62">
                  <w:pPr>
                    <w:rPr>
                      <w:rFonts w:ascii="Times New Roman" w:eastAsia="Times New Roman" w:hAnsi="Times New Roman" w:cs="Times New Roman"/>
                      <w:lang w:eastAsia="tr-TR"/>
                    </w:rPr>
                  </w:pPr>
                </w:p>
              </w:tc>
            </w:tr>
            <w:tr w:rsidR="0062451E" w:rsidRPr="00491FF1" w14:paraId="3DDC0604" w14:textId="77777777" w:rsidTr="009E7600">
              <w:trPr>
                <w:trHeight w:val="228"/>
              </w:trPr>
              <w:tc>
                <w:tcPr>
                  <w:tcW w:w="2360" w:type="dxa"/>
                  <w:tcBorders>
                    <w:top w:val="nil"/>
                  </w:tcBorders>
                </w:tcPr>
                <w:p w14:paraId="11691965"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Folatla ilişkili maddeler</w:t>
                  </w:r>
                </w:p>
              </w:tc>
              <w:tc>
                <w:tcPr>
                  <w:tcW w:w="1560" w:type="dxa"/>
                  <w:tcBorders>
                    <w:top w:val="nil"/>
                  </w:tcBorders>
                </w:tcPr>
                <w:p w14:paraId="07FFF4E9"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2,5</w:t>
                  </w:r>
                </w:p>
              </w:tc>
              <w:tc>
                <w:tcPr>
                  <w:tcW w:w="2140" w:type="dxa"/>
                </w:tcPr>
                <w:p w14:paraId="0163517C"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w:t>
                  </w:r>
                </w:p>
              </w:tc>
              <w:tc>
                <w:tcPr>
                  <w:tcW w:w="934" w:type="dxa"/>
                </w:tcPr>
                <w:p w14:paraId="5A39B66C"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c>
                <w:tcPr>
                  <w:tcW w:w="2880" w:type="dxa"/>
                  <w:tcBorders>
                    <w:top w:val="single" w:sz="4" w:space="0" w:color="auto"/>
                    <w:bottom w:val="single" w:sz="4" w:space="0" w:color="auto"/>
                  </w:tcBorders>
                </w:tcPr>
                <w:p w14:paraId="731825CC"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Çözücü kalıntıları</w:t>
                  </w:r>
                </w:p>
              </w:tc>
              <w:tc>
                <w:tcPr>
                  <w:tcW w:w="1134" w:type="dxa"/>
                  <w:tcBorders>
                    <w:top w:val="single" w:sz="4" w:space="0" w:color="auto"/>
                    <w:bottom w:val="single" w:sz="4" w:space="0" w:color="auto"/>
                  </w:tcBorders>
                </w:tcPr>
                <w:p w14:paraId="006F033E" w14:textId="77777777" w:rsidR="0062451E" w:rsidRPr="00491FF1" w:rsidRDefault="0062451E" w:rsidP="00DD2E62">
                  <w:pPr>
                    <w:rPr>
                      <w:rFonts w:ascii="Times New Roman" w:eastAsia="Times New Roman" w:hAnsi="Times New Roman" w:cs="Times New Roman"/>
                      <w:lang w:eastAsia="tr-TR"/>
                    </w:rPr>
                  </w:pPr>
                </w:p>
              </w:tc>
            </w:tr>
            <w:tr w:rsidR="0062451E" w:rsidRPr="00491FF1" w14:paraId="5B05093B" w14:textId="77777777" w:rsidTr="009E7600">
              <w:tc>
                <w:tcPr>
                  <w:tcW w:w="2360" w:type="dxa"/>
                </w:tcPr>
                <w:p w14:paraId="3CDF8C8A"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Sodyum (% g/g)</w:t>
                  </w:r>
                </w:p>
              </w:tc>
              <w:tc>
                <w:tcPr>
                  <w:tcW w:w="1560" w:type="dxa"/>
                </w:tcPr>
                <w:p w14:paraId="671F5B34"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4-5</w:t>
                  </w:r>
                </w:p>
              </w:tc>
              <w:tc>
                <w:tcPr>
                  <w:tcW w:w="2140" w:type="dxa"/>
                  <w:vMerge w:val="restart"/>
                </w:tcPr>
                <w:p w14:paraId="38FAC843"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Cıva</w:t>
                  </w:r>
                </w:p>
              </w:tc>
              <w:tc>
                <w:tcPr>
                  <w:tcW w:w="934" w:type="dxa"/>
                  <w:vMerge w:val="restart"/>
                </w:tcPr>
                <w:p w14:paraId="07E17B2D"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1,5</w:t>
                  </w:r>
                </w:p>
                <w:p w14:paraId="703F0FBD"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w:t>
                  </w:r>
                </w:p>
              </w:tc>
              <w:tc>
                <w:tcPr>
                  <w:tcW w:w="2880" w:type="dxa"/>
                  <w:tcBorders>
                    <w:top w:val="single" w:sz="4" w:space="0" w:color="auto"/>
                  </w:tcBorders>
                </w:tcPr>
                <w:p w14:paraId="3E4BADD0" w14:textId="77777777" w:rsidR="0062451E" w:rsidRPr="00491FF1" w:rsidRDefault="0062451E" w:rsidP="00DD2E62">
                  <w:pPr>
                    <w:rPr>
                      <w:rFonts w:ascii="Times New Roman" w:eastAsia="Times New Roman" w:hAnsi="Times New Roman" w:cs="Times New Roman"/>
                      <w:i/>
                      <w:lang w:eastAsia="tr-TR"/>
                    </w:rPr>
                  </w:pPr>
                  <w:r w:rsidRPr="00491FF1">
                    <w:rPr>
                      <w:rFonts w:ascii="Times New Roman" w:eastAsia="Times New Roman" w:hAnsi="Times New Roman" w:cs="Times New Roman"/>
                      <w:lang w:eastAsia="tr-TR"/>
                    </w:rPr>
                    <w:t>Etanol (%)</w:t>
                  </w:r>
                </w:p>
              </w:tc>
              <w:tc>
                <w:tcPr>
                  <w:tcW w:w="1134" w:type="dxa"/>
                  <w:tcBorders>
                    <w:top w:val="single" w:sz="4" w:space="0" w:color="auto"/>
                  </w:tcBorders>
                </w:tcPr>
                <w:p w14:paraId="7857CA9E"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r>
            <w:tr w:rsidR="0062451E" w:rsidRPr="00491FF1" w14:paraId="6F649F91" w14:textId="77777777" w:rsidTr="009E7600">
              <w:tc>
                <w:tcPr>
                  <w:tcW w:w="2360" w:type="dxa"/>
                </w:tcPr>
                <w:p w14:paraId="6B4003C2"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Su (%)</w:t>
                  </w:r>
                </w:p>
              </w:tc>
              <w:tc>
                <w:tcPr>
                  <w:tcW w:w="1560" w:type="dxa"/>
                </w:tcPr>
                <w:p w14:paraId="11DD15D3"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 1,0 </w:t>
                  </w:r>
                </w:p>
              </w:tc>
              <w:tc>
                <w:tcPr>
                  <w:tcW w:w="2140" w:type="dxa"/>
                  <w:vMerge/>
                </w:tcPr>
                <w:p w14:paraId="699B0C4D" w14:textId="77777777" w:rsidR="0062451E" w:rsidRPr="00491FF1" w:rsidRDefault="0062451E" w:rsidP="00DD2E62">
                  <w:pPr>
                    <w:rPr>
                      <w:rFonts w:ascii="Times New Roman" w:eastAsia="Times New Roman" w:hAnsi="Times New Roman" w:cs="Times New Roman"/>
                      <w:lang w:eastAsia="tr-TR"/>
                    </w:rPr>
                  </w:pPr>
                </w:p>
              </w:tc>
              <w:tc>
                <w:tcPr>
                  <w:tcW w:w="934" w:type="dxa"/>
                  <w:vMerge/>
                </w:tcPr>
                <w:p w14:paraId="7C33DF34" w14:textId="77777777" w:rsidR="0062451E" w:rsidRPr="00491FF1" w:rsidRDefault="0062451E" w:rsidP="00DD2E62">
                  <w:pPr>
                    <w:rPr>
                      <w:rFonts w:ascii="Times New Roman" w:eastAsia="Times New Roman" w:hAnsi="Times New Roman" w:cs="Times New Roman"/>
                      <w:lang w:eastAsia="tr-TR"/>
                    </w:rPr>
                  </w:pPr>
                </w:p>
              </w:tc>
              <w:tc>
                <w:tcPr>
                  <w:tcW w:w="2880" w:type="dxa"/>
                </w:tcPr>
                <w:p w14:paraId="6D06CA0B"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İsopropanol (%)</w:t>
                  </w:r>
                </w:p>
              </w:tc>
              <w:tc>
                <w:tcPr>
                  <w:tcW w:w="1134" w:type="dxa"/>
                </w:tcPr>
                <w:p w14:paraId="38820773"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r>
            <w:tr w:rsidR="0062451E" w:rsidRPr="00491FF1" w14:paraId="04B725E6" w14:textId="77777777" w:rsidTr="009E7600">
              <w:tc>
                <w:tcPr>
                  <w:tcW w:w="2360" w:type="dxa"/>
                </w:tcPr>
                <w:p w14:paraId="024A60E3" w14:textId="77777777" w:rsidR="0062451E" w:rsidRPr="00491FF1" w:rsidRDefault="0062451E" w:rsidP="00DD2E62">
                  <w:pPr>
                    <w:rPr>
                      <w:rFonts w:ascii="Times New Roman" w:eastAsia="Times New Roman" w:hAnsi="Times New Roman" w:cs="Times New Roman"/>
                      <w:lang w:eastAsia="tr-TR"/>
                    </w:rPr>
                  </w:pPr>
                </w:p>
              </w:tc>
              <w:tc>
                <w:tcPr>
                  <w:tcW w:w="1560" w:type="dxa"/>
                </w:tcPr>
                <w:p w14:paraId="7A738475" w14:textId="77777777" w:rsidR="0062451E" w:rsidRPr="00491FF1" w:rsidRDefault="0062451E" w:rsidP="00DD2E62">
                  <w:pPr>
                    <w:rPr>
                      <w:rFonts w:ascii="Times New Roman" w:eastAsia="Times New Roman" w:hAnsi="Times New Roman" w:cs="Times New Roman"/>
                      <w:lang w:eastAsia="tr-TR"/>
                    </w:rPr>
                  </w:pPr>
                </w:p>
              </w:tc>
              <w:tc>
                <w:tcPr>
                  <w:tcW w:w="2140" w:type="dxa"/>
                </w:tcPr>
                <w:p w14:paraId="3CAD6BDA" w14:textId="77777777" w:rsidR="0062451E" w:rsidRPr="00491FF1" w:rsidRDefault="0062451E" w:rsidP="00DD2E62">
                  <w:pPr>
                    <w:rPr>
                      <w:rFonts w:ascii="Times New Roman" w:eastAsia="Times New Roman" w:hAnsi="Times New Roman" w:cs="Times New Roman"/>
                      <w:lang w:eastAsia="tr-TR"/>
                    </w:rPr>
                  </w:pPr>
                </w:p>
              </w:tc>
              <w:tc>
                <w:tcPr>
                  <w:tcW w:w="934" w:type="dxa"/>
                </w:tcPr>
                <w:p w14:paraId="640F519A" w14:textId="77777777" w:rsidR="0062451E" w:rsidRPr="00491FF1" w:rsidRDefault="0062451E" w:rsidP="00DD2E62">
                  <w:pPr>
                    <w:rPr>
                      <w:rFonts w:ascii="Times New Roman" w:eastAsia="Times New Roman" w:hAnsi="Times New Roman" w:cs="Times New Roman"/>
                      <w:lang w:eastAsia="tr-TR"/>
                    </w:rPr>
                  </w:pPr>
                </w:p>
              </w:tc>
              <w:tc>
                <w:tcPr>
                  <w:tcW w:w="2880" w:type="dxa"/>
                </w:tcPr>
                <w:p w14:paraId="3ABA5EC2"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Diastereomerik saflık: (6R)-Mefolinat</w:t>
                  </w:r>
                </w:p>
              </w:tc>
              <w:tc>
                <w:tcPr>
                  <w:tcW w:w="1134" w:type="dxa"/>
                </w:tcPr>
                <w:p w14:paraId="1AD1FBD7"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  alan</w:t>
                  </w:r>
                </w:p>
              </w:tc>
            </w:tr>
            <w:tr w:rsidR="0062451E" w:rsidRPr="00491FF1" w14:paraId="01EBE25B" w14:textId="77777777" w:rsidTr="009E7600">
              <w:trPr>
                <w:trHeight w:val="274"/>
              </w:trPr>
              <w:tc>
                <w:tcPr>
                  <w:tcW w:w="11008" w:type="dxa"/>
                  <w:gridSpan w:val="6"/>
                  <w:tcBorders>
                    <w:bottom w:val="nil"/>
                  </w:tcBorders>
                </w:tcPr>
                <w:p w14:paraId="0135A447"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*Metiltetrahidrofolik asit</w:t>
                  </w:r>
                </w:p>
              </w:tc>
            </w:tr>
            <w:tr w:rsidR="0062451E" w:rsidRPr="00491FF1" w14:paraId="23820990" w14:textId="77777777" w:rsidTr="009E7600">
              <w:trPr>
                <w:trHeight w:val="274"/>
              </w:trPr>
              <w:tc>
                <w:tcPr>
                  <w:tcW w:w="11008" w:type="dxa"/>
                  <w:gridSpan w:val="6"/>
                  <w:tcBorders>
                    <w:top w:val="nil"/>
                    <w:bottom w:val="single" w:sz="4" w:space="0" w:color="auto"/>
                  </w:tcBorders>
                </w:tcPr>
                <w:p w14:paraId="51577721"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**Bebek ve küçük çocuklara yönelik gıdalar ile hamilelere yönelik takviye edici gıdalar için</w:t>
                  </w:r>
                </w:p>
              </w:tc>
            </w:tr>
          </w:tbl>
          <w:p w14:paraId="4EB5990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91A4126" w14:textId="77777777" w:rsidTr="009E7600">
        <w:trPr>
          <w:trHeight w:val="515"/>
        </w:trPr>
        <w:tc>
          <w:tcPr>
            <w:tcW w:w="2393" w:type="dxa"/>
            <w:vMerge w:val="restart"/>
            <w:tcBorders>
              <w:left w:val="single" w:sz="4" w:space="0" w:color="auto"/>
              <w:right w:val="single" w:sz="4" w:space="0" w:color="auto"/>
            </w:tcBorders>
            <w:shd w:val="clear" w:color="auto" w:fill="F2F2F2" w:themeFill="background1" w:themeFillShade="F2"/>
          </w:tcPr>
          <w:p w14:paraId="5EDCA5A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i/>
                <w:color w:val="000000"/>
                <w:lang w:eastAsia="tr-TR"/>
              </w:rPr>
              <w:lastRenderedPageBreak/>
              <w:t>Labisia pumila</w:t>
            </w:r>
            <w:r w:rsidRPr="00491FF1">
              <w:rPr>
                <w:rFonts w:ascii="Times New Roman" w:eastAsia="Times New Roman" w:hAnsi="Times New Roman" w:cs="Times New Roman"/>
                <w:color w:val="000000"/>
                <w:lang w:eastAsia="tr-TR"/>
              </w:rPr>
              <w:t>’nın sulu etanolik ekstraktı</w:t>
            </w:r>
          </w:p>
        </w:tc>
        <w:tc>
          <w:tcPr>
            <w:tcW w:w="1693" w:type="dxa"/>
            <w:vMerge w:val="restart"/>
            <w:tcBorders>
              <w:top w:val="nil"/>
              <w:left w:val="single" w:sz="4" w:space="0" w:color="auto"/>
              <w:right w:val="single" w:sz="4" w:space="0" w:color="auto"/>
            </w:tcBorders>
            <w:shd w:val="clear" w:color="auto" w:fill="F2F2F2" w:themeFill="background1" w:themeFillShade="F2"/>
            <w:hideMark/>
          </w:tcPr>
          <w:p w14:paraId="51CBDC9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single" w:sz="4" w:space="0" w:color="auto"/>
              <w:left w:val="nil"/>
              <w:bottom w:val="single" w:sz="4" w:space="0" w:color="auto"/>
              <w:right w:val="single" w:sz="4" w:space="0" w:color="auto"/>
            </w:tcBorders>
            <w:shd w:val="clear" w:color="auto" w:fill="auto"/>
            <w:vAlign w:val="center"/>
            <w:hideMark/>
          </w:tcPr>
          <w:p w14:paraId="14DAA6C3"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hAnsi="Times New Roman" w:cs="Times New Roman"/>
                <w:b/>
                <w:color w:val="000000"/>
              </w:rPr>
              <w:t>Kullanımına izin verilen gıda kategorileri</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233C3DC4"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hAnsi="Times New Roman" w:cs="Times New Roman"/>
                <w:b/>
                <w:color w:val="000000"/>
              </w:rPr>
              <w:t>Kullanım miktarı (en fazla)</w:t>
            </w:r>
          </w:p>
        </w:tc>
      </w:tr>
      <w:tr w:rsidR="0062451E" w:rsidRPr="00491FF1" w14:paraId="01E6114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F422A7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bottom w:val="single" w:sz="4" w:space="0" w:color="auto"/>
              <w:right w:val="single" w:sz="4" w:space="0" w:color="auto"/>
            </w:tcBorders>
            <w:shd w:val="clear" w:color="auto" w:fill="F2F2F2" w:themeFill="background1" w:themeFillShade="F2"/>
            <w:hideMark/>
          </w:tcPr>
          <w:p w14:paraId="0863108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single" w:sz="4" w:space="0" w:color="auto"/>
              <w:left w:val="nil"/>
              <w:bottom w:val="single" w:sz="4" w:space="0" w:color="auto"/>
              <w:right w:val="single" w:sz="4" w:space="0" w:color="auto"/>
            </w:tcBorders>
            <w:shd w:val="clear" w:color="auto" w:fill="auto"/>
          </w:tcPr>
          <w:p w14:paraId="5B7D34C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w:t>
            </w:r>
            <w:r w:rsidRPr="00491FF1">
              <w:rPr>
                <w:rFonts w:ascii="Times New Roman" w:hAnsi="Times New Roman" w:cs="Times New Roman"/>
                <w:vertAlign w:val="superscript"/>
              </w:rPr>
              <w:t>(1)</w:t>
            </w:r>
            <w:r w:rsidRPr="00491FF1">
              <w:rPr>
                <w:rFonts w:ascii="Times New Roman" w:hAnsi="Times New Roman" w:cs="Times New Roman"/>
              </w:rPr>
              <w:t xml:space="preserve"> (hamile ve emziren kadınlar hariç yetişkin nüfus için)</w:t>
            </w:r>
          </w:p>
        </w:tc>
        <w:tc>
          <w:tcPr>
            <w:tcW w:w="4394" w:type="dxa"/>
            <w:tcBorders>
              <w:top w:val="single" w:sz="4" w:space="0" w:color="auto"/>
              <w:left w:val="nil"/>
              <w:bottom w:val="single" w:sz="4" w:space="0" w:color="auto"/>
              <w:right w:val="single" w:sz="4" w:space="0" w:color="auto"/>
            </w:tcBorders>
            <w:shd w:val="clear" w:color="auto" w:fill="auto"/>
          </w:tcPr>
          <w:p w14:paraId="6D5F73B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350 mg/gün</w:t>
            </w:r>
          </w:p>
        </w:tc>
      </w:tr>
      <w:tr w:rsidR="0062451E" w:rsidRPr="00491FF1" w14:paraId="01588E59"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7231079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DFCF3F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C272510" w14:textId="77777777" w:rsidR="0062451E" w:rsidRPr="00491FF1" w:rsidRDefault="0062451E" w:rsidP="0062451E">
            <w:pPr>
              <w:spacing w:after="12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 Bu yeni gıdayı</w:t>
            </w:r>
            <w:r w:rsidRPr="00491FF1">
              <w:rPr>
                <w:rFonts w:ascii="Times New Roman" w:eastAsia="Times New Roman" w:hAnsi="Times New Roman" w:cs="Times New Roman"/>
                <w:lang w:eastAsia="tr-TR"/>
              </w:rPr>
              <w:t xml:space="preserve"> içeren gıdaların etiketinde “</w:t>
            </w:r>
            <w:r w:rsidRPr="00491FF1">
              <w:rPr>
                <w:rFonts w:ascii="Times New Roman" w:eastAsia="Times New Roman" w:hAnsi="Times New Roman" w:cs="Times New Roman"/>
                <w:i/>
                <w:color w:val="000000"/>
                <w:lang w:eastAsia="tr-TR"/>
              </w:rPr>
              <w:t>Labisia pumila</w:t>
            </w:r>
            <w:r w:rsidRPr="00491FF1">
              <w:rPr>
                <w:rFonts w:ascii="Times New Roman" w:eastAsia="Times New Roman" w:hAnsi="Times New Roman" w:cs="Times New Roman"/>
                <w:color w:val="000000"/>
                <w:lang w:eastAsia="tr-TR"/>
              </w:rPr>
              <w:t>’nın sulu etanolik ekstraktı” ifadesi yer alır.</w:t>
            </w:r>
          </w:p>
          <w:p w14:paraId="14C5BFB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color w:val="000000"/>
              </w:rPr>
              <w:t xml:space="preserve">2. </w:t>
            </w:r>
            <w:r w:rsidRPr="00491FF1">
              <w:rPr>
                <w:rFonts w:ascii="Times New Roman" w:hAnsi="Times New Roman" w:cs="Times New Roman"/>
                <w:i/>
                <w:color w:val="000000"/>
              </w:rPr>
              <w:t xml:space="preserve"> </w:t>
            </w:r>
            <w:r w:rsidRPr="00491FF1">
              <w:rPr>
                <w:rFonts w:ascii="Times New Roman" w:hAnsi="Times New Roman" w:cs="Times New Roman"/>
                <w:color w:val="000000"/>
              </w:rPr>
              <w:t>Bu yeni gıdayı</w:t>
            </w:r>
            <w:r w:rsidRPr="00491FF1">
              <w:rPr>
                <w:rFonts w:ascii="Times New Roman" w:hAnsi="Times New Roman" w:cs="Times New Roman"/>
              </w:rPr>
              <w:t xml:space="preserve"> içeren takviye edici gıdaların etiketinde 18 yaş üstündeki hamile ve emziren kadınlar hariç yetişkinler tarafından kullanılması gerektiğine dair bir ifade yer alır.</w:t>
            </w:r>
          </w:p>
        </w:tc>
      </w:tr>
      <w:tr w:rsidR="0062451E" w:rsidRPr="00491FF1" w14:paraId="189F7805"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D59AF0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49C1F9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6475DCA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44BC97D"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38CC20D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A15E8A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058BEA47"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6 Haziran 2023 tarihinde kullanımına izin verilmiştir.</w:t>
            </w:r>
          </w:p>
          <w:p w14:paraId="63A74676"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Labisia pumila’nın sulu etanolik ekstraktı kullanımı bu Yönetmeliğin Verilerin korunması durumunda izin prosedürü başlıklı 25 inci maddesinde bahsedilen koruma altına alınan tescilli bilimsel kanıtlar veya bilimsel verilere dayanmaktadır.</w:t>
            </w:r>
          </w:p>
          <w:p w14:paraId="2346FE33"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Başvuru sahibi:</w:t>
            </w:r>
            <w:r w:rsidRPr="00491FF1">
              <w:rPr>
                <w:rFonts w:ascii="Times New Roman" w:eastAsia="Times New Roman" w:hAnsi="Times New Roman" w:cs="Times New Roman"/>
                <w:lang w:eastAsia="tr-TR"/>
              </w:rPr>
              <w:t xml:space="preserve">  Medika Natura Sdn. Bhd., No. 44B Jalan Bola Tampar 13/14 Section 13, 40100 Shah Alam Selangor, Malaysia. </w:t>
            </w:r>
          </w:p>
          <w:p w14:paraId="7592C27D"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Başka bir başvuru sahibinin bu gıda için veri koruma süresi boyunca 25 inci maddeye göre koruma altına alınan tescilli bilimsel kanıtlar veya bilimsel verilere atıf yapmadan izin alması veya ilk başvuru sahibi ile anlaşma yaparak izin alması dışında, bu gıda sadece Medika Natura Sdn. Bhd. tarafından piyasaya arz edilir.</w:t>
            </w:r>
          </w:p>
          <w:p w14:paraId="1A3C3F0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
              </w:rPr>
              <w:t>Veri korumasının bitiş tarihi:</w:t>
            </w:r>
            <w:r w:rsidRPr="00491FF1">
              <w:rPr>
                <w:rFonts w:ascii="Times New Roman" w:hAnsi="Times New Roman" w:cs="Times New Roman"/>
              </w:rPr>
              <w:t xml:space="preserve"> 6 Haziran 2028.</w:t>
            </w:r>
          </w:p>
        </w:tc>
      </w:tr>
      <w:tr w:rsidR="0062451E" w:rsidRPr="00491FF1" w14:paraId="7D22C59A"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3A7D8C3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D79D31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45A48F92" w14:textId="77777777" w:rsidR="0062451E" w:rsidRPr="00491FF1" w:rsidRDefault="0062451E" w:rsidP="0062451E">
            <w:pPr>
              <w:spacing w:before="100" w:beforeAutospacing="1" w:after="120" w:afterAutospacing="1" w:line="240" w:lineRule="auto"/>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Açıklama/Tanım:</w:t>
            </w:r>
          </w:p>
          <w:p w14:paraId="5524A915" w14:textId="77777777" w:rsidR="0062451E" w:rsidRPr="00491FF1" w:rsidRDefault="0062451E" w:rsidP="0062451E">
            <w:pPr>
              <w:spacing w:before="100" w:beforeAutospacing="1" w:after="120" w:afterAutospacing="1"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Bu gıda, kurutulmuş bütün </w:t>
            </w:r>
            <w:r w:rsidRPr="00491FF1">
              <w:rPr>
                <w:rFonts w:ascii="Times New Roman" w:eastAsia="Times New Roman" w:hAnsi="Times New Roman" w:cs="Times New Roman"/>
                <w:i/>
                <w:lang w:eastAsia="tr-TR"/>
              </w:rPr>
              <w:t>Labisia pumila</w:t>
            </w:r>
            <w:r w:rsidRPr="00491FF1">
              <w:rPr>
                <w:rFonts w:ascii="Times New Roman" w:eastAsia="Times New Roman" w:hAnsi="Times New Roman" w:cs="Times New Roman"/>
                <w:lang w:eastAsia="tr-TR"/>
              </w:rPr>
              <w:t xml:space="preserve"> (Blume) Fern.-Vill. bitkisinden elde edilen hidroalkolik ekstrakttır. </w:t>
            </w:r>
            <w:r w:rsidRPr="00491FF1">
              <w:rPr>
                <w:rFonts w:ascii="Times New Roman" w:eastAsia="Times New Roman" w:hAnsi="Times New Roman" w:cs="Times New Roman"/>
                <w:i/>
                <w:lang w:eastAsia="tr-TR"/>
              </w:rPr>
              <w:t>Labisia pumila</w:t>
            </w:r>
            <w:r w:rsidRPr="00491FF1">
              <w:rPr>
                <w:rFonts w:ascii="Times New Roman" w:eastAsia="Times New Roman" w:hAnsi="Times New Roman" w:cs="Times New Roman"/>
                <w:lang w:eastAsia="tr-TR"/>
              </w:rPr>
              <w:t xml:space="preserve"> bitkisinin yıkanması, kurutulması ve öğütülür. Öğütülmüş bitki materyali su ve etanol karışımı (50/50 v/v) ile iki kez </w:t>
            </w:r>
            <w:r w:rsidRPr="00491FF1">
              <w:rPr>
                <w:rFonts w:ascii="Times New Roman" w:eastAsia="Times New Roman" w:hAnsi="Times New Roman" w:cs="Times New Roman"/>
                <w:lang w:eastAsia="tr-TR"/>
              </w:rPr>
              <w:lastRenderedPageBreak/>
              <w:t>ekstrakte edilir, ekstrakt konsantre edilir ve 2:1 oranında maltodekstrin (kurutma yardımcısı olarak) ile karıştırılır ve sprey kurutma yapılır.</w:t>
            </w:r>
          </w:p>
          <w:tbl>
            <w:tblPr>
              <w:tblStyle w:val="TabloKlavuzu"/>
              <w:tblW w:w="0" w:type="auto"/>
              <w:tblLayout w:type="fixed"/>
              <w:tblLook w:val="04A0" w:firstRow="1" w:lastRow="0" w:firstColumn="1" w:lastColumn="0" w:noHBand="0" w:noVBand="1"/>
            </w:tblPr>
            <w:tblGrid>
              <w:gridCol w:w="5621"/>
              <w:gridCol w:w="851"/>
              <w:gridCol w:w="2835"/>
              <w:gridCol w:w="1134"/>
              <w:gridCol w:w="15"/>
            </w:tblGrid>
            <w:tr w:rsidR="0062451E" w:rsidRPr="00491FF1" w14:paraId="311B5C18" w14:textId="77777777" w:rsidTr="009E7600">
              <w:tc>
                <w:tcPr>
                  <w:tcW w:w="6472" w:type="dxa"/>
                  <w:gridSpan w:val="2"/>
                  <w:tcBorders>
                    <w:left w:val="nil"/>
                    <w:right w:val="nil"/>
                  </w:tcBorders>
                </w:tcPr>
                <w:p w14:paraId="7A776AAF"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Karakteristik özellikler/Bileşim (maltodekstrin dahil) (%)</w:t>
                  </w:r>
                </w:p>
              </w:tc>
              <w:tc>
                <w:tcPr>
                  <w:tcW w:w="3984" w:type="dxa"/>
                  <w:gridSpan w:val="3"/>
                  <w:tcBorders>
                    <w:left w:val="nil"/>
                    <w:right w:val="nil"/>
                  </w:tcBorders>
                </w:tcPr>
                <w:p w14:paraId="5244B688"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r>
            <w:tr w:rsidR="0062451E" w:rsidRPr="00491FF1" w14:paraId="51EF92FC" w14:textId="77777777" w:rsidTr="009E7600">
              <w:trPr>
                <w:gridAfter w:val="1"/>
                <w:wAfter w:w="15" w:type="dxa"/>
              </w:trPr>
              <w:tc>
                <w:tcPr>
                  <w:tcW w:w="5621" w:type="dxa"/>
                  <w:tcBorders>
                    <w:left w:val="nil"/>
                    <w:bottom w:val="nil"/>
                    <w:right w:val="nil"/>
                  </w:tcBorders>
                </w:tcPr>
                <w:p w14:paraId="01A8D2A6"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Partikül boyutu: 120 mesh elekten (125 μm) geçen</w:t>
                  </w:r>
                </w:p>
              </w:tc>
              <w:tc>
                <w:tcPr>
                  <w:tcW w:w="851" w:type="dxa"/>
                  <w:tcBorders>
                    <w:left w:val="nil"/>
                    <w:bottom w:val="nil"/>
                    <w:right w:val="nil"/>
                  </w:tcBorders>
                </w:tcPr>
                <w:p w14:paraId="44A5DA2F"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&gt; 90</w:t>
                  </w:r>
                </w:p>
              </w:tc>
              <w:tc>
                <w:tcPr>
                  <w:tcW w:w="2835" w:type="dxa"/>
                  <w:tcBorders>
                    <w:left w:val="nil"/>
                    <w:bottom w:val="nil"/>
                    <w:right w:val="nil"/>
                  </w:tcBorders>
                </w:tcPr>
                <w:p w14:paraId="29B0198A"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Aerobik canlı sayısı (kob/g)</w:t>
                  </w:r>
                </w:p>
              </w:tc>
              <w:tc>
                <w:tcPr>
                  <w:tcW w:w="1134" w:type="dxa"/>
                  <w:tcBorders>
                    <w:left w:val="nil"/>
                    <w:bottom w:val="nil"/>
                    <w:right w:val="nil"/>
                  </w:tcBorders>
                </w:tcPr>
                <w:p w14:paraId="63D0879E"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1×10</w:t>
                  </w:r>
                  <w:r w:rsidRPr="00491FF1">
                    <w:rPr>
                      <w:rFonts w:ascii="Times New Roman" w:eastAsia="Times New Roman" w:hAnsi="Times New Roman" w:cs="Times New Roman"/>
                      <w:vertAlign w:val="superscript"/>
                      <w:lang w:eastAsia="tr-TR"/>
                    </w:rPr>
                    <w:t>4</w:t>
                  </w:r>
                </w:p>
              </w:tc>
            </w:tr>
            <w:tr w:rsidR="0062451E" w:rsidRPr="00491FF1" w14:paraId="4C462A6F" w14:textId="77777777" w:rsidTr="009E7600">
              <w:trPr>
                <w:gridAfter w:val="1"/>
                <w:wAfter w:w="15" w:type="dxa"/>
              </w:trPr>
              <w:tc>
                <w:tcPr>
                  <w:tcW w:w="5621" w:type="dxa"/>
                  <w:tcBorders>
                    <w:top w:val="nil"/>
                    <w:left w:val="nil"/>
                    <w:bottom w:val="nil"/>
                    <w:right w:val="nil"/>
                  </w:tcBorders>
                </w:tcPr>
                <w:p w14:paraId="6EE6BE89"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Kül</w:t>
                  </w:r>
                </w:p>
              </w:tc>
              <w:tc>
                <w:tcPr>
                  <w:tcW w:w="851" w:type="dxa"/>
                  <w:tcBorders>
                    <w:top w:val="nil"/>
                    <w:left w:val="nil"/>
                    <w:bottom w:val="nil"/>
                    <w:right w:val="nil"/>
                  </w:tcBorders>
                </w:tcPr>
                <w:p w14:paraId="25288AAD"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w:t>
                  </w:r>
                </w:p>
              </w:tc>
              <w:tc>
                <w:tcPr>
                  <w:tcW w:w="2835" w:type="dxa"/>
                  <w:tcBorders>
                    <w:top w:val="nil"/>
                    <w:left w:val="nil"/>
                    <w:bottom w:val="nil"/>
                    <w:right w:val="nil"/>
                  </w:tcBorders>
                </w:tcPr>
                <w:p w14:paraId="1F5CE0E5"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Maya ve küf  (kob/g)</w:t>
                  </w:r>
                </w:p>
              </w:tc>
              <w:tc>
                <w:tcPr>
                  <w:tcW w:w="1134" w:type="dxa"/>
                  <w:tcBorders>
                    <w:top w:val="nil"/>
                    <w:left w:val="nil"/>
                    <w:bottom w:val="nil"/>
                    <w:right w:val="nil"/>
                  </w:tcBorders>
                </w:tcPr>
                <w:p w14:paraId="492C870F"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5×10</w:t>
                  </w:r>
                  <w:r w:rsidRPr="00491FF1">
                    <w:rPr>
                      <w:rFonts w:ascii="Times New Roman" w:eastAsia="Times New Roman" w:hAnsi="Times New Roman" w:cs="Times New Roman"/>
                      <w:vertAlign w:val="superscript"/>
                      <w:lang w:eastAsia="tr-TR"/>
                    </w:rPr>
                    <w:t>2</w:t>
                  </w:r>
                </w:p>
              </w:tc>
            </w:tr>
            <w:tr w:rsidR="0062451E" w:rsidRPr="00491FF1" w14:paraId="21FF53D8" w14:textId="77777777" w:rsidTr="009E7600">
              <w:trPr>
                <w:gridAfter w:val="1"/>
                <w:wAfter w:w="15" w:type="dxa"/>
              </w:trPr>
              <w:tc>
                <w:tcPr>
                  <w:tcW w:w="5621" w:type="dxa"/>
                  <w:tcBorders>
                    <w:top w:val="nil"/>
                    <w:left w:val="nil"/>
                    <w:bottom w:val="nil"/>
                    <w:right w:val="nil"/>
                  </w:tcBorders>
                </w:tcPr>
                <w:p w14:paraId="3AD6B1F3"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Asitte çözünebilir kül</w:t>
                  </w:r>
                </w:p>
              </w:tc>
              <w:tc>
                <w:tcPr>
                  <w:tcW w:w="851" w:type="dxa"/>
                  <w:tcBorders>
                    <w:top w:val="nil"/>
                    <w:left w:val="nil"/>
                    <w:bottom w:val="nil"/>
                    <w:right w:val="nil"/>
                  </w:tcBorders>
                </w:tcPr>
                <w:p w14:paraId="59759802"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w:t>
                  </w:r>
                </w:p>
              </w:tc>
              <w:tc>
                <w:tcPr>
                  <w:tcW w:w="2835" w:type="dxa"/>
                  <w:tcBorders>
                    <w:top w:val="nil"/>
                    <w:left w:val="nil"/>
                    <w:bottom w:val="nil"/>
                    <w:right w:val="nil"/>
                  </w:tcBorders>
                </w:tcPr>
                <w:p w14:paraId="0F5571AD"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E. coli</w:t>
                  </w:r>
                  <w:r w:rsidRPr="00491FF1">
                    <w:rPr>
                      <w:rFonts w:ascii="Times New Roman" w:eastAsia="Times New Roman" w:hAnsi="Times New Roman" w:cs="Times New Roman"/>
                      <w:lang w:eastAsia="tr-TR"/>
                    </w:rPr>
                    <w:t xml:space="preserve"> (10 g’da)</w:t>
                  </w:r>
                </w:p>
              </w:tc>
              <w:tc>
                <w:tcPr>
                  <w:tcW w:w="1134" w:type="dxa"/>
                  <w:tcBorders>
                    <w:top w:val="nil"/>
                    <w:left w:val="nil"/>
                    <w:bottom w:val="nil"/>
                    <w:right w:val="nil"/>
                  </w:tcBorders>
                </w:tcPr>
                <w:p w14:paraId="5BF6B15E"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bulunmaz</w:t>
                  </w:r>
                </w:p>
              </w:tc>
            </w:tr>
            <w:tr w:rsidR="0062451E" w:rsidRPr="00491FF1" w14:paraId="3A3CEDB1" w14:textId="77777777" w:rsidTr="009E7600">
              <w:trPr>
                <w:gridAfter w:val="1"/>
                <w:wAfter w:w="15" w:type="dxa"/>
              </w:trPr>
              <w:tc>
                <w:tcPr>
                  <w:tcW w:w="5621" w:type="dxa"/>
                  <w:tcBorders>
                    <w:top w:val="nil"/>
                    <w:left w:val="nil"/>
                    <w:bottom w:val="nil"/>
                    <w:right w:val="nil"/>
                  </w:tcBorders>
                </w:tcPr>
                <w:p w14:paraId="5B404023"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w:t>
                  </w:r>
                </w:p>
              </w:tc>
              <w:tc>
                <w:tcPr>
                  <w:tcW w:w="851" w:type="dxa"/>
                  <w:tcBorders>
                    <w:top w:val="nil"/>
                    <w:left w:val="nil"/>
                    <w:bottom w:val="nil"/>
                    <w:right w:val="nil"/>
                  </w:tcBorders>
                </w:tcPr>
                <w:p w14:paraId="4AE9612C"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8</w:t>
                  </w:r>
                </w:p>
              </w:tc>
              <w:tc>
                <w:tcPr>
                  <w:tcW w:w="2835" w:type="dxa"/>
                  <w:tcBorders>
                    <w:top w:val="nil"/>
                    <w:left w:val="nil"/>
                    <w:bottom w:val="nil"/>
                    <w:right w:val="nil"/>
                  </w:tcBorders>
                </w:tcPr>
                <w:p w14:paraId="7641A262"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S.aureus</w:t>
                  </w:r>
                  <w:r w:rsidRPr="00491FF1">
                    <w:rPr>
                      <w:rFonts w:ascii="Times New Roman" w:eastAsia="Times New Roman" w:hAnsi="Times New Roman" w:cs="Times New Roman"/>
                      <w:lang w:eastAsia="tr-TR"/>
                    </w:rPr>
                    <w:t xml:space="preserve"> (10 g’da)</w:t>
                  </w:r>
                </w:p>
              </w:tc>
              <w:tc>
                <w:tcPr>
                  <w:tcW w:w="1134" w:type="dxa"/>
                  <w:tcBorders>
                    <w:top w:val="nil"/>
                    <w:left w:val="nil"/>
                    <w:bottom w:val="nil"/>
                    <w:right w:val="nil"/>
                  </w:tcBorders>
                </w:tcPr>
                <w:p w14:paraId="4EFF7BCB"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bulunmaz</w:t>
                  </w:r>
                </w:p>
              </w:tc>
            </w:tr>
            <w:tr w:rsidR="0062451E" w:rsidRPr="00491FF1" w14:paraId="5A9C807A" w14:textId="77777777" w:rsidTr="009E7600">
              <w:trPr>
                <w:gridAfter w:val="1"/>
                <w:wAfter w:w="15" w:type="dxa"/>
              </w:trPr>
              <w:tc>
                <w:tcPr>
                  <w:tcW w:w="5621" w:type="dxa"/>
                  <w:tcBorders>
                    <w:top w:val="nil"/>
                    <w:left w:val="nil"/>
                    <w:bottom w:val="nil"/>
                    <w:right w:val="nil"/>
                  </w:tcBorders>
                </w:tcPr>
                <w:p w14:paraId="4E777C10"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Etanol (w/w)</w:t>
                  </w:r>
                </w:p>
              </w:tc>
              <w:tc>
                <w:tcPr>
                  <w:tcW w:w="851" w:type="dxa"/>
                  <w:tcBorders>
                    <w:top w:val="nil"/>
                    <w:left w:val="nil"/>
                    <w:bottom w:val="nil"/>
                    <w:right w:val="nil"/>
                  </w:tcBorders>
                </w:tcPr>
                <w:p w14:paraId="58DF46B4"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w:t>
                  </w:r>
                </w:p>
              </w:tc>
              <w:tc>
                <w:tcPr>
                  <w:tcW w:w="2835" w:type="dxa"/>
                  <w:tcBorders>
                    <w:top w:val="nil"/>
                    <w:left w:val="nil"/>
                    <w:bottom w:val="nil"/>
                    <w:right w:val="nil"/>
                  </w:tcBorders>
                </w:tcPr>
                <w:p w14:paraId="08A85FE1"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Salmonella (25 g’da)</w:t>
                  </w:r>
                </w:p>
              </w:tc>
              <w:tc>
                <w:tcPr>
                  <w:tcW w:w="1134" w:type="dxa"/>
                  <w:tcBorders>
                    <w:top w:val="nil"/>
                    <w:left w:val="nil"/>
                    <w:bottom w:val="nil"/>
                    <w:right w:val="nil"/>
                  </w:tcBorders>
                </w:tcPr>
                <w:p w14:paraId="3E72F136"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bulunmaz</w:t>
                  </w:r>
                </w:p>
              </w:tc>
            </w:tr>
            <w:tr w:rsidR="0062451E" w:rsidRPr="00491FF1" w14:paraId="786A01F1" w14:textId="77777777" w:rsidTr="009E7600">
              <w:trPr>
                <w:gridAfter w:val="1"/>
                <w:wAfter w:w="15" w:type="dxa"/>
              </w:trPr>
              <w:tc>
                <w:tcPr>
                  <w:tcW w:w="5621" w:type="dxa"/>
                  <w:tcBorders>
                    <w:top w:val="nil"/>
                    <w:left w:val="nil"/>
                    <w:bottom w:val="nil"/>
                    <w:right w:val="nil"/>
                  </w:tcBorders>
                </w:tcPr>
                <w:p w14:paraId="40F9BCAF"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Gallik asit (w/w)</w:t>
                  </w:r>
                </w:p>
              </w:tc>
              <w:tc>
                <w:tcPr>
                  <w:tcW w:w="851" w:type="dxa"/>
                  <w:tcBorders>
                    <w:top w:val="nil"/>
                    <w:left w:val="nil"/>
                    <w:bottom w:val="nil"/>
                    <w:right w:val="nil"/>
                  </w:tcBorders>
                </w:tcPr>
                <w:p w14:paraId="47C862C9"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2-10</w:t>
                  </w:r>
                </w:p>
              </w:tc>
              <w:tc>
                <w:tcPr>
                  <w:tcW w:w="2835" w:type="dxa"/>
                  <w:tcBorders>
                    <w:top w:val="nil"/>
                    <w:left w:val="nil"/>
                    <w:bottom w:val="nil"/>
                    <w:right w:val="nil"/>
                  </w:tcBorders>
                </w:tcPr>
                <w:p w14:paraId="6D82915C"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P. aeruginosa</w:t>
                  </w:r>
                  <w:r w:rsidRPr="00491FF1">
                    <w:rPr>
                      <w:rFonts w:ascii="Times New Roman" w:eastAsia="Times New Roman" w:hAnsi="Times New Roman" w:cs="Times New Roman"/>
                      <w:lang w:eastAsia="tr-TR"/>
                    </w:rPr>
                    <w:t xml:space="preserve"> (10 g’da)</w:t>
                  </w:r>
                </w:p>
              </w:tc>
              <w:tc>
                <w:tcPr>
                  <w:tcW w:w="1134" w:type="dxa"/>
                  <w:tcBorders>
                    <w:top w:val="nil"/>
                    <w:left w:val="nil"/>
                    <w:bottom w:val="nil"/>
                    <w:right w:val="nil"/>
                  </w:tcBorders>
                </w:tcPr>
                <w:p w14:paraId="450F562E"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bulunmaz</w:t>
                  </w:r>
                </w:p>
              </w:tc>
            </w:tr>
            <w:tr w:rsidR="0062451E" w:rsidRPr="00491FF1" w14:paraId="0523C137" w14:textId="77777777" w:rsidTr="009E7600">
              <w:trPr>
                <w:gridAfter w:val="1"/>
                <w:wAfter w:w="15" w:type="dxa"/>
              </w:trPr>
              <w:tc>
                <w:tcPr>
                  <w:tcW w:w="5621" w:type="dxa"/>
                  <w:tcBorders>
                    <w:top w:val="nil"/>
                    <w:left w:val="nil"/>
                    <w:bottom w:val="nil"/>
                    <w:right w:val="nil"/>
                  </w:tcBorders>
                </w:tcPr>
                <w:p w14:paraId="15D97596"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Karbonhidrat (g/g)</w:t>
                  </w:r>
                </w:p>
              </w:tc>
              <w:tc>
                <w:tcPr>
                  <w:tcW w:w="851" w:type="dxa"/>
                  <w:tcBorders>
                    <w:top w:val="nil"/>
                    <w:left w:val="nil"/>
                    <w:bottom w:val="nil"/>
                    <w:right w:val="nil"/>
                  </w:tcBorders>
                </w:tcPr>
                <w:p w14:paraId="5280B8DC"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70-90</w:t>
                  </w:r>
                </w:p>
              </w:tc>
              <w:tc>
                <w:tcPr>
                  <w:tcW w:w="2835" w:type="dxa"/>
                  <w:tcBorders>
                    <w:top w:val="nil"/>
                    <w:left w:val="nil"/>
                    <w:bottom w:val="nil"/>
                    <w:right w:val="nil"/>
                  </w:tcBorders>
                </w:tcPr>
                <w:p w14:paraId="2F40A0B2" w14:textId="77777777" w:rsidR="0062451E" w:rsidRPr="00491FF1" w:rsidRDefault="0062451E" w:rsidP="0062451E">
                  <w:pPr>
                    <w:rPr>
                      <w:rFonts w:ascii="Times New Roman" w:eastAsia="Times New Roman" w:hAnsi="Times New Roman" w:cs="Times New Roman"/>
                      <w:b/>
                      <w:lang w:eastAsia="tr-TR"/>
                    </w:rPr>
                  </w:pPr>
                </w:p>
              </w:tc>
              <w:tc>
                <w:tcPr>
                  <w:tcW w:w="1134" w:type="dxa"/>
                  <w:tcBorders>
                    <w:top w:val="nil"/>
                    <w:left w:val="nil"/>
                    <w:bottom w:val="nil"/>
                    <w:right w:val="nil"/>
                  </w:tcBorders>
                </w:tcPr>
                <w:p w14:paraId="5D619F29" w14:textId="77777777" w:rsidR="0062451E" w:rsidRPr="00491FF1" w:rsidRDefault="0062451E" w:rsidP="0062451E">
                  <w:pPr>
                    <w:rPr>
                      <w:rFonts w:ascii="Times New Roman" w:eastAsia="Times New Roman" w:hAnsi="Times New Roman" w:cs="Times New Roman"/>
                      <w:b/>
                      <w:lang w:eastAsia="tr-TR"/>
                    </w:rPr>
                  </w:pPr>
                </w:p>
              </w:tc>
            </w:tr>
            <w:tr w:rsidR="0062451E" w:rsidRPr="00491FF1" w14:paraId="50BB6B94" w14:textId="77777777" w:rsidTr="009E7600">
              <w:trPr>
                <w:gridAfter w:val="1"/>
                <w:wAfter w:w="15" w:type="dxa"/>
              </w:trPr>
              <w:tc>
                <w:tcPr>
                  <w:tcW w:w="5621" w:type="dxa"/>
                  <w:tcBorders>
                    <w:top w:val="nil"/>
                    <w:left w:val="nil"/>
                    <w:bottom w:val="nil"/>
                    <w:right w:val="nil"/>
                  </w:tcBorders>
                </w:tcPr>
                <w:p w14:paraId="47B7FBE0"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(w/w)</w:t>
                  </w:r>
                </w:p>
              </w:tc>
              <w:tc>
                <w:tcPr>
                  <w:tcW w:w="851" w:type="dxa"/>
                  <w:tcBorders>
                    <w:top w:val="nil"/>
                    <w:left w:val="nil"/>
                    <w:bottom w:val="nil"/>
                    <w:right w:val="nil"/>
                  </w:tcBorders>
                </w:tcPr>
                <w:p w14:paraId="7846903F"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9</w:t>
                  </w:r>
                </w:p>
              </w:tc>
              <w:tc>
                <w:tcPr>
                  <w:tcW w:w="2835" w:type="dxa"/>
                  <w:tcBorders>
                    <w:top w:val="nil"/>
                    <w:left w:val="nil"/>
                    <w:bottom w:val="nil"/>
                    <w:right w:val="nil"/>
                  </w:tcBorders>
                </w:tcPr>
                <w:p w14:paraId="4618B2DA" w14:textId="77777777" w:rsidR="0062451E" w:rsidRPr="00491FF1" w:rsidRDefault="0062451E" w:rsidP="0062451E">
                  <w:pPr>
                    <w:rPr>
                      <w:rFonts w:ascii="Times New Roman" w:eastAsia="Times New Roman" w:hAnsi="Times New Roman" w:cs="Times New Roman"/>
                      <w:b/>
                      <w:lang w:eastAsia="tr-TR"/>
                    </w:rPr>
                  </w:pPr>
                </w:p>
              </w:tc>
              <w:tc>
                <w:tcPr>
                  <w:tcW w:w="1134" w:type="dxa"/>
                  <w:tcBorders>
                    <w:top w:val="nil"/>
                    <w:left w:val="nil"/>
                    <w:bottom w:val="nil"/>
                    <w:right w:val="nil"/>
                  </w:tcBorders>
                </w:tcPr>
                <w:p w14:paraId="3C9239AD" w14:textId="77777777" w:rsidR="0062451E" w:rsidRPr="00491FF1" w:rsidRDefault="0062451E" w:rsidP="0062451E">
                  <w:pPr>
                    <w:rPr>
                      <w:rFonts w:ascii="Times New Roman" w:eastAsia="Times New Roman" w:hAnsi="Times New Roman" w:cs="Times New Roman"/>
                      <w:b/>
                      <w:lang w:eastAsia="tr-TR"/>
                    </w:rPr>
                  </w:pPr>
                </w:p>
              </w:tc>
            </w:tr>
            <w:tr w:rsidR="0062451E" w:rsidRPr="00491FF1" w14:paraId="3D80860F" w14:textId="77777777" w:rsidTr="009E7600">
              <w:trPr>
                <w:gridAfter w:val="1"/>
                <w:wAfter w:w="15" w:type="dxa"/>
              </w:trPr>
              <w:tc>
                <w:tcPr>
                  <w:tcW w:w="5621" w:type="dxa"/>
                  <w:tcBorders>
                    <w:top w:val="nil"/>
                    <w:left w:val="nil"/>
                    <w:bottom w:val="nil"/>
                    <w:right w:val="nil"/>
                  </w:tcBorders>
                </w:tcPr>
                <w:p w14:paraId="411ADC6A"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yağ (w/w)</w:t>
                  </w:r>
                </w:p>
              </w:tc>
              <w:tc>
                <w:tcPr>
                  <w:tcW w:w="851" w:type="dxa"/>
                  <w:tcBorders>
                    <w:top w:val="nil"/>
                    <w:left w:val="nil"/>
                    <w:bottom w:val="nil"/>
                    <w:right w:val="nil"/>
                  </w:tcBorders>
                </w:tcPr>
                <w:p w14:paraId="3E86AB92"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3</w:t>
                  </w:r>
                </w:p>
              </w:tc>
              <w:tc>
                <w:tcPr>
                  <w:tcW w:w="2835" w:type="dxa"/>
                  <w:tcBorders>
                    <w:top w:val="nil"/>
                    <w:left w:val="nil"/>
                    <w:bottom w:val="nil"/>
                    <w:right w:val="nil"/>
                  </w:tcBorders>
                </w:tcPr>
                <w:p w14:paraId="4F70CA71" w14:textId="77777777" w:rsidR="0062451E" w:rsidRPr="00491FF1" w:rsidRDefault="0062451E" w:rsidP="0062451E">
                  <w:pPr>
                    <w:rPr>
                      <w:rFonts w:ascii="Times New Roman" w:eastAsia="Times New Roman" w:hAnsi="Times New Roman" w:cs="Times New Roman"/>
                      <w:b/>
                      <w:lang w:eastAsia="tr-TR"/>
                    </w:rPr>
                  </w:pPr>
                </w:p>
              </w:tc>
              <w:tc>
                <w:tcPr>
                  <w:tcW w:w="1134" w:type="dxa"/>
                  <w:tcBorders>
                    <w:top w:val="nil"/>
                    <w:left w:val="nil"/>
                    <w:bottom w:val="nil"/>
                    <w:right w:val="nil"/>
                  </w:tcBorders>
                </w:tcPr>
                <w:p w14:paraId="3513390D" w14:textId="77777777" w:rsidR="0062451E" w:rsidRPr="00491FF1" w:rsidRDefault="0062451E" w:rsidP="0062451E">
                  <w:pPr>
                    <w:rPr>
                      <w:rFonts w:ascii="Times New Roman" w:eastAsia="Times New Roman" w:hAnsi="Times New Roman" w:cs="Times New Roman"/>
                      <w:b/>
                      <w:lang w:eastAsia="tr-TR"/>
                    </w:rPr>
                  </w:pPr>
                </w:p>
              </w:tc>
            </w:tr>
            <w:tr w:rsidR="0062451E" w:rsidRPr="00491FF1" w14:paraId="445155B4" w14:textId="77777777" w:rsidTr="009E7600">
              <w:trPr>
                <w:gridAfter w:val="1"/>
                <w:wAfter w:w="15" w:type="dxa"/>
              </w:trPr>
              <w:tc>
                <w:tcPr>
                  <w:tcW w:w="5621" w:type="dxa"/>
                  <w:tcBorders>
                    <w:top w:val="nil"/>
                    <w:left w:val="nil"/>
                    <w:right w:val="nil"/>
                  </w:tcBorders>
                </w:tcPr>
                <w:p w14:paraId="06A3BB3B"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Saponin (ardisiakripsin A olarak) (w/w)</w:t>
                  </w:r>
                </w:p>
              </w:tc>
              <w:tc>
                <w:tcPr>
                  <w:tcW w:w="851" w:type="dxa"/>
                  <w:tcBorders>
                    <w:top w:val="nil"/>
                    <w:left w:val="nil"/>
                    <w:right w:val="nil"/>
                  </w:tcBorders>
                </w:tcPr>
                <w:p w14:paraId="52526860"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1,5</w:t>
                  </w:r>
                </w:p>
              </w:tc>
              <w:tc>
                <w:tcPr>
                  <w:tcW w:w="2835" w:type="dxa"/>
                  <w:tcBorders>
                    <w:top w:val="nil"/>
                    <w:left w:val="nil"/>
                    <w:right w:val="nil"/>
                  </w:tcBorders>
                </w:tcPr>
                <w:p w14:paraId="3E7B0F94" w14:textId="77777777" w:rsidR="0062451E" w:rsidRPr="00491FF1" w:rsidRDefault="0062451E" w:rsidP="0062451E">
                  <w:pPr>
                    <w:rPr>
                      <w:rFonts w:ascii="Times New Roman" w:eastAsia="Times New Roman" w:hAnsi="Times New Roman" w:cs="Times New Roman"/>
                      <w:b/>
                      <w:lang w:eastAsia="tr-TR"/>
                    </w:rPr>
                  </w:pPr>
                </w:p>
              </w:tc>
              <w:tc>
                <w:tcPr>
                  <w:tcW w:w="1134" w:type="dxa"/>
                  <w:tcBorders>
                    <w:top w:val="nil"/>
                    <w:left w:val="nil"/>
                    <w:right w:val="nil"/>
                  </w:tcBorders>
                </w:tcPr>
                <w:p w14:paraId="12117F67" w14:textId="77777777" w:rsidR="0062451E" w:rsidRPr="00491FF1" w:rsidRDefault="0062451E" w:rsidP="0062451E">
                  <w:pPr>
                    <w:rPr>
                      <w:rFonts w:ascii="Times New Roman" w:eastAsia="Times New Roman" w:hAnsi="Times New Roman" w:cs="Times New Roman"/>
                      <w:b/>
                      <w:lang w:eastAsia="tr-TR"/>
                    </w:rPr>
                  </w:pPr>
                </w:p>
              </w:tc>
            </w:tr>
          </w:tbl>
          <w:p w14:paraId="7F51B89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77F0497"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039BD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4B07137"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EDFDB24" w14:textId="77777777" w:rsidR="0062451E" w:rsidRPr="00491FF1" w:rsidRDefault="0062451E" w:rsidP="0062451E">
            <w:pPr>
              <w:jc w:val="both"/>
              <w:rPr>
                <w:rFonts w:ascii="Times New Roman" w:hAnsi="Times New Roman" w:cs="Times New Roman"/>
                <w:bCs/>
                <w:iCs/>
              </w:rPr>
            </w:pPr>
            <w:r w:rsidRPr="00491FF1">
              <w:rPr>
                <w:rFonts w:ascii="Times New Roman" w:hAnsi="Times New Roman" w:cs="Times New Roman"/>
                <w:bCs/>
                <w:iCs/>
              </w:rPr>
              <w:t>Laktitol</w:t>
            </w:r>
          </w:p>
          <w:p w14:paraId="0CE6B61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9E46B2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1AF0302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0B7438B7"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04ABD34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FF40F5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0FC631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7D71C93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 (</w:t>
            </w:r>
            <w:r w:rsidRPr="00491FF1">
              <w:rPr>
                <w:rFonts w:ascii="Times New Roman" w:hAnsi="Times New Roman" w:cs="Times New Roman"/>
              </w:rPr>
              <w:t>yetişkin nüfus için)</w:t>
            </w:r>
          </w:p>
        </w:tc>
        <w:tc>
          <w:tcPr>
            <w:tcW w:w="4394" w:type="dxa"/>
            <w:tcBorders>
              <w:top w:val="nil"/>
              <w:left w:val="nil"/>
              <w:right w:val="single" w:sz="4" w:space="0" w:color="auto"/>
            </w:tcBorders>
            <w:shd w:val="clear" w:color="auto" w:fill="auto"/>
          </w:tcPr>
          <w:p w14:paraId="1140F96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20 g/gün</w:t>
            </w:r>
          </w:p>
        </w:tc>
      </w:tr>
      <w:tr w:rsidR="0062451E" w:rsidRPr="00491FF1" w14:paraId="58D9EB69"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ED5513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8997F9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3C0070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Söz konusu yeni gıda, kendisini içeren takviye edici gıdaların etiketinde </w:t>
            </w:r>
            <w:r w:rsidRPr="00491FF1">
              <w:rPr>
                <w:rFonts w:ascii="Times New Roman" w:hAnsi="Times New Roman" w:cs="Times New Roman"/>
                <w:shd w:val="clear" w:color="auto" w:fill="FFFFFF" w:themeFill="background1"/>
              </w:rPr>
              <w:t>‘laktitol’ olarak belirtilir.</w:t>
            </w:r>
          </w:p>
        </w:tc>
      </w:tr>
      <w:tr w:rsidR="0062451E" w:rsidRPr="00491FF1" w14:paraId="502915F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B28F58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D5F585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DCBD7F8"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3F53C48A"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533B980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043A6A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2E5CF5F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3050FF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BA7BF7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D6A2B0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2D02693E"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 xml:space="preserve">Açıklama/Tanım: </w:t>
            </w:r>
            <w:r w:rsidRPr="00491FF1">
              <w:rPr>
                <w:rFonts w:ascii="Times New Roman" w:hAnsi="Times New Roman" w:cs="Times New Roman"/>
              </w:rPr>
              <w:t>Laktozun katalitik hidrojenasyonu ile üretilen kristalize toz veya renksiz çözelti. Kristalize ürün, susuz, monohidrat ve dihidrat formlarında oluşabilir. Katalizör olarak nikel kullanılır.</w:t>
            </w:r>
            <w:r w:rsidRPr="00491FF1">
              <w:rPr>
                <w:rFonts w:ascii="Times New Roman" w:hAnsi="Times New Roman" w:cs="Times New Roman"/>
                <w:b/>
              </w:rPr>
              <w:t xml:space="preserve"> </w:t>
            </w:r>
          </w:p>
          <w:p w14:paraId="508C28FE"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rPr>
              <w:t>Kimyasal ad: 4-O-β-D-Galaktopiranosil-D-glusitol</w:t>
            </w:r>
          </w:p>
          <w:p w14:paraId="2C0D7E54" w14:textId="77777777" w:rsidR="0062451E" w:rsidRPr="00491FF1" w:rsidRDefault="0062451E" w:rsidP="0062451E">
            <w:pPr>
              <w:tabs>
                <w:tab w:val="left" w:pos="3112"/>
              </w:tabs>
              <w:spacing w:after="0" w:line="240" w:lineRule="auto"/>
              <w:rPr>
                <w:rFonts w:ascii="Times New Roman" w:hAnsi="Times New Roman" w:cs="Times New Roman"/>
                <w:b/>
              </w:rPr>
            </w:pPr>
            <w:r w:rsidRPr="00491FF1">
              <w:rPr>
                <w:rFonts w:ascii="Times New Roman" w:hAnsi="Times New Roman" w:cs="Times New Roman"/>
              </w:rPr>
              <w:t>Kimyasal formül: C</w:t>
            </w:r>
            <w:r w:rsidRPr="00491FF1">
              <w:rPr>
                <w:rFonts w:ascii="Times New Roman" w:hAnsi="Times New Roman" w:cs="Times New Roman"/>
                <w:vertAlign w:val="subscript"/>
              </w:rPr>
              <w:t>12</w:t>
            </w:r>
            <w:r w:rsidRPr="00491FF1">
              <w:rPr>
                <w:rFonts w:ascii="Times New Roman" w:hAnsi="Times New Roman" w:cs="Times New Roman"/>
              </w:rPr>
              <w:t>H</w:t>
            </w:r>
            <w:r w:rsidRPr="00491FF1">
              <w:rPr>
                <w:rFonts w:ascii="Times New Roman" w:hAnsi="Times New Roman" w:cs="Times New Roman"/>
                <w:vertAlign w:val="subscript"/>
              </w:rPr>
              <w:t>24</w:t>
            </w:r>
            <w:r w:rsidRPr="00491FF1">
              <w:rPr>
                <w:rFonts w:ascii="Times New Roman" w:hAnsi="Times New Roman" w:cs="Times New Roman"/>
              </w:rPr>
              <w:t>O</w:t>
            </w:r>
            <w:r w:rsidRPr="00491FF1">
              <w:rPr>
                <w:rFonts w:ascii="Times New Roman" w:hAnsi="Times New Roman" w:cs="Times New Roman"/>
                <w:vertAlign w:val="subscript"/>
              </w:rPr>
              <w:t>11</w:t>
            </w:r>
            <w:r w:rsidRPr="00491FF1">
              <w:rPr>
                <w:rFonts w:ascii="Times New Roman" w:hAnsi="Times New Roman" w:cs="Times New Roman"/>
                <w:vertAlign w:val="subscript"/>
              </w:rPr>
              <w:tab/>
            </w:r>
          </w:p>
          <w:p w14:paraId="1CB41F21"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rPr>
              <w:t>Molekül ağırlığı: 344,31 g/mol</w:t>
            </w:r>
          </w:p>
          <w:p w14:paraId="451AFAD2"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CAS No: 585-86-4</w:t>
            </w:r>
          </w:p>
          <w:tbl>
            <w:tblPr>
              <w:tblStyle w:val="TabloKlavuzu"/>
              <w:tblW w:w="0" w:type="auto"/>
              <w:tblInd w:w="568" w:type="dxa"/>
              <w:tblLayout w:type="fixed"/>
              <w:tblLook w:val="04A0" w:firstRow="1" w:lastRow="0" w:firstColumn="1" w:lastColumn="0" w:noHBand="0" w:noVBand="1"/>
            </w:tblPr>
            <w:tblGrid>
              <w:gridCol w:w="4249"/>
              <w:gridCol w:w="2786"/>
            </w:tblGrid>
            <w:tr w:rsidR="0062451E" w:rsidRPr="00491FF1" w14:paraId="42C14485" w14:textId="77777777" w:rsidTr="009E7600">
              <w:tc>
                <w:tcPr>
                  <w:tcW w:w="7035" w:type="dxa"/>
                  <w:gridSpan w:val="2"/>
                  <w:tcBorders>
                    <w:left w:val="nil"/>
                    <w:bottom w:val="single" w:sz="4" w:space="0" w:color="auto"/>
                    <w:right w:val="nil"/>
                  </w:tcBorders>
                </w:tcPr>
                <w:p w14:paraId="37152F38"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Saflık</w:t>
                  </w:r>
                </w:p>
              </w:tc>
            </w:tr>
            <w:tr w:rsidR="0062451E" w:rsidRPr="00491FF1" w14:paraId="1BBC9741" w14:textId="77777777" w:rsidTr="009E7600">
              <w:tc>
                <w:tcPr>
                  <w:tcW w:w="4249" w:type="dxa"/>
                  <w:tcBorders>
                    <w:left w:val="nil"/>
                    <w:bottom w:val="nil"/>
                    <w:right w:val="nil"/>
                  </w:tcBorders>
                </w:tcPr>
                <w:p w14:paraId="0B6E7F9B"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Çözünebilirlik (suda)</w:t>
                  </w:r>
                </w:p>
              </w:tc>
              <w:tc>
                <w:tcPr>
                  <w:tcW w:w="2786" w:type="dxa"/>
                  <w:tcBorders>
                    <w:left w:val="nil"/>
                    <w:bottom w:val="nil"/>
                    <w:right w:val="nil"/>
                  </w:tcBorders>
                </w:tcPr>
                <w:p w14:paraId="29221641"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Suda çözünürlüğü yüksektir</w:t>
                  </w:r>
                </w:p>
              </w:tc>
            </w:tr>
            <w:tr w:rsidR="0062451E" w:rsidRPr="00491FF1" w14:paraId="23624BBC" w14:textId="77777777" w:rsidTr="009E7600">
              <w:tc>
                <w:tcPr>
                  <w:tcW w:w="4249" w:type="dxa"/>
                  <w:tcBorders>
                    <w:top w:val="nil"/>
                    <w:left w:val="nil"/>
                    <w:bottom w:val="nil"/>
                    <w:right w:val="nil"/>
                  </w:tcBorders>
                </w:tcPr>
                <w:p w14:paraId="2D0351B6"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Spesifik rotasyon: [α] </w:t>
                  </w:r>
                  <w:r w:rsidRPr="00491FF1">
                    <w:rPr>
                      <w:rFonts w:ascii="Times New Roman" w:eastAsia="Times New Roman" w:hAnsi="Times New Roman" w:cs="Times New Roman"/>
                      <w:vertAlign w:val="subscript"/>
                      <w:lang w:eastAsia="tr-TR"/>
                    </w:rPr>
                    <w:t>D</w:t>
                  </w:r>
                  <w:r w:rsidRPr="00491FF1">
                    <w:rPr>
                      <w:rFonts w:ascii="Times New Roman" w:eastAsia="Times New Roman" w:hAnsi="Times New Roman" w:cs="Times New Roman"/>
                      <w:vertAlign w:val="superscript"/>
                      <w:lang w:eastAsia="tr-TR"/>
                    </w:rPr>
                    <w:t>20</w:t>
                  </w:r>
                </w:p>
              </w:tc>
              <w:tc>
                <w:tcPr>
                  <w:tcW w:w="2786" w:type="dxa"/>
                  <w:tcBorders>
                    <w:top w:val="nil"/>
                    <w:left w:val="nil"/>
                    <w:bottom w:val="nil"/>
                    <w:right w:val="nil"/>
                  </w:tcBorders>
                </w:tcPr>
                <w:p w14:paraId="73627653"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+13° - +16°</w:t>
                  </w:r>
                </w:p>
              </w:tc>
            </w:tr>
            <w:tr w:rsidR="0062451E" w:rsidRPr="00491FF1" w14:paraId="39E1E448" w14:textId="77777777" w:rsidTr="009E7600">
              <w:tc>
                <w:tcPr>
                  <w:tcW w:w="4249" w:type="dxa"/>
                  <w:tcBorders>
                    <w:top w:val="nil"/>
                    <w:left w:val="nil"/>
                    <w:bottom w:val="nil"/>
                    <w:right w:val="nil"/>
                  </w:tcBorders>
                </w:tcPr>
                <w:p w14:paraId="0D002F43"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Laktitol (% kuru ağırlık bazında)</w:t>
                  </w:r>
                </w:p>
              </w:tc>
              <w:tc>
                <w:tcPr>
                  <w:tcW w:w="2786" w:type="dxa"/>
                  <w:tcBorders>
                    <w:top w:val="nil"/>
                    <w:left w:val="nil"/>
                    <w:bottom w:val="nil"/>
                    <w:right w:val="nil"/>
                  </w:tcBorders>
                </w:tcPr>
                <w:p w14:paraId="5B21C726"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95</w:t>
                  </w:r>
                </w:p>
              </w:tc>
            </w:tr>
            <w:tr w:rsidR="0062451E" w:rsidRPr="00491FF1" w14:paraId="658759B9" w14:textId="77777777" w:rsidTr="009E7600">
              <w:tc>
                <w:tcPr>
                  <w:tcW w:w="4249" w:type="dxa"/>
                  <w:tcBorders>
                    <w:top w:val="nil"/>
                    <w:left w:val="nil"/>
                    <w:bottom w:val="nil"/>
                    <w:right w:val="nil"/>
                  </w:tcBorders>
                </w:tcPr>
                <w:p w14:paraId="29FF7214"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lastRenderedPageBreak/>
                    <w:t>Su%</w:t>
                  </w:r>
                </w:p>
              </w:tc>
              <w:tc>
                <w:tcPr>
                  <w:tcW w:w="2786" w:type="dxa"/>
                  <w:tcBorders>
                    <w:top w:val="nil"/>
                    <w:left w:val="nil"/>
                    <w:bottom w:val="nil"/>
                    <w:right w:val="nil"/>
                  </w:tcBorders>
                </w:tcPr>
                <w:p w14:paraId="47C82D86"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10,5</w:t>
                  </w:r>
                </w:p>
              </w:tc>
            </w:tr>
            <w:tr w:rsidR="0062451E" w:rsidRPr="00491FF1" w14:paraId="51C0AA78" w14:textId="77777777" w:rsidTr="009E7600">
              <w:tc>
                <w:tcPr>
                  <w:tcW w:w="4249" w:type="dxa"/>
                  <w:tcBorders>
                    <w:top w:val="nil"/>
                    <w:left w:val="nil"/>
                    <w:bottom w:val="nil"/>
                    <w:right w:val="nil"/>
                  </w:tcBorders>
                </w:tcPr>
                <w:p w14:paraId="148A0B91"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Diğer polioller (% kuru ağırlık bazında)</w:t>
                  </w:r>
                </w:p>
              </w:tc>
              <w:tc>
                <w:tcPr>
                  <w:tcW w:w="2786" w:type="dxa"/>
                  <w:tcBorders>
                    <w:top w:val="nil"/>
                    <w:left w:val="nil"/>
                    <w:bottom w:val="nil"/>
                    <w:right w:val="nil"/>
                  </w:tcBorders>
                </w:tcPr>
                <w:p w14:paraId="0EEA68BC"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2,5</w:t>
                  </w:r>
                </w:p>
              </w:tc>
            </w:tr>
            <w:tr w:rsidR="0062451E" w:rsidRPr="00491FF1" w14:paraId="78F079C4" w14:textId="77777777" w:rsidTr="009E7600">
              <w:tc>
                <w:tcPr>
                  <w:tcW w:w="4249" w:type="dxa"/>
                  <w:tcBorders>
                    <w:top w:val="nil"/>
                    <w:left w:val="nil"/>
                    <w:bottom w:val="nil"/>
                    <w:right w:val="nil"/>
                  </w:tcBorders>
                </w:tcPr>
                <w:p w14:paraId="6758A3F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İndirgen şekerler (% kuru ağırlık bazında)</w:t>
                  </w:r>
                </w:p>
              </w:tc>
              <w:tc>
                <w:tcPr>
                  <w:tcW w:w="2786" w:type="dxa"/>
                  <w:tcBorders>
                    <w:top w:val="nil"/>
                    <w:left w:val="nil"/>
                    <w:bottom w:val="nil"/>
                    <w:right w:val="nil"/>
                  </w:tcBorders>
                </w:tcPr>
                <w:p w14:paraId="4E965966"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0,2</w:t>
                  </w:r>
                </w:p>
              </w:tc>
            </w:tr>
            <w:tr w:rsidR="0062451E" w:rsidRPr="00491FF1" w14:paraId="70C03003" w14:textId="77777777" w:rsidTr="009E7600">
              <w:tc>
                <w:tcPr>
                  <w:tcW w:w="4249" w:type="dxa"/>
                  <w:tcBorders>
                    <w:top w:val="nil"/>
                    <w:left w:val="nil"/>
                    <w:bottom w:val="nil"/>
                    <w:right w:val="nil"/>
                  </w:tcBorders>
                </w:tcPr>
                <w:p w14:paraId="3C7C3AA1"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Klotritler (mg/kg kuru ağırlık bazında)</w:t>
                  </w:r>
                </w:p>
              </w:tc>
              <w:tc>
                <w:tcPr>
                  <w:tcW w:w="2786" w:type="dxa"/>
                  <w:tcBorders>
                    <w:top w:val="nil"/>
                    <w:left w:val="nil"/>
                    <w:bottom w:val="nil"/>
                    <w:right w:val="nil"/>
                  </w:tcBorders>
                </w:tcPr>
                <w:p w14:paraId="04E21805"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w:t>
                  </w:r>
                </w:p>
              </w:tc>
            </w:tr>
            <w:tr w:rsidR="0062451E" w:rsidRPr="00491FF1" w14:paraId="2E5C48B6" w14:textId="77777777" w:rsidTr="009E7600">
              <w:tc>
                <w:tcPr>
                  <w:tcW w:w="4249" w:type="dxa"/>
                  <w:tcBorders>
                    <w:top w:val="nil"/>
                    <w:left w:val="nil"/>
                    <w:bottom w:val="nil"/>
                    <w:right w:val="nil"/>
                  </w:tcBorders>
                </w:tcPr>
                <w:p w14:paraId="17FEC5C6"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Sülfatlar (mg/kg kuru ağırlık bazında)</w:t>
                  </w:r>
                </w:p>
              </w:tc>
              <w:tc>
                <w:tcPr>
                  <w:tcW w:w="2786" w:type="dxa"/>
                  <w:tcBorders>
                    <w:top w:val="nil"/>
                    <w:left w:val="nil"/>
                    <w:bottom w:val="nil"/>
                    <w:right w:val="nil"/>
                  </w:tcBorders>
                </w:tcPr>
                <w:p w14:paraId="23F5F8F3"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200</w:t>
                  </w:r>
                </w:p>
              </w:tc>
            </w:tr>
            <w:tr w:rsidR="0062451E" w:rsidRPr="00491FF1" w14:paraId="647753AB" w14:textId="77777777" w:rsidTr="009E7600">
              <w:tc>
                <w:tcPr>
                  <w:tcW w:w="4249" w:type="dxa"/>
                  <w:tcBorders>
                    <w:top w:val="nil"/>
                    <w:left w:val="nil"/>
                    <w:bottom w:val="nil"/>
                    <w:right w:val="nil"/>
                  </w:tcBorders>
                </w:tcPr>
                <w:p w14:paraId="255E3E11"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Sülfatlanmış kül (% kuru ağırlık bazında)</w:t>
                  </w:r>
                </w:p>
              </w:tc>
              <w:tc>
                <w:tcPr>
                  <w:tcW w:w="2786" w:type="dxa"/>
                  <w:tcBorders>
                    <w:top w:val="nil"/>
                    <w:left w:val="nil"/>
                    <w:bottom w:val="nil"/>
                    <w:right w:val="nil"/>
                  </w:tcBorders>
                </w:tcPr>
                <w:p w14:paraId="2B7FE4C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w:t>
                  </w:r>
                </w:p>
              </w:tc>
            </w:tr>
            <w:tr w:rsidR="0062451E" w:rsidRPr="00491FF1" w14:paraId="7B47FF2B" w14:textId="77777777" w:rsidTr="009E7600">
              <w:tc>
                <w:tcPr>
                  <w:tcW w:w="4249" w:type="dxa"/>
                  <w:tcBorders>
                    <w:top w:val="nil"/>
                    <w:left w:val="nil"/>
                    <w:bottom w:val="nil"/>
                    <w:right w:val="nil"/>
                  </w:tcBorders>
                </w:tcPr>
                <w:p w14:paraId="50D1B09F"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Nikel (mg/kg kuru ağırlık bazında)</w:t>
                  </w:r>
                </w:p>
              </w:tc>
              <w:tc>
                <w:tcPr>
                  <w:tcW w:w="2786" w:type="dxa"/>
                  <w:tcBorders>
                    <w:top w:val="nil"/>
                    <w:left w:val="nil"/>
                    <w:bottom w:val="nil"/>
                    <w:right w:val="nil"/>
                  </w:tcBorders>
                </w:tcPr>
                <w:p w14:paraId="17719403"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w:t>
                  </w:r>
                </w:p>
              </w:tc>
            </w:tr>
            <w:tr w:rsidR="0062451E" w:rsidRPr="00491FF1" w14:paraId="1A562011" w14:textId="77777777" w:rsidTr="009E7600">
              <w:tc>
                <w:tcPr>
                  <w:tcW w:w="4249" w:type="dxa"/>
                  <w:tcBorders>
                    <w:top w:val="nil"/>
                    <w:left w:val="nil"/>
                    <w:bottom w:val="nil"/>
                    <w:right w:val="nil"/>
                  </w:tcBorders>
                </w:tcPr>
                <w:p w14:paraId="14150AC9"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Arsenik (mg/kg kuru ağırlık bazında)</w:t>
                  </w:r>
                </w:p>
              </w:tc>
              <w:tc>
                <w:tcPr>
                  <w:tcW w:w="2786" w:type="dxa"/>
                  <w:tcBorders>
                    <w:top w:val="nil"/>
                    <w:left w:val="nil"/>
                    <w:bottom w:val="nil"/>
                    <w:right w:val="nil"/>
                  </w:tcBorders>
                </w:tcPr>
                <w:p w14:paraId="064B85BC"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w:t>
                  </w:r>
                </w:p>
              </w:tc>
            </w:tr>
            <w:tr w:rsidR="0062451E" w:rsidRPr="00491FF1" w14:paraId="4BAF0266" w14:textId="77777777" w:rsidTr="009E7600">
              <w:tc>
                <w:tcPr>
                  <w:tcW w:w="4249" w:type="dxa"/>
                  <w:tcBorders>
                    <w:top w:val="nil"/>
                    <w:left w:val="nil"/>
                    <w:right w:val="nil"/>
                  </w:tcBorders>
                </w:tcPr>
                <w:p w14:paraId="7518EA7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 (mg/kg kuru ağırlık bazında)</w:t>
                  </w:r>
                </w:p>
              </w:tc>
              <w:tc>
                <w:tcPr>
                  <w:tcW w:w="2786" w:type="dxa"/>
                  <w:tcBorders>
                    <w:top w:val="nil"/>
                    <w:left w:val="nil"/>
                    <w:right w:val="nil"/>
                  </w:tcBorders>
                </w:tcPr>
                <w:p w14:paraId="57E6C8B7"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w:t>
                  </w:r>
                </w:p>
              </w:tc>
            </w:tr>
          </w:tbl>
          <w:p w14:paraId="13FBEEC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FA95488"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41E98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56FDC04"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7E1CD9D7"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Cs/>
                <w:color w:val="000000"/>
              </w:rPr>
              <w:t>Lakto-N-neotetraoz (sentetik)</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33DE17A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6A3E0F99"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69E947AE"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06865823" w14:textId="77777777" w:rsidTr="009E7600">
        <w:trPr>
          <w:trHeight w:val="322"/>
        </w:trPr>
        <w:tc>
          <w:tcPr>
            <w:tcW w:w="2393" w:type="dxa"/>
            <w:vMerge/>
            <w:tcBorders>
              <w:top w:val="nil"/>
              <w:left w:val="single" w:sz="4" w:space="0" w:color="auto"/>
              <w:right w:val="single" w:sz="4" w:space="0" w:color="auto"/>
            </w:tcBorders>
            <w:shd w:val="clear" w:color="auto" w:fill="F2F2F2" w:themeFill="background1" w:themeFillShade="F2"/>
          </w:tcPr>
          <w:p w14:paraId="1F585E52"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C27339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6F35D2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Aromalandırılmamış pastörize ve sterilize edilmiş (UHT dahil) süt bazlı ürünler</w:t>
            </w:r>
          </w:p>
        </w:tc>
        <w:tc>
          <w:tcPr>
            <w:tcW w:w="4394" w:type="dxa"/>
            <w:tcBorders>
              <w:top w:val="nil"/>
              <w:left w:val="nil"/>
              <w:bottom w:val="single" w:sz="4" w:space="0" w:color="auto"/>
              <w:right w:val="single" w:sz="4" w:space="0" w:color="auto"/>
            </w:tcBorders>
            <w:shd w:val="clear" w:color="auto" w:fill="auto"/>
            <w:vAlign w:val="center"/>
          </w:tcPr>
          <w:p w14:paraId="614A9D6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0,6 g/L</w:t>
            </w:r>
          </w:p>
        </w:tc>
      </w:tr>
      <w:tr w:rsidR="0062451E" w:rsidRPr="00491FF1" w14:paraId="4E430C85" w14:textId="77777777" w:rsidTr="009E7600">
        <w:trPr>
          <w:trHeight w:val="270"/>
        </w:trPr>
        <w:tc>
          <w:tcPr>
            <w:tcW w:w="2393" w:type="dxa"/>
            <w:vMerge/>
            <w:tcBorders>
              <w:top w:val="nil"/>
              <w:left w:val="single" w:sz="4" w:space="0" w:color="auto"/>
              <w:right w:val="single" w:sz="4" w:space="0" w:color="auto"/>
            </w:tcBorders>
            <w:shd w:val="clear" w:color="auto" w:fill="F2F2F2" w:themeFill="background1" w:themeFillShade="F2"/>
          </w:tcPr>
          <w:p w14:paraId="6AEFDBA7"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ECA849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A4C5B9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Aromalandırılmamış fermente süt bazlı ürünler</w:t>
            </w:r>
          </w:p>
        </w:tc>
        <w:tc>
          <w:tcPr>
            <w:tcW w:w="4394" w:type="dxa"/>
            <w:tcBorders>
              <w:top w:val="nil"/>
              <w:left w:val="nil"/>
              <w:bottom w:val="single" w:sz="4" w:space="0" w:color="auto"/>
              <w:right w:val="single" w:sz="4" w:space="0" w:color="auto"/>
            </w:tcBorders>
            <w:shd w:val="clear" w:color="auto" w:fill="auto"/>
            <w:vAlign w:val="center"/>
          </w:tcPr>
          <w:p w14:paraId="2E614F39"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0,6 g/L (içecekler için)</w:t>
            </w:r>
          </w:p>
          <w:p w14:paraId="6629021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9,6 g/kg, içecekler haricinde ürünler</w:t>
            </w:r>
          </w:p>
        </w:tc>
      </w:tr>
      <w:tr w:rsidR="0062451E" w:rsidRPr="00491FF1" w14:paraId="30123C87" w14:textId="77777777" w:rsidTr="009E7600">
        <w:trPr>
          <w:trHeight w:val="260"/>
        </w:trPr>
        <w:tc>
          <w:tcPr>
            <w:tcW w:w="2393" w:type="dxa"/>
            <w:vMerge/>
            <w:tcBorders>
              <w:top w:val="nil"/>
              <w:left w:val="single" w:sz="4" w:space="0" w:color="auto"/>
              <w:right w:val="single" w:sz="4" w:space="0" w:color="auto"/>
            </w:tcBorders>
            <w:shd w:val="clear" w:color="auto" w:fill="F2F2F2" w:themeFill="background1" w:themeFillShade="F2"/>
          </w:tcPr>
          <w:p w14:paraId="7D441910"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882775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val="restart"/>
            <w:tcBorders>
              <w:top w:val="nil"/>
              <w:left w:val="nil"/>
              <w:right w:val="single" w:sz="4" w:space="0" w:color="auto"/>
            </w:tcBorders>
            <w:shd w:val="clear" w:color="auto" w:fill="auto"/>
            <w:vAlign w:val="center"/>
          </w:tcPr>
          <w:p w14:paraId="0029409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Isıl işlem görmüş ürünler de dahil olmak üzere aromalandırılmış fermente süt bazlı ürünler</w:t>
            </w:r>
          </w:p>
        </w:tc>
        <w:tc>
          <w:tcPr>
            <w:tcW w:w="4394" w:type="dxa"/>
            <w:tcBorders>
              <w:top w:val="nil"/>
              <w:left w:val="nil"/>
              <w:bottom w:val="single" w:sz="4" w:space="0" w:color="auto"/>
              <w:right w:val="single" w:sz="4" w:space="0" w:color="auto"/>
            </w:tcBorders>
            <w:shd w:val="clear" w:color="auto" w:fill="auto"/>
            <w:vAlign w:val="center"/>
          </w:tcPr>
          <w:p w14:paraId="49A0921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0,6 g/L (içecekler için)</w:t>
            </w:r>
          </w:p>
        </w:tc>
      </w:tr>
      <w:tr w:rsidR="0062451E" w:rsidRPr="00491FF1" w14:paraId="3542668A" w14:textId="77777777" w:rsidTr="009E7600">
        <w:trPr>
          <w:trHeight w:val="136"/>
        </w:trPr>
        <w:tc>
          <w:tcPr>
            <w:tcW w:w="2393" w:type="dxa"/>
            <w:vMerge/>
            <w:tcBorders>
              <w:top w:val="nil"/>
              <w:left w:val="single" w:sz="4" w:space="0" w:color="auto"/>
              <w:right w:val="single" w:sz="4" w:space="0" w:color="auto"/>
            </w:tcBorders>
            <w:shd w:val="clear" w:color="auto" w:fill="F2F2F2" w:themeFill="background1" w:themeFillShade="F2"/>
          </w:tcPr>
          <w:p w14:paraId="46A8CEAD"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50D8F3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tcBorders>
              <w:left w:val="nil"/>
              <w:bottom w:val="single" w:sz="4" w:space="0" w:color="auto"/>
              <w:right w:val="single" w:sz="4" w:space="0" w:color="auto"/>
            </w:tcBorders>
            <w:shd w:val="clear" w:color="auto" w:fill="auto"/>
            <w:vAlign w:val="center"/>
          </w:tcPr>
          <w:p w14:paraId="043B74E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4394" w:type="dxa"/>
            <w:tcBorders>
              <w:top w:val="nil"/>
              <w:left w:val="nil"/>
              <w:bottom w:val="single" w:sz="4" w:space="0" w:color="auto"/>
              <w:right w:val="single" w:sz="4" w:space="0" w:color="auto"/>
            </w:tcBorders>
            <w:shd w:val="clear" w:color="auto" w:fill="auto"/>
            <w:vAlign w:val="center"/>
          </w:tcPr>
          <w:p w14:paraId="78000EB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9,6 g/kg  (içecekler haricinde ürünler için)</w:t>
            </w:r>
          </w:p>
        </w:tc>
      </w:tr>
      <w:tr w:rsidR="0062451E" w:rsidRPr="00491FF1" w14:paraId="0FAD3B82" w14:textId="77777777" w:rsidTr="009E7600">
        <w:trPr>
          <w:trHeight w:val="168"/>
        </w:trPr>
        <w:tc>
          <w:tcPr>
            <w:tcW w:w="2393" w:type="dxa"/>
            <w:vMerge/>
            <w:tcBorders>
              <w:top w:val="nil"/>
              <w:left w:val="single" w:sz="4" w:space="0" w:color="auto"/>
              <w:right w:val="single" w:sz="4" w:space="0" w:color="auto"/>
            </w:tcBorders>
            <w:shd w:val="clear" w:color="auto" w:fill="F2F2F2" w:themeFill="background1" w:themeFillShade="F2"/>
          </w:tcPr>
          <w:p w14:paraId="4F649BF7"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1C038C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single" w:sz="4" w:space="0" w:color="auto"/>
              <w:left w:val="nil"/>
              <w:bottom w:val="single" w:sz="4" w:space="0" w:color="auto"/>
              <w:right w:val="single" w:sz="4" w:space="0" w:color="auto"/>
            </w:tcBorders>
            <w:shd w:val="clear" w:color="auto" w:fill="auto"/>
            <w:vAlign w:val="center"/>
          </w:tcPr>
          <w:p w14:paraId="264F39A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İçecek beyazlatıcıları</w:t>
            </w:r>
          </w:p>
        </w:tc>
        <w:tc>
          <w:tcPr>
            <w:tcW w:w="4394" w:type="dxa"/>
            <w:tcBorders>
              <w:top w:val="nil"/>
              <w:left w:val="nil"/>
              <w:bottom w:val="single" w:sz="4" w:space="0" w:color="auto"/>
              <w:right w:val="single" w:sz="4" w:space="0" w:color="auto"/>
            </w:tcBorders>
            <w:shd w:val="clear" w:color="auto" w:fill="auto"/>
            <w:vAlign w:val="center"/>
          </w:tcPr>
          <w:p w14:paraId="4862C1AF" w14:textId="77777777" w:rsidR="0062451E" w:rsidRPr="00491FF1" w:rsidRDefault="0062451E" w:rsidP="0062451E">
            <w:pPr>
              <w:spacing w:after="0" w:line="240" w:lineRule="auto"/>
              <w:rPr>
                <w:rFonts w:ascii="Times New Roman" w:eastAsia="Times New Roman" w:hAnsi="Times New Roman" w:cs="Times New Roman"/>
                <w:b/>
                <w:strike/>
                <w:color w:val="000000"/>
                <w:highlight w:val="cyan"/>
                <w:lang w:eastAsia="tr-TR"/>
              </w:rPr>
            </w:pPr>
            <w:r w:rsidRPr="00491FF1">
              <w:rPr>
                <w:rFonts w:ascii="Times New Roman" w:hAnsi="Times New Roman" w:cs="Times New Roman"/>
              </w:rPr>
              <w:t xml:space="preserve">200 g/kg </w:t>
            </w:r>
          </w:p>
        </w:tc>
      </w:tr>
      <w:tr w:rsidR="0062451E" w:rsidRPr="00491FF1" w14:paraId="3D6A4D4B" w14:textId="77777777" w:rsidTr="009E7600">
        <w:trPr>
          <w:trHeight w:val="95"/>
        </w:trPr>
        <w:tc>
          <w:tcPr>
            <w:tcW w:w="2393" w:type="dxa"/>
            <w:vMerge/>
            <w:tcBorders>
              <w:top w:val="nil"/>
              <w:left w:val="single" w:sz="4" w:space="0" w:color="auto"/>
              <w:right w:val="single" w:sz="4" w:space="0" w:color="auto"/>
            </w:tcBorders>
            <w:shd w:val="clear" w:color="auto" w:fill="F2F2F2" w:themeFill="background1" w:themeFillShade="F2"/>
          </w:tcPr>
          <w:p w14:paraId="03D0910B"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35909E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single" w:sz="4" w:space="0" w:color="auto"/>
              <w:left w:val="nil"/>
              <w:bottom w:val="single" w:sz="4" w:space="0" w:color="auto"/>
              <w:right w:val="single" w:sz="4" w:space="0" w:color="auto"/>
            </w:tcBorders>
            <w:shd w:val="clear" w:color="auto" w:fill="auto"/>
            <w:vAlign w:val="center"/>
          </w:tcPr>
          <w:p w14:paraId="39DE5BA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Tahıl barları</w:t>
            </w:r>
          </w:p>
        </w:tc>
        <w:tc>
          <w:tcPr>
            <w:tcW w:w="4394" w:type="dxa"/>
            <w:tcBorders>
              <w:top w:val="nil"/>
              <w:left w:val="nil"/>
              <w:bottom w:val="single" w:sz="4" w:space="0" w:color="auto"/>
              <w:right w:val="single" w:sz="4" w:space="0" w:color="auto"/>
            </w:tcBorders>
            <w:shd w:val="clear" w:color="auto" w:fill="auto"/>
            <w:vAlign w:val="center"/>
          </w:tcPr>
          <w:p w14:paraId="226FFDD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6 g/kg</w:t>
            </w:r>
          </w:p>
        </w:tc>
      </w:tr>
      <w:tr w:rsidR="0062451E" w:rsidRPr="00491FF1" w14:paraId="5E403938" w14:textId="77777777" w:rsidTr="009E7600">
        <w:trPr>
          <w:trHeight w:val="112"/>
        </w:trPr>
        <w:tc>
          <w:tcPr>
            <w:tcW w:w="2393" w:type="dxa"/>
            <w:vMerge/>
            <w:tcBorders>
              <w:top w:val="nil"/>
              <w:left w:val="single" w:sz="4" w:space="0" w:color="auto"/>
              <w:right w:val="single" w:sz="4" w:space="0" w:color="auto"/>
            </w:tcBorders>
            <w:shd w:val="clear" w:color="auto" w:fill="F2F2F2" w:themeFill="background1" w:themeFillShade="F2"/>
          </w:tcPr>
          <w:p w14:paraId="3223F975"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925D4B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B5E812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Sofralık tatlandırıcılar</w:t>
            </w:r>
          </w:p>
        </w:tc>
        <w:tc>
          <w:tcPr>
            <w:tcW w:w="4394" w:type="dxa"/>
            <w:tcBorders>
              <w:top w:val="nil"/>
              <w:left w:val="nil"/>
              <w:bottom w:val="single" w:sz="4" w:space="0" w:color="auto"/>
              <w:right w:val="single" w:sz="4" w:space="0" w:color="auto"/>
            </w:tcBorders>
            <w:shd w:val="clear" w:color="auto" w:fill="auto"/>
            <w:vAlign w:val="center"/>
          </w:tcPr>
          <w:p w14:paraId="638E1EC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100 g/kg</w:t>
            </w:r>
          </w:p>
        </w:tc>
      </w:tr>
      <w:tr w:rsidR="0062451E" w:rsidRPr="00491FF1" w14:paraId="6D6E07D7" w14:textId="77777777" w:rsidTr="009E7600">
        <w:trPr>
          <w:trHeight w:val="272"/>
        </w:trPr>
        <w:tc>
          <w:tcPr>
            <w:tcW w:w="2393" w:type="dxa"/>
            <w:vMerge/>
            <w:tcBorders>
              <w:top w:val="nil"/>
              <w:left w:val="single" w:sz="4" w:space="0" w:color="auto"/>
              <w:right w:val="single" w:sz="4" w:space="0" w:color="auto"/>
            </w:tcBorders>
            <w:shd w:val="clear" w:color="auto" w:fill="F2F2F2" w:themeFill="background1" w:themeFillShade="F2"/>
          </w:tcPr>
          <w:p w14:paraId="60E013A0"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F5DCBC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C5E4A7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Bebek formülleri</w:t>
            </w:r>
            <w:r w:rsidRPr="00491FF1">
              <w:rPr>
                <w:rFonts w:ascii="Times New Roman" w:hAnsi="Times New Roman" w:cs="Times New Roman"/>
                <w:vertAlign w:val="superscript"/>
              </w:rPr>
              <w:t xml:space="preserve"> (2)</w:t>
            </w:r>
          </w:p>
        </w:tc>
        <w:tc>
          <w:tcPr>
            <w:tcW w:w="4394" w:type="dxa"/>
            <w:tcBorders>
              <w:top w:val="nil"/>
              <w:left w:val="nil"/>
              <w:bottom w:val="single" w:sz="4" w:space="0" w:color="auto"/>
              <w:right w:val="single" w:sz="4" w:space="0" w:color="auto"/>
            </w:tcBorders>
            <w:shd w:val="clear" w:color="auto" w:fill="auto"/>
            <w:vAlign w:val="center"/>
          </w:tcPr>
          <w:p w14:paraId="685A5B5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lang w:eastAsia="tr-TR"/>
              </w:rPr>
              <w:t xml:space="preserve">0,6 g/L </w:t>
            </w:r>
          </w:p>
        </w:tc>
      </w:tr>
      <w:tr w:rsidR="0062451E" w:rsidRPr="00491FF1" w14:paraId="6B3224C1" w14:textId="77777777" w:rsidTr="009E7600">
        <w:trPr>
          <w:trHeight w:val="127"/>
        </w:trPr>
        <w:tc>
          <w:tcPr>
            <w:tcW w:w="2393" w:type="dxa"/>
            <w:vMerge/>
            <w:tcBorders>
              <w:top w:val="nil"/>
              <w:left w:val="single" w:sz="4" w:space="0" w:color="auto"/>
              <w:right w:val="single" w:sz="4" w:space="0" w:color="auto"/>
            </w:tcBorders>
            <w:shd w:val="clear" w:color="auto" w:fill="F2F2F2" w:themeFill="background1" w:themeFillShade="F2"/>
          </w:tcPr>
          <w:p w14:paraId="312FC602"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0CBFAC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C60FCD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Devam formülleri</w:t>
            </w:r>
            <w:r w:rsidRPr="00491FF1">
              <w:rPr>
                <w:rFonts w:ascii="Times New Roman" w:hAnsi="Times New Roman" w:cs="Times New Roman"/>
                <w:vertAlign w:val="superscript"/>
              </w:rPr>
              <w:t>(3)</w:t>
            </w:r>
          </w:p>
        </w:tc>
        <w:tc>
          <w:tcPr>
            <w:tcW w:w="4394" w:type="dxa"/>
            <w:tcBorders>
              <w:top w:val="nil"/>
              <w:left w:val="nil"/>
              <w:bottom w:val="single" w:sz="4" w:space="0" w:color="auto"/>
              <w:right w:val="single" w:sz="4" w:space="0" w:color="auto"/>
            </w:tcBorders>
            <w:shd w:val="clear" w:color="auto" w:fill="auto"/>
            <w:vAlign w:val="center"/>
          </w:tcPr>
          <w:p w14:paraId="2FD0755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lang w:eastAsia="tr-TR"/>
              </w:rPr>
              <w:t>0,6 g/L</w:t>
            </w:r>
          </w:p>
        </w:tc>
      </w:tr>
      <w:tr w:rsidR="0062451E" w:rsidRPr="00491FF1" w14:paraId="56331B45" w14:textId="77777777" w:rsidTr="009E7600">
        <w:trPr>
          <w:trHeight w:val="127"/>
        </w:trPr>
        <w:tc>
          <w:tcPr>
            <w:tcW w:w="2393" w:type="dxa"/>
            <w:vMerge/>
            <w:tcBorders>
              <w:top w:val="nil"/>
              <w:left w:val="single" w:sz="4" w:space="0" w:color="auto"/>
              <w:right w:val="single" w:sz="4" w:space="0" w:color="auto"/>
            </w:tcBorders>
            <w:shd w:val="clear" w:color="auto" w:fill="F2F2F2" w:themeFill="background1" w:themeFillShade="F2"/>
          </w:tcPr>
          <w:p w14:paraId="7DB8E902"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9CFFD5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B35F58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Bebek ve küçük çocuk ek gıdaları</w:t>
            </w:r>
            <w:r w:rsidRPr="00491FF1">
              <w:rPr>
                <w:rFonts w:ascii="Times New Roman" w:hAnsi="Times New Roman" w:cs="Times New Roman"/>
                <w:vertAlign w:val="superscript"/>
              </w:rPr>
              <w:t>(4)</w:t>
            </w:r>
          </w:p>
        </w:tc>
        <w:tc>
          <w:tcPr>
            <w:tcW w:w="4394" w:type="dxa"/>
            <w:tcBorders>
              <w:top w:val="nil"/>
              <w:left w:val="nil"/>
              <w:bottom w:val="single" w:sz="4" w:space="0" w:color="auto"/>
              <w:right w:val="single" w:sz="4" w:space="0" w:color="auto"/>
            </w:tcBorders>
            <w:shd w:val="clear" w:color="auto" w:fill="auto"/>
            <w:vAlign w:val="center"/>
          </w:tcPr>
          <w:p w14:paraId="6019F5F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6 g/kg (içecekler haricinde diğer ürünler için)</w:t>
            </w:r>
          </w:p>
          <w:p w14:paraId="5EFEEE1C" w14:textId="77777777" w:rsidR="0062451E" w:rsidRPr="00491FF1" w:rsidRDefault="0062451E" w:rsidP="0062451E">
            <w:pPr>
              <w:spacing w:after="0" w:line="240" w:lineRule="auto"/>
              <w:rPr>
                <w:rFonts w:ascii="Times New Roman" w:hAnsi="Times New Roman" w:cs="Times New Roman"/>
              </w:rPr>
            </w:pPr>
          </w:p>
          <w:p w14:paraId="7501840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0,6 g/L (Tüketime hazır olarak piyasaya sunulan ya da üreticinin talimatlarına göre hazırlanarak tüketime hazır hale getirilen sıvı haldeki son ürün için) </w:t>
            </w:r>
          </w:p>
        </w:tc>
      </w:tr>
      <w:tr w:rsidR="0062451E" w:rsidRPr="00491FF1" w14:paraId="45B8D21B" w14:textId="77777777" w:rsidTr="009E7600">
        <w:trPr>
          <w:trHeight w:val="177"/>
        </w:trPr>
        <w:tc>
          <w:tcPr>
            <w:tcW w:w="2393" w:type="dxa"/>
            <w:vMerge/>
            <w:tcBorders>
              <w:top w:val="nil"/>
              <w:left w:val="single" w:sz="4" w:space="0" w:color="auto"/>
              <w:right w:val="single" w:sz="4" w:space="0" w:color="auto"/>
            </w:tcBorders>
            <w:shd w:val="clear" w:color="auto" w:fill="F2F2F2" w:themeFill="background1" w:themeFillShade="F2"/>
          </w:tcPr>
          <w:p w14:paraId="01AA035B"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24F730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val="restart"/>
            <w:tcBorders>
              <w:top w:val="nil"/>
              <w:left w:val="nil"/>
              <w:right w:val="single" w:sz="4" w:space="0" w:color="auto"/>
            </w:tcBorders>
            <w:shd w:val="clear" w:color="auto" w:fill="auto"/>
            <w:vAlign w:val="center"/>
          </w:tcPr>
          <w:p w14:paraId="6CFBC90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p>
        </w:tc>
        <w:tc>
          <w:tcPr>
            <w:tcW w:w="4394" w:type="dxa"/>
            <w:tcBorders>
              <w:top w:val="nil"/>
              <w:left w:val="nil"/>
              <w:bottom w:val="single" w:sz="4" w:space="0" w:color="auto"/>
              <w:right w:val="single" w:sz="4" w:space="0" w:color="auto"/>
            </w:tcBorders>
            <w:shd w:val="clear" w:color="auto" w:fill="auto"/>
            <w:vAlign w:val="center"/>
          </w:tcPr>
          <w:p w14:paraId="125AF013"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2,4 g/L (içecekler için)</w:t>
            </w:r>
          </w:p>
        </w:tc>
      </w:tr>
      <w:tr w:rsidR="0062451E" w:rsidRPr="00491FF1" w14:paraId="427F61AC" w14:textId="77777777" w:rsidTr="009E7600">
        <w:trPr>
          <w:trHeight w:val="209"/>
        </w:trPr>
        <w:tc>
          <w:tcPr>
            <w:tcW w:w="2393" w:type="dxa"/>
            <w:vMerge/>
            <w:tcBorders>
              <w:top w:val="nil"/>
              <w:left w:val="single" w:sz="4" w:space="0" w:color="auto"/>
              <w:right w:val="single" w:sz="4" w:space="0" w:color="auto"/>
            </w:tcBorders>
            <w:shd w:val="clear" w:color="auto" w:fill="F2F2F2" w:themeFill="background1" w:themeFillShade="F2"/>
          </w:tcPr>
          <w:p w14:paraId="5E614167"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417065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tcBorders>
              <w:left w:val="nil"/>
              <w:bottom w:val="single" w:sz="4" w:space="0" w:color="auto"/>
              <w:right w:val="single" w:sz="4" w:space="0" w:color="auto"/>
            </w:tcBorders>
            <w:shd w:val="clear" w:color="auto" w:fill="auto"/>
            <w:vAlign w:val="center"/>
          </w:tcPr>
          <w:p w14:paraId="125A8C4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4394" w:type="dxa"/>
            <w:tcBorders>
              <w:top w:val="nil"/>
              <w:left w:val="nil"/>
              <w:bottom w:val="single" w:sz="4" w:space="0" w:color="auto"/>
              <w:right w:val="single" w:sz="4" w:space="0" w:color="auto"/>
            </w:tcBorders>
            <w:shd w:val="clear" w:color="auto" w:fill="auto"/>
            <w:vAlign w:val="center"/>
          </w:tcPr>
          <w:p w14:paraId="36C519E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20 g/kg (barlar için)</w:t>
            </w:r>
          </w:p>
        </w:tc>
      </w:tr>
      <w:tr w:rsidR="0062451E" w:rsidRPr="00491FF1" w14:paraId="68FB7567" w14:textId="77777777" w:rsidTr="009E7600">
        <w:trPr>
          <w:trHeight w:val="227"/>
        </w:trPr>
        <w:tc>
          <w:tcPr>
            <w:tcW w:w="2393" w:type="dxa"/>
            <w:vMerge/>
            <w:tcBorders>
              <w:top w:val="nil"/>
              <w:left w:val="single" w:sz="4" w:space="0" w:color="auto"/>
              <w:right w:val="single" w:sz="4" w:space="0" w:color="auto"/>
            </w:tcBorders>
            <w:shd w:val="clear" w:color="auto" w:fill="F2F2F2" w:themeFill="background1" w:themeFillShade="F2"/>
          </w:tcPr>
          <w:p w14:paraId="2BD2EA83"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57B741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C2066C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Glutenin gıdadaki yokluğu veya azaltılmış varlığı hakkında ifade içeren </w:t>
            </w:r>
            <w:r w:rsidRPr="00491FF1">
              <w:rPr>
                <w:rFonts w:ascii="Times New Roman" w:eastAsia="Times New Roman" w:hAnsi="Times New Roman" w:cs="Times New Roman"/>
                <w:lang w:eastAsia="tr-TR"/>
              </w:rPr>
              <w:t>Türk Gıda Kodeksi - Ekmek ve Ekmek Çeşitleri Tebliği  (Resmi Gazete 04 Ocak 2012 – 28163)’nde tanımlanan diğer ekmek çeşitleri</w:t>
            </w:r>
            <w:r w:rsidRPr="00491FF1">
              <w:rPr>
                <w:rFonts w:ascii="Times New Roman" w:hAnsi="Times New Roman" w:cs="Times New Roman"/>
              </w:rPr>
              <w:t xml:space="preserve"> ve makarna ürünleri</w:t>
            </w:r>
            <w:r w:rsidRPr="00491FF1">
              <w:rPr>
                <w:rFonts w:ascii="Times New Roman" w:hAnsi="Times New Roman" w:cs="Times New Roman"/>
                <w:vertAlign w:val="superscript"/>
              </w:rPr>
              <w:t>(6)</w:t>
            </w:r>
          </w:p>
        </w:tc>
        <w:tc>
          <w:tcPr>
            <w:tcW w:w="4394" w:type="dxa"/>
            <w:tcBorders>
              <w:top w:val="nil"/>
              <w:left w:val="nil"/>
              <w:bottom w:val="single" w:sz="4" w:space="0" w:color="auto"/>
              <w:right w:val="single" w:sz="4" w:space="0" w:color="auto"/>
            </w:tcBorders>
            <w:shd w:val="clear" w:color="auto" w:fill="auto"/>
            <w:vAlign w:val="center"/>
          </w:tcPr>
          <w:p w14:paraId="021489E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30 g/kg</w:t>
            </w:r>
          </w:p>
        </w:tc>
      </w:tr>
      <w:tr w:rsidR="0062451E" w:rsidRPr="00491FF1" w14:paraId="5EEF7020" w14:textId="77777777" w:rsidTr="009E7600">
        <w:trPr>
          <w:trHeight w:val="103"/>
        </w:trPr>
        <w:tc>
          <w:tcPr>
            <w:tcW w:w="2393" w:type="dxa"/>
            <w:vMerge/>
            <w:tcBorders>
              <w:top w:val="nil"/>
              <w:left w:val="single" w:sz="4" w:space="0" w:color="auto"/>
              <w:right w:val="single" w:sz="4" w:space="0" w:color="auto"/>
            </w:tcBorders>
            <w:shd w:val="clear" w:color="auto" w:fill="F2F2F2" w:themeFill="background1" w:themeFillShade="F2"/>
          </w:tcPr>
          <w:p w14:paraId="11D3CE62"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5A1478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7424CF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Aromalandırılmış içecekler</w:t>
            </w:r>
          </w:p>
        </w:tc>
        <w:tc>
          <w:tcPr>
            <w:tcW w:w="4394" w:type="dxa"/>
            <w:tcBorders>
              <w:top w:val="nil"/>
              <w:left w:val="nil"/>
              <w:bottom w:val="single" w:sz="4" w:space="0" w:color="auto"/>
              <w:right w:val="single" w:sz="4" w:space="0" w:color="auto"/>
            </w:tcBorders>
            <w:shd w:val="clear" w:color="auto" w:fill="auto"/>
            <w:vAlign w:val="center"/>
          </w:tcPr>
          <w:p w14:paraId="658FF67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0,6 g/L</w:t>
            </w:r>
          </w:p>
        </w:tc>
      </w:tr>
      <w:tr w:rsidR="0062451E" w:rsidRPr="00491FF1" w14:paraId="43D90EFA" w14:textId="77777777" w:rsidTr="009E7600">
        <w:trPr>
          <w:trHeight w:val="248"/>
        </w:trPr>
        <w:tc>
          <w:tcPr>
            <w:tcW w:w="2393" w:type="dxa"/>
            <w:vMerge/>
            <w:tcBorders>
              <w:top w:val="nil"/>
              <w:left w:val="single" w:sz="4" w:space="0" w:color="auto"/>
              <w:right w:val="single" w:sz="4" w:space="0" w:color="auto"/>
            </w:tcBorders>
            <w:shd w:val="clear" w:color="auto" w:fill="F2F2F2" w:themeFill="background1" w:themeFillShade="F2"/>
          </w:tcPr>
          <w:p w14:paraId="22AD523F"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E38ED7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8FAB903"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Kahve, çay (siyah çay haricinde), bitki ve meyve infüzyonları, hindiba; çay, bitki ve meyve infüzyonları ve hindiba ekstraktları;</w:t>
            </w:r>
          </w:p>
          <w:p w14:paraId="6598665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çay, bitki, meyve ve tahıl infüzyon preparatları, ayrıca bu ürünlerin karışımları ve instant karışımları</w:t>
            </w:r>
          </w:p>
        </w:tc>
        <w:tc>
          <w:tcPr>
            <w:tcW w:w="4394" w:type="dxa"/>
            <w:tcBorders>
              <w:top w:val="nil"/>
              <w:left w:val="nil"/>
              <w:bottom w:val="single" w:sz="4" w:space="0" w:color="auto"/>
              <w:right w:val="single" w:sz="4" w:space="0" w:color="auto"/>
            </w:tcBorders>
            <w:shd w:val="clear" w:color="auto" w:fill="auto"/>
            <w:vAlign w:val="center"/>
          </w:tcPr>
          <w:p w14:paraId="229B88B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4,8 g/L (kullanıma hazır ürünler için)</w:t>
            </w:r>
          </w:p>
        </w:tc>
      </w:tr>
      <w:tr w:rsidR="0062451E" w:rsidRPr="00491FF1" w14:paraId="5C4BFDFD" w14:textId="77777777" w:rsidTr="009E7600">
        <w:trPr>
          <w:trHeight w:val="77"/>
        </w:trPr>
        <w:tc>
          <w:tcPr>
            <w:tcW w:w="2393" w:type="dxa"/>
            <w:vMerge/>
            <w:tcBorders>
              <w:top w:val="nil"/>
              <w:left w:val="single" w:sz="4" w:space="0" w:color="auto"/>
              <w:right w:val="single" w:sz="4" w:space="0" w:color="auto"/>
            </w:tcBorders>
            <w:shd w:val="clear" w:color="auto" w:fill="F2F2F2" w:themeFill="background1" w:themeFillShade="F2"/>
          </w:tcPr>
          <w:p w14:paraId="79206AA1"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BA78C3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val="restart"/>
            <w:tcBorders>
              <w:top w:val="nil"/>
              <w:left w:val="nil"/>
              <w:right w:val="single" w:sz="4" w:space="0" w:color="auto"/>
            </w:tcBorders>
            <w:shd w:val="clear" w:color="auto" w:fill="auto"/>
            <w:vAlign w:val="center"/>
          </w:tcPr>
          <w:p w14:paraId="15BAD8D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r w:rsidRPr="00491FF1">
              <w:rPr>
                <w:rFonts w:ascii="Times New Roman" w:hAnsi="Times New Roman" w:cs="Times New Roman"/>
              </w:rPr>
              <w:t xml:space="preserve"> </w:t>
            </w:r>
          </w:p>
        </w:tc>
        <w:tc>
          <w:tcPr>
            <w:tcW w:w="4394" w:type="dxa"/>
            <w:tcBorders>
              <w:top w:val="nil"/>
              <w:left w:val="nil"/>
              <w:bottom w:val="single" w:sz="4" w:space="0" w:color="auto"/>
              <w:right w:val="single" w:sz="4" w:space="0" w:color="auto"/>
            </w:tcBorders>
            <w:shd w:val="clear" w:color="auto" w:fill="auto"/>
            <w:vAlign w:val="center"/>
          </w:tcPr>
          <w:p w14:paraId="3C1DBF9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1,5 g/gün (genel nüfus için)</w:t>
            </w:r>
          </w:p>
        </w:tc>
      </w:tr>
      <w:tr w:rsidR="0062451E" w:rsidRPr="00491FF1" w14:paraId="4B8D8F7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A5BAF9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A6C4E8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tcBorders>
              <w:left w:val="nil"/>
              <w:right w:val="single" w:sz="4" w:space="0" w:color="auto"/>
            </w:tcBorders>
            <w:shd w:val="clear" w:color="auto" w:fill="auto"/>
          </w:tcPr>
          <w:p w14:paraId="080CA77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4394" w:type="dxa"/>
            <w:tcBorders>
              <w:top w:val="nil"/>
              <w:left w:val="nil"/>
              <w:right w:val="single" w:sz="4" w:space="0" w:color="auto"/>
            </w:tcBorders>
            <w:shd w:val="clear" w:color="auto" w:fill="auto"/>
          </w:tcPr>
          <w:p w14:paraId="6881830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0,6 g/gün (küçük çocuklar için)</w:t>
            </w:r>
          </w:p>
        </w:tc>
      </w:tr>
      <w:tr w:rsidR="0062451E" w:rsidRPr="00491FF1" w14:paraId="24D69BD2"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10C5D13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FF76CD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2218443C"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1. Bu yeni gıdayı içeren gıdaların etiketinde ‘Lakto-N-neotetraoz’ ifadesi yer alır.</w:t>
            </w:r>
          </w:p>
          <w:p w14:paraId="17FE857F"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2. Lakto-N-neotetraoz içeren takviye edici gıdaların etiketinde, aynı gün Lakto-N-neotetraoz ilave edilmiş başka gıdalar tüketilirse bu takviye edici gıdanın kullanılmaması gerektiğine dair bir ifade yer alır.</w:t>
            </w:r>
          </w:p>
          <w:p w14:paraId="1A54087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3. Küçük çocuklara yönelik Lakto-N-neotetraoz içeren takviye edici gıdaların etiketinde, aynı gün anne sütü veya Lakto-N-neotetraoz ilave edilmiş başka gıdalar tüketilirse takviye edici gıdanın kullanılmaması gerektiğine dair bir ifade yer alır.</w:t>
            </w:r>
          </w:p>
        </w:tc>
      </w:tr>
      <w:tr w:rsidR="0062451E" w:rsidRPr="00491FF1" w14:paraId="582C8E7F"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8249D2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FADE78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1D978095"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31EBC731"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40638B1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5DB828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112ACC4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53C8916"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3D455EE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956449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6D92470B"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b/>
              </w:rPr>
              <w:t xml:space="preserve">Tanım: </w:t>
            </w:r>
            <w:r w:rsidRPr="00491FF1">
              <w:rPr>
                <w:rFonts w:ascii="Times New Roman" w:hAnsi="Times New Roman" w:cs="Times New Roman"/>
              </w:rPr>
              <w:t xml:space="preserve">Kimyasal ad: β-D -Galaktopiranosil-(1 →4)-2-asetamido-2-deoksi-β-D-glukopiranozil-(l→3)-β-D-galaktopiranosil-(l→4) -D-glukopiranoz </w:t>
            </w:r>
          </w:p>
          <w:p w14:paraId="1FBC6A4F"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Kimyasal formül: C</w:t>
            </w:r>
            <w:r w:rsidRPr="00491FF1">
              <w:rPr>
                <w:rFonts w:ascii="Times New Roman" w:hAnsi="Times New Roman" w:cs="Times New Roman"/>
                <w:vertAlign w:val="subscript"/>
              </w:rPr>
              <w:t>26</w:t>
            </w:r>
            <w:r w:rsidRPr="00491FF1">
              <w:rPr>
                <w:rFonts w:ascii="Times New Roman" w:hAnsi="Times New Roman" w:cs="Times New Roman"/>
              </w:rPr>
              <w:t>H</w:t>
            </w:r>
            <w:r w:rsidRPr="00491FF1">
              <w:rPr>
                <w:rFonts w:ascii="Times New Roman" w:hAnsi="Times New Roman" w:cs="Times New Roman"/>
                <w:vertAlign w:val="subscript"/>
              </w:rPr>
              <w:t>45</w:t>
            </w:r>
            <w:r w:rsidRPr="00491FF1">
              <w:rPr>
                <w:rFonts w:ascii="Times New Roman" w:hAnsi="Times New Roman" w:cs="Times New Roman"/>
              </w:rPr>
              <w:t>NO</w:t>
            </w:r>
            <w:r w:rsidRPr="00491FF1">
              <w:rPr>
                <w:rFonts w:ascii="Times New Roman" w:hAnsi="Times New Roman" w:cs="Times New Roman"/>
                <w:vertAlign w:val="subscript"/>
              </w:rPr>
              <w:t>21</w:t>
            </w:r>
          </w:p>
          <w:p w14:paraId="1A470F2D"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CAS No: 13007-32-4</w:t>
            </w:r>
          </w:p>
          <w:p w14:paraId="331DE6D9"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Molekül ağırlığı: 707,63 g/mol</w:t>
            </w:r>
          </w:p>
          <w:p w14:paraId="1D2DE0D6"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b/>
              </w:rPr>
              <w:t xml:space="preserve">Açıklama: </w:t>
            </w:r>
            <w:r w:rsidRPr="00491FF1">
              <w:rPr>
                <w:rFonts w:ascii="Times New Roman" w:hAnsi="Times New Roman" w:cs="Times New Roman"/>
              </w:rPr>
              <w:t>Lakto-N-neotetraoz beyazdan kirli beyaza rengi değişen bir tozdur. Kimyasal sentez ile üretilir ve kristalizasyonla izole edilir.</w:t>
            </w:r>
          </w:p>
          <w:tbl>
            <w:tblPr>
              <w:tblStyle w:val="TabloKlavuzu"/>
              <w:tblW w:w="0" w:type="auto"/>
              <w:tblLayout w:type="fixed"/>
              <w:tblLook w:val="04A0" w:firstRow="1" w:lastRow="0" w:firstColumn="1" w:lastColumn="0" w:noHBand="0" w:noVBand="1"/>
            </w:tblPr>
            <w:tblGrid>
              <w:gridCol w:w="3965"/>
              <w:gridCol w:w="2410"/>
              <w:gridCol w:w="2977"/>
              <w:gridCol w:w="799"/>
              <w:gridCol w:w="6"/>
            </w:tblGrid>
            <w:tr w:rsidR="0062451E" w:rsidRPr="00491FF1" w14:paraId="61A3BAEC" w14:textId="77777777" w:rsidTr="009E7600">
              <w:tc>
                <w:tcPr>
                  <w:tcW w:w="6375" w:type="dxa"/>
                  <w:gridSpan w:val="2"/>
                  <w:tcBorders>
                    <w:left w:val="nil"/>
                    <w:right w:val="nil"/>
                  </w:tcBorders>
                </w:tcPr>
                <w:p w14:paraId="04172898"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Saflık</w:t>
                  </w:r>
                </w:p>
              </w:tc>
              <w:tc>
                <w:tcPr>
                  <w:tcW w:w="3782" w:type="dxa"/>
                  <w:gridSpan w:val="3"/>
                  <w:tcBorders>
                    <w:left w:val="nil"/>
                    <w:right w:val="nil"/>
                  </w:tcBorders>
                </w:tcPr>
                <w:p w14:paraId="077D0133"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w:t>
                  </w:r>
                  <w:r w:rsidRPr="00491FF1" w:rsidDel="00BD53D9">
                    <w:rPr>
                      <w:rFonts w:ascii="Times New Roman" w:eastAsia="Times New Roman" w:hAnsi="Times New Roman" w:cs="Times New Roman"/>
                      <w:b/>
                      <w:lang w:eastAsia="tr-TR"/>
                    </w:rPr>
                    <w:t xml:space="preserve"> </w:t>
                  </w:r>
                  <w:r w:rsidRPr="00491FF1">
                    <w:rPr>
                      <w:rFonts w:ascii="Times New Roman" w:eastAsia="Times New Roman" w:hAnsi="Times New Roman" w:cs="Times New Roman"/>
                      <w:b/>
                      <w:lang w:eastAsia="tr-TR"/>
                    </w:rPr>
                    <w:t>kriterler</w:t>
                  </w:r>
                </w:p>
              </w:tc>
            </w:tr>
            <w:tr w:rsidR="0062451E" w:rsidRPr="00491FF1" w14:paraId="1A16C86A" w14:textId="77777777" w:rsidTr="009E7600">
              <w:trPr>
                <w:gridAfter w:val="1"/>
                <w:wAfter w:w="6" w:type="dxa"/>
                <w:trHeight w:val="255"/>
              </w:trPr>
              <w:tc>
                <w:tcPr>
                  <w:tcW w:w="3965" w:type="dxa"/>
                  <w:tcBorders>
                    <w:left w:val="nil"/>
                    <w:bottom w:val="nil"/>
                    <w:right w:val="nil"/>
                  </w:tcBorders>
                </w:tcPr>
                <w:p w14:paraId="6146CED1"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Lakto-N-neotetraoz (%)  (susuz)</w:t>
                  </w:r>
                </w:p>
              </w:tc>
              <w:tc>
                <w:tcPr>
                  <w:tcW w:w="2410" w:type="dxa"/>
                  <w:tcBorders>
                    <w:left w:val="nil"/>
                    <w:bottom w:val="nil"/>
                    <w:right w:val="nil"/>
                  </w:tcBorders>
                </w:tcPr>
                <w:p w14:paraId="74791505"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96</w:t>
                  </w:r>
                </w:p>
              </w:tc>
              <w:tc>
                <w:tcPr>
                  <w:tcW w:w="2977" w:type="dxa"/>
                  <w:vMerge w:val="restart"/>
                  <w:tcBorders>
                    <w:left w:val="nil"/>
                    <w:bottom w:val="nil"/>
                    <w:right w:val="nil"/>
                  </w:tcBorders>
                </w:tcPr>
                <w:p w14:paraId="64284CA3"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aerobik mezofilik bakteri sayısı (kob/g)</w:t>
                  </w:r>
                </w:p>
              </w:tc>
              <w:tc>
                <w:tcPr>
                  <w:tcW w:w="799" w:type="dxa"/>
                  <w:vMerge w:val="restart"/>
                  <w:tcBorders>
                    <w:left w:val="nil"/>
                    <w:bottom w:val="nil"/>
                    <w:right w:val="nil"/>
                  </w:tcBorders>
                </w:tcPr>
                <w:p w14:paraId="7910F1BD"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500</w:t>
                  </w:r>
                </w:p>
              </w:tc>
            </w:tr>
            <w:tr w:rsidR="0062451E" w:rsidRPr="00491FF1" w14:paraId="7AEC358D" w14:textId="77777777" w:rsidTr="009E7600">
              <w:trPr>
                <w:gridAfter w:val="1"/>
                <w:wAfter w:w="6" w:type="dxa"/>
                <w:trHeight w:val="80"/>
              </w:trPr>
              <w:tc>
                <w:tcPr>
                  <w:tcW w:w="3965" w:type="dxa"/>
                  <w:tcBorders>
                    <w:top w:val="nil"/>
                    <w:left w:val="nil"/>
                    <w:bottom w:val="nil"/>
                    <w:right w:val="nil"/>
                  </w:tcBorders>
                </w:tcPr>
                <w:p w14:paraId="77133B95"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D-Laktoz (%)</w:t>
                  </w:r>
                </w:p>
              </w:tc>
              <w:tc>
                <w:tcPr>
                  <w:tcW w:w="2410" w:type="dxa"/>
                  <w:tcBorders>
                    <w:top w:val="nil"/>
                    <w:left w:val="nil"/>
                    <w:bottom w:val="nil"/>
                    <w:right w:val="nil"/>
                  </w:tcBorders>
                </w:tcPr>
                <w:p w14:paraId="37E1C25C"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w:t>
                  </w:r>
                </w:p>
              </w:tc>
              <w:tc>
                <w:tcPr>
                  <w:tcW w:w="2977" w:type="dxa"/>
                  <w:vMerge/>
                  <w:tcBorders>
                    <w:top w:val="nil"/>
                    <w:left w:val="nil"/>
                    <w:bottom w:val="nil"/>
                    <w:right w:val="nil"/>
                  </w:tcBorders>
                </w:tcPr>
                <w:p w14:paraId="6AEA0761" w14:textId="77777777" w:rsidR="0062451E" w:rsidRPr="00491FF1" w:rsidRDefault="0062451E" w:rsidP="00A150DD">
                  <w:pPr>
                    <w:rPr>
                      <w:rFonts w:ascii="Times New Roman" w:eastAsia="Times New Roman" w:hAnsi="Times New Roman" w:cs="Times New Roman"/>
                      <w:lang w:eastAsia="tr-TR"/>
                    </w:rPr>
                  </w:pPr>
                </w:p>
              </w:tc>
              <w:tc>
                <w:tcPr>
                  <w:tcW w:w="799" w:type="dxa"/>
                  <w:vMerge/>
                  <w:tcBorders>
                    <w:top w:val="nil"/>
                    <w:left w:val="nil"/>
                    <w:bottom w:val="nil"/>
                    <w:right w:val="nil"/>
                  </w:tcBorders>
                </w:tcPr>
                <w:p w14:paraId="2F2A0AC7" w14:textId="77777777" w:rsidR="0062451E" w:rsidRPr="00491FF1" w:rsidRDefault="0062451E" w:rsidP="00A150DD">
                  <w:pPr>
                    <w:rPr>
                      <w:rFonts w:ascii="Times New Roman" w:eastAsia="Times New Roman" w:hAnsi="Times New Roman" w:cs="Times New Roman"/>
                      <w:lang w:eastAsia="tr-TR"/>
                    </w:rPr>
                  </w:pPr>
                </w:p>
              </w:tc>
            </w:tr>
            <w:tr w:rsidR="0062451E" w:rsidRPr="00491FF1" w14:paraId="3435E951" w14:textId="77777777" w:rsidTr="009E7600">
              <w:trPr>
                <w:gridAfter w:val="1"/>
                <w:wAfter w:w="6" w:type="dxa"/>
              </w:trPr>
              <w:tc>
                <w:tcPr>
                  <w:tcW w:w="3965" w:type="dxa"/>
                  <w:tcBorders>
                    <w:top w:val="nil"/>
                    <w:left w:val="nil"/>
                    <w:bottom w:val="nil"/>
                    <w:right w:val="nil"/>
                  </w:tcBorders>
                </w:tcPr>
                <w:p w14:paraId="52CF6A71"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Lakto-N-trioz II (%)</w:t>
                  </w:r>
                </w:p>
              </w:tc>
              <w:tc>
                <w:tcPr>
                  <w:tcW w:w="2410" w:type="dxa"/>
                  <w:tcBorders>
                    <w:top w:val="nil"/>
                    <w:left w:val="nil"/>
                    <w:bottom w:val="nil"/>
                    <w:right w:val="nil"/>
                  </w:tcBorders>
                </w:tcPr>
                <w:p w14:paraId="7A335394"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0,3</w:t>
                  </w:r>
                </w:p>
              </w:tc>
              <w:tc>
                <w:tcPr>
                  <w:tcW w:w="2977" w:type="dxa"/>
                  <w:tcBorders>
                    <w:top w:val="nil"/>
                    <w:left w:val="nil"/>
                    <w:bottom w:val="nil"/>
                    <w:right w:val="nil"/>
                  </w:tcBorders>
                </w:tcPr>
                <w:p w14:paraId="1E1A4F80"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Maya (kob/g)</w:t>
                  </w:r>
                </w:p>
              </w:tc>
              <w:tc>
                <w:tcPr>
                  <w:tcW w:w="799" w:type="dxa"/>
                  <w:tcBorders>
                    <w:top w:val="nil"/>
                    <w:left w:val="nil"/>
                    <w:bottom w:val="nil"/>
                    <w:right w:val="nil"/>
                  </w:tcBorders>
                </w:tcPr>
                <w:p w14:paraId="7268A95A"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42448D69" w14:textId="77777777" w:rsidTr="009E7600">
              <w:trPr>
                <w:gridAfter w:val="1"/>
                <w:wAfter w:w="6" w:type="dxa"/>
              </w:trPr>
              <w:tc>
                <w:tcPr>
                  <w:tcW w:w="3965" w:type="dxa"/>
                  <w:tcBorders>
                    <w:top w:val="nil"/>
                    <w:left w:val="nil"/>
                    <w:bottom w:val="nil"/>
                    <w:right w:val="nil"/>
                  </w:tcBorders>
                </w:tcPr>
                <w:p w14:paraId="13449994"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Lakto-N-neotetraoz fruktoz izomeri (%)</w:t>
                  </w:r>
                </w:p>
              </w:tc>
              <w:tc>
                <w:tcPr>
                  <w:tcW w:w="2410" w:type="dxa"/>
                  <w:tcBorders>
                    <w:top w:val="nil"/>
                    <w:left w:val="nil"/>
                    <w:bottom w:val="nil"/>
                    <w:right w:val="nil"/>
                  </w:tcBorders>
                </w:tcPr>
                <w:p w14:paraId="49C46B60"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0,6</w:t>
                  </w:r>
                </w:p>
              </w:tc>
              <w:tc>
                <w:tcPr>
                  <w:tcW w:w="2977" w:type="dxa"/>
                  <w:tcBorders>
                    <w:top w:val="nil"/>
                    <w:left w:val="nil"/>
                    <w:bottom w:val="nil"/>
                    <w:right w:val="nil"/>
                  </w:tcBorders>
                </w:tcPr>
                <w:p w14:paraId="0F582CF3"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Küf (kob/g)</w:t>
                  </w:r>
                </w:p>
              </w:tc>
              <w:tc>
                <w:tcPr>
                  <w:tcW w:w="799" w:type="dxa"/>
                  <w:tcBorders>
                    <w:top w:val="nil"/>
                    <w:left w:val="nil"/>
                    <w:bottom w:val="nil"/>
                    <w:right w:val="nil"/>
                  </w:tcBorders>
                </w:tcPr>
                <w:p w14:paraId="44C12F68"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674D48BB" w14:textId="77777777" w:rsidTr="009E7600">
              <w:trPr>
                <w:gridAfter w:val="1"/>
                <w:wAfter w:w="6" w:type="dxa"/>
              </w:trPr>
              <w:tc>
                <w:tcPr>
                  <w:tcW w:w="3965" w:type="dxa"/>
                  <w:tcBorders>
                    <w:top w:val="nil"/>
                    <w:left w:val="nil"/>
                    <w:bottom w:val="nil"/>
                    <w:right w:val="nil"/>
                  </w:tcBorders>
                </w:tcPr>
                <w:p w14:paraId="5AF1CCCF"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pH (20 ° C de,% 5 lik çözelti)</w:t>
                  </w:r>
                </w:p>
              </w:tc>
              <w:tc>
                <w:tcPr>
                  <w:tcW w:w="2410" w:type="dxa"/>
                  <w:tcBorders>
                    <w:top w:val="nil"/>
                    <w:left w:val="nil"/>
                    <w:bottom w:val="nil"/>
                    <w:right w:val="nil"/>
                  </w:tcBorders>
                </w:tcPr>
                <w:p w14:paraId="094B0EF9"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5,0-7,0</w:t>
                  </w:r>
                </w:p>
              </w:tc>
              <w:tc>
                <w:tcPr>
                  <w:tcW w:w="2977" w:type="dxa"/>
                  <w:tcBorders>
                    <w:top w:val="nil"/>
                    <w:left w:val="nil"/>
                    <w:bottom w:val="nil"/>
                    <w:right w:val="nil"/>
                  </w:tcBorders>
                </w:tcPr>
                <w:p w14:paraId="1F8A1DE8"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Endotoksin kalıntısı (EU/mg)</w:t>
                  </w:r>
                </w:p>
              </w:tc>
              <w:tc>
                <w:tcPr>
                  <w:tcW w:w="799" w:type="dxa"/>
                  <w:tcBorders>
                    <w:top w:val="nil"/>
                    <w:left w:val="nil"/>
                    <w:bottom w:val="nil"/>
                    <w:right w:val="nil"/>
                  </w:tcBorders>
                </w:tcPr>
                <w:p w14:paraId="10AA10A5"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5706BBCE" w14:textId="77777777" w:rsidTr="009E7600">
              <w:trPr>
                <w:gridAfter w:val="1"/>
                <w:wAfter w:w="6" w:type="dxa"/>
              </w:trPr>
              <w:tc>
                <w:tcPr>
                  <w:tcW w:w="3965" w:type="dxa"/>
                  <w:tcBorders>
                    <w:top w:val="nil"/>
                    <w:left w:val="nil"/>
                    <w:bottom w:val="nil"/>
                    <w:right w:val="nil"/>
                  </w:tcBorders>
                </w:tcPr>
                <w:p w14:paraId="1AEC1004"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Su (%)</w:t>
                  </w:r>
                </w:p>
              </w:tc>
              <w:tc>
                <w:tcPr>
                  <w:tcW w:w="2410" w:type="dxa"/>
                  <w:tcBorders>
                    <w:top w:val="nil"/>
                    <w:left w:val="nil"/>
                    <w:bottom w:val="nil"/>
                    <w:right w:val="nil"/>
                  </w:tcBorders>
                </w:tcPr>
                <w:p w14:paraId="6D2F3A60"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9,0</w:t>
                  </w:r>
                </w:p>
              </w:tc>
              <w:tc>
                <w:tcPr>
                  <w:tcW w:w="2977" w:type="dxa"/>
                  <w:tcBorders>
                    <w:top w:val="nil"/>
                    <w:left w:val="nil"/>
                    <w:bottom w:val="nil"/>
                    <w:right w:val="nil"/>
                  </w:tcBorders>
                </w:tcPr>
                <w:p w14:paraId="47DF554F" w14:textId="77777777" w:rsidR="0062451E" w:rsidRPr="00491FF1" w:rsidRDefault="0062451E" w:rsidP="00A150DD">
                  <w:pPr>
                    <w:rPr>
                      <w:rFonts w:ascii="Times New Roman" w:eastAsia="Times New Roman" w:hAnsi="Times New Roman" w:cs="Times New Roman"/>
                      <w:b/>
                      <w:lang w:eastAsia="tr-TR"/>
                    </w:rPr>
                  </w:pPr>
                </w:p>
              </w:tc>
              <w:tc>
                <w:tcPr>
                  <w:tcW w:w="799" w:type="dxa"/>
                  <w:tcBorders>
                    <w:top w:val="nil"/>
                    <w:left w:val="nil"/>
                    <w:bottom w:val="nil"/>
                    <w:right w:val="nil"/>
                  </w:tcBorders>
                </w:tcPr>
                <w:p w14:paraId="5DD888D8" w14:textId="77777777" w:rsidR="0062451E" w:rsidRPr="00491FF1" w:rsidRDefault="0062451E" w:rsidP="00A150DD">
                  <w:pPr>
                    <w:rPr>
                      <w:rFonts w:ascii="Times New Roman" w:eastAsia="Times New Roman" w:hAnsi="Times New Roman" w:cs="Times New Roman"/>
                      <w:b/>
                      <w:lang w:eastAsia="tr-TR"/>
                    </w:rPr>
                  </w:pPr>
                </w:p>
              </w:tc>
            </w:tr>
            <w:tr w:rsidR="0062451E" w:rsidRPr="00491FF1" w14:paraId="1B844CCF" w14:textId="77777777" w:rsidTr="009E7600">
              <w:trPr>
                <w:gridAfter w:val="1"/>
                <w:wAfter w:w="6" w:type="dxa"/>
              </w:trPr>
              <w:tc>
                <w:tcPr>
                  <w:tcW w:w="3965" w:type="dxa"/>
                  <w:tcBorders>
                    <w:top w:val="nil"/>
                    <w:left w:val="nil"/>
                    <w:bottom w:val="nil"/>
                    <w:right w:val="nil"/>
                  </w:tcBorders>
                </w:tcPr>
                <w:p w14:paraId="385FB8E9"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Sülfatlanmış kül (%)</w:t>
                  </w:r>
                </w:p>
              </w:tc>
              <w:tc>
                <w:tcPr>
                  <w:tcW w:w="2410" w:type="dxa"/>
                  <w:tcBorders>
                    <w:top w:val="nil"/>
                    <w:left w:val="nil"/>
                    <w:bottom w:val="nil"/>
                    <w:right w:val="nil"/>
                  </w:tcBorders>
                </w:tcPr>
                <w:p w14:paraId="4B458BC6"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0,4</w:t>
                  </w:r>
                </w:p>
              </w:tc>
              <w:tc>
                <w:tcPr>
                  <w:tcW w:w="2977" w:type="dxa"/>
                  <w:tcBorders>
                    <w:top w:val="nil"/>
                    <w:left w:val="nil"/>
                    <w:bottom w:val="nil"/>
                    <w:right w:val="nil"/>
                  </w:tcBorders>
                </w:tcPr>
                <w:p w14:paraId="46100F8F" w14:textId="77777777" w:rsidR="0062451E" w:rsidRPr="00491FF1" w:rsidRDefault="0062451E" w:rsidP="00A150DD">
                  <w:pPr>
                    <w:rPr>
                      <w:rFonts w:ascii="Times New Roman" w:eastAsia="Times New Roman" w:hAnsi="Times New Roman" w:cs="Times New Roman"/>
                      <w:b/>
                      <w:lang w:eastAsia="tr-TR"/>
                    </w:rPr>
                  </w:pPr>
                </w:p>
              </w:tc>
              <w:tc>
                <w:tcPr>
                  <w:tcW w:w="799" w:type="dxa"/>
                  <w:tcBorders>
                    <w:top w:val="nil"/>
                    <w:left w:val="nil"/>
                    <w:bottom w:val="nil"/>
                    <w:right w:val="nil"/>
                  </w:tcBorders>
                </w:tcPr>
                <w:p w14:paraId="7131B89D" w14:textId="77777777" w:rsidR="0062451E" w:rsidRPr="00491FF1" w:rsidRDefault="0062451E" w:rsidP="00A150DD">
                  <w:pPr>
                    <w:rPr>
                      <w:rFonts w:ascii="Times New Roman" w:eastAsia="Times New Roman" w:hAnsi="Times New Roman" w:cs="Times New Roman"/>
                      <w:b/>
                      <w:lang w:eastAsia="tr-TR"/>
                    </w:rPr>
                  </w:pPr>
                </w:p>
              </w:tc>
            </w:tr>
            <w:tr w:rsidR="0062451E" w:rsidRPr="00491FF1" w14:paraId="39AE58BC" w14:textId="77777777" w:rsidTr="009E7600">
              <w:trPr>
                <w:gridAfter w:val="1"/>
                <w:wAfter w:w="6" w:type="dxa"/>
              </w:trPr>
              <w:tc>
                <w:tcPr>
                  <w:tcW w:w="3965" w:type="dxa"/>
                  <w:tcBorders>
                    <w:top w:val="nil"/>
                    <w:left w:val="nil"/>
                    <w:bottom w:val="nil"/>
                    <w:right w:val="nil"/>
                  </w:tcBorders>
                </w:tcPr>
                <w:p w14:paraId="3D8358B9"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Asetik asit (%)</w:t>
                  </w:r>
                </w:p>
              </w:tc>
              <w:tc>
                <w:tcPr>
                  <w:tcW w:w="2410" w:type="dxa"/>
                  <w:tcBorders>
                    <w:top w:val="nil"/>
                    <w:left w:val="nil"/>
                    <w:bottom w:val="nil"/>
                    <w:right w:val="nil"/>
                  </w:tcBorders>
                </w:tcPr>
                <w:p w14:paraId="72EF7B88"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0,3</w:t>
                  </w:r>
                </w:p>
              </w:tc>
              <w:tc>
                <w:tcPr>
                  <w:tcW w:w="2977" w:type="dxa"/>
                  <w:tcBorders>
                    <w:top w:val="nil"/>
                    <w:left w:val="nil"/>
                    <w:bottom w:val="nil"/>
                    <w:right w:val="nil"/>
                  </w:tcBorders>
                </w:tcPr>
                <w:p w14:paraId="686317CD" w14:textId="77777777" w:rsidR="0062451E" w:rsidRPr="00491FF1" w:rsidRDefault="0062451E" w:rsidP="00A150DD">
                  <w:pPr>
                    <w:rPr>
                      <w:rFonts w:ascii="Times New Roman" w:eastAsia="Times New Roman" w:hAnsi="Times New Roman" w:cs="Times New Roman"/>
                      <w:b/>
                      <w:lang w:eastAsia="tr-TR"/>
                    </w:rPr>
                  </w:pPr>
                </w:p>
              </w:tc>
              <w:tc>
                <w:tcPr>
                  <w:tcW w:w="799" w:type="dxa"/>
                  <w:tcBorders>
                    <w:top w:val="nil"/>
                    <w:left w:val="nil"/>
                    <w:bottom w:val="nil"/>
                    <w:right w:val="nil"/>
                  </w:tcBorders>
                </w:tcPr>
                <w:p w14:paraId="3C94F601" w14:textId="77777777" w:rsidR="0062451E" w:rsidRPr="00491FF1" w:rsidRDefault="0062451E" w:rsidP="00A150DD">
                  <w:pPr>
                    <w:rPr>
                      <w:rFonts w:ascii="Times New Roman" w:eastAsia="Times New Roman" w:hAnsi="Times New Roman" w:cs="Times New Roman"/>
                      <w:b/>
                      <w:lang w:eastAsia="tr-TR"/>
                    </w:rPr>
                  </w:pPr>
                </w:p>
              </w:tc>
            </w:tr>
            <w:tr w:rsidR="0062451E" w:rsidRPr="00491FF1" w14:paraId="427DB00C" w14:textId="77777777" w:rsidTr="009E7600">
              <w:trPr>
                <w:gridAfter w:val="1"/>
                <w:wAfter w:w="6" w:type="dxa"/>
              </w:trPr>
              <w:tc>
                <w:tcPr>
                  <w:tcW w:w="3965" w:type="dxa"/>
                  <w:tcBorders>
                    <w:top w:val="nil"/>
                    <w:left w:val="nil"/>
                    <w:bottom w:val="nil"/>
                    <w:right w:val="nil"/>
                  </w:tcBorders>
                </w:tcPr>
                <w:p w14:paraId="708EEC0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Çözücü kalıntısı (metanol, 2-propanol, metil asetat, aseton) (mg/kg)</w:t>
                  </w:r>
                </w:p>
              </w:tc>
              <w:tc>
                <w:tcPr>
                  <w:tcW w:w="2410" w:type="dxa"/>
                  <w:tcBorders>
                    <w:top w:val="nil"/>
                    <w:left w:val="nil"/>
                    <w:bottom w:val="nil"/>
                    <w:right w:val="nil"/>
                  </w:tcBorders>
                </w:tcPr>
                <w:p w14:paraId="3600B5AF"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50 tek başına</w:t>
                  </w:r>
                </w:p>
                <w:p w14:paraId="5446D3D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200 kombinasyon için</w:t>
                  </w:r>
                </w:p>
              </w:tc>
              <w:tc>
                <w:tcPr>
                  <w:tcW w:w="2977" w:type="dxa"/>
                  <w:tcBorders>
                    <w:top w:val="nil"/>
                    <w:left w:val="nil"/>
                    <w:bottom w:val="nil"/>
                    <w:right w:val="nil"/>
                  </w:tcBorders>
                </w:tcPr>
                <w:p w14:paraId="3C38B937" w14:textId="77777777" w:rsidR="0062451E" w:rsidRPr="00491FF1" w:rsidRDefault="0062451E" w:rsidP="00A150DD">
                  <w:pPr>
                    <w:rPr>
                      <w:rFonts w:ascii="Times New Roman" w:eastAsia="Times New Roman" w:hAnsi="Times New Roman" w:cs="Times New Roman"/>
                      <w:b/>
                      <w:lang w:eastAsia="tr-TR"/>
                    </w:rPr>
                  </w:pPr>
                </w:p>
              </w:tc>
              <w:tc>
                <w:tcPr>
                  <w:tcW w:w="799" w:type="dxa"/>
                  <w:tcBorders>
                    <w:top w:val="nil"/>
                    <w:left w:val="nil"/>
                    <w:bottom w:val="nil"/>
                    <w:right w:val="nil"/>
                  </w:tcBorders>
                </w:tcPr>
                <w:p w14:paraId="672646F9" w14:textId="77777777" w:rsidR="0062451E" w:rsidRPr="00491FF1" w:rsidRDefault="0062451E" w:rsidP="00A150DD">
                  <w:pPr>
                    <w:rPr>
                      <w:rFonts w:ascii="Times New Roman" w:eastAsia="Times New Roman" w:hAnsi="Times New Roman" w:cs="Times New Roman"/>
                      <w:b/>
                      <w:lang w:eastAsia="tr-TR"/>
                    </w:rPr>
                  </w:pPr>
                </w:p>
              </w:tc>
            </w:tr>
            <w:tr w:rsidR="0062451E" w:rsidRPr="00491FF1" w14:paraId="7A52506E" w14:textId="77777777" w:rsidTr="009E7600">
              <w:trPr>
                <w:gridAfter w:val="1"/>
                <w:wAfter w:w="6" w:type="dxa"/>
              </w:trPr>
              <w:tc>
                <w:tcPr>
                  <w:tcW w:w="3965" w:type="dxa"/>
                  <w:tcBorders>
                    <w:top w:val="nil"/>
                    <w:left w:val="nil"/>
                    <w:bottom w:val="nil"/>
                    <w:right w:val="nil"/>
                  </w:tcBorders>
                </w:tcPr>
                <w:p w14:paraId="6AD7A448"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kalıntısı (%)</w:t>
                  </w:r>
                </w:p>
              </w:tc>
              <w:tc>
                <w:tcPr>
                  <w:tcW w:w="2410" w:type="dxa"/>
                  <w:tcBorders>
                    <w:top w:val="nil"/>
                    <w:left w:val="nil"/>
                    <w:bottom w:val="nil"/>
                    <w:right w:val="nil"/>
                  </w:tcBorders>
                </w:tcPr>
                <w:p w14:paraId="6DC65BE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0,01</w:t>
                  </w:r>
                </w:p>
              </w:tc>
              <w:tc>
                <w:tcPr>
                  <w:tcW w:w="2977" w:type="dxa"/>
                  <w:tcBorders>
                    <w:top w:val="nil"/>
                    <w:left w:val="nil"/>
                    <w:bottom w:val="nil"/>
                    <w:right w:val="nil"/>
                  </w:tcBorders>
                </w:tcPr>
                <w:p w14:paraId="6DBFE582" w14:textId="77777777" w:rsidR="0062451E" w:rsidRPr="00491FF1" w:rsidRDefault="0062451E" w:rsidP="00A150DD">
                  <w:pPr>
                    <w:rPr>
                      <w:rFonts w:ascii="Times New Roman" w:eastAsia="Times New Roman" w:hAnsi="Times New Roman" w:cs="Times New Roman"/>
                      <w:b/>
                      <w:lang w:eastAsia="tr-TR"/>
                    </w:rPr>
                  </w:pPr>
                </w:p>
              </w:tc>
              <w:tc>
                <w:tcPr>
                  <w:tcW w:w="799" w:type="dxa"/>
                  <w:tcBorders>
                    <w:top w:val="nil"/>
                    <w:left w:val="nil"/>
                    <w:bottom w:val="nil"/>
                    <w:right w:val="nil"/>
                  </w:tcBorders>
                </w:tcPr>
                <w:p w14:paraId="75D4A888" w14:textId="77777777" w:rsidR="0062451E" w:rsidRPr="00491FF1" w:rsidRDefault="0062451E" w:rsidP="00A150DD">
                  <w:pPr>
                    <w:rPr>
                      <w:rFonts w:ascii="Times New Roman" w:eastAsia="Times New Roman" w:hAnsi="Times New Roman" w:cs="Times New Roman"/>
                      <w:b/>
                      <w:lang w:eastAsia="tr-TR"/>
                    </w:rPr>
                  </w:pPr>
                </w:p>
              </w:tc>
            </w:tr>
            <w:tr w:rsidR="0062451E" w:rsidRPr="00491FF1" w14:paraId="08F3A170" w14:textId="77777777" w:rsidTr="009E7600">
              <w:trPr>
                <w:gridAfter w:val="1"/>
                <w:wAfter w:w="6" w:type="dxa"/>
              </w:trPr>
              <w:tc>
                <w:tcPr>
                  <w:tcW w:w="3965" w:type="dxa"/>
                  <w:tcBorders>
                    <w:top w:val="nil"/>
                    <w:left w:val="nil"/>
                    <w:bottom w:val="nil"/>
                    <w:right w:val="nil"/>
                  </w:tcBorders>
                </w:tcPr>
                <w:p w14:paraId="42E482DF"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lastRenderedPageBreak/>
                    <w:t>Paladyum (mg/kg)</w:t>
                  </w:r>
                </w:p>
              </w:tc>
              <w:tc>
                <w:tcPr>
                  <w:tcW w:w="2410" w:type="dxa"/>
                  <w:tcBorders>
                    <w:top w:val="nil"/>
                    <w:left w:val="nil"/>
                    <w:bottom w:val="nil"/>
                    <w:right w:val="nil"/>
                  </w:tcBorders>
                </w:tcPr>
                <w:p w14:paraId="537D890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w:t>
                  </w:r>
                </w:p>
              </w:tc>
              <w:tc>
                <w:tcPr>
                  <w:tcW w:w="2977" w:type="dxa"/>
                  <w:tcBorders>
                    <w:top w:val="nil"/>
                    <w:left w:val="nil"/>
                    <w:bottom w:val="nil"/>
                    <w:right w:val="nil"/>
                  </w:tcBorders>
                </w:tcPr>
                <w:p w14:paraId="11FF3148" w14:textId="77777777" w:rsidR="0062451E" w:rsidRPr="00491FF1" w:rsidRDefault="0062451E" w:rsidP="00A150DD">
                  <w:pPr>
                    <w:rPr>
                      <w:rFonts w:ascii="Times New Roman" w:eastAsia="Times New Roman" w:hAnsi="Times New Roman" w:cs="Times New Roman"/>
                      <w:b/>
                      <w:lang w:eastAsia="tr-TR"/>
                    </w:rPr>
                  </w:pPr>
                </w:p>
              </w:tc>
              <w:tc>
                <w:tcPr>
                  <w:tcW w:w="799" w:type="dxa"/>
                  <w:tcBorders>
                    <w:top w:val="nil"/>
                    <w:left w:val="nil"/>
                    <w:bottom w:val="nil"/>
                    <w:right w:val="nil"/>
                  </w:tcBorders>
                </w:tcPr>
                <w:p w14:paraId="0612592C" w14:textId="77777777" w:rsidR="0062451E" w:rsidRPr="00491FF1" w:rsidRDefault="0062451E" w:rsidP="00A150DD">
                  <w:pPr>
                    <w:rPr>
                      <w:rFonts w:ascii="Times New Roman" w:eastAsia="Times New Roman" w:hAnsi="Times New Roman" w:cs="Times New Roman"/>
                      <w:b/>
                      <w:lang w:eastAsia="tr-TR"/>
                    </w:rPr>
                  </w:pPr>
                </w:p>
              </w:tc>
            </w:tr>
            <w:tr w:rsidR="0062451E" w:rsidRPr="00491FF1" w14:paraId="44239008" w14:textId="77777777" w:rsidTr="009E7600">
              <w:trPr>
                <w:gridAfter w:val="1"/>
                <w:wAfter w:w="6" w:type="dxa"/>
              </w:trPr>
              <w:tc>
                <w:tcPr>
                  <w:tcW w:w="3965" w:type="dxa"/>
                  <w:tcBorders>
                    <w:top w:val="nil"/>
                    <w:left w:val="nil"/>
                    <w:right w:val="nil"/>
                  </w:tcBorders>
                </w:tcPr>
                <w:p w14:paraId="0584FED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Nikel (mg/kg)</w:t>
                  </w:r>
                </w:p>
              </w:tc>
              <w:tc>
                <w:tcPr>
                  <w:tcW w:w="2410" w:type="dxa"/>
                  <w:tcBorders>
                    <w:top w:val="nil"/>
                    <w:left w:val="nil"/>
                    <w:right w:val="nil"/>
                  </w:tcBorders>
                </w:tcPr>
                <w:p w14:paraId="5A32081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3.0</w:t>
                  </w:r>
                </w:p>
              </w:tc>
              <w:tc>
                <w:tcPr>
                  <w:tcW w:w="2977" w:type="dxa"/>
                  <w:tcBorders>
                    <w:top w:val="nil"/>
                    <w:left w:val="nil"/>
                    <w:right w:val="nil"/>
                  </w:tcBorders>
                </w:tcPr>
                <w:p w14:paraId="4C6DA08A" w14:textId="77777777" w:rsidR="0062451E" w:rsidRPr="00491FF1" w:rsidRDefault="0062451E" w:rsidP="00A150DD">
                  <w:pPr>
                    <w:rPr>
                      <w:rFonts w:ascii="Times New Roman" w:eastAsia="Times New Roman" w:hAnsi="Times New Roman" w:cs="Times New Roman"/>
                      <w:b/>
                      <w:lang w:eastAsia="tr-TR"/>
                    </w:rPr>
                  </w:pPr>
                </w:p>
              </w:tc>
              <w:tc>
                <w:tcPr>
                  <w:tcW w:w="799" w:type="dxa"/>
                  <w:tcBorders>
                    <w:top w:val="nil"/>
                    <w:left w:val="nil"/>
                    <w:right w:val="nil"/>
                  </w:tcBorders>
                </w:tcPr>
                <w:p w14:paraId="24B4B8D5" w14:textId="77777777" w:rsidR="0062451E" w:rsidRPr="00491FF1" w:rsidRDefault="0062451E" w:rsidP="00A150DD">
                  <w:pPr>
                    <w:rPr>
                      <w:rFonts w:ascii="Times New Roman" w:eastAsia="Times New Roman" w:hAnsi="Times New Roman" w:cs="Times New Roman"/>
                      <w:b/>
                      <w:lang w:eastAsia="tr-TR"/>
                    </w:rPr>
                  </w:pPr>
                </w:p>
              </w:tc>
            </w:tr>
          </w:tbl>
          <w:p w14:paraId="235955C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A15207A" w14:textId="77777777" w:rsidTr="009E7600">
        <w:trPr>
          <w:trHeight w:val="70"/>
        </w:trPr>
        <w:tc>
          <w:tcPr>
            <w:tcW w:w="15309" w:type="dxa"/>
            <w:gridSpan w:val="7"/>
            <w:tcBorders>
              <w:left w:val="single" w:sz="4" w:space="0" w:color="auto"/>
              <w:bottom w:val="single" w:sz="4" w:space="0" w:color="auto"/>
              <w:right w:val="single" w:sz="4" w:space="0" w:color="auto"/>
            </w:tcBorders>
            <w:shd w:val="clear" w:color="auto" w:fill="D9D9D9" w:themeFill="background1" w:themeFillShade="D9"/>
          </w:tcPr>
          <w:p w14:paraId="6E63EA01" w14:textId="77777777" w:rsidR="0062451E" w:rsidRPr="00491FF1" w:rsidRDefault="0062451E" w:rsidP="0062451E">
            <w:pPr>
              <w:spacing w:after="0" w:line="240" w:lineRule="auto"/>
              <w:rPr>
                <w:rFonts w:ascii="Times New Roman" w:hAnsi="Times New Roman" w:cs="Times New Roman"/>
                <w:b/>
              </w:rPr>
            </w:pPr>
          </w:p>
        </w:tc>
      </w:tr>
      <w:tr w:rsidR="0062451E" w:rsidRPr="00491FF1" w14:paraId="1BCA7C97" w14:textId="77777777" w:rsidTr="009E7600">
        <w:trPr>
          <w:trHeight w:val="70"/>
        </w:trPr>
        <w:tc>
          <w:tcPr>
            <w:tcW w:w="2393" w:type="dxa"/>
            <w:vMerge w:val="restart"/>
            <w:tcBorders>
              <w:left w:val="single" w:sz="4" w:space="0" w:color="auto"/>
              <w:right w:val="single" w:sz="4" w:space="0" w:color="auto"/>
            </w:tcBorders>
            <w:shd w:val="clear" w:color="auto" w:fill="F2F2F2" w:themeFill="background1" w:themeFillShade="F2"/>
          </w:tcPr>
          <w:p w14:paraId="678BA26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i/>
                <w:color w:val="000000"/>
                <w:lang w:eastAsia="tr-TR"/>
              </w:rPr>
              <w:t>Lemna gibba</w:t>
            </w:r>
            <w:r w:rsidRPr="00491FF1">
              <w:rPr>
                <w:rFonts w:ascii="Times New Roman" w:eastAsia="Times New Roman" w:hAnsi="Times New Roman" w:cs="Times New Roman"/>
                <w:color w:val="000000"/>
                <w:lang w:eastAsia="tr-TR"/>
              </w:rPr>
              <w:t xml:space="preserve"> ve </w:t>
            </w:r>
            <w:r w:rsidRPr="00491FF1">
              <w:rPr>
                <w:rFonts w:ascii="Times New Roman" w:eastAsia="Times New Roman" w:hAnsi="Times New Roman" w:cs="Times New Roman"/>
                <w:i/>
                <w:color w:val="000000"/>
                <w:lang w:eastAsia="tr-TR"/>
              </w:rPr>
              <w:t>Lemna minor’</w:t>
            </w:r>
            <w:r w:rsidRPr="00491FF1">
              <w:rPr>
                <w:rFonts w:ascii="Times New Roman" w:eastAsia="Times New Roman" w:hAnsi="Times New Roman" w:cs="Times New Roman"/>
                <w:color w:val="000000"/>
                <w:lang w:eastAsia="tr-TR"/>
              </w:rPr>
              <w:t>den elde edilen protein konsantresi</w:t>
            </w:r>
          </w:p>
        </w:tc>
        <w:tc>
          <w:tcPr>
            <w:tcW w:w="1693" w:type="dxa"/>
            <w:vMerge w:val="restart"/>
            <w:tcBorders>
              <w:top w:val="nil"/>
              <w:left w:val="single" w:sz="4" w:space="0" w:color="auto"/>
              <w:right w:val="single" w:sz="4" w:space="0" w:color="auto"/>
            </w:tcBorders>
            <w:shd w:val="clear" w:color="auto" w:fill="F2F2F2" w:themeFill="background1" w:themeFillShade="F2"/>
          </w:tcPr>
          <w:p w14:paraId="72E1A76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5519" w:type="dxa"/>
            <w:gridSpan w:val="2"/>
            <w:tcBorders>
              <w:top w:val="single" w:sz="4" w:space="0" w:color="auto"/>
              <w:left w:val="nil"/>
              <w:bottom w:val="single" w:sz="4" w:space="0" w:color="auto"/>
              <w:right w:val="single" w:sz="4" w:space="0" w:color="auto"/>
            </w:tcBorders>
            <w:shd w:val="clear" w:color="auto" w:fill="auto"/>
            <w:vAlign w:val="center"/>
          </w:tcPr>
          <w:p w14:paraId="55DFE26C" w14:textId="77777777" w:rsidR="0062451E" w:rsidRPr="00491FF1" w:rsidRDefault="0062451E" w:rsidP="0062451E">
            <w:pPr>
              <w:spacing w:after="0" w:line="240" w:lineRule="auto"/>
              <w:rPr>
                <w:rFonts w:ascii="Times New Roman" w:hAnsi="Times New Roman" w:cs="Times New Roman"/>
                <w:b/>
              </w:rPr>
            </w:pPr>
            <w:r w:rsidRPr="00491FF1">
              <w:rPr>
                <w:rFonts w:ascii="Times New Roman" w:eastAsia="Times New Roman" w:hAnsi="Times New Roman" w:cs="Times New Roman"/>
                <w:b/>
                <w:color w:val="000000"/>
                <w:lang w:eastAsia="tr-TR"/>
              </w:rPr>
              <w:t>Kullanımına izin verilen gıda kategorileri</w:t>
            </w:r>
          </w:p>
        </w:tc>
        <w:tc>
          <w:tcPr>
            <w:tcW w:w="5704" w:type="dxa"/>
            <w:gridSpan w:val="3"/>
            <w:tcBorders>
              <w:top w:val="single" w:sz="4" w:space="0" w:color="auto"/>
              <w:left w:val="nil"/>
              <w:bottom w:val="single" w:sz="4" w:space="0" w:color="auto"/>
              <w:right w:val="single" w:sz="4" w:space="0" w:color="auto"/>
            </w:tcBorders>
            <w:shd w:val="clear" w:color="auto" w:fill="auto"/>
            <w:vAlign w:val="center"/>
          </w:tcPr>
          <w:p w14:paraId="08FE3882" w14:textId="77777777" w:rsidR="0062451E" w:rsidRPr="00491FF1" w:rsidRDefault="0062451E" w:rsidP="0062451E">
            <w:pPr>
              <w:spacing w:after="0" w:line="240" w:lineRule="auto"/>
              <w:rPr>
                <w:rFonts w:ascii="Times New Roman" w:hAnsi="Times New Roman" w:cs="Times New Roman"/>
                <w:b/>
              </w:rPr>
            </w:pPr>
            <w:r w:rsidRPr="00491FF1">
              <w:rPr>
                <w:rFonts w:ascii="Times New Roman" w:eastAsia="Times New Roman" w:hAnsi="Times New Roman" w:cs="Times New Roman"/>
                <w:b/>
                <w:color w:val="000000"/>
                <w:lang w:eastAsia="tr-TR"/>
              </w:rPr>
              <w:t>Kullanım miktarı (en fazla)</w:t>
            </w:r>
          </w:p>
        </w:tc>
      </w:tr>
      <w:tr w:rsidR="0062451E" w:rsidRPr="00491FF1" w14:paraId="67319146"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21A6A8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0A755CF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537C31B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Tahıl barları</w:t>
            </w:r>
          </w:p>
        </w:tc>
        <w:tc>
          <w:tcPr>
            <w:tcW w:w="5704" w:type="dxa"/>
            <w:gridSpan w:val="3"/>
            <w:tcBorders>
              <w:top w:val="single" w:sz="4" w:space="0" w:color="auto"/>
              <w:left w:val="nil"/>
              <w:bottom w:val="single" w:sz="4" w:space="0" w:color="auto"/>
              <w:right w:val="single" w:sz="4" w:space="0" w:color="auto"/>
            </w:tcBorders>
            <w:shd w:val="clear" w:color="auto" w:fill="auto"/>
          </w:tcPr>
          <w:p w14:paraId="5E8D20D6"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10 g/100 g</w:t>
            </w:r>
          </w:p>
        </w:tc>
      </w:tr>
      <w:tr w:rsidR="0062451E" w:rsidRPr="00491FF1" w14:paraId="69A3E0B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39F1AF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39DA958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11A82D00"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Türk Gıda Kodeksi Ekmek ve Ekmek Çeşitleri Tebliği  (Resmi Gazete 04 Ocak 2012 – 28163)’nde tanımlanan diğer ekmek çeşitleri</w:t>
            </w:r>
            <w:r w:rsidRPr="00491FF1">
              <w:rPr>
                <w:rFonts w:ascii="Times New Roman" w:eastAsia="Times New Roman" w:hAnsi="Times New Roman" w:cs="Times New Roman"/>
                <w:bCs/>
                <w:color w:val="000000"/>
                <w:lang w:eastAsia="tr-TR"/>
              </w:rPr>
              <w:t xml:space="preserve"> </w:t>
            </w:r>
          </w:p>
        </w:tc>
        <w:tc>
          <w:tcPr>
            <w:tcW w:w="5704" w:type="dxa"/>
            <w:gridSpan w:val="3"/>
            <w:tcBorders>
              <w:top w:val="single" w:sz="4" w:space="0" w:color="auto"/>
              <w:left w:val="nil"/>
              <w:bottom w:val="single" w:sz="4" w:space="0" w:color="auto"/>
              <w:right w:val="single" w:sz="4" w:space="0" w:color="auto"/>
            </w:tcBorders>
            <w:shd w:val="clear" w:color="auto" w:fill="auto"/>
          </w:tcPr>
          <w:p w14:paraId="7BD30641"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1,7 g/100 g</w:t>
            </w:r>
          </w:p>
        </w:tc>
      </w:tr>
      <w:tr w:rsidR="0062451E" w:rsidRPr="00491FF1" w14:paraId="0FDAEAB6"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EF115D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11DEA90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26072A91"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Toz içecek karışımları</w:t>
            </w:r>
          </w:p>
        </w:tc>
        <w:tc>
          <w:tcPr>
            <w:tcW w:w="5704" w:type="dxa"/>
            <w:gridSpan w:val="3"/>
            <w:tcBorders>
              <w:top w:val="single" w:sz="4" w:space="0" w:color="auto"/>
              <w:left w:val="nil"/>
              <w:bottom w:val="single" w:sz="4" w:space="0" w:color="auto"/>
              <w:right w:val="single" w:sz="4" w:space="0" w:color="auto"/>
            </w:tcBorders>
            <w:shd w:val="clear" w:color="auto" w:fill="auto"/>
          </w:tcPr>
          <w:p w14:paraId="7BF8B8EA"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20 g/100 g</w:t>
            </w:r>
          </w:p>
        </w:tc>
      </w:tr>
      <w:tr w:rsidR="0062451E" w:rsidRPr="00491FF1" w14:paraId="359B957F"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C6B0BC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11AFABF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1B64A79A"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Noodle</w:t>
            </w:r>
          </w:p>
        </w:tc>
        <w:tc>
          <w:tcPr>
            <w:tcW w:w="5704" w:type="dxa"/>
            <w:gridSpan w:val="3"/>
            <w:tcBorders>
              <w:top w:val="single" w:sz="4" w:space="0" w:color="auto"/>
              <w:left w:val="nil"/>
              <w:bottom w:val="single" w:sz="4" w:space="0" w:color="auto"/>
              <w:right w:val="single" w:sz="4" w:space="0" w:color="auto"/>
            </w:tcBorders>
            <w:shd w:val="clear" w:color="auto" w:fill="auto"/>
          </w:tcPr>
          <w:p w14:paraId="7F7E915D"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6 g/100 g</w:t>
            </w:r>
          </w:p>
        </w:tc>
      </w:tr>
      <w:tr w:rsidR="0062451E" w:rsidRPr="00491FF1" w14:paraId="755ACBF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CC2F49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4E2E1B5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59DB0A28"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r w:rsidRPr="00491FF1">
              <w:rPr>
                <w:rFonts w:ascii="Times New Roman" w:hAnsi="Times New Roman" w:cs="Times New Roman"/>
              </w:rPr>
              <w:t xml:space="preserve"> (yetişkinler için)</w:t>
            </w:r>
          </w:p>
        </w:tc>
        <w:tc>
          <w:tcPr>
            <w:tcW w:w="5704" w:type="dxa"/>
            <w:gridSpan w:val="3"/>
            <w:tcBorders>
              <w:top w:val="single" w:sz="4" w:space="0" w:color="auto"/>
              <w:left w:val="nil"/>
              <w:bottom w:val="single" w:sz="4" w:space="0" w:color="auto"/>
              <w:right w:val="single" w:sz="4" w:space="0" w:color="auto"/>
            </w:tcBorders>
            <w:shd w:val="clear" w:color="auto" w:fill="auto"/>
          </w:tcPr>
          <w:p w14:paraId="4321738D"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1 g/gün</w:t>
            </w:r>
          </w:p>
        </w:tc>
      </w:tr>
      <w:tr w:rsidR="0062451E" w:rsidRPr="00491FF1" w14:paraId="4E05C2D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74F206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tcPr>
          <w:p w14:paraId="719B552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F1EA06B" w14:textId="77777777" w:rsidR="0062451E" w:rsidRPr="00491FF1" w:rsidRDefault="0062451E" w:rsidP="0062451E">
            <w:pPr>
              <w:numPr>
                <w:ilvl w:val="0"/>
                <w:numId w:val="14"/>
              </w:numPr>
              <w:spacing w:after="0" w:line="240" w:lineRule="auto"/>
              <w:contextualSpacing/>
              <w:rPr>
                <w:rFonts w:ascii="Times New Roman" w:hAnsi="Times New Roman" w:cs="Times New Roman"/>
              </w:rPr>
            </w:pPr>
            <w:r w:rsidRPr="00491FF1">
              <w:rPr>
                <w:rFonts w:ascii="Times New Roman" w:hAnsi="Times New Roman" w:cs="Times New Roman"/>
              </w:rPr>
              <w:t xml:space="preserve">Bu yeni gıdayı içeren gıdaların etiketinde, </w:t>
            </w:r>
            <w:r w:rsidRPr="00491FF1">
              <w:rPr>
                <w:rFonts w:ascii="Times New Roman" w:eastAsia="Times New Roman" w:hAnsi="Times New Roman" w:cs="Times New Roman"/>
                <w:i/>
                <w:color w:val="000000"/>
                <w:lang w:eastAsia="tr-TR"/>
              </w:rPr>
              <w:t xml:space="preserve">Lemna minor </w:t>
            </w:r>
            <w:r w:rsidRPr="00491FF1">
              <w:rPr>
                <w:rFonts w:ascii="Times New Roman" w:eastAsia="Times New Roman" w:hAnsi="Times New Roman" w:cs="Times New Roman"/>
                <w:color w:val="000000"/>
                <w:lang w:eastAsia="tr-TR"/>
              </w:rPr>
              <w:t>bulunma durumuna göre</w:t>
            </w:r>
            <w:r w:rsidRPr="00491FF1">
              <w:rPr>
                <w:rFonts w:ascii="Times New Roman" w:eastAsia="Times New Roman" w:hAnsi="Times New Roman" w:cs="Times New Roman"/>
                <w:i/>
                <w:color w:val="000000"/>
                <w:lang w:eastAsia="tr-TR"/>
              </w:rPr>
              <w:t xml:space="preserve"> </w:t>
            </w:r>
            <w:r w:rsidRPr="00491FF1">
              <w:rPr>
                <w:rFonts w:ascii="Times New Roman" w:eastAsia="Times New Roman" w:hAnsi="Times New Roman" w:cs="Times New Roman"/>
                <w:color w:val="000000"/>
                <w:lang w:eastAsia="tr-TR"/>
              </w:rPr>
              <w:t>“</w:t>
            </w:r>
            <w:r w:rsidRPr="00491FF1">
              <w:rPr>
                <w:rFonts w:ascii="Times New Roman" w:eastAsia="Times New Roman" w:hAnsi="Times New Roman" w:cs="Times New Roman"/>
                <w:i/>
                <w:color w:val="000000"/>
                <w:lang w:eastAsia="tr-TR"/>
              </w:rPr>
              <w:t>Lemna gibba</w:t>
            </w:r>
            <w:r w:rsidRPr="00491FF1">
              <w:rPr>
                <w:rFonts w:ascii="Times New Roman" w:eastAsia="Times New Roman" w:hAnsi="Times New Roman" w:cs="Times New Roman"/>
                <w:color w:val="000000"/>
                <w:lang w:eastAsia="tr-TR"/>
              </w:rPr>
              <w:t xml:space="preserve"> ve </w:t>
            </w:r>
            <w:r w:rsidRPr="00491FF1">
              <w:rPr>
                <w:rFonts w:ascii="Times New Roman" w:eastAsia="Times New Roman" w:hAnsi="Times New Roman" w:cs="Times New Roman"/>
                <w:i/>
                <w:color w:val="000000"/>
                <w:lang w:eastAsia="tr-TR"/>
              </w:rPr>
              <w:t>Lemna minor’</w:t>
            </w:r>
            <w:r w:rsidRPr="00491FF1">
              <w:rPr>
                <w:rFonts w:ascii="Times New Roman" w:eastAsia="Times New Roman" w:hAnsi="Times New Roman" w:cs="Times New Roman"/>
                <w:color w:val="000000"/>
                <w:lang w:eastAsia="tr-TR"/>
              </w:rPr>
              <w:t>den elde edilen protein konsantresi” ifadesi veya “</w:t>
            </w:r>
            <w:r w:rsidRPr="00491FF1">
              <w:rPr>
                <w:rFonts w:ascii="Times New Roman" w:eastAsia="Times New Roman" w:hAnsi="Times New Roman" w:cs="Times New Roman"/>
                <w:i/>
                <w:color w:val="000000"/>
                <w:lang w:eastAsia="tr-TR"/>
              </w:rPr>
              <w:t>Lemna gibba</w:t>
            </w:r>
            <w:r w:rsidRPr="00491FF1">
              <w:rPr>
                <w:rFonts w:ascii="Times New Roman" w:eastAsia="Times New Roman" w:hAnsi="Times New Roman" w:cs="Times New Roman"/>
                <w:color w:val="000000"/>
                <w:lang w:eastAsia="tr-TR"/>
              </w:rPr>
              <w:t>’dan elde edilen protein konsantresi” ifadesi yer alır.</w:t>
            </w:r>
          </w:p>
          <w:p w14:paraId="04FD0E67" w14:textId="77777777" w:rsidR="0062451E" w:rsidRPr="00491FF1" w:rsidRDefault="0062451E" w:rsidP="0062451E">
            <w:pPr>
              <w:numPr>
                <w:ilvl w:val="0"/>
                <w:numId w:val="14"/>
              </w:numPr>
              <w:spacing w:after="0" w:line="240" w:lineRule="auto"/>
              <w:contextualSpacing/>
              <w:rPr>
                <w:rFonts w:ascii="Times New Roman" w:hAnsi="Times New Roman" w:cs="Times New Roman"/>
              </w:rPr>
            </w:pPr>
            <w:r w:rsidRPr="00491FF1">
              <w:rPr>
                <w:rFonts w:ascii="Times New Roman" w:hAnsi="Times New Roman" w:cs="Times New Roman"/>
              </w:rPr>
              <w:t>Bu yeni gıdayı içeren gıdanın</w:t>
            </w:r>
            <w:r w:rsidRPr="00491FF1">
              <w:t xml:space="preserve">, </w:t>
            </w:r>
            <w:r w:rsidRPr="00491FF1">
              <w:rPr>
                <w:rFonts w:ascii="Times New Roman" w:hAnsi="Times New Roman" w:cs="Times New Roman"/>
              </w:rPr>
              <w:t>Türk Gıda Kodeksi Gıda Etiketleme ve Tüketicileri Bilgilendirme Yönetmeliği’nin Ek-9’una göre belirgin miktarda K vitamini içermesi durumunda, beslenme bildirimnde K vitamini miktarı belirtilmelidir. Bu yeni gıdayı içeren takviye edici gıdaları etiketinde de K vitamini miktarı belirtilir.</w:t>
            </w:r>
          </w:p>
          <w:p w14:paraId="7B1E3DB0" w14:textId="77777777" w:rsidR="0062451E" w:rsidRPr="00491FF1" w:rsidRDefault="0062451E" w:rsidP="0062451E">
            <w:pPr>
              <w:numPr>
                <w:ilvl w:val="0"/>
                <w:numId w:val="14"/>
              </w:numPr>
              <w:spacing w:after="0" w:line="240" w:lineRule="auto"/>
              <w:contextualSpacing/>
              <w:rPr>
                <w:rFonts w:ascii="Times New Roman" w:hAnsi="Times New Roman" w:cs="Times New Roman"/>
              </w:rPr>
            </w:pPr>
            <w:r w:rsidRPr="00491FF1">
              <w:rPr>
                <w:rFonts w:ascii="Times New Roman" w:hAnsi="Times New Roman" w:cs="Times New Roman"/>
              </w:rPr>
              <w:t>Bu yeni gıdayı içeren takviye edici gıdaları etiketinde sadece yetişkinler tarafından kullanılması gerektiğine dair ifade yer alır.</w:t>
            </w:r>
          </w:p>
          <w:p w14:paraId="52317296" w14:textId="77777777" w:rsidR="0062451E" w:rsidRPr="00491FF1" w:rsidRDefault="0062451E" w:rsidP="0062451E">
            <w:pPr>
              <w:spacing w:after="0" w:line="240" w:lineRule="auto"/>
              <w:ind w:left="360"/>
              <w:rPr>
                <w:rFonts w:ascii="Times New Roman" w:hAnsi="Times New Roman" w:cs="Times New Roman"/>
              </w:rPr>
            </w:pPr>
          </w:p>
        </w:tc>
      </w:tr>
      <w:tr w:rsidR="0062451E" w:rsidRPr="00491FF1" w14:paraId="1D6B5F3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E100CC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tcPr>
          <w:p w14:paraId="58C7900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7AEE276C" w14:textId="77777777" w:rsidR="0062451E" w:rsidRPr="00491FF1" w:rsidRDefault="0062451E" w:rsidP="0062451E">
            <w:pPr>
              <w:spacing w:after="0" w:line="240" w:lineRule="auto"/>
              <w:rPr>
                <w:rFonts w:ascii="Times New Roman" w:hAnsi="Times New Roman" w:cs="Times New Roman"/>
                <w:b/>
              </w:rPr>
            </w:pPr>
          </w:p>
        </w:tc>
      </w:tr>
      <w:tr w:rsidR="0062451E" w:rsidRPr="00491FF1" w14:paraId="6CB9FC2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B31442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tcPr>
          <w:p w14:paraId="6C1097A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5397F6A8"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30 Nisan 2024 tarihinde kullanımına izin verilmiştir. </w:t>
            </w:r>
          </w:p>
          <w:p w14:paraId="07DE5C08" w14:textId="77777777" w:rsidR="0062451E" w:rsidRPr="00491FF1" w:rsidRDefault="0062451E" w:rsidP="0062451E">
            <w:pPr>
              <w:spacing w:after="0" w:line="240" w:lineRule="auto"/>
              <w:rPr>
                <w:rFonts w:ascii="Times New Roman" w:hAnsi="Times New Roman" w:cs="Times New Roman"/>
              </w:rPr>
            </w:pPr>
            <w:r w:rsidRPr="00491FF1">
              <w:rPr>
                <w:rFonts w:ascii="Times New Roman" w:eastAsia="Times New Roman" w:hAnsi="Times New Roman" w:cs="Times New Roman"/>
                <w:i/>
                <w:color w:val="000000"/>
                <w:lang w:eastAsia="tr-TR"/>
              </w:rPr>
              <w:t>Lemna gibba</w:t>
            </w:r>
            <w:r w:rsidRPr="00491FF1">
              <w:rPr>
                <w:rFonts w:ascii="Times New Roman" w:eastAsia="Times New Roman" w:hAnsi="Times New Roman" w:cs="Times New Roman"/>
                <w:color w:val="000000"/>
                <w:lang w:eastAsia="tr-TR"/>
              </w:rPr>
              <w:t xml:space="preserve"> ve </w:t>
            </w:r>
            <w:r w:rsidRPr="00491FF1">
              <w:rPr>
                <w:rFonts w:ascii="Times New Roman" w:eastAsia="Times New Roman" w:hAnsi="Times New Roman" w:cs="Times New Roman"/>
                <w:i/>
                <w:color w:val="000000"/>
                <w:lang w:eastAsia="tr-TR"/>
              </w:rPr>
              <w:t>Lemna minor’</w:t>
            </w:r>
            <w:r w:rsidRPr="00491FF1">
              <w:rPr>
                <w:rFonts w:ascii="Times New Roman" w:eastAsia="Times New Roman" w:hAnsi="Times New Roman" w:cs="Times New Roman"/>
                <w:color w:val="000000"/>
                <w:lang w:eastAsia="tr-TR"/>
              </w:rPr>
              <w:t>den elde edilen protein konsantresi</w:t>
            </w:r>
            <w:r w:rsidRPr="00491FF1">
              <w:rPr>
                <w:rFonts w:ascii="Times New Roman" w:hAnsi="Times New Roman" w:cs="Times New Roman"/>
              </w:rPr>
              <w:t xml:space="preserve"> kullanımı, bu Yönetmeliğin </w:t>
            </w:r>
            <w:r w:rsidRPr="00491FF1">
              <w:rPr>
                <w:rFonts w:ascii="Times New Roman" w:hAnsi="Times New Roman" w:cs="Times New Roman"/>
                <w:lang w:eastAsia="tr-TR"/>
              </w:rPr>
              <w:t>Verilerin korunması durumunda izin prosedürü</w:t>
            </w:r>
            <w:r w:rsidRPr="00491FF1">
              <w:rPr>
                <w:rFonts w:ascii="Times New Roman" w:hAnsi="Times New Roman" w:cs="Times New Roman"/>
              </w:rPr>
              <w:t xml:space="preserve"> başlıklı 25 inci maddesinde bahsedilen koruma altına alınan tescilli bilimsel kanıtlar veya bilimsel verilere dayanmaktadır.</w:t>
            </w:r>
          </w:p>
          <w:p w14:paraId="787D5FF1"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Başvuru sahibi:</w:t>
            </w:r>
            <w:r w:rsidRPr="00491FF1">
              <w:rPr>
                <w:rFonts w:ascii="Times New Roman" w:eastAsia="Times New Roman" w:hAnsi="Times New Roman" w:cs="Times New Roman"/>
                <w:lang w:eastAsia="tr-TR"/>
              </w:rPr>
              <w:t xml:space="preserve"> ABC Kroos BV, Drosteweg 8, 8101 NB Raalte, NETHERLANDS. </w:t>
            </w:r>
          </w:p>
          <w:p w14:paraId="7CD693DD"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Başka bir başvuru sahibinin bu yeni gıda için veri koruma süresi boyunca 25 inci maddeye göre koruma altına alınan tescilli bilimsel kanıtlar veya bilimsel verilere atıf yapmadan izin alması veya ilk başvuru sahibi ile anlaşma yaparak izin alması dışında, bu yeni gıda sadece ABC Kroos BV. tarafından piyasada yer alır. </w:t>
            </w:r>
          </w:p>
          <w:p w14:paraId="4EF3741B"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bCs/>
              </w:rPr>
              <w:t>Veri korumasının bitiş tarihi:</w:t>
            </w:r>
            <w:r w:rsidRPr="00491FF1">
              <w:rPr>
                <w:rFonts w:ascii="Times New Roman" w:hAnsi="Times New Roman" w:cs="Times New Roman"/>
              </w:rPr>
              <w:t xml:space="preserve"> 30 Nisan 2029.</w:t>
            </w:r>
          </w:p>
        </w:tc>
      </w:tr>
      <w:tr w:rsidR="0062451E" w:rsidRPr="00491FF1" w14:paraId="4507BB08"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360B8E4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tcPr>
          <w:p w14:paraId="745D3A0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7887716"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w:t>
            </w:r>
            <w:r w:rsidRPr="00491FF1">
              <w:rPr>
                <w:rFonts w:ascii="Times New Roman" w:hAnsi="Times New Roman" w:cs="Times New Roman"/>
                <w:i/>
              </w:rPr>
              <w:t>Lemna gibba</w:t>
            </w:r>
            <w:r w:rsidRPr="00491FF1">
              <w:rPr>
                <w:rFonts w:ascii="Times New Roman" w:hAnsi="Times New Roman" w:cs="Times New Roman"/>
              </w:rPr>
              <w:t xml:space="preserve"> (%70-100) ve </w:t>
            </w:r>
            <w:r w:rsidRPr="00491FF1">
              <w:rPr>
                <w:rFonts w:ascii="Times New Roman" w:hAnsi="Times New Roman" w:cs="Times New Roman"/>
                <w:i/>
              </w:rPr>
              <w:t>Lemna minor</w:t>
            </w:r>
            <w:r w:rsidRPr="00491FF1">
              <w:rPr>
                <w:rFonts w:ascii="Times New Roman" w:hAnsi="Times New Roman" w:cs="Times New Roman"/>
              </w:rPr>
              <w:t xml:space="preserve"> (%0-30) bitki türlerinden üretilen bir protein konsantresidir. Protein konsantresinin üretim süreci, protein fraksiyonunun çözünmeyen liflerden mekanik olarak ayrılmasını, ardından asidik koşullar altında çöktürme, pastörizasyon ve sprey kurutmayı içerir.</w:t>
            </w:r>
          </w:p>
          <w:p w14:paraId="094D5EB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lastRenderedPageBreak/>
              <w:t>Yetiştirme, kontrollü koşullar altında seralardaki havuzlarda gerçekleştirilir. Yetiştirme için kullanılan su filtrelenir ve UV ile muamele edilir. Yetiştirme koşulları alg, maya ve mantarların büyümesini kontrol etmek için izlenir. pH 5,5 ile 6,5 arasında tutulmaktadır.</w:t>
            </w:r>
          </w:p>
          <w:p w14:paraId="783820AB" w14:textId="77777777" w:rsidR="0062451E" w:rsidRPr="00491FF1" w:rsidRDefault="0062451E" w:rsidP="0062451E">
            <w:pPr>
              <w:spacing w:after="0" w:line="240" w:lineRule="auto"/>
              <w:rPr>
                <w:rFonts w:ascii="Times New Roman" w:hAnsi="Times New Roman" w:cs="Times New Roman"/>
              </w:rPr>
            </w:pPr>
          </w:p>
          <w:tbl>
            <w:tblPr>
              <w:tblStyle w:val="TabloKlavuzu"/>
              <w:tblW w:w="1100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19"/>
              <w:gridCol w:w="1083"/>
              <w:gridCol w:w="2603"/>
              <w:gridCol w:w="992"/>
              <w:gridCol w:w="2977"/>
              <w:gridCol w:w="1131"/>
            </w:tblGrid>
            <w:tr w:rsidR="0062451E" w:rsidRPr="00491FF1" w14:paraId="0ABED8EE" w14:textId="77777777" w:rsidTr="009E7600">
              <w:tc>
                <w:tcPr>
                  <w:tcW w:w="2219" w:type="dxa"/>
                  <w:tcBorders>
                    <w:top w:val="single" w:sz="4" w:space="0" w:color="auto"/>
                    <w:bottom w:val="single" w:sz="4" w:space="0" w:color="auto"/>
                  </w:tcBorders>
                </w:tcPr>
                <w:p w14:paraId="1C4A402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Karakteristik özellikler/Bileşim</w:t>
                  </w:r>
                </w:p>
              </w:tc>
              <w:tc>
                <w:tcPr>
                  <w:tcW w:w="1083" w:type="dxa"/>
                  <w:tcBorders>
                    <w:top w:val="single" w:sz="4" w:space="0" w:color="auto"/>
                    <w:bottom w:val="single" w:sz="4" w:space="0" w:color="auto"/>
                  </w:tcBorders>
                </w:tcPr>
                <w:p w14:paraId="678CC228" w14:textId="77777777" w:rsidR="0062451E" w:rsidRPr="00491FF1" w:rsidRDefault="0062451E" w:rsidP="00A150DD">
                  <w:pPr>
                    <w:rPr>
                      <w:rFonts w:ascii="Times New Roman" w:eastAsia="Times New Roman" w:hAnsi="Times New Roman" w:cs="Times New Roman"/>
                      <w:lang w:eastAsia="tr-TR"/>
                    </w:rPr>
                  </w:pPr>
                </w:p>
              </w:tc>
              <w:tc>
                <w:tcPr>
                  <w:tcW w:w="3595" w:type="dxa"/>
                  <w:gridSpan w:val="2"/>
                  <w:tcBorders>
                    <w:top w:val="single" w:sz="4" w:space="0" w:color="auto"/>
                    <w:bottom w:val="single" w:sz="4" w:space="0" w:color="auto"/>
                  </w:tcBorders>
                </w:tcPr>
                <w:p w14:paraId="1E01612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Siyanotoksinler (mg/kg)</w:t>
                  </w:r>
                </w:p>
              </w:tc>
              <w:tc>
                <w:tcPr>
                  <w:tcW w:w="4108" w:type="dxa"/>
                  <w:gridSpan w:val="2"/>
                  <w:tcBorders>
                    <w:top w:val="single" w:sz="4" w:space="0" w:color="auto"/>
                    <w:bottom w:val="single" w:sz="4" w:space="0" w:color="auto"/>
                  </w:tcBorders>
                </w:tcPr>
                <w:p w14:paraId="35F81EB5"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Mikrobiyolojik kriterler</w:t>
                  </w:r>
                </w:p>
              </w:tc>
            </w:tr>
            <w:tr w:rsidR="0062451E" w:rsidRPr="00491FF1" w14:paraId="0AB22281" w14:textId="77777777" w:rsidTr="009E7600">
              <w:tc>
                <w:tcPr>
                  <w:tcW w:w="2219" w:type="dxa"/>
                  <w:tcBorders>
                    <w:top w:val="single" w:sz="4" w:space="0" w:color="auto"/>
                  </w:tcBorders>
                </w:tcPr>
                <w:p w14:paraId="5694C766"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Görünüm     </w:t>
                  </w:r>
                </w:p>
              </w:tc>
              <w:tc>
                <w:tcPr>
                  <w:tcW w:w="1083" w:type="dxa"/>
                  <w:tcBorders>
                    <w:top w:val="single" w:sz="4" w:space="0" w:color="auto"/>
                  </w:tcBorders>
                </w:tcPr>
                <w:p w14:paraId="24B282F3"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Yeşil toz</w:t>
                  </w:r>
                </w:p>
              </w:tc>
              <w:tc>
                <w:tcPr>
                  <w:tcW w:w="2603" w:type="dxa"/>
                  <w:tcBorders>
                    <w:top w:val="single" w:sz="4" w:space="0" w:color="auto"/>
                  </w:tcBorders>
                </w:tcPr>
                <w:p w14:paraId="6F567785"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Mikrosistinler-/Nodularin</w:t>
                  </w:r>
                </w:p>
              </w:tc>
              <w:tc>
                <w:tcPr>
                  <w:tcW w:w="992" w:type="dxa"/>
                  <w:tcBorders>
                    <w:top w:val="single" w:sz="4" w:space="0" w:color="auto"/>
                  </w:tcBorders>
                </w:tcPr>
                <w:p w14:paraId="633421F3"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0,19 </w:t>
                  </w:r>
                </w:p>
              </w:tc>
              <w:tc>
                <w:tcPr>
                  <w:tcW w:w="2977" w:type="dxa"/>
                  <w:tcBorders>
                    <w:top w:val="single" w:sz="4" w:space="0" w:color="auto"/>
                  </w:tcBorders>
                  <w:vAlign w:val="center"/>
                </w:tcPr>
                <w:p w14:paraId="62075233"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koloni sayısı (kob/g)</w:t>
                  </w:r>
                </w:p>
              </w:tc>
              <w:tc>
                <w:tcPr>
                  <w:tcW w:w="1131" w:type="dxa"/>
                  <w:tcBorders>
                    <w:top w:val="single" w:sz="4" w:space="0" w:color="auto"/>
                  </w:tcBorders>
                </w:tcPr>
                <w:p w14:paraId="4DE95015"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r w:rsidRPr="00491FF1">
                    <w:rPr>
                      <w:rFonts w:ascii="Times New Roman" w:eastAsia="Times New Roman" w:hAnsi="Times New Roman" w:cs="Times New Roman"/>
                      <w:vertAlign w:val="superscript"/>
                      <w:lang w:eastAsia="tr-TR"/>
                    </w:rPr>
                    <w:t>4</w:t>
                  </w:r>
                </w:p>
              </w:tc>
            </w:tr>
            <w:tr w:rsidR="0062451E" w:rsidRPr="00491FF1" w14:paraId="24D1F408" w14:textId="77777777" w:rsidTr="009E7600">
              <w:tc>
                <w:tcPr>
                  <w:tcW w:w="2219" w:type="dxa"/>
                </w:tcPr>
                <w:p w14:paraId="6EE25F6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w:t>
                  </w:r>
                </w:p>
              </w:tc>
              <w:tc>
                <w:tcPr>
                  <w:tcW w:w="1083" w:type="dxa"/>
                </w:tcPr>
                <w:p w14:paraId="7D735A51"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1,5-8</w:t>
                  </w:r>
                </w:p>
              </w:tc>
              <w:tc>
                <w:tcPr>
                  <w:tcW w:w="2603" w:type="dxa"/>
                  <w:tcBorders>
                    <w:bottom w:val="single" w:sz="4" w:space="0" w:color="auto"/>
                  </w:tcBorders>
                </w:tcPr>
                <w:p w14:paraId="4D5CDC85" w14:textId="77777777" w:rsidR="0062451E" w:rsidRPr="00491FF1" w:rsidRDefault="0062451E" w:rsidP="00A150DD">
                  <w:pPr>
                    <w:rPr>
                      <w:rFonts w:ascii="Times New Roman" w:eastAsia="Times New Roman" w:hAnsi="Times New Roman" w:cs="Times New Roman"/>
                      <w:lang w:eastAsia="tr-TR"/>
                    </w:rPr>
                  </w:pPr>
                </w:p>
              </w:tc>
              <w:tc>
                <w:tcPr>
                  <w:tcW w:w="992" w:type="dxa"/>
                  <w:tcBorders>
                    <w:bottom w:val="single" w:sz="4" w:space="0" w:color="auto"/>
                  </w:tcBorders>
                </w:tcPr>
                <w:p w14:paraId="7E84C755" w14:textId="77777777" w:rsidR="0062451E" w:rsidRPr="00491FF1" w:rsidRDefault="0062451E" w:rsidP="00A150DD">
                  <w:pPr>
                    <w:rPr>
                      <w:rFonts w:ascii="Times New Roman" w:eastAsia="Times New Roman" w:hAnsi="Times New Roman" w:cs="Times New Roman"/>
                      <w:lang w:eastAsia="tr-TR"/>
                    </w:rPr>
                  </w:pPr>
                </w:p>
              </w:tc>
              <w:tc>
                <w:tcPr>
                  <w:tcW w:w="2977" w:type="dxa"/>
                  <w:vAlign w:val="center"/>
                </w:tcPr>
                <w:p w14:paraId="46E01318"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 xml:space="preserve">Bacillus cereus </w:t>
                  </w:r>
                  <w:r w:rsidRPr="00491FF1">
                    <w:rPr>
                      <w:rFonts w:ascii="Times New Roman" w:eastAsia="Times New Roman" w:hAnsi="Times New Roman" w:cs="Times New Roman"/>
                      <w:lang w:eastAsia="tr-TR"/>
                    </w:rPr>
                    <w:t>(kob/g)</w:t>
                  </w:r>
                </w:p>
              </w:tc>
              <w:tc>
                <w:tcPr>
                  <w:tcW w:w="1131" w:type="dxa"/>
                </w:tcPr>
                <w:p w14:paraId="1D496C71"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100</w:t>
                  </w:r>
                </w:p>
              </w:tc>
            </w:tr>
            <w:tr w:rsidR="0062451E" w:rsidRPr="00491FF1" w14:paraId="63CF2985" w14:textId="77777777" w:rsidTr="009E7600">
              <w:trPr>
                <w:trHeight w:val="213"/>
              </w:trPr>
              <w:tc>
                <w:tcPr>
                  <w:tcW w:w="2219" w:type="dxa"/>
                </w:tcPr>
                <w:p w14:paraId="258BAD9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(Nx6,25) (%)</w:t>
                  </w:r>
                </w:p>
              </w:tc>
              <w:tc>
                <w:tcPr>
                  <w:tcW w:w="1083" w:type="dxa"/>
                </w:tcPr>
                <w:p w14:paraId="7A8FA67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60-75</w:t>
                  </w:r>
                </w:p>
              </w:tc>
              <w:tc>
                <w:tcPr>
                  <w:tcW w:w="3595" w:type="dxa"/>
                  <w:gridSpan w:val="2"/>
                  <w:tcBorders>
                    <w:top w:val="single" w:sz="4" w:space="0" w:color="auto"/>
                    <w:bottom w:val="single" w:sz="4" w:space="0" w:color="auto"/>
                  </w:tcBorders>
                </w:tcPr>
                <w:p w14:paraId="73F2F66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Diğer bulaşanlar (mg/kg)</w:t>
                  </w:r>
                </w:p>
              </w:tc>
              <w:tc>
                <w:tcPr>
                  <w:tcW w:w="2977" w:type="dxa"/>
                  <w:vMerge w:val="restart"/>
                  <w:vAlign w:val="center"/>
                </w:tcPr>
                <w:p w14:paraId="4AE4BEE4"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 xml:space="preserve">Clostridium perfringens </w:t>
                  </w:r>
                  <w:r w:rsidRPr="00491FF1">
                    <w:rPr>
                      <w:rFonts w:ascii="Times New Roman" w:eastAsia="Times New Roman" w:hAnsi="Times New Roman" w:cs="Times New Roman"/>
                      <w:lang w:eastAsia="tr-TR"/>
                    </w:rPr>
                    <w:t>(kob/g)</w:t>
                  </w:r>
                </w:p>
              </w:tc>
              <w:tc>
                <w:tcPr>
                  <w:tcW w:w="1131" w:type="dxa"/>
                  <w:vMerge w:val="restart"/>
                </w:tcPr>
                <w:p w14:paraId="447BFE14"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100</w:t>
                  </w:r>
                </w:p>
              </w:tc>
            </w:tr>
            <w:tr w:rsidR="0062451E" w:rsidRPr="00491FF1" w14:paraId="1689F3EF" w14:textId="77777777" w:rsidTr="009E7600">
              <w:trPr>
                <w:trHeight w:val="218"/>
              </w:trPr>
              <w:tc>
                <w:tcPr>
                  <w:tcW w:w="2219" w:type="dxa"/>
                </w:tcPr>
                <w:p w14:paraId="1D78AE8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w:t>
                  </w:r>
                </w:p>
              </w:tc>
              <w:tc>
                <w:tcPr>
                  <w:tcW w:w="1083" w:type="dxa"/>
                </w:tcPr>
                <w:p w14:paraId="39CB66E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4-12</w:t>
                  </w:r>
                </w:p>
              </w:tc>
              <w:tc>
                <w:tcPr>
                  <w:tcW w:w="2603" w:type="dxa"/>
                  <w:tcBorders>
                    <w:top w:val="single" w:sz="4" w:space="0" w:color="auto"/>
                  </w:tcBorders>
                </w:tcPr>
                <w:p w14:paraId="4B367B5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Lisinoalanin (bağlı) </w:t>
                  </w:r>
                </w:p>
              </w:tc>
              <w:tc>
                <w:tcPr>
                  <w:tcW w:w="992" w:type="dxa"/>
                  <w:tcBorders>
                    <w:top w:val="single" w:sz="4" w:space="0" w:color="auto"/>
                  </w:tcBorders>
                </w:tcPr>
                <w:p w14:paraId="04258109"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&lt; 500 </w:t>
                  </w:r>
                </w:p>
              </w:tc>
              <w:tc>
                <w:tcPr>
                  <w:tcW w:w="2977" w:type="dxa"/>
                  <w:vMerge/>
                  <w:vAlign w:val="center"/>
                </w:tcPr>
                <w:p w14:paraId="2DD3E8FF" w14:textId="77777777" w:rsidR="0062451E" w:rsidRPr="00491FF1" w:rsidRDefault="0062451E" w:rsidP="00A150DD">
                  <w:pPr>
                    <w:rPr>
                      <w:rFonts w:ascii="Times New Roman" w:eastAsia="Times New Roman" w:hAnsi="Times New Roman" w:cs="Times New Roman"/>
                      <w:i/>
                      <w:lang w:eastAsia="tr-TR"/>
                    </w:rPr>
                  </w:pPr>
                </w:p>
              </w:tc>
              <w:tc>
                <w:tcPr>
                  <w:tcW w:w="1131" w:type="dxa"/>
                  <w:vMerge/>
                </w:tcPr>
                <w:p w14:paraId="359E575A" w14:textId="77777777" w:rsidR="0062451E" w:rsidRPr="00491FF1" w:rsidRDefault="0062451E" w:rsidP="00A150DD">
                  <w:pPr>
                    <w:rPr>
                      <w:rFonts w:ascii="Times New Roman" w:eastAsia="Times New Roman" w:hAnsi="Times New Roman" w:cs="Times New Roman"/>
                      <w:lang w:eastAsia="tr-TR"/>
                    </w:rPr>
                  </w:pPr>
                </w:p>
              </w:tc>
            </w:tr>
            <w:tr w:rsidR="0062451E" w:rsidRPr="00491FF1" w14:paraId="4A864C13" w14:textId="77777777" w:rsidTr="009E7600">
              <w:trPr>
                <w:trHeight w:val="78"/>
              </w:trPr>
              <w:tc>
                <w:tcPr>
                  <w:tcW w:w="2219" w:type="dxa"/>
                </w:tcPr>
                <w:p w14:paraId="455FE24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Yağ (%)</w:t>
                  </w:r>
                </w:p>
              </w:tc>
              <w:tc>
                <w:tcPr>
                  <w:tcW w:w="1083" w:type="dxa"/>
                </w:tcPr>
                <w:p w14:paraId="0A7992F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2-11</w:t>
                  </w:r>
                </w:p>
              </w:tc>
              <w:tc>
                <w:tcPr>
                  <w:tcW w:w="2603" w:type="dxa"/>
                </w:tcPr>
                <w:p w14:paraId="750701C3"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Lisinoalanin (serbest)</w:t>
                  </w:r>
                </w:p>
              </w:tc>
              <w:tc>
                <w:tcPr>
                  <w:tcW w:w="992" w:type="dxa"/>
                </w:tcPr>
                <w:p w14:paraId="28DB8A5B"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c>
                <w:tcPr>
                  <w:tcW w:w="2977" w:type="dxa"/>
                  <w:vMerge w:val="restart"/>
                  <w:vAlign w:val="center"/>
                </w:tcPr>
                <w:p w14:paraId="095789EC"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Kolagulaz pozitif Stafilokoklar (kob/g)</w:t>
                  </w:r>
                </w:p>
              </w:tc>
              <w:tc>
                <w:tcPr>
                  <w:tcW w:w="1131" w:type="dxa"/>
                  <w:vMerge w:val="restart"/>
                </w:tcPr>
                <w:p w14:paraId="7E52D36F"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100</w:t>
                  </w:r>
                </w:p>
              </w:tc>
            </w:tr>
            <w:tr w:rsidR="0062451E" w:rsidRPr="00491FF1" w14:paraId="3F07BB34" w14:textId="77777777" w:rsidTr="009E7600">
              <w:trPr>
                <w:trHeight w:val="180"/>
              </w:trPr>
              <w:tc>
                <w:tcPr>
                  <w:tcW w:w="2219" w:type="dxa"/>
                </w:tcPr>
                <w:p w14:paraId="1D214D65"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Lif (%)</w:t>
                  </w:r>
                </w:p>
              </w:tc>
              <w:tc>
                <w:tcPr>
                  <w:tcW w:w="1083" w:type="dxa"/>
                </w:tcPr>
                <w:p w14:paraId="21A2E306"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6-17</w:t>
                  </w:r>
                </w:p>
              </w:tc>
              <w:tc>
                <w:tcPr>
                  <w:tcW w:w="2603" w:type="dxa"/>
                </w:tcPr>
                <w:p w14:paraId="00EC3407"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Nitrat</w:t>
                  </w:r>
                </w:p>
              </w:tc>
              <w:tc>
                <w:tcPr>
                  <w:tcW w:w="992" w:type="dxa"/>
                </w:tcPr>
                <w:p w14:paraId="009491A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3 000</w:t>
                  </w:r>
                </w:p>
              </w:tc>
              <w:tc>
                <w:tcPr>
                  <w:tcW w:w="2977" w:type="dxa"/>
                  <w:vMerge/>
                  <w:vAlign w:val="center"/>
                </w:tcPr>
                <w:p w14:paraId="5EA4E52C" w14:textId="77777777" w:rsidR="0062451E" w:rsidRPr="00491FF1" w:rsidRDefault="0062451E" w:rsidP="00A150DD">
                  <w:pPr>
                    <w:rPr>
                      <w:rFonts w:ascii="Times New Roman" w:eastAsia="Times New Roman" w:hAnsi="Times New Roman" w:cs="Times New Roman"/>
                      <w:lang w:eastAsia="tr-TR"/>
                    </w:rPr>
                  </w:pPr>
                </w:p>
              </w:tc>
              <w:tc>
                <w:tcPr>
                  <w:tcW w:w="1131" w:type="dxa"/>
                  <w:vMerge/>
                </w:tcPr>
                <w:p w14:paraId="76F8BA15" w14:textId="77777777" w:rsidR="0062451E" w:rsidRPr="00491FF1" w:rsidRDefault="0062451E" w:rsidP="00A150DD">
                  <w:pPr>
                    <w:rPr>
                      <w:rFonts w:ascii="Times New Roman" w:eastAsia="Times New Roman" w:hAnsi="Times New Roman" w:cs="Times New Roman"/>
                      <w:lang w:eastAsia="tr-TR"/>
                    </w:rPr>
                  </w:pPr>
                </w:p>
              </w:tc>
            </w:tr>
            <w:tr w:rsidR="0062451E" w:rsidRPr="00491FF1" w14:paraId="208E626C" w14:textId="77777777" w:rsidTr="009E7600">
              <w:tc>
                <w:tcPr>
                  <w:tcW w:w="2219" w:type="dxa"/>
                  <w:tcBorders>
                    <w:bottom w:val="single" w:sz="4" w:space="0" w:color="auto"/>
                  </w:tcBorders>
                </w:tcPr>
                <w:p w14:paraId="26A5923C" w14:textId="77777777" w:rsidR="0062451E" w:rsidRPr="00491FF1" w:rsidRDefault="0062451E" w:rsidP="00A150DD">
                  <w:pPr>
                    <w:rPr>
                      <w:rFonts w:ascii="Times New Roman" w:eastAsia="Times New Roman" w:hAnsi="Times New Roman" w:cs="Times New Roman"/>
                      <w:lang w:eastAsia="tr-TR"/>
                    </w:rPr>
                  </w:pPr>
                </w:p>
              </w:tc>
              <w:tc>
                <w:tcPr>
                  <w:tcW w:w="1083" w:type="dxa"/>
                  <w:tcBorders>
                    <w:bottom w:val="single" w:sz="4" w:space="0" w:color="auto"/>
                  </w:tcBorders>
                </w:tcPr>
                <w:p w14:paraId="38E7C131" w14:textId="77777777" w:rsidR="0062451E" w:rsidRPr="00491FF1" w:rsidRDefault="0062451E" w:rsidP="00A150DD">
                  <w:pPr>
                    <w:rPr>
                      <w:rFonts w:ascii="Times New Roman" w:eastAsia="Times New Roman" w:hAnsi="Times New Roman" w:cs="Times New Roman"/>
                      <w:lang w:eastAsia="tr-TR"/>
                    </w:rPr>
                  </w:pPr>
                </w:p>
              </w:tc>
              <w:tc>
                <w:tcPr>
                  <w:tcW w:w="2603" w:type="dxa"/>
                  <w:tcBorders>
                    <w:bottom w:val="single" w:sz="4" w:space="0" w:color="auto"/>
                  </w:tcBorders>
                </w:tcPr>
                <w:p w14:paraId="2DEB53E3" w14:textId="77777777" w:rsidR="0062451E" w:rsidRPr="00491FF1" w:rsidRDefault="0062451E" w:rsidP="00A150DD">
                  <w:pPr>
                    <w:rPr>
                      <w:rFonts w:ascii="Times New Roman" w:eastAsia="Times New Roman" w:hAnsi="Times New Roman" w:cs="Times New Roman"/>
                      <w:lang w:eastAsia="tr-TR"/>
                    </w:rPr>
                  </w:pPr>
                </w:p>
              </w:tc>
              <w:tc>
                <w:tcPr>
                  <w:tcW w:w="992" w:type="dxa"/>
                  <w:tcBorders>
                    <w:bottom w:val="single" w:sz="4" w:space="0" w:color="auto"/>
                  </w:tcBorders>
                </w:tcPr>
                <w:p w14:paraId="37FDF233" w14:textId="77777777" w:rsidR="0062451E" w:rsidRPr="00491FF1" w:rsidRDefault="0062451E" w:rsidP="00A150DD">
                  <w:pPr>
                    <w:rPr>
                      <w:rFonts w:ascii="Times New Roman" w:eastAsia="Times New Roman" w:hAnsi="Times New Roman" w:cs="Times New Roman"/>
                      <w:lang w:eastAsia="tr-TR"/>
                    </w:rPr>
                  </w:pPr>
                </w:p>
              </w:tc>
              <w:tc>
                <w:tcPr>
                  <w:tcW w:w="2977" w:type="dxa"/>
                  <w:vAlign w:val="center"/>
                </w:tcPr>
                <w:p w14:paraId="244153F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lang w:eastAsia="tr-TR"/>
                    </w:rPr>
                    <w:t xml:space="preserve"> (kob/g)</w:t>
                  </w:r>
                </w:p>
              </w:tc>
              <w:tc>
                <w:tcPr>
                  <w:tcW w:w="1131" w:type="dxa"/>
                </w:tcPr>
                <w:p w14:paraId="793FD2F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r>
            <w:tr w:rsidR="0062451E" w:rsidRPr="00491FF1" w14:paraId="4A1B996B" w14:textId="77777777" w:rsidTr="009E7600">
              <w:tc>
                <w:tcPr>
                  <w:tcW w:w="2219" w:type="dxa"/>
                  <w:tcBorders>
                    <w:top w:val="single" w:sz="4" w:space="0" w:color="auto"/>
                    <w:bottom w:val="single" w:sz="4" w:space="0" w:color="auto"/>
                  </w:tcBorders>
                </w:tcPr>
                <w:p w14:paraId="11627E5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Ağır metaller (μg/g)</w:t>
                  </w:r>
                </w:p>
              </w:tc>
              <w:tc>
                <w:tcPr>
                  <w:tcW w:w="1083" w:type="dxa"/>
                  <w:tcBorders>
                    <w:top w:val="single" w:sz="4" w:space="0" w:color="auto"/>
                    <w:bottom w:val="single" w:sz="4" w:space="0" w:color="auto"/>
                  </w:tcBorders>
                </w:tcPr>
                <w:p w14:paraId="0A9660F3" w14:textId="77777777" w:rsidR="0062451E" w:rsidRPr="00491FF1" w:rsidRDefault="0062451E" w:rsidP="00A150DD">
                  <w:pPr>
                    <w:rPr>
                      <w:rFonts w:ascii="Times New Roman" w:eastAsia="Times New Roman" w:hAnsi="Times New Roman" w:cs="Times New Roman"/>
                      <w:lang w:eastAsia="tr-TR"/>
                    </w:rPr>
                  </w:pPr>
                </w:p>
              </w:tc>
              <w:tc>
                <w:tcPr>
                  <w:tcW w:w="2603" w:type="dxa"/>
                  <w:tcBorders>
                    <w:top w:val="single" w:sz="4" w:space="0" w:color="auto"/>
                    <w:bottom w:val="single" w:sz="4" w:space="0" w:color="auto"/>
                  </w:tcBorders>
                </w:tcPr>
                <w:p w14:paraId="4611EF5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Vitaminler ve Mineraller</w:t>
                  </w:r>
                </w:p>
              </w:tc>
              <w:tc>
                <w:tcPr>
                  <w:tcW w:w="992" w:type="dxa"/>
                  <w:tcBorders>
                    <w:top w:val="single" w:sz="4" w:space="0" w:color="auto"/>
                    <w:bottom w:val="single" w:sz="4" w:space="0" w:color="auto"/>
                  </w:tcBorders>
                </w:tcPr>
                <w:p w14:paraId="3918BF9E" w14:textId="77777777" w:rsidR="0062451E" w:rsidRPr="00491FF1" w:rsidRDefault="0062451E" w:rsidP="00A150DD">
                  <w:pPr>
                    <w:rPr>
                      <w:rFonts w:ascii="Times New Roman" w:eastAsia="Times New Roman" w:hAnsi="Times New Roman" w:cs="Times New Roman"/>
                      <w:lang w:eastAsia="tr-TR"/>
                    </w:rPr>
                  </w:pPr>
                </w:p>
              </w:tc>
              <w:tc>
                <w:tcPr>
                  <w:tcW w:w="2977" w:type="dxa"/>
                  <w:vAlign w:val="center"/>
                </w:tcPr>
                <w:p w14:paraId="057BDB68"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 xml:space="preserve">Enterobacteriaceae </w:t>
                  </w:r>
                  <w:r w:rsidRPr="00491FF1">
                    <w:rPr>
                      <w:rFonts w:ascii="Times New Roman" w:eastAsia="Times New Roman" w:hAnsi="Times New Roman" w:cs="Times New Roman"/>
                      <w:lang w:eastAsia="tr-TR"/>
                    </w:rPr>
                    <w:t>(kob/g)</w:t>
                  </w:r>
                </w:p>
              </w:tc>
              <w:tc>
                <w:tcPr>
                  <w:tcW w:w="1131" w:type="dxa"/>
                </w:tcPr>
                <w:p w14:paraId="7B9CD16F"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r>
            <w:tr w:rsidR="0062451E" w:rsidRPr="00491FF1" w14:paraId="0473EDB2" w14:textId="77777777" w:rsidTr="009E7600">
              <w:trPr>
                <w:trHeight w:val="58"/>
              </w:trPr>
              <w:tc>
                <w:tcPr>
                  <w:tcW w:w="2219" w:type="dxa"/>
                  <w:tcBorders>
                    <w:top w:val="single" w:sz="4" w:space="0" w:color="auto"/>
                  </w:tcBorders>
                </w:tcPr>
                <w:p w14:paraId="1FD96EB9"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Kurşun </w:t>
                  </w:r>
                </w:p>
              </w:tc>
              <w:tc>
                <w:tcPr>
                  <w:tcW w:w="1083" w:type="dxa"/>
                  <w:tcBorders>
                    <w:top w:val="single" w:sz="4" w:space="0" w:color="auto"/>
                  </w:tcBorders>
                </w:tcPr>
                <w:p w14:paraId="7379624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0,3</w:t>
                  </w:r>
                </w:p>
              </w:tc>
              <w:tc>
                <w:tcPr>
                  <w:tcW w:w="2603" w:type="dxa"/>
                  <w:tcBorders>
                    <w:top w:val="single" w:sz="4" w:space="0" w:color="auto"/>
                  </w:tcBorders>
                </w:tcPr>
                <w:p w14:paraId="12BD45E5"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β-Carotene (mg/kg) </w:t>
                  </w:r>
                </w:p>
              </w:tc>
              <w:tc>
                <w:tcPr>
                  <w:tcW w:w="992" w:type="dxa"/>
                  <w:tcBorders>
                    <w:top w:val="single" w:sz="4" w:space="0" w:color="auto"/>
                  </w:tcBorders>
                </w:tcPr>
                <w:p w14:paraId="022F29E7"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755</w:t>
                  </w:r>
                </w:p>
              </w:tc>
              <w:tc>
                <w:tcPr>
                  <w:tcW w:w="2977" w:type="dxa"/>
                  <w:vMerge w:val="restart"/>
                </w:tcPr>
                <w:p w14:paraId="66672FDF"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Listeria monocytogenes</w:t>
                  </w:r>
                  <w:r w:rsidRPr="00491FF1">
                    <w:rPr>
                      <w:rFonts w:ascii="Times New Roman" w:eastAsia="Times New Roman" w:hAnsi="Times New Roman" w:cs="Times New Roman"/>
                      <w:lang w:eastAsia="tr-TR"/>
                    </w:rPr>
                    <w:t xml:space="preserve"> (25 g’da)</w:t>
                  </w:r>
                </w:p>
              </w:tc>
              <w:tc>
                <w:tcPr>
                  <w:tcW w:w="1131" w:type="dxa"/>
                  <w:vMerge w:val="restart"/>
                </w:tcPr>
                <w:p w14:paraId="1FA47D9F"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4D2E692D" w14:textId="77777777" w:rsidTr="009E7600">
              <w:trPr>
                <w:trHeight w:val="58"/>
              </w:trPr>
              <w:tc>
                <w:tcPr>
                  <w:tcW w:w="2219" w:type="dxa"/>
                </w:tcPr>
                <w:p w14:paraId="6E726A3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Kadmiyum </w:t>
                  </w:r>
                </w:p>
              </w:tc>
              <w:tc>
                <w:tcPr>
                  <w:tcW w:w="1083" w:type="dxa"/>
                </w:tcPr>
                <w:p w14:paraId="3662257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0,2</w:t>
                  </w:r>
                </w:p>
              </w:tc>
              <w:tc>
                <w:tcPr>
                  <w:tcW w:w="2603" w:type="dxa"/>
                  <w:vMerge w:val="restart"/>
                </w:tcPr>
                <w:p w14:paraId="6E44EDF8"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K1 vitamini (fillokuinon) (mg/100 g)</w:t>
                  </w:r>
                </w:p>
              </w:tc>
              <w:tc>
                <w:tcPr>
                  <w:tcW w:w="992" w:type="dxa"/>
                  <w:vMerge w:val="restart"/>
                </w:tcPr>
                <w:p w14:paraId="656A40D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&lt; 16 </w:t>
                  </w:r>
                </w:p>
              </w:tc>
              <w:tc>
                <w:tcPr>
                  <w:tcW w:w="2977" w:type="dxa"/>
                  <w:vMerge/>
                  <w:vAlign w:val="center"/>
                </w:tcPr>
                <w:p w14:paraId="3845B0B3" w14:textId="77777777" w:rsidR="0062451E" w:rsidRPr="00491FF1" w:rsidRDefault="0062451E" w:rsidP="00A150DD">
                  <w:pPr>
                    <w:rPr>
                      <w:rFonts w:ascii="Times New Roman" w:eastAsia="Times New Roman" w:hAnsi="Times New Roman" w:cs="Times New Roman"/>
                      <w:i/>
                      <w:lang w:eastAsia="tr-TR"/>
                    </w:rPr>
                  </w:pPr>
                </w:p>
              </w:tc>
              <w:tc>
                <w:tcPr>
                  <w:tcW w:w="1131" w:type="dxa"/>
                  <w:vMerge/>
                </w:tcPr>
                <w:p w14:paraId="649898E5" w14:textId="77777777" w:rsidR="0062451E" w:rsidRPr="00491FF1" w:rsidRDefault="0062451E" w:rsidP="00A150DD">
                  <w:pPr>
                    <w:rPr>
                      <w:rFonts w:ascii="Times New Roman" w:eastAsia="Times New Roman" w:hAnsi="Times New Roman" w:cs="Times New Roman"/>
                      <w:lang w:eastAsia="tr-TR"/>
                    </w:rPr>
                  </w:pPr>
                </w:p>
              </w:tc>
            </w:tr>
            <w:tr w:rsidR="0062451E" w:rsidRPr="00491FF1" w14:paraId="565328C1" w14:textId="77777777" w:rsidTr="009E7600">
              <w:trPr>
                <w:trHeight w:val="173"/>
              </w:trPr>
              <w:tc>
                <w:tcPr>
                  <w:tcW w:w="2219" w:type="dxa"/>
                </w:tcPr>
                <w:p w14:paraId="0885B0F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Cıva</w:t>
                  </w:r>
                </w:p>
              </w:tc>
              <w:tc>
                <w:tcPr>
                  <w:tcW w:w="1083" w:type="dxa"/>
                </w:tcPr>
                <w:p w14:paraId="0BE32131"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 0,1 </w:t>
                  </w:r>
                </w:p>
              </w:tc>
              <w:tc>
                <w:tcPr>
                  <w:tcW w:w="2603" w:type="dxa"/>
                  <w:vMerge/>
                </w:tcPr>
                <w:p w14:paraId="237D1B63" w14:textId="77777777" w:rsidR="0062451E" w:rsidRPr="00491FF1" w:rsidRDefault="0062451E" w:rsidP="00A150DD">
                  <w:pPr>
                    <w:rPr>
                      <w:rFonts w:ascii="Times New Roman" w:eastAsia="Times New Roman" w:hAnsi="Times New Roman" w:cs="Times New Roman"/>
                      <w:lang w:eastAsia="tr-TR"/>
                    </w:rPr>
                  </w:pPr>
                </w:p>
              </w:tc>
              <w:tc>
                <w:tcPr>
                  <w:tcW w:w="992" w:type="dxa"/>
                  <w:vMerge/>
                </w:tcPr>
                <w:p w14:paraId="11905C7D" w14:textId="77777777" w:rsidR="0062451E" w:rsidRPr="00491FF1" w:rsidRDefault="0062451E" w:rsidP="00A150DD">
                  <w:pPr>
                    <w:rPr>
                      <w:rFonts w:ascii="Times New Roman" w:eastAsia="Times New Roman" w:hAnsi="Times New Roman" w:cs="Times New Roman"/>
                      <w:lang w:eastAsia="tr-TR"/>
                    </w:rPr>
                  </w:pPr>
                </w:p>
              </w:tc>
              <w:tc>
                <w:tcPr>
                  <w:tcW w:w="2977" w:type="dxa"/>
                  <w:vAlign w:val="center"/>
                </w:tcPr>
                <w:p w14:paraId="6A38F1BD" w14:textId="77777777" w:rsidR="0062451E" w:rsidRPr="00491FF1" w:rsidRDefault="0062451E" w:rsidP="00A150DD">
                  <w:pPr>
                    <w:rPr>
                      <w:rFonts w:ascii="Times New Roman" w:eastAsia="Times New Roman" w:hAnsi="Times New Roman" w:cs="Times New Roman"/>
                      <w:i/>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spp. (25 g’da )</w:t>
                  </w:r>
                </w:p>
              </w:tc>
              <w:tc>
                <w:tcPr>
                  <w:tcW w:w="1131" w:type="dxa"/>
                </w:tcPr>
                <w:p w14:paraId="259EC0B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23BA7A63" w14:textId="77777777" w:rsidTr="009E7600">
              <w:trPr>
                <w:trHeight w:val="252"/>
              </w:trPr>
              <w:tc>
                <w:tcPr>
                  <w:tcW w:w="2219" w:type="dxa"/>
                </w:tcPr>
                <w:p w14:paraId="4F4F67E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Arsenik</w:t>
                  </w:r>
                </w:p>
              </w:tc>
              <w:tc>
                <w:tcPr>
                  <w:tcW w:w="1083" w:type="dxa"/>
                </w:tcPr>
                <w:p w14:paraId="3450EE91"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0,2</w:t>
                  </w:r>
                </w:p>
              </w:tc>
              <w:tc>
                <w:tcPr>
                  <w:tcW w:w="2603" w:type="dxa"/>
                </w:tcPr>
                <w:p w14:paraId="1FDD03A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Bor (mg/kg)</w:t>
                  </w:r>
                </w:p>
              </w:tc>
              <w:tc>
                <w:tcPr>
                  <w:tcW w:w="992" w:type="dxa"/>
                </w:tcPr>
                <w:p w14:paraId="7CE0C785"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c>
                <w:tcPr>
                  <w:tcW w:w="2977" w:type="dxa"/>
                  <w:vMerge w:val="restart"/>
                  <w:vAlign w:val="center"/>
                </w:tcPr>
                <w:p w14:paraId="56533493"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maya/küf sayısı (kob/g)</w:t>
                  </w:r>
                </w:p>
              </w:tc>
              <w:tc>
                <w:tcPr>
                  <w:tcW w:w="1131" w:type="dxa"/>
                  <w:vMerge w:val="restart"/>
                </w:tcPr>
                <w:p w14:paraId="5114BD99"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r>
            <w:tr w:rsidR="0062451E" w:rsidRPr="00491FF1" w14:paraId="5211910A" w14:textId="77777777" w:rsidTr="009E7600">
              <w:trPr>
                <w:trHeight w:val="252"/>
              </w:trPr>
              <w:tc>
                <w:tcPr>
                  <w:tcW w:w="2219" w:type="dxa"/>
                </w:tcPr>
                <w:p w14:paraId="43F5FFB5" w14:textId="77777777" w:rsidR="0062451E" w:rsidRPr="00491FF1" w:rsidRDefault="0062451E" w:rsidP="00A150DD">
                  <w:pPr>
                    <w:rPr>
                      <w:rFonts w:ascii="Times New Roman" w:eastAsia="Times New Roman" w:hAnsi="Times New Roman" w:cs="Times New Roman"/>
                      <w:lang w:eastAsia="tr-TR"/>
                    </w:rPr>
                  </w:pPr>
                </w:p>
              </w:tc>
              <w:tc>
                <w:tcPr>
                  <w:tcW w:w="1083" w:type="dxa"/>
                </w:tcPr>
                <w:p w14:paraId="4F5F9121" w14:textId="77777777" w:rsidR="0062451E" w:rsidRPr="00491FF1" w:rsidRDefault="0062451E" w:rsidP="00A150DD">
                  <w:pPr>
                    <w:rPr>
                      <w:rFonts w:ascii="Times New Roman" w:eastAsia="Times New Roman" w:hAnsi="Times New Roman" w:cs="Times New Roman"/>
                      <w:lang w:eastAsia="tr-TR"/>
                    </w:rPr>
                  </w:pPr>
                </w:p>
              </w:tc>
              <w:tc>
                <w:tcPr>
                  <w:tcW w:w="2603" w:type="dxa"/>
                </w:tcPr>
                <w:p w14:paraId="204F78A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Bakır (mg/kg)</w:t>
                  </w:r>
                </w:p>
              </w:tc>
              <w:tc>
                <w:tcPr>
                  <w:tcW w:w="992" w:type="dxa"/>
                </w:tcPr>
                <w:p w14:paraId="23D56EF3"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12</w:t>
                  </w:r>
                </w:p>
              </w:tc>
              <w:tc>
                <w:tcPr>
                  <w:tcW w:w="2977" w:type="dxa"/>
                  <w:vMerge/>
                  <w:vAlign w:val="center"/>
                </w:tcPr>
                <w:p w14:paraId="4E0E1B8C" w14:textId="77777777" w:rsidR="0062451E" w:rsidRPr="00491FF1" w:rsidRDefault="0062451E" w:rsidP="00A150DD">
                  <w:pPr>
                    <w:rPr>
                      <w:rFonts w:ascii="Times New Roman" w:eastAsia="Times New Roman" w:hAnsi="Times New Roman" w:cs="Times New Roman"/>
                      <w:lang w:eastAsia="tr-TR"/>
                    </w:rPr>
                  </w:pPr>
                </w:p>
              </w:tc>
              <w:tc>
                <w:tcPr>
                  <w:tcW w:w="1131" w:type="dxa"/>
                  <w:vMerge/>
                </w:tcPr>
                <w:p w14:paraId="0E439757" w14:textId="77777777" w:rsidR="0062451E" w:rsidRPr="00491FF1" w:rsidRDefault="0062451E" w:rsidP="00A150DD">
                  <w:pPr>
                    <w:rPr>
                      <w:rFonts w:ascii="Times New Roman" w:eastAsia="Times New Roman" w:hAnsi="Times New Roman" w:cs="Times New Roman"/>
                      <w:lang w:eastAsia="tr-TR"/>
                    </w:rPr>
                  </w:pPr>
                </w:p>
              </w:tc>
            </w:tr>
            <w:tr w:rsidR="0062451E" w:rsidRPr="00491FF1" w14:paraId="5B0EA35B" w14:textId="77777777" w:rsidTr="009E7600">
              <w:tc>
                <w:tcPr>
                  <w:tcW w:w="2219" w:type="dxa"/>
                </w:tcPr>
                <w:p w14:paraId="06F5FB76" w14:textId="77777777" w:rsidR="0062451E" w:rsidRPr="00491FF1" w:rsidRDefault="0062451E" w:rsidP="00A150DD">
                  <w:pPr>
                    <w:rPr>
                      <w:rFonts w:ascii="Times New Roman" w:eastAsia="Times New Roman" w:hAnsi="Times New Roman" w:cs="Times New Roman"/>
                      <w:b/>
                      <w:lang w:eastAsia="tr-TR"/>
                    </w:rPr>
                  </w:pPr>
                </w:p>
              </w:tc>
              <w:tc>
                <w:tcPr>
                  <w:tcW w:w="1083" w:type="dxa"/>
                </w:tcPr>
                <w:p w14:paraId="25BC94A4" w14:textId="77777777" w:rsidR="0062451E" w:rsidRPr="00491FF1" w:rsidRDefault="0062451E" w:rsidP="00A150DD">
                  <w:pPr>
                    <w:rPr>
                      <w:rFonts w:ascii="Times New Roman" w:eastAsia="Times New Roman" w:hAnsi="Times New Roman" w:cs="Times New Roman"/>
                      <w:lang w:eastAsia="tr-TR"/>
                    </w:rPr>
                  </w:pPr>
                </w:p>
              </w:tc>
              <w:tc>
                <w:tcPr>
                  <w:tcW w:w="2603" w:type="dxa"/>
                </w:tcPr>
                <w:p w14:paraId="4E9F28F3"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Molibden (mg/kg)</w:t>
                  </w:r>
                </w:p>
              </w:tc>
              <w:tc>
                <w:tcPr>
                  <w:tcW w:w="992" w:type="dxa"/>
                </w:tcPr>
                <w:p w14:paraId="4AF2D628"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40</w:t>
                  </w:r>
                </w:p>
              </w:tc>
              <w:tc>
                <w:tcPr>
                  <w:tcW w:w="2977" w:type="dxa"/>
                  <w:tcBorders>
                    <w:bottom w:val="single" w:sz="4" w:space="0" w:color="auto"/>
                  </w:tcBorders>
                  <w:vAlign w:val="center"/>
                </w:tcPr>
                <w:p w14:paraId="610E9B3D" w14:textId="77777777" w:rsidR="0062451E" w:rsidRPr="00491FF1" w:rsidRDefault="0062451E" w:rsidP="00A150DD">
                  <w:pPr>
                    <w:rPr>
                      <w:rFonts w:ascii="Times New Roman" w:eastAsia="Times New Roman" w:hAnsi="Times New Roman" w:cs="Times New Roman"/>
                      <w:lang w:eastAsia="tr-TR"/>
                    </w:rPr>
                  </w:pPr>
                </w:p>
              </w:tc>
              <w:tc>
                <w:tcPr>
                  <w:tcW w:w="1131" w:type="dxa"/>
                  <w:tcBorders>
                    <w:bottom w:val="single" w:sz="4" w:space="0" w:color="auto"/>
                  </w:tcBorders>
                </w:tcPr>
                <w:p w14:paraId="086663C8" w14:textId="77777777" w:rsidR="0062451E" w:rsidRPr="00491FF1" w:rsidRDefault="0062451E" w:rsidP="00A150DD">
                  <w:pPr>
                    <w:rPr>
                      <w:rFonts w:ascii="Times New Roman" w:eastAsia="Times New Roman" w:hAnsi="Times New Roman" w:cs="Times New Roman"/>
                      <w:lang w:eastAsia="tr-TR"/>
                    </w:rPr>
                  </w:pPr>
                </w:p>
              </w:tc>
            </w:tr>
            <w:tr w:rsidR="0062451E" w:rsidRPr="00491FF1" w14:paraId="3AAA13F7" w14:textId="77777777" w:rsidTr="009E7600">
              <w:tc>
                <w:tcPr>
                  <w:tcW w:w="2219" w:type="dxa"/>
                </w:tcPr>
                <w:p w14:paraId="5B9DC0A2" w14:textId="77777777" w:rsidR="0062451E" w:rsidRPr="00491FF1" w:rsidRDefault="0062451E" w:rsidP="00A150DD">
                  <w:pPr>
                    <w:rPr>
                      <w:rFonts w:ascii="Times New Roman" w:eastAsia="Times New Roman" w:hAnsi="Times New Roman" w:cs="Times New Roman"/>
                      <w:b/>
                      <w:lang w:eastAsia="tr-TR"/>
                    </w:rPr>
                  </w:pPr>
                </w:p>
              </w:tc>
              <w:tc>
                <w:tcPr>
                  <w:tcW w:w="1083" w:type="dxa"/>
                </w:tcPr>
                <w:p w14:paraId="4DF3FA3E" w14:textId="77777777" w:rsidR="0062451E" w:rsidRPr="00491FF1" w:rsidRDefault="0062451E" w:rsidP="00A150DD">
                  <w:pPr>
                    <w:rPr>
                      <w:rFonts w:ascii="Times New Roman" w:eastAsia="Times New Roman" w:hAnsi="Times New Roman" w:cs="Times New Roman"/>
                      <w:lang w:eastAsia="tr-TR"/>
                    </w:rPr>
                  </w:pPr>
                </w:p>
              </w:tc>
              <w:tc>
                <w:tcPr>
                  <w:tcW w:w="2603" w:type="dxa"/>
                </w:tcPr>
                <w:p w14:paraId="23D3EBE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Demir (mg/kg)</w:t>
                  </w:r>
                </w:p>
              </w:tc>
              <w:tc>
                <w:tcPr>
                  <w:tcW w:w="992" w:type="dxa"/>
                </w:tcPr>
                <w:p w14:paraId="140CB191"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670</w:t>
                  </w:r>
                </w:p>
              </w:tc>
              <w:tc>
                <w:tcPr>
                  <w:tcW w:w="2977" w:type="dxa"/>
                  <w:tcBorders>
                    <w:top w:val="single" w:sz="4" w:space="0" w:color="auto"/>
                    <w:bottom w:val="single" w:sz="4" w:space="0" w:color="auto"/>
                  </w:tcBorders>
                </w:tcPr>
                <w:p w14:paraId="4604BC33"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Antinutrient faktörler</w:t>
                  </w:r>
                </w:p>
              </w:tc>
              <w:tc>
                <w:tcPr>
                  <w:tcW w:w="1131" w:type="dxa"/>
                  <w:tcBorders>
                    <w:top w:val="single" w:sz="4" w:space="0" w:color="auto"/>
                    <w:bottom w:val="single" w:sz="4" w:space="0" w:color="auto"/>
                  </w:tcBorders>
                </w:tcPr>
                <w:p w14:paraId="3EB4D708" w14:textId="77777777" w:rsidR="0062451E" w:rsidRPr="00491FF1" w:rsidRDefault="0062451E" w:rsidP="00A150DD">
                  <w:pPr>
                    <w:rPr>
                      <w:rFonts w:ascii="Times New Roman" w:eastAsia="Times New Roman" w:hAnsi="Times New Roman" w:cs="Times New Roman"/>
                      <w:lang w:eastAsia="tr-TR"/>
                    </w:rPr>
                  </w:pPr>
                </w:p>
              </w:tc>
            </w:tr>
            <w:tr w:rsidR="0062451E" w:rsidRPr="00491FF1" w14:paraId="3A7F0D73" w14:textId="77777777" w:rsidTr="009E7600">
              <w:tc>
                <w:tcPr>
                  <w:tcW w:w="2219" w:type="dxa"/>
                </w:tcPr>
                <w:p w14:paraId="29CCBE34" w14:textId="77777777" w:rsidR="0062451E" w:rsidRPr="00491FF1" w:rsidRDefault="0062451E" w:rsidP="00A150DD">
                  <w:pPr>
                    <w:rPr>
                      <w:rFonts w:ascii="Times New Roman" w:eastAsia="Times New Roman" w:hAnsi="Times New Roman" w:cs="Times New Roman"/>
                      <w:b/>
                      <w:lang w:eastAsia="tr-TR"/>
                    </w:rPr>
                  </w:pPr>
                </w:p>
              </w:tc>
              <w:tc>
                <w:tcPr>
                  <w:tcW w:w="1083" w:type="dxa"/>
                </w:tcPr>
                <w:p w14:paraId="2EA991B4" w14:textId="77777777" w:rsidR="0062451E" w:rsidRPr="00491FF1" w:rsidRDefault="0062451E" w:rsidP="00A150DD">
                  <w:pPr>
                    <w:rPr>
                      <w:rFonts w:ascii="Times New Roman" w:eastAsia="Times New Roman" w:hAnsi="Times New Roman" w:cs="Times New Roman"/>
                      <w:lang w:eastAsia="tr-TR"/>
                    </w:rPr>
                  </w:pPr>
                </w:p>
              </w:tc>
              <w:tc>
                <w:tcPr>
                  <w:tcW w:w="2603" w:type="dxa"/>
                </w:tcPr>
                <w:p w14:paraId="3A4784C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Çinko (mg/kg)</w:t>
                  </w:r>
                </w:p>
              </w:tc>
              <w:tc>
                <w:tcPr>
                  <w:tcW w:w="992" w:type="dxa"/>
                </w:tcPr>
                <w:p w14:paraId="64BE8137"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50</w:t>
                  </w:r>
                </w:p>
              </w:tc>
              <w:tc>
                <w:tcPr>
                  <w:tcW w:w="2977" w:type="dxa"/>
                  <w:tcBorders>
                    <w:top w:val="single" w:sz="4" w:space="0" w:color="auto"/>
                  </w:tcBorders>
                </w:tcPr>
                <w:p w14:paraId="7B700586"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Oksalik asit (mg/kg)</w:t>
                  </w:r>
                </w:p>
              </w:tc>
              <w:tc>
                <w:tcPr>
                  <w:tcW w:w="1131" w:type="dxa"/>
                  <w:tcBorders>
                    <w:top w:val="single" w:sz="4" w:space="0" w:color="auto"/>
                  </w:tcBorders>
                </w:tcPr>
                <w:p w14:paraId="1390F12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1900</w:t>
                  </w:r>
                </w:p>
              </w:tc>
            </w:tr>
            <w:tr w:rsidR="0062451E" w:rsidRPr="00491FF1" w14:paraId="59325A27" w14:textId="77777777" w:rsidTr="009E7600">
              <w:tc>
                <w:tcPr>
                  <w:tcW w:w="2219" w:type="dxa"/>
                </w:tcPr>
                <w:p w14:paraId="3733D0CA" w14:textId="77777777" w:rsidR="0062451E" w:rsidRPr="00491FF1" w:rsidRDefault="0062451E" w:rsidP="00A150DD">
                  <w:pPr>
                    <w:rPr>
                      <w:rFonts w:ascii="Times New Roman" w:eastAsia="Times New Roman" w:hAnsi="Times New Roman" w:cs="Times New Roman"/>
                      <w:b/>
                      <w:lang w:eastAsia="tr-TR"/>
                    </w:rPr>
                  </w:pPr>
                </w:p>
              </w:tc>
              <w:tc>
                <w:tcPr>
                  <w:tcW w:w="1083" w:type="dxa"/>
                </w:tcPr>
                <w:p w14:paraId="59DDB152" w14:textId="77777777" w:rsidR="0062451E" w:rsidRPr="00491FF1" w:rsidRDefault="0062451E" w:rsidP="00A150DD">
                  <w:pPr>
                    <w:rPr>
                      <w:rFonts w:ascii="Times New Roman" w:eastAsia="Times New Roman" w:hAnsi="Times New Roman" w:cs="Times New Roman"/>
                      <w:lang w:eastAsia="tr-TR"/>
                    </w:rPr>
                  </w:pPr>
                </w:p>
              </w:tc>
              <w:tc>
                <w:tcPr>
                  <w:tcW w:w="2603" w:type="dxa"/>
                </w:tcPr>
                <w:p w14:paraId="28E86BC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Mangan (mg/kg)</w:t>
                  </w:r>
                </w:p>
              </w:tc>
              <w:tc>
                <w:tcPr>
                  <w:tcW w:w="992" w:type="dxa"/>
                </w:tcPr>
                <w:p w14:paraId="777ACA9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100</w:t>
                  </w:r>
                </w:p>
              </w:tc>
              <w:tc>
                <w:tcPr>
                  <w:tcW w:w="2977" w:type="dxa"/>
                </w:tcPr>
                <w:p w14:paraId="3CB9F564" w14:textId="77777777" w:rsidR="0062451E" w:rsidRPr="00491FF1" w:rsidRDefault="0062451E" w:rsidP="00A150DD">
                  <w:pPr>
                    <w:rPr>
                      <w:rFonts w:ascii="Times New Roman" w:eastAsia="Times New Roman" w:hAnsi="Times New Roman" w:cs="Times New Roman"/>
                      <w:lang w:eastAsia="tr-TR"/>
                    </w:rPr>
                  </w:pPr>
                </w:p>
              </w:tc>
              <w:tc>
                <w:tcPr>
                  <w:tcW w:w="1131" w:type="dxa"/>
                </w:tcPr>
                <w:p w14:paraId="4507D991" w14:textId="77777777" w:rsidR="0062451E" w:rsidRPr="00491FF1" w:rsidRDefault="0062451E" w:rsidP="00A150DD">
                  <w:pPr>
                    <w:rPr>
                      <w:rFonts w:ascii="Times New Roman" w:eastAsia="Times New Roman" w:hAnsi="Times New Roman" w:cs="Times New Roman"/>
                      <w:lang w:eastAsia="tr-TR"/>
                    </w:rPr>
                  </w:pPr>
                </w:p>
              </w:tc>
            </w:tr>
            <w:tr w:rsidR="0062451E" w:rsidRPr="00491FF1" w14:paraId="60A1EBC7" w14:textId="77777777" w:rsidTr="009E7600">
              <w:tc>
                <w:tcPr>
                  <w:tcW w:w="2219" w:type="dxa"/>
                </w:tcPr>
                <w:p w14:paraId="7BB97922" w14:textId="77777777" w:rsidR="0062451E" w:rsidRPr="00491FF1" w:rsidRDefault="0062451E" w:rsidP="00A150DD">
                  <w:pPr>
                    <w:rPr>
                      <w:rFonts w:ascii="Times New Roman" w:eastAsia="Times New Roman" w:hAnsi="Times New Roman" w:cs="Times New Roman"/>
                      <w:lang w:eastAsia="tr-TR"/>
                    </w:rPr>
                  </w:pPr>
                </w:p>
              </w:tc>
              <w:tc>
                <w:tcPr>
                  <w:tcW w:w="1083" w:type="dxa"/>
                </w:tcPr>
                <w:p w14:paraId="15690DEE" w14:textId="77777777" w:rsidR="0062451E" w:rsidRPr="00491FF1" w:rsidRDefault="0062451E" w:rsidP="00A150DD">
                  <w:pPr>
                    <w:rPr>
                      <w:rFonts w:ascii="Times New Roman" w:eastAsia="Times New Roman" w:hAnsi="Times New Roman" w:cs="Times New Roman"/>
                      <w:lang w:eastAsia="tr-TR"/>
                    </w:rPr>
                  </w:pPr>
                </w:p>
              </w:tc>
              <w:tc>
                <w:tcPr>
                  <w:tcW w:w="2603" w:type="dxa"/>
                </w:tcPr>
                <w:p w14:paraId="7A48319C" w14:textId="77777777" w:rsidR="0062451E" w:rsidRPr="00491FF1" w:rsidRDefault="0062451E" w:rsidP="00A150DD">
                  <w:pPr>
                    <w:rPr>
                      <w:rFonts w:ascii="Times New Roman" w:eastAsia="Times New Roman" w:hAnsi="Times New Roman" w:cs="Times New Roman"/>
                      <w:lang w:eastAsia="tr-TR"/>
                    </w:rPr>
                  </w:pPr>
                </w:p>
              </w:tc>
              <w:tc>
                <w:tcPr>
                  <w:tcW w:w="992" w:type="dxa"/>
                </w:tcPr>
                <w:p w14:paraId="3EA418D2" w14:textId="77777777" w:rsidR="0062451E" w:rsidRPr="00491FF1" w:rsidRDefault="0062451E" w:rsidP="00A150DD">
                  <w:pPr>
                    <w:rPr>
                      <w:rFonts w:ascii="Times New Roman" w:eastAsia="Times New Roman" w:hAnsi="Times New Roman" w:cs="Times New Roman"/>
                      <w:lang w:eastAsia="tr-TR"/>
                    </w:rPr>
                  </w:pPr>
                </w:p>
              </w:tc>
              <w:tc>
                <w:tcPr>
                  <w:tcW w:w="2977" w:type="dxa"/>
                </w:tcPr>
                <w:p w14:paraId="3859008A" w14:textId="77777777" w:rsidR="0062451E" w:rsidRPr="00491FF1" w:rsidRDefault="0062451E" w:rsidP="00A150DD">
                  <w:pPr>
                    <w:rPr>
                      <w:rFonts w:ascii="Times New Roman" w:eastAsia="Times New Roman" w:hAnsi="Times New Roman" w:cs="Times New Roman"/>
                      <w:lang w:eastAsia="tr-TR"/>
                    </w:rPr>
                  </w:pPr>
                </w:p>
              </w:tc>
              <w:tc>
                <w:tcPr>
                  <w:tcW w:w="1131" w:type="dxa"/>
                </w:tcPr>
                <w:p w14:paraId="49767637" w14:textId="77777777" w:rsidR="0062451E" w:rsidRPr="00491FF1" w:rsidRDefault="0062451E" w:rsidP="00A150DD">
                  <w:pPr>
                    <w:rPr>
                      <w:rFonts w:ascii="Times New Roman" w:eastAsia="Times New Roman" w:hAnsi="Times New Roman" w:cs="Times New Roman"/>
                      <w:lang w:eastAsia="tr-TR"/>
                    </w:rPr>
                  </w:pPr>
                </w:p>
              </w:tc>
            </w:tr>
            <w:tr w:rsidR="0062451E" w:rsidRPr="00491FF1" w14:paraId="7B871D87" w14:textId="77777777" w:rsidTr="009E7600">
              <w:tc>
                <w:tcPr>
                  <w:tcW w:w="2219" w:type="dxa"/>
                </w:tcPr>
                <w:p w14:paraId="3EDF1C4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Pestisitler</w:t>
                  </w:r>
                </w:p>
              </w:tc>
              <w:tc>
                <w:tcPr>
                  <w:tcW w:w="8786" w:type="dxa"/>
                  <w:gridSpan w:val="5"/>
                </w:tcPr>
                <w:p w14:paraId="104D2B69"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Türk Gıda Kodeksi Pestisitlerin Maksimum Kalıntı Limitleri Yönetmeliğinde 254000 kod numarası (Alt grup (ç) su teresi) altında değerlendirilir.</w:t>
                  </w:r>
                </w:p>
              </w:tc>
            </w:tr>
          </w:tbl>
          <w:p w14:paraId="0984C1B4" w14:textId="77777777" w:rsidR="0062451E" w:rsidRPr="00491FF1" w:rsidRDefault="0062451E" w:rsidP="0062451E">
            <w:pPr>
              <w:spacing w:after="0" w:line="240" w:lineRule="auto"/>
              <w:rPr>
                <w:rFonts w:ascii="Times New Roman" w:hAnsi="Times New Roman" w:cs="Times New Roman"/>
              </w:rPr>
            </w:pPr>
          </w:p>
        </w:tc>
      </w:tr>
      <w:tr w:rsidR="0062451E" w:rsidRPr="00491FF1" w14:paraId="11A2DFCD" w14:textId="77777777" w:rsidTr="009E7600">
        <w:trPr>
          <w:trHeight w:val="70"/>
        </w:trPr>
        <w:tc>
          <w:tcPr>
            <w:tcW w:w="2393" w:type="dxa"/>
            <w:vMerge w:val="restart"/>
            <w:tcBorders>
              <w:left w:val="single" w:sz="4" w:space="0" w:color="auto"/>
              <w:right w:val="single" w:sz="4" w:space="0" w:color="auto"/>
            </w:tcBorders>
            <w:shd w:val="clear" w:color="auto" w:fill="F2F2F2" w:themeFill="background1" w:themeFillShade="F2"/>
          </w:tcPr>
          <w:p w14:paraId="549EF4E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i/>
                <w:color w:val="000000"/>
                <w:lang w:eastAsia="tr-TR"/>
              </w:rPr>
              <w:lastRenderedPageBreak/>
              <w:t>Lentinula edodes</w:t>
            </w:r>
            <w:r w:rsidRPr="00491FF1">
              <w:rPr>
                <w:rFonts w:ascii="Times New Roman" w:eastAsia="Times New Roman" w:hAnsi="Times New Roman" w:cs="Times New Roman"/>
                <w:color w:val="000000"/>
                <w:lang w:eastAsia="tr-TR"/>
              </w:rPr>
              <w:t xml:space="preserve"> (Shiitake mantarı) miselleri ile fermente edilmiş bezelye ve pirinç proteini</w:t>
            </w:r>
          </w:p>
        </w:tc>
        <w:tc>
          <w:tcPr>
            <w:tcW w:w="1693" w:type="dxa"/>
            <w:vMerge w:val="restart"/>
            <w:tcBorders>
              <w:top w:val="nil"/>
              <w:left w:val="single" w:sz="4" w:space="0" w:color="auto"/>
              <w:right w:val="single" w:sz="4" w:space="0" w:color="auto"/>
            </w:tcBorders>
            <w:shd w:val="clear" w:color="auto" w:fill="F2F2F2" w:themeFill="background1" w:themeFillShade="F2"/>
          </w:tcPr>
          <w:p w14:paraId="71270BD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5519" w:type="dxa"/>
            <w:gridSpan w:val="2"/>
            <w:tcBorders>
              <w:top w:val="single" w:sz="4" w:space="0" w:color="auto"/>
              <w:left w:val="nil"/>
              <w:bottom w:val="single" w:sz="4" w:space="0" w:color="auto"/>
              <w:right w:val="single" w:sz="4" w:space="0" w:color="auto"/>
            </w:tcBorders>
            <w:shd w:val="clear" w:color="auto" w:fill="auto"/>
            <w:vAlign w:val="center"/>
          </w:tcPr>
          <w:p w14:paraId="01FD94CB" w14:textId="77777777" w:rsidR="0062451E" w:rsidRPr="00491FF1" w:rsidRDefault="0062451E" w:rsidP="0062451E">
            <w:pPr>
              <w:spacing w:after="0" w:line="240" w:lineRule="auto"/>
              <w:rPr>
                <w:rFonts w:ascii="Times New Roman" w:hAnsi="Times New Roman" w:cs="Times New Roman"/>
                <w:b/>
              </w:rPr>
            </w:pPr>
            <w:r w:rsidRPr="00491FF1">
              <w:rPr>
                <w:rFonts w:ascii="Times New Roman" w:eastAsia="Times New Roman" w:hAnsi="Times New Roman" w:cs="Times New Roman"/>
                <w:b/>
                <w:color w:val="000000"/>
                <w:lang w:eastAsia="tr-TR"/>
              </w:rPr>
              <w:t>Kullanımına izin verilen gıda kategorileri</w:t>
            </w:r>
          </w:p>
        </w:tc>
        <w:tc>
          <w:tcPr>
            <w:tcW w:w="5704" w:type="dxa"/>
            <w:gridSpan w:val="3"/>
            <w:tcBorders>
              <w:top w:val="single" w:sz="4" w:space="0" w:color="auto"/>
              <w:left w:val="nil"/>
              <w:bottom w:val="single" w:sz="4" w:space="0" w:color="auto"/>
              <w:right w:val="single" w:sz="4" w:space="0" w:color="auto"/>
            </w:tcBorders>
            <w:shd w:val="clear" w:color="auto" w:fill="auto"/>
            <w:vAlign w:val="center"/>
          </w:tcPr>
          <w:p w14:paraId="7841DC07" w14:textId="77777777" w:rsidR="0062451E" w:rsidRPr="00491FF1" w:rsidRDefault="0062451E" w:rsidP="0062451E">
            <w:pPr>
              <w:spacing w:after="0" w:line="240" w:lineRule="auto"/>
              <w:rPr>
                <w:rFonts w:ascii="Times New Roman" w:hAnsi="Times New Roman" w:cs="Times New Roman"/>
                <w:b/>
              </w:rPr>
            </w:pPr>
            <w:r w:rsidRPr="00491FF1">
              <w:rPr>
                <w:rFonts w:ascii="Times New Roman" w:eastAsia="Times New Roman" w:hAnsi="Times New Roman" w:cs="Times New Roman"/>
                <w:b/>
                <w:color w:val="000000"/>
                <w:lang w:eastAsia="tr-TR"/>
              </w:rPr>
              <w:t>Kullanım miktarı (en fazla)</w:t>
            </w:r>
          </w:p>
        </w:tc>
      </w:tr>
      <w:tr w:rsidR="0062451E" w:rsidRPr="00491FF1" w14:paraId="3D3897A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0706B3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63CD786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5C916222"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Fırıncılık ürünleri, </w:t>
            </w:r>
            <w:r w:rsidRPr="00491FF1">
              <w:rPr>
                <w:rFonts w:ascii="Times New Roman" w:eastAsia="Times New Roman" w:hAnsi="Times New Roman" w:cs="Times New Roman"/>
                <w:lang w:eastAsia="tr-TR"/>
              </w:rPr>
              <w:t>Türk Gıda Kodeksi - Ekmek ve Ekmek Çeşitleri Tebliği  (Resmi Gazete 04 Ocak 2012 – 28163)’nde tanımlanan diğer ekmek çeşitleri</w:t>
            </w:r>
            <w:r w:rsidRPr="00491FF1">
              <w:rPr>
                <w:rFonts w:ascii="Times New Roman" w:hAnsi="Times New Roman" w:cs="Times New Roman"/>
              </w:rPr>
              <w:t>, kruton, pizza</w:t>
            </w:r>
          </w:p>
        </w:tc>
        <w:tc>
          <w:tcPr>
            <w:tcW w:w="5704" w:type="dxa"/>
            <w:gridSpan w:val="3"/>
            <w:tcBorders>
              <w:top w:val="single" w:sz="4" w:space="0" w:color="auto"/>
              <w:left w:val="nil"/>
              <w:bottom w:val="single" w:sz="4" w:space="0" w:color="auto"/>
              <w:right w:val="single" w:sz="4" w:space="0" w:color="auto"/>
            </w:tcBorders>
            <w:shd w:val="clear" w:color="auto" w:fill="auto"/>
          </w:tcPr>
          <w:p w14:paraId="506E9435"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5 g/100 g</w:t>
            </w:r>
          </w:p>
        </w:tc>
      </w:tr>
      <w:tr w:rsidR="0062451E" w:rsidRPr="00491FF1" w14:paraId="2BAD994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F1E0EA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7F24C64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40D67E2F"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Kahvaltılık tahıllar ve tahıl barları</w:t>
            </w:r>
          </w:p>
        </w:tc>
        <w:tc>
          <w:tcPr>
            <w:tcW w:w="5704" w:type="dxa"/>
            <w:gridSpan w:val="3"/>
            <w:tcBorders>
              <w:top w:val="single" w:sz="4" w:space="0" w:color="auto"/>
              <w:left w:val="nil"/>
              <w:bottom w:val="single" w:sz="4" w:space="0" w:color="auto"/>
              <w:right w:val="single" w:sz="4" w:space="0" w:color="auto"/>
            </w:tcBorders>
            <w:shd w:val="clear" w:color="auto" w:fill="auto"/>
          </w:tcPr>
          <w:p w14:paraId="7FB3B181"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33 g/100 g</w:t>
            </w:r>
          </w:p>
        </w:tc>
      </w:tr>
      <w:tr w:rsidR="0062451E" w:rsidRPr="00491FF1" w14:paraId="3F32956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DDEE72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2B55B3C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11DDD9F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Meyve ve sebze bazlı içecekler</w:t>
            </w:r>
          </w:p>
        </w:tc>
        <w:tc>
          <w:tcPr>
            <w:tcW w:w="5704" w:type="dxa"/>
            <w:gridSpan w:val="3"/>
            <w:tcBorders>
              <w:top w:val="single" w:sz="4" w:space="0" w:color="auto"/>
              <w:left w:val="nil"/>
              <w:bottom w:val="single" w:sz="4" w:space="0" w:color="auto"/>
              <w:right w:val="single" w:sz="4" w:space="0" w:color="auto"/>
            </w:tcBorders>
            <w:shd w:val="clear" w:color="auto" w:fill="auto"/>
          </w:tcPr>
          <w:p w14:paraId="0700A7D0"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20 g/100 g</w:t>
            </w:r>
          </w:p>
        </w:tc>
      </w:tr>
      <w:tr w:rsidR="0062451E" w:rsidRPr="00491FF1" w14:paraId="5608D20A"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29B5FA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6DB1301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418F5C9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Karışıma hazır içecek tozları</w:t>
            </w:r>
          </w:p>
        </w:tc>
        <w:tc>
          <w:tcPr>
            <w:tcW w:w="5704" w:type="dxa"/>
            <w:gridSpan w:val="3"/>
            <w:tcBorders>
              <w:top w:val="single" w:sz="4" w:space="0" w:color="auto"/>
              <w:left w:val="nil"/>
              <w:bottom w:val="single" w:sz="4" w:space="0" w:color="auto"/>
              <w:right w:val="single" w:sz="4" w:space="0" w:color="auto"/>
            </w:tcBorders>
            <w:shd w:val="clear" w:color="auto" w:fill="auto"/>
          </w:tcPr>
          <w:p w14:paraId="33E0E6F3"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93 g/100 g</w:t>
            </w:r>
          </w:p>
        </w:tc>
      </w:tr>
      <w:tr w:rsidR="0062451E" w:rsidRPr="00491FF1" w14:paraId="23D24006"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B6EBAB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51FD428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7BEE75FB"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Kakao ve çikolata şekerlemeleri</w:t>
            </w:r>
          </w:p>
        </w:tc>
        <w:tc>
          <w:tcPr>
            <w:tcW w:w="5704" w:type="dxa"/>
            <w:gridSpan w:val="3"/>
            <w:tcBorders>
              <w:top w:val="single" w:sz="4" w:space="0" w:color="auto"/>
              <w:left w:val="nil"/>
              <w:bottom w:val="single" w:sz="4" w:space="0" w:color="auto"/>
              <w:right w:val="single" w:sz="4" w:space="0" w:color="auto"/>
            </w:tcBorders>
            <w:shd w:val="clear" w:color="auto" w:fill="auto"/>
          </w:tcPr>
          <w:p w14:paraId="063113D3"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7 g/100 g</w:t>
            </w:r>
          </w:p>
        </w:tc>
      </w:tr>
      <w:tr w:rsidR="0062451E" w:rsidRPr="00491FF1" w14:paraId="231D1FF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3EEECC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0FFDD2B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1789F3E7"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Vücut ağırlığı kontrolü için öğün yerine geçen süt ürünü olmayan gıdalar</w:t>
            </w:r>
          </w:p>
        </w:tc>
        <w:tc>
          <w:tcPr>
            <w:tcW w:w="5704" w:type="dxa"/>
            <w:gridSpan w:val="3"/>
            <w:tcBorders>
              <w:top w:val="single" w:sz="4" w:space="0" w:color="auto"/>
              <w:left w:val="nil"/>
              <w:bottom w:val="single" w:sz="4" w:space="0" w:color="auto"/>
              <w:right w:val="single" w:sz="4" w:space="0" w:color="auto"/>
            </w:tcBorders>
            <w:shd w:val="clear" w:color="auto" w:fill="auto"/>
          </w:tcPr>
          <w:p w14:paraId="225E9F97"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11 g/100 g</w:t>
            </w:r>
          </w:p>
        </w:tc>
      </w:tr>
      <w:tr w:rsidR="0062451E" w:rsidRPr="00491FF1" w14:paraId="3325E8E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F5F7AA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7CF2310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72501F93"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Fermente süt bazlı ürünler</w:t>
            </w:r>
          </w:p>
        </w:tc>
        <w:tc>
          <w:tcPr>
            <w:tcW w:w="5704" w:type="dxa"/>
            <w:gridSpan w:val="3"/>
            <w:tcBorders>
              <w:top w:val="single" w:sz="4" w:space="0" w:color="auto"/>
              <w:left w:val="nil"/>
              <w:bottom w:val="single" w:sz="4" w:space="0" w:color="auto"/>
              <w:right w:val="single" w:sz="4" w:space="0" w:color="auto"/>
            </w:tcBorders>
            <w:shd w:val="clear" w:color="auto" w:fill="auto"/>
          </w:tcPr>
          <w:p w14:paraId="06D84D9B"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5 g/100 g</w:t>
            </w:r>
          </w:p>
        </w:tc>
      </w:tr>
      <w:tr w:rsidR="0062451E" w:rsidRPr="00491FF1" w14:paraId="5DBB8A8A"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063FB1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26A3BAA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723B8B33"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Makarna bazlı ürünler</w:t>
            </w:r>
          </w:p>
        </w:tc>
        <w:tc>
          <w:tcPr>
            <w:tcW w:w="5704" w:type="dxa"/>
            <w:gridSpan w:val="3"/>
            <w:tcBorders>
              <w:top w:val="single" w:sz="4" w:space="0" w:color="auto"/>
              <w:left w:val="nil"/>
              <w:bottom w:val="single" w:sz="4" w:space="0" w:color="auto"/>
              <w:right w:val="single" w:sz="4" w:space="0" w:color="auto"/>
            </w:tcBorders>
            <w:shd w:val="clear" w:color="auto" w:fill="auto"/>
          </w:tcPr>
          <w:p w14:paraId="71582620"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15 g/100 g</w:t>
            </w:r>
          </w:p>
        </w:tc>
      </w:tr>
      <w:tr w:rsidR="0062451E" w:rsidRPr="00491FF1" w14:paraId="7CCC486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EBEC62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77C4568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42375D6B" w14:textId="77777777" w:rsidR="0062451E" w:rsidRPr="00491FF1" w:rsidRDefault="0062451E" w:rsidP="0062451E">
            <w:pPr>
              <w:spacing w:after="0" w:line="240" w:lineRule="auto"/>
              <w:rPr>
                <w:rFonts w:ascii="Times New Roman" w:hAnsi="Times New Roman" w:cs="Times New Roman"/>
                <w:highlight w:val="green"/>
              </w:rPr>
            </w:pPr>
            <w:r w:rsidRPr="00491FF1">
              <w:rPr>
                <w:rFonts w:ascii="Times New Roman" w:hAnsi="Times New Roman" w:cs="Times New Roman"/>
              </w:rPr>
              <w:t xml:space="preserve">Çorbalar (tüketime hazır) ve çorba konsantreleri veya tozları </w:t>
            </w:r>
          </w:p>
        </w:tc>
        <w:tc>
          <w:tcPr>
            <w:tcW w:w="5704" w:type="dxa"/>
            <w:gridSpan w:val="3"/>
            <w:tcBorders>
              <w:top w:val="single" w:sz="4" w:space="0" w:color="auto"/>
              <w:left w:val="nil"/>
              <w:bottom w:val="single" w:sz="4" w:space="0" w:color="auto"/>
              <w:right w:val="single" w:sz="4" w:space="0" w:color="auto"/>
            </w:tcBorders>
            <w:shd w:val="clear" w:color="auto" w:fill="auto"/>
          </w:tcPr>
          <w:p w14:paraId="6107A185"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3 g/100 g</w:t>
            </w:r>
          </w:p>
        </w:tc>
      </w:tr>
      <w:tr w:rsidR="0062451E" w:rsidRPr="00491FF1" w14:paraId="3EEAE837"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4017BA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07F12AA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49FE2DF9" w14:textId="77777777" w:rsidR="0062451E" w:rsidRPr="00491FF1" w:rsidRDefault="0062451E" w:rsidP="0062451E">
            <w:pPr>
              <w:spacing w:after="0" w:line="240" w:lineRule="auto"/>
              <w:rPr>
                <w:rFonts w:ascii="Times New Roman" w:hAnsi="Times New Roman" w:cs="Times New Roman"/>
                <w:highlight w:val="green"/>
              </w:rPr>
            </w:pPr>
            <w:r w:rsidRPr="00491FF1">
              <w:rPr>
                <w:rFonts w:ascii="Times New Roman" w:hAnsi="Times New Roman" w:cs="Times New Roman"/>
              </w:rPr>
              <w:t xml:space="preserve">Salatalar </w:t>
            </w:r>
          </w:p>
        </w:tc>
        <w:tc>
          <w:tcPr>
            <w:tcW w:w="5704" w:type="dxa"/>
            <w:gridSpan w:val="3"/>
            <w:tcBorders>
              <w:top w:val="single" w:sz="4" w:space="0" w:color="auto"/>
              <w:left w:val="nil"/>
              <w:bottom w:val="single" w:sz="4" w:space="0" w:color="auto"/>
              <w:right w:val="single" w:sz="4" w:space="0" w:color="auto"/>
            </w:tcBorders>
            <w:shd w:val="clear" w:color="auto" w:fill="auto"/>
          </w:tcPr>
          <w:p w14:paraId="3736731D"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26 g/100 g</w:t>
            </w:r>
          </w:p>
        </w:tc>
      </w:tr>
      <w:tr w:rsidR="0062451E" w:rsidRPr="00491FF1" w14:paraId="47CD86F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4DB672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0011804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3A735C0B" w14:textId="77777777" w:rsidR="0062451E" w:rsidRPr="00491FF1" w:rsidRDefault="0062451E" w:rsidP="0062451E">
            <w:pPr>
              <w:spacing w:after="0" w:line="240" w:lineRule="auto"/>
              <w:rPr>
                <w:rFonts w:ascii="Times New Roman" w:hAnsi="Times New Roman" w:cs="Times New Roman"/>
                <w:color w:val="FF0000"/>
                <w:highlight w:val="green"/>
              </w:rPr>
            </w:pPr>
            <w:r w:rsidRPr="00491FF1">
              <w:rPr>
                <w:rFonts w:ascii="Times New Roman" w:eastAsia="Times New Roman" w:hAnsi="Times New Roman" w:cs="Times New Roman"/>
                <w:color w:val="000000"/>
                <w:lang w:eastAsia="tr-TR"/>
              </w:rPr>
              <w:t>Vegan ürünler (Tüketiciler tarafından et ürünlerine yerine tercih edilenler)</w:t>
            </w:r>
          </w:p>
        </w:tc>
        <w:tc>
          <w:tcPr>
            <w:tcW w:w="5704" w:type="dxa"/>
            <w:gridSpan w:val="3"/>
            <w:tcBorders>
              <w:top w:val="single" w:sz="4" w:space="0" w:color="auto"/>
              <w:left w:val="nil"/>
              <w:bottom w:val="single" w:sz="4" w:space="0" w:color="auto"/>
              <w:right w:val="single" w:sz="4" w:space="0" w:color="auto"/>
            </w:tcBorders>
            <w:shd w:val="clear" w:color="auto" w:fill="auto"/>
          </w:tcPr>
          <w:p w14:paraId="769EDE92" w14:textId="77777777" w:rsidR="0062451E" w:rsidRPr="00491FF1" w:rsidRDefault="0062451E" w:rsidP="0062451E">
            <w:pPr>
              <w:spacing w:after="0" w:line="240" w:lineRule="auto"/>
              <w:rPr>
                <w:rFonts w:ascii="Times New Roman" w:hAnsi="Times New Roman" w:cs="Times New Roman"/>
                <w:color w:val="FF0000"/>
              </w:rPr>
            </w:pPr>
            <w:r w:rsidRPr="00491FF1">
              <w:rPr>
                <w:rFonts w:ascii="Times New Roman" w:hAnsi="Times New Roman" w:cs="Times New Roman"/>
              </w:rPr>
              <w:t>40 g/100 g</w:t>
            </w:r>
          </w:p>
        </w:tc>
      </w:tr>
      <w:tr w:rsidR="0062451E" w:rsidRPr="00491FF1" w14:paraId="551F7D25"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2BEA7C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5737BAD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100878E5"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Süt bazlı içecekler </w:t>
            </w:r>
          </w:p>
        </w:tc>
        <w:tc>
          <w:tcPr>
            <w:tcW w:w="5704" w:type="dxa"/>
            <w:gridSpan w:val="3"/>
            <w:tcBorders>
              <w:top w:val="single" w:sz="4" w:space="0" w:color="auto"/>
              <w:left w:val="nil"/>
              <w:bottom w:val="single" w:sz="4" w:space="0" w:color="auto"/>
              <w:right w:val="single" w:sz="4" w:space="0" w:color="auto"/>
            </w:tcBorders>
            <w:shd w:val="clear" w:color="auto" w:fill="auto"/>
          </w:tcPr>
          <w:p w14:paraId="30129D0B"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1 g/100 g</w:t>
            </w:r>
          </w:p>
        </w:tc>
      </w:tr>
      <w:tr w:rsidR="0062451E" w:rsidRPr="00491FF1" w14:paraId="0D2E05C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410DF9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bottom w:val="single" w:sz="4" w:space="0" w:color="auto"/>
              <w:right w:val="single" w:sz="4" w:space="0" w:color="auto"/>
            </w:tcBorders>
            <w:shd w:val="clear" w:color="auto" w:fill="F2F2F2" w:themeFill="background1" w:themeFillShade="F2"/>
          </w:tcPr>
          <w:p w14:paraId="065E73F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70933825"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Vücut ağırlığı kontrolü için tek öğün yerine geçen gıdalar</w:t>
            </w:r>
          </w:p>
        </w:tc>
        <w:tc>
          <w:tcPr>
            <w:tcW w:w="5704" w:type="dxa"/>
            <w:gridSpan w:val="3"/>
            <w:tcBorders>
              <w:top w:val="single" w:sz="4" w:space="0" w:color="auto"/>
              <w:left w:val="nil"/>
              <w:bottom w:val="single" w:sz="4" w:space="0" w:color="auto"/>
              <w:right w:val="single" w:sz="4" w:space="0" w:color="auto"/>
            </w:tcBorders>
            <w:shd w:val="clear" w:color="auto" w:fill="auto"/>
          </w:tcPr>
          <w:p w14:paraId="5ADDE1D8"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1 g/100 g</w:t>
            </w:r>
          </w:p>
        </w:tc>
      </w:tr>
      <w:tr w:rsidR="0062451E" w:rsidRPr="00491FF1" w14:paraId="4C25725F"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9A10CE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tcPr>
          <w:p w14:paraId="72797AD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396AAAC1"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Bu yeni gıdayı içeren gıdaların etiketinde</w:t>
            </w:r>
            <w:r w:rsidRPr="00491FF1">
              <w:rPr>
                <w:rFonts w:ascii="Times New Roman" w:eastAsia="Times New Roman" w:hAnsi="Times New Roman" w:cs="Times New Roman"/>
                <w:i/>
                <w:color w:val="000000"/>
                <w:lang w:eastAsia="tr-TR"/>
              </w:rPr>
              <w:t xml:space="preserve"> </w:t>
            </w:r>
            <w:r w:rsidRPr="00491FF1">
              <w:rPr>
                <w:rFonts w:ascii="Times New Roman" w:eastAsia="Times New Roman" w:hAnsi="Times New Roman" w:cs="Times New Roman"/>
                <w:color w:val="000000"/>
                <w:lang w:eastAsia="tr-TR"/>
              </w:rPr>
              <w:t>“</w:t>
            </w:r>
            <w:r w:rsidRPr="00491FF1">
              <w:rPr>
                <w:rFonts w:ascii="Times New Roman" w:eastAsia="Times New Roman" w:hAnsi="Times New Roman" w:cs="Times New Roman"/>
                <w:i/>
                <w:color w:val="000000"/>
                <w:lang w:eastAsia="tr-TR"/>
              </w:rPr>
              <w:t>Lentinula edodes</w:t>
            </w:r>
            <w:r w:rsidRPr="00491FF1">
              <w:rPr>
                <w:rFonts w:ascii="Times New Roman" w:eastAsia="Times New Roman" w:hAnsi="Times New Roman" w:cs="Times New Roman"/>
                <w:color w:val="000000"/>
                <w:lang w:eastAsia="tr-TR"/>
              </w:rPr>
              <w:t xml:space="preserve"> (Shiitake mantarı) miselleri ile fermente edilmiş bezelye ve pirinç proteini” ifadesi yer alır.</w:t>
            </w:r>
          </w:p>
        </w:tc>
      </w:tr>
      <w:tr w:rsidR="0062451E" w:rsidRPr="00491FF1" w14:paraId="48392EA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3A1928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tcPr>
          <w:p w14:paraId="78804EF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6D6148F7" w14:textId="77777777" w:rsidR="0062451E" w:rsidRPr="00491FF1" w:rsidRDefault="0062451E" w:rsidP="0062451E">
            <w:pPr>
              <w:spacing w:after="0" w:line="240" w:lineRule="auto"/>
              <w:rPr>
                <w:rFonts w:ascii="Times New Roman" w:hAnsi="Times New Roman" w:cs="Times New Roman"/>
                <w:b/>
              </w:rPr>
            </w:pPr>
          </w:p>
        </w:tc>
      </w:tr>
      <w:tr w:rsidR="0062451E" w:rsidRPr="00491FF1" w14:paraId="064DCB1F"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4BEBCE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tcPr>
          <w:p w14:paraId="3462427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389C8076"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24 Ocak 2023 tarihinde kullanımına izin verilmiştir. </w:t>
            </w:r>
          </w:p>
          <w:p w14:paraId="66F8EF4E" w14:textId="77777777" w:rsidR="0062451E" w:rsidRPr="00491FF1" w:rsidRDefault="0062451E" w:rsidP="0062451E">
            <w:pPr>
              <w:spacing w:after="0" w:line="240" w:lineRule="auto"/>
              <w:rPr>
                <w:rFonts w:ascii="Times New Roman" w:hAnsi="Times New Roman" w:cs="Times New Roman"/>
              </w:rPr>
            </w:pPr>
            <w:r w:rsidRPr="00491FF1">
              <w:rPr>
                <w:rFonts w:ascii="Times New Roman" w:eastAsia="Times New Roman" w:hAnsi="Times New Roman" w:cs="Times New Roman"/>
                <w:i/>
                <w:color w:val="000000"/>
                <w:lang w:eastAsia="tr-TR"/>
              </w:rPr>
              <w:t>Lentinula edodes</w:t>
            </w:r>
            <w:r w:rsidRPr="00491FF1">
              <w:rPr>
                <w:rFonts w:ascii="Times New Roman" w:eastAsia="Times New Roman" w:hAnsi="Times New Roman" w:cs="Times New Roman"/>
                <w:color w:val="000000"/>
                <w:lang w:eastAsia="tr-TR"/>
              </w:rPr>
              <w:t xml:space="preserve"> (Shiitake mantarı) miselleri ile fermente edilmiş bezelye ve pirinç proteini</w:t>
            </w:r>
            <w:r w:rsidRPr="00491FF1">
              <w:rPr>
                <w:rFonts w:ascii="Times New Roman" w:hAnsi="Times New Roman" w:cs="Times New Roman"/>
              </w:rPr>
              <w:t xml:space="preserve"> kullanımı, bu Yönetmeliğin </w:t>
            </w:r>
            <w:r w:rsidRPr="00491FF1">
              <w:rPr>
                <w:rFonts w:ascii="Times New Roman" w:hAnsi="Times New Roman" w:cs="Times New Roman"/>
                <w:lang w:eastAsia="tr-TR"/>
              </w:rPr>
              <w:t>Verilerin korunması durumunda izin prosedürü</w:t>
            </w:r>
            <w:r w:rsidRPr="00491FF1">
              <w:rPr>
                <w:rFonts w:ascii="Times New Roman" w:hAnsi="Times New Roman" w:cs="Times New Roman"/>
              </w:rPr>
              <w:t xml:space="preserve"> başlıklı 25 inci maddesinde bahsedilen koruma altına alınan tescilli bilimsel kanıtlar veya bilimsel verilere dayanmaktadır.</w:t>
            </w:r>
          </w:p>
          <w:p w14:paraId="77016544"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Başvuru sahibi:</w:t>
            </w:r>
            <w:r w:rsidRPr="00491FF1">
              <w:rPr>
                <w:rFonts w:ascii="Times New Roman" w:eastAsia="Times New Roman" w:hAnsi="Times New Roman" w:cs="Times New Roman"/>
                <w:lang w:eastAsia="tr-TR"/>
              </w:rPr>
              <w:t xml:space="preserve"> MycoTechnology, Inc., 18250 E. 40th Avenue, Suite 50, Aurora, 80011 Colorado, United States.</w:t>
            </w:r>
          </w:p>
          <w:p w14:paraId="0B96CB0E"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Başka bir başvuru sahibinin bu yeni gıda için veri koruma süresi boyunca 25 inci maddeye göre koruma altına alınan tescilli bilimsel kanıtlar veya bilimsel verilere atıf yapmadan izin alması veya ilk başvuru sahibi ile anlaşma yaparak izin alması dışında, bu yeni gıda sadece MycoTechnology, Inc. tarafından piyasada yer alır. </w:t>
            </w:r>
          </w:p>
          <w:p w14:paraId="32F89A8C"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bCs/>
              </w:rPr>
              <w:t>Veri korumasının bitiş tarihi:</w:t>
            </w:r>
            <w:r w:rsidRPr="00491FF1">
              <w:rPr>
                <w:rFonts w:ascii="Times New Roman" w:hAnsi="Times New Roman" w:cs="Times New Roman"/>
              </w:rPr>
              <w:t xml:space="preserve"> 24 Ocak 2028.</w:t>
            </w:r>
          </w:p>
        </w:tc>
      </w:tr>
      <w:tr w:rsidR="0062451E" w:rsidRPr="00491FF1" w14:paraId="44AAA7D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71762B1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tcPr>
          <w:p w14:paraId="5D5F1DF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250D711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
              </w:rPr>
              <w:t>Açıklama/Tanım:</w:t>
            </w:r>
            <w:r w:rsidRPr="00491FF1">
              <w:rPr>
                <w:rFonts w:ascii="Times New Roman" w:hAnsi="Times New Roman" w:cs="Times New Roman"/>
              </w:rPr>
              <w:t xml:space="preserve"> %65 bezelye ve %35 pirinç proteini konsantresi karışımının </w:t>
            </w:r>
            <w:r w:rsidRPr="00491FF1">
              <w:rPr>
                <w:rFonts w:ascii="Times New Roman" w:eastAsia="Times New Roman" w:hAnsi="Times New Roman" w:cs="Times New Roman"/>
                <w:i/>
                <w:color w:val="000000"/>
                <w:lang w:eastAsia="tr-TR"/>
              </w:rPr>
              <w:t>Lentinula edodes</w:t>
            </w:r>
            <w:r w:rsidRPr="00491FF1">
              <w:rPr>
                <w:rFonts w:ascii="Times New Roman" w:eastAsia="Times New Roman" w:hAnsi="Times New Roman" w:cs="Times New Roman"/>
                <w:color w:val="000000"/>
                <w:lang w:eastAsia="tr-TR"/>
              </w:rPr>
              <w:t xml:space="preserve"> (Shiitake mantarı) miselleri ile fermantasyonunu takiben ısıl işlemle fermantasyonun durdurulması ve toz ürünün elde edilmesi için kurutma basamakları ile üretilir.</w:t>
            </w:r>
          </w:p>
          <w:p w14:paraId="0FB72E9C" w14:textId="77777777" w:rsidR="0062451E" w:rsidRPr="00491FF1" w:rsidRDefault="0062451E" w:rsidP="0062451E">
            <w:pPr>
              <w:spacing w:after="0" w:line="240" w:lineRule="auto"/>
              <w:rPr>
                <w:rFonts w:ascii="Times New Roman" w:hAnsi="Times New Roman" w:cs="Times New Roman"/>
              </w:rPr>
            </w:pPr>
          </w:p>
          <w:tbl>
            <w:tblPr>
              <w:tblStyle w:val="TabloKlavuzu"/>
              <w:tblW w:w="110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37"/>
              <w:gridCol w:w="857"/>
              <w:gridCol w:w="18"/>
              <w:gridCol w:w="1393"/>
              <w:gridCol w:w="708"/>
              <w:gridCol w:w="3261"/>
              <w:gridCol w:w="1134"/>
            </w:tblGrid>
            <w:tr w:rsidR="0062451E" w:rsidRPr="00491FF1" w14:paraId="633FC488" w14:textId="77777777" w:rsidTr="009E7600">
              <w:tc>
                <w:tcPr>
                  <w:tcW w:w="4512" w:type="dxa"/>
                  <w:gridSpan w:val="3"/>
                  <w:tcBorders>
                    <w:top w:val="single" w:sz="4" w:space="0" w:color="auto"/>
                    <w:bottom w:val="single" w:sz="4" w:space="0" w:color="auto"/>
                  </w:tcBorders>
                </w:tcPr>
                <w:p w14:paraId="0183C834"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Karakteristik özellikler/Bileşim</w:t>
                  </w:r>
                </w:p>
              </w:tc>
              <w:tc>
                <w:tcPr>
                  <w:tcW w:w="2101" w:type="dxa"/>
                  <w:gridSpan w:val="2"/>
                  <w:tcBorders>
                    <w:top w:val="single" w:sz="4" w:space="0" w:color="auto"/>
                    <w:bottom w:val="single" w:sz="4" w:space="0" w:color="auto"/>
                  </w:tcBorders>
                </w:tcPr>
                <w:p w14:paraId="37A428D7"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 xml:space="preserve">Ağır metaller </w:t>
                  </w:r>
                  <w:r w:rsidRPr="00491FF1">
                    <w:rPr>
                      <w:rFonts w:ascii="Times New Roman" w:eastAsia="Times New Roman" w:hAnsi="Times New Roman" w:cs="Times New Roman"/>
                      <w:lang w:eastAsia="tr-TR"/>
                    </w:rPr>
                    <w:t>(μg/g)</w:t>
                  </w:r>
                </w:p>
              </w:tc>
              <w:tc>
                <w:tcPr>
                  <w:tcW w:w="4395" w:type="dxa"/>
                  <w:gridSpan w:val="2"/>
                  <w:tcBorders>
                    <w:top w:val="single" w:sz="4" w:space="0" w:color="auto"/>
                    <w:bottom w:val="single" w:sz="4" w:space="0" w:color="auto"/>
                  </w:tcBorders>
                </w:tcPr>
                <w:p w14:paraId="2FBF918E"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r>
            <w:tr w:rsidR="0062451E" w:rsidRPr="00491FF1" w14:paraId="264A9580" w14:textId="77777777" w:rsidTr="009E7600">
              <w:trPr>
                <w:trHeight w:val="252"/>
              </w:trPr>
              <w:tc>
                <w:tcPr>
                  <w:tcW w:w="3637" w:type="dxa"/>
                  <w:tcBorders>
                    <w:top w:val="single" w:sz="4" w:space="0" w:color="auto"/>
                  </w:tcBorders>
                </w:tcPr>
                <w:p w14:paraId="20638E58"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(kuru maddede %, Nx6,25)</w:t>
                  </w:r>
                </w:p>
              </w:tc>
              <w:tc>
                <w:tcPr>
                  <w:tcW w:w="857" w:type="dxa"/>
                  <w:tcBorders>
                    <w:top w:val="single" w:sz="4" w:space="0" w:color="auto"/>
                  </w:tcBorders>
                </w:tcPr>
                <w:p w14:paraId="26587FE4"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75,0</w:t>
                  </w:r>
                </w:p>
              </w:tc>
              <w:tc>
                <w:tcPr>
                  <w:tcW w:w="1411" w:type="dxa"/>
                  <w:gridSpan w:val="2"/>
                  <w:tcBorders>
                    <w:top w:val="single" w:sz="4" w:space="0" w:color="auto"/>
                  </w:tcBorders>
                </w:tcPr>
                <w:p w14:paraId="2C2F10F7"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Arsenik </w:t>
                  </w:r>
                </w:p>
              </w:tc>
              <w:tc>
                <w:tcPr>
                  <w:tcW w:w="708" w:type="dxa"/>
                  <w:tcBorders>
                    <w:top w:val="single" w:sz="4" w:space="0" w:color="auto"/>
                  </w:tcBorders>
                </w:tcPr>
                <w:p w14:paraId="24AAA3FB"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0,1</w:t>
                  </w:r>
                </w:p>
              </w:tc>
              <w:tc>
                <w:tcPr>
                  <w:tcW w:w="3261" w:type="dxa"/>
                  <w:tcBorders>
                    <w:top w:val="single" w:sz="4" w:space="0" w:color="auto"/>
                  </w:tcBorders>
                </w:tcPr>
                <w:p w14:paraId="41619C44"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canlı sayısı (kob/g)</w:t>
                  </w:r>
                </w:p>
              </w:tc>
              <w:tc>
                <w:tcPr>
                  <w:tcW w:w="1134" w:type="dxa"/>
                  <w:tcBorders>
                    <w:top w:val="single" w:sz="4" w:space="0" w:color="auto"/>
                  </w:tcBorders>
                </w:tcPr>
                <w:p w14:paraId="58B4AC8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1 000</w:t>
                  </w:r>
                </w:p>
              </w:tc>
            </w:tr>
            <w:tr w:rsidR="0062451E" w:rsidRPr="00491FF1" w14:paraId="3FB5E123" w14:textId="77777777" w:rsidTr="009E7600">
              <w:trPr>
                <w:trHeight w:val="242"/>
              </w:trPr>
              <w:tc>
                <w:tcPr>
                  <w:tcW w:w="3637" w:type="dxa"/>
                </w:tcPr>
                <w:p w14:paraId="165611A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w:t>
                  </w:r>
                </w:p>
              </w:tc>
              <w:tc>
                <w:tcPr>
                  <w:tcW w:w="857" w:type="dxa"/>
                </w:tcPr>
                <w:p w14:paraId="7EF06924"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7,0</w:t>
                  </w:r>
                </w:p>
              </w:tc>
              <w:tc>
                <w:tcPr>
                  <w:tcW w:w="1411" w:type="dxa"/>
                  <w:gridSpan w:val="2"/>
                </w:tcPr>
                <w:p w14:paraId="67FE87BB"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Kadmiyum</w:t>
                  </w:r>
                </w:p>
              </w:tc>
              <w:tc>
                <w:tcPr>
                  <w:tcW w:w="708" w:type="dxa"/>
                </w:tcPr>
                <w:p w14:paraId="2AAA024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0,1</w:t>
                  </w:r>
                </w:p>
              </w:tc>
              <w:tc>
                <w:tcPr>
                  <w:tcW w:w="3261" w:type="dxa"/>
                </w:tcPr>
                <w:p w14:paraId="572716F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maya/küf sayısı (kob/g)</w:t>
                  </w:r>
                </w:p>
              </w:tc>
              <w:tc>
                <w:tcPr>
                  <w:tcW w:w="1134" w:type="dxa"/>
                </w:tcPr>
                <w:p w14:paraId="11A9F20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100</w:t>
                  </w:r>
                </w:p>
              </w:tc>
            </w:tr>
            <w:tr w:rsidR="0062451E" w:rsidRPr="00491FF1" w14:paraId="2ABC93D9" w14:textId="77777777" w:rsidTr="009E7600">
              <w:tc>
                <w:tcPr>
                  <w:tcW w:w="3637" w:type="dxa"/>
                </w:tcPr>
                <w:p w14:paraId="3F8ACE36"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yağ (kuru maddede %)</w:t>
                  </w:r>
                </w:p>
              </w:tc>
              <w:tc>
                <w:tcPr>
                  <w:tcW w:w="857" w:type="dxa"/>
                </w:tcPr>
                <w:p w14:paraId="4B15C6E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w:t>
                  </w:r>
                </w:p>
              </w:tc>
              <w:tc>
                <w:tcPr>
                  <w:tcW w:w="1411" w:type="dxa"/>
                  <w:gridSpan w:val="2"/>
                </w:tcPr>
                <w:p w14:paraId="1D7D8615"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w:t>
                  </w:r>
                </w:p>
              </w:tc>
              <w:tc>
                <w:tcPr>
                  <w:tcW w:w="708" w:type="dxa"/>
                </w:tcPr>
                <w:p w14:paraId="738DA38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0,3</w:t>
                  </w:r>
                </w:p>
              </w:tc>
              <w:tc>
                <w:tcPr>
                  <w:tcW w:w="3261" w:type="dxa"/>
                </w:tcPr>
                <w:p w14:paraId="1BC65778"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Koliformlar (kob/g)</w:t>
                  </w:r>
                </w:p>
              </w:tc>
              <w:tc>
                <w:tcPr>
                  <w:tcW w:w="1134" w:type="dxa"/>
                </w:tcPr>
                <w:p w14:paraId="231654B6"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r>
            <w:tr w:rsidR="0062451E" w:rsidRPr="00491FF1" w14:paraId="3F580109" w14:textId="77777777" w:rsidTr="009E7600">
              <w:tc>
                <w:tcPr>
                  <w:tcW w:w="3637" w:type="dxa"/>
                </w:tcPr>
                <w:p w14:paraId="1F80BB7C"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(kuru maddede %)</w:t>
                  </w:r>
                </w:p>
              </w:tc>
              <w:tc>
                <w:tcPr>
                  <w:tcW w:w="857" w:type="dxa"/>
                </w:tcPr>
                <w:p w14:paraId="28A53ABF"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w:t>
                  </w:r>
                </w:p>
              </w:tc>
              <w:tc>
                <w:tcPr>
                  <w:tcW w:w="1411" w:type="dxa"/>
                  <w:gridSpan w:val="2"/>
                </w:tcPr>
                <w:p w14:paraId="65CB7BC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Cıva</w:t>
                  </w:r>
                </w:p>
              </w:tc>
              <w:tc>
                <w:tcPr>
                  <w:tcW w:w="708" w:type="dxa"/>
                </w:tcPr>
                <w:p w14:paraId="4A58DC6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0,1</w:t>
                  </w:r>
                </w:p>
              </w:tc>
              <w:tc>
                <w:tcPr>
                  <w:tcW w:w="3261" w:type="dxa"/>
                </w:tcPr>
                <w:p w14:paraId="4E0B79F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spp. (25 g’da )</w:t>
                  </w:r>
                </w:p>
              </w:tc>
              <w:tc>
                <w:tcPr>
                  <w:tcW w:w="1134" w:type="dxa"/>
                </w:tcPr>
                <w:p w14:paraId="2951B9F7"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68B2FF82" w14:textId="77777777" w:rsidTr="009E7600">
              <w:trPr>
                <w:trHeight w:val="216"/>
              </w:trPr>
              <w:tc>
                <w:tcPr>
                  <w:tcW w:w="3637" w:type="dxa"/>
                </w:tcPr>
                <w:p w14:paraId="2E2C9AF9"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Karbonhidrat (Hesaplama ile %)</w:t>
                  </w:r>
                </w:p>
              </w:tc>
              <w:tc>
                <w:tcPr>
                  <w:tcW w:w="857" w:type="dxa"/>
                </w:tcPr>
                <w:p w14:paraId="00422118"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15,0</w:t>
                  </w:r>
                </w:p>
              </w:tc>
              <w:tc>
                <w:tcPr>
                  <w:tcW w:w="1411" w:type="dxa"/>
                  <w:gridSpan w:val="2"/>
                </w:tcPr>
                <w:p w14:paraId="03FC5902" w14:textId="77777777" w:rsidR="0062451E" w:rsidRPr="00491FF1" w:rsidRDefault="0062451E" w:rsidP="00A150DD">
                  <w:pPr>
                    <w:rPr>
                      <w:rFonts w:ascii="Times New Roman" w:eastAsia="Times New Roman" w:hAnsi="Times New Roman" w:cs="Times New Roman"/>
                      <w:lang w:eastAsia="tr-TR"/>
                    </w:rPr>
                  </w:pPr>
                </w:p>
              </w:tc>
              <w:tc>
                <w:tcPr>
                  <w:tcW w:w="708" w:type="dxa"/>
                </w:tcPr>
                <w:p w14:paraId="02EF598E" w14:textId="77777777" w:rsidR="0062451E" w:rsidRPr="00491FF1" w:rsidRDefault="0062451E" w:rsidP="00A150DD">
                  <w:pPr>
                    <w:rPr>
                      <w:rFonts w:ascii="Times New Roman" w:eastAsia="Times New Roman" w:hAnsi="Times New Roman" w:cs="Times New Roman"/>
                      <w:lang w:eastAsia="tr-TR"/>
                    </w:rPr>
                  </w:pPr>
                </w:p>
              </w:tc>
              <w:tc>
                <w:tcPr>
                  <w:tcW w:w="3261" w:type="dxa"/>
                </w:tcPr>
                <w:p w14:paraId="334B446F"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lang w:eastAsia="tr-TR"/>
                    </w:rPr>
                    <w:t xml:space="preserve"> (kob/g)</w:t>
                  </w:r>
                </w:p>
              </w:tc>
              <w:tc>
                <w:tcPr>
                  <w:tcW w:w="1134" w:type="dxa"/>
                </w:tcPr>
                <w:p w14:paraId="698D318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r>
            <w:tr w:rsidR="0062451E" w:rsidRPr="00491FF1" w14:paraId="2DA761D1" w14:textId="77777777" w:rsidTr="009E7600">
              <w:trPr>
                <w:trHeight w:val="192"/>
              </w:trPr>
              <w:tc>
                <w:tcPr>
                  <w:tcW w:w="3637" w:type="dxa"/>
                  <w:tcBorders>
                    <w:bottom w:val="single" w:sz="4" w:space="0" w:color="auto"/>
                  </w:tcBorders>
                </w:tcPr>
                <w:p w14:paraId="3600FFC9" w14:textId="77777777" w:rsidR="0062451E" w:rsidRPr="00491FF1" w:rsidRDefault="0062451E" w:rsidP="00A150DD">
                  <w:pPr>
                    <w:rPr>
                      <w:rFonts w:ascii="Times New Roman" w:eastAsia="Times New Roman" w:hAnsi="Times New Roman" w:cs="Times New Roman"/>
                      <w:lang w:eastAsia="tr-TR"/>
                    </w:rPr>
                  </w:pPr>
                </w:p>
              </w:tc>
              <w:tc>
                <w:tcPr>
                  <w:tcW w:w="857" w:type="dxa"/>
                  <w:tcBorders>
                    <w:bottom w:val="single" w:sz="4" w:space="0" w:color="auto"/>
                  </w:tcBorders>
                </w:tcPr>
                <w:p w14:paraId="5F618887" w14:textId="77777777" w:rsidR="0062451E" w:rsidRPr="00491FF1" w:rsidRDefault="0062451E" w:rsidP="00A150DD">
                  <w:pPr>
                    <w:rPr>
                      <w:rFonts w:ascii="Times New Roman" w:eastAsia="Times New Roman" w:hAnsi="Times New Roman" w:cs="Times New Roman"/>
                      <w:lang w:eastAsia="tr-TR"/>
                    </w:rPr>
                  </w:pPr>
                </w:p>
              </w:tc>
              <w:tc>
                <w:tcPr>
                  <w:tcW w:w="1411" w:type="dxa"/>
                  <w:gridSpan w:val="2"/>
                </w:tcPr>
                <w:p w14:paraId="3BBF79F6" w14:textId="77777777" w:rsidR="0062451E" w:rsidRPr="00491FF1" w:rsidRDefault="0062451E" w:rsidP="00A150DD">
                  <w:pPr>
                    <w:rPr>
                      <w:rFonts w:ascii="Times New Roman" w:eastAsia="Times New Roman" w:hAnsi="Times New Roman" w:cs="Times New Roman"/>
                      <w:lang w:eastAsia="tr-TR"/>
                    </w:rPr>
                  </w:pPr>
                </w:p>
              </w:tc>
              <w:tc>
                <w:tcPr>
                  <w:tcW w:w="708" w:type="dxa"/>
                </w:tcPr>
                <w:p w14:paraId="3BB6A0D1" w14:textId="77777777" w:rsidR="0062451E" w:rsidRPr="00491FF1" w:rsidRDefault="0062451E" w:rsidP="00A150DD">
                  <w:pPr>
                    <w:rPr>
                      <w:rFonts w:ascii="Times New Roman" w:eastAsia="Times New Roman" w:hAnsi="Times New Roman" w:cs="Times New Roman"/>
                      <w:lang w:eastAsia="tr-TR"/>
                    </w:rPr>
                  </w:pPr>
                </w:p>
              </w:tc>
              <w:tc>
                <w:tcPr>
                  <w:tcW w:w="3261" w:type="dxa"/>
                </w:tcPr>
                <w:p w14:paraId="68445295" w14:textId="77777777" w:rsidR="0062451E" w:rsidRPr="00491FF1" w:rsidRDefault="0062451E" w:rsidP="00A150DD">
                  <w:pPr>
                    <w:rPr>
                      <w:rFonts w:ascii="Times New Roman" w:eastAsia="Times New Roman" w:hAnsi="Times New Roman" w:cs="Times New Roman"/>
                      <w:i/>
                      <w:lang w:eastAsia="tr-TR"/>
                    </w:rPr>
                  </w:pPr>
                  <w:r w:rsidRPr="00491FF1">
                    <w:rPr>
                      <w:rFonts w:ascii="Times New Roman" w:eastAsia="Times New Roman" w:hAnsi="Times New Roman" w:cs="Times New Roman"/>
                      <w:i/>
                      <w:lang w:eastAsia="tr-TR"/>
                    </w:rPr>
                    <w:t>Listeria monocytogenes</w:t>
                  </w:r>
                  <w:r w:rsidRPr="00491FF1">
                    <w:rPr>
                      <w:rFonts w:ascii="Times New Roman" w:eastAsia="Times New Roman" w:hAnsi="Times New Roman" w:cs="Times New Roman"/>
                      <w:lang w:eastAsia="tr-TR"/>
                    </w:rPr>
                    <w:t xml:space="preserve"> (25 g’da)</w:t>
                  </w:r>
                </w:p>
              </w:tc>
              <w:tc>
                <w:tcPr>
                  <w:tcW w:w="1134" w:type="dxa"/>
                </w:tcPr>
                <w:p w14:paraId="2021041C"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1C0162CB" w14:textId="77777777" w:rsidTr="009E7600">
              <w:trPr>
                <w:trHeight w:val="127"/>
              </w:trPr>
              <w:tc>
                <w:tcPr>
                  <w:tcW w:w="3637" w:type="dxa"/>
                  <w:tcBorders>
                    <w:top w:val="single" w:sz="4" w:space="0" w:color="auto"/>
                    <w:bottom w:val="single" w:sz="4" w:space="0" w:color="auto"/>
                  </w:tcBorders>
                </w:tcPr>
                <w:p w14:paraId="096058E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lastRenderedPageBreak/>
                    <w:t xml:space="preserve">Mikotoksinler </w:t>
                  </w:r>
                  <w:r w:rsidRPr="00491FF1">
                    <w:rPr>
                      <w:rFonts w:ascii="Times New Roman" w:eastAsia="Times New Roman" w:hAnsi="Times New Roman" w:cs="Times New Roman"/>
                      <w:lang w:eastAsia="tr-TR"/>
                    </w:rPr>
                    <w:t>(μg/kg)</w:t>
                  </w:r>
                </w:p>
              </w:tc>
              <w:tc>
                <w:tcPr>
                  <w:tcW w:w="857" w:type="dxa"/>
                  <w:tcBorders>
                    <w:top w:val="single" w:sz="4" w:space="0" w:color="auto"/>
                    <w:bottom w:val="single" w:sz="4" w:space="0" w:color="auto"/>
                  </w:tcBorders>
                </w:tcPr>
                <w:p w14:paraId="503E944B" w14:textId="77777777" w:rsidR="0062451E" w:rsidRPr="00491FF1" w:rsidRDefault="0062451E" w:rsidP="00A150DD">
                  <w:pPr>
                    <w:rPr>
                      <w:rFonts w:ascii="Times New Roman" w:eastAsia="Times New Roman" w:hAnsi="Times New Roman" w:cs="Times New Roman"/>
                      <w:lang w:eastAsia="tr-TR"/>
                    </w:rPr>
                  </w:pPr>
                </w:p>
              </w:tc>
              <w:tc>
                <w:tcPr>
                  <w:tcW w:w="1411" w:type="dxa"/>
                  <w:gridSpan w:val="2"/>
                </w:tcPr>
                <w:p w14:paraId="0BCBD1F3" w14:textId="77777777" w:rsidR="0062451E" w:rsidRPr="00491FF1" w:rsidRDefault="0062451E" w:rsidP="00A150DD">
                  <w:pPr>
                    <w:rPr>
                      <w:rFonts w:ascii="Times New Roman" w:eastAsia="Times New Roman" w:hAnsi="Times New Roman" w:cs="Times New Roman"/>
                      <w:lang w:eastAsia="tr-TR"/>
                    </w:rPr>
                  </w:pPr>
                </w:p>
              </w:tc>
              <w:tc>
                <w:tcPr>
                  <w:tcW w:w="708" w:type="dxa"/>
                </w:tcPr>
                <w:p w14:paraId="2541FC72" w14:textId="77777777" w:rsidR="0062451E" w:rsidRPr="00491FF1" w:rsidRDefault="0062451E" w:rsidP="00A150DD">
                  <w:pPr>
                    <w:rPr>
                      <w:rFonts w:ascii="Times New Roman" w:eastAsia="Times New Roman" w:hAnsi="Times New Roman" w:cs="Times New Roman"/>
                      <w:lang w:eastAsia="tr-TR"/>
                    </w:rPr>
                  </w:pPr>
                </w:p>
              </w:tc>
              <w:tc>
                <w:tcPr>
                  <w:tcW w:w="3261" w:type="dxa"/>
                </w:tcPr>
                <w:p w14:paraId="6F7E587C" w14:textId="77777777" w:rsidR="0062451E" w:rsidRPr="00491FF1" w:rsidRDefault="0062451E" w:rsidP="00A150DD">
                  <w:pPr>
                    <w:rPr>
                      <w:rFonts w:ascii="Times New Roman" w:eastAsia="Times New Roman" w:hAnsi="Times New Roman" w:cs="Times New Roman"/>
                      <w:i/>
                      <w:lang w:eastAsia="tr-TR"/>
                    </w:rPr>
                  </w:pPr>
                </w:p>
              </w:tc>
              <w:tc>
                <w:tcPr>
                  <w:tcW w:w="1134" w:type="dxa"/>
                </w:tcPr>
                <w:p w14:paraId="5D157A4A" w14:textId="77777777" w:rsidR="0062451E" w:rsidRPr="00491FF1" w:rsidRDefault="0062451E" w:rsidP="00A150DD">
                  <w:pPr>
                    <w:rPr>
                      <w:rFonts w:ascii="Times New Roman" w:eastAsia="Times New Roman" w:hAnsi="Times New Roman" w:cs="Times New Roman"/>
                      <w:lang w:eastAsia="tr-TR"/>
                    </w:rPr>
                  </w:pPr>
                </w:p>
              </w:tc>
            </w:tr>
            <w:tr w:rsidR="0062451E" w:rsidRPr="00491FF1" w14:paraId="0BF7B00B" w14:textId="77777777" w:rsidTr="009E7600">
              <w:tc>
                <w:tcPr>
                  <w:tcW w:w="3637" w:type="dxa"/>
                  <w:tcBorders>
                    <w:top w:val="single" w:sz="4" w:space="0" w:color="auto"/>
                  </w:tcBorders>
                </w:tcPr>
                <w:p w14:paraId="7C37CD86"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Aflatoksin B1</w:t>
                  </w:r>
                </w:p>
              </w:tc>
              <w:tc>
                <w:tcPr>
                  <w:tcW w:w="857" w:type="dxa"/>
                  <w:tcBorders>
                    <w:top w:val="single" w:sz="4" w:space="0" w:color="auto"/>
                  </w:tcBorders>
                </w:tcPr>
                <w:p w14:paraId="03D48E56"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c>
                <w:tcPr>
                  <w:tcW w:w="1411" w:type="dxa"/>
                  <w:gridSpan w:val="2"/>
                </w:tcPr>
                <w:p w14:paraId="0C652813" w14:textId="77777777" w:rsidR="0062451E" w:rsidRPr="00491FF1" w:rsidRDefault="0062451E" w:rsidP="00A150DD">
                  <w:pPr>
                    <w:rPr>
                      <w:rFonts w:ascii="Times New Roman" w:eastAsia="Times New Roman" w:hAnsi="Times New Roman" w:cs="Times New Roman"/>
                      <w:b/>
                      <w:lang w:eastAsia="tr-TR"/>
                    </w:rPr>
                  </w:pPr>
                </w:p>
              </w:tc>
              <w:tc>
                <w:tcPr>
                  <w:tcW w:w="708" w:type="dxa"/>
                </w:tcPr>
                <w:p w14:paraId="1FBF2889" w14:textId="77777777" w:rsidR="0062451E" w:rsidRPr="00491FF1" w:rsidRDefault="0062451E" w:rsidP="00A150DD">
                  <w:pPr>
                    <w:rPr>
                      <w:rFonts w:ascii="Times New Roman" w:eastAsia="Times New Roman" w:hAnsi="Times New Roman" w:cs="Times New Roman"/>
                      <w:b/>
                      <w:lang w:eastAsia="tr-TR"/>
                    </w:rPr>
                  </w:pPr>
                </w:p>
              </w:tc>
              <w:tc>
                <w:tcPr>
                  <w:tcW w:w="3261" w:type="dxa"/>
                </w:tcPr>
                <w:p w14:paraId="0382DC20" w14:textId="77777777" w:rsidR="0062451E" w:rsidRPr="00491FF1" w:rsidRDefault="0062451E" w:rsidP="00A150DD">
                  <w:pPr>
                    <w:rPr>
                      <w:rFonts w:ascii="Times New Roman" w:eastAsia="Times New Roman" w:hAnsi="Times New Roman" w:cs="Times New Roman"/>
                      <w:lang w:eastAsia="tr-TR"/>
                    </w:rPr>
                  </w:pPr>
                </w:p>
              </w:tc>
              <w:tc>
                <w:tcPr>
                  <w:tcW w:w="1134" w:type="dxa"/>
                </w:tcPr>
                <w:p w14:paraId="4E436E9F" w14:textId="77777777" w:rsidR="0062451E" w:rsidRPr="00491FF1" w:rsidRDefault="0062451E" w:rsidP="00A150DD">
                  <w:pPr>
                    <w:rPr>
                      <w:rFonts w:ascii="Times New Roman" w:eastAsia="Times New Roman" w:hAnsi="Times New Roman" w:cs="Times New Roman"/>
                      <w:lang w:eastAsia="tr-TR"/>
                    </w:rPr>
                  </w:pPr>
                </w:p>
              </w:tc>
            </w:tr>
            <w:tr w:rsidR="0062451E" w:rsidRPr="00491FF1" w14:paraId="63E74046" w14:textId="77777777" w:rsidTr="009E7600">
              <w:tc>
                <w:tcPr>
                  <w:tcW w:w="3637" w:type="dxa"/>
                </w:tcPr>
                <w:p w14:paraId="38294726"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Aflatoksin B2</w:t>
                  </w:r>
                </w:p>
              </w:tc>
              <w:tc>
                <w:tcPr>
                  <w:tcW w:w="857" w:type="dxa"/>
                </w:tcPr>
                <w:p w14:paraId="229B5CA4"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c>
                <w:tcPr>
                  <w:tcW w:w="1411" w:type="dxa"/>
                  <w:gridSpan w:val="2"/>
                </w:tcPr>
                <w:p w14:paraId="3D3DBF45" w14:textId="77777777" w:rsidR="0062451E" w:rsidRPr="00491FF1" w:rsidRDefault="0062451E" w:rsidP="00A150DD">
                  <w:pPr>
                    <w:rPr>
                      <w:rFonts w:ascii="Times New Roman" w:eastAsia="Times New Roman" w:hAnsi="Times New Roman" w:cs="Times New Roman"/>
                      <w:lang w:eastAsia="tr-TR"/>
                    </w:rPr>
                  </w:pPr>
                </w:p>
              </w:tc>
              <w:tc>
                <w:tcPr>
                  <w:tcW w:w="708" w:type="dxa"/>
                </w:tcPr>
                <w:p w14:paraId="04DF7CAE" w14:textId="77777777" w:rsidR="0062451E" w:rsidRPr="00491FF1" w:rsidRDefault="0062451E" w:rsidP="00A150DD">
                  <w:pPr>
                    <w:rPr>
                      <w:rFonts w:ascii="Times New Roman" w:eastAsia="Times New Roman" w:hAnsi="Times New Roman" w:cs="Times New Roman"/>
                      <w:lang w:eastAsia="tr-TR"/>
                    </w:rPr>
                  </w:pPr>
                </w:p>
              </w:tc>
              <w:tc>
                <w:tcPr>
                  <w:tcW w:w="3261" w:type="dxa"/>
                </w:tcPr>
                <w:p w14:paraId="0CBEE50C" w14:textId="77777777" w:rsidR="0062451E" w:rsidRPr="00491FF1" w:rsidRDefault="0062451E" w:rsidP="00A150DD">
                  <w:pPr>
                    <w:rPr>
                      <w:rFonts w:ascii="Times New Roman" w:eastAsia="Times New Roman" w:hAnsi="Times New Roman" w:cs="Times New Roman"/>
                      <w:lang w:eastAsia="tr-TR"/>
                    </w:rPr>
                  </w:pPr>
                </w:p>
              </w:tc>
              <w:tc>
                <w:tcPr>
                  <w:tcW w:w="1134" w:type="dxa"/>
                </w:tcPr>
                <w:p w14:paraId="1265BBED" w14:textId="77777777" w:rsidR="0062451E" w:rsidRPr="00491FF1" w:rsidRDefault="0062451E" w:rsidP="00A150DD">
                  <w:pPr>
                    <w:rPr>
                      <w:rFonts w:ascii="Times New Roman" w:eastAsia="Times New Roman" w:hAnsi="Times New Roman" w:cs="Times New Roman"/>
                      <w:lang w:eastAsia="tr-TR"/>
                    </w:rPr>
                  </w:pPr>
                </w:p>
              </w:tc>
            </w:tr>
            <w:tr w:rsidR="0062451E" w:rsidRPr="00491FF1" w14:paraId="23DE18BE" w14:textId="77777777" w:rsidTr="009E7600">
              <w:tc>
                <w:tcPr>
                  <w:tcW w:w="3637" w:type="dxa"/>
                </w:tcPr>
                <w:p w14:paraId="39999AB7"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Aflatoksin G1</w:t>
                  </w:r>
                </w:p>
              </w:tc>
              <w:tc>
                <w:tcPr>
                  <w:tcW w:w="857" w:type="dxa"/>
                </w:tcPr>
                <w:p w14:paraId="54D13DC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c>
                <w:tcPr>
                  <w:tcW w:w="1411" w:type="dxa"/>
                  <w:gridSpan w:val="2"/>
                </w:tcPr>
                <w:p w14:paraId="7A3C4A04" w14:textId="77777777" w:rsidR="0062451E" w:rsidRPr="00491FF1" w:rsidRDefault="0062451E" w:rsidP="00A150DD">
                  <w:pPr>
                    <w:rPr>
                      <w:rFonts w:ascii="Times New Roman" w:eastAsia="Times New Roman" w:hAnsi="Times New Roman" w:cs="Times New Roman"/>
                      <w:lang w:eastAsia="tr-TR"/>
                    </w:rPr>
                  </w:pPr>
                </w:p>
              </w:tc>
              <w:tc>
                <w:tcPr>
                  <w:tcW w:w="708" w:type="dxa"/>
                </w:tcPr>
                <w:p w14:paraId="75F08146" w14:textId="77777777" w:rsidR="0062451E" w:rsidRPr="00491FF1" w:rsidRDefault="0062451E" w:rsidP="00A150DD">
                  <w:pPr>
                    <w:rPr>
                      <w:rFonts w:ascii="Times New Roman" w:eastAsia="Times New Roman" w:hAnsi="Times New Roman" w:cs="Times New Roman"/>
                      <w:lang w:eastAsia="tr-TR"/>
                    </w:rPr>
                  </w:pPr>
                </w:p>
              </w:tc>
              <w:tc>
                <w:tcPr>
                  <w:tcW w:w="3261" w:type="dxa"/>
                </w:tcPr>
                <w:p w14:paraId="269C4428" w14:textId="77777777" w:rsidR="0062451E" w:rsidRPr="00491FF1" w:rsidRDefault="0062451E" w:rsidP="00A150DD">
                  <w:pPr>
                    <w:rPr>
                      <w:rFonts w:ascii="Times New Roman" w:eastAsia="Times New Roman" w:hAnsi="Times New Roman" w:cs="Times New Roman"/>
                      <w:lang w:eastAsia="tr-TR"/>
                    </w:rPr>
                  </w:pPr>
                </w:p>
              </w:tc>
              <w:tc>
                <w:tcPr>
                  <w:tcW w:w="1134" w:type="dxa"/>
                </w:tcPr>
                <w:p w14:paraId="53EF7165" w14:textId="77777777" w:rsidR="0062451E" w:rsidRPr="00491FF1" w:rsidRDefault="0062451E" w:rsidP="00A150DD">
                  <w:pPr>
                    <w:rPr>
                      <w:rFonts w:ascii="Times New Roman" w:eastAsia="Times New Roman" w:hAnsi="Times New Roman" w:cs="Times New Roman"/>
                      <w:lang w:eastAsia="tr-TR"/>
                    </w:rPr>
                  </w:pPr>
                </w:p>
              </w:tc>
            </w:tr>
            <w:tr w:rsidR="0062451E" w:rsidRPr="00491FF1" w14:paraId="61860CF3" w14:textId="77777777" w:rsidTr="009E7600">
              <w:tc>
                <w:tcPr>
                  <w:tcW w:w="3637" w:type="dxa"/>
                </w:tcPr>
                <w:p w14:paraId="1A67FDD4"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Aflatoksin G2</w:t>
                  </w:r>
                </w:p>
              </w:tc>
              <w:tc>
                <w:tcPr>
                  <w:tcW w:w="857" w:type="dxa"/>
                </w:tcPr>
                <w:p w14:paraId="22816876"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c>
                <w:tcPr>
                  <w:tcW w:w="1411" w:type="dxa"/>
                  <w:gridSpan w:val="2"/>
                </w:tcPr>
                <w:p w14:paraId="5991446B" w14:textId="77777777" w:rsidR="0062451E" w:rsidRPr="00491FF1" w:rsidRDefault="0062451E" w:rsidP="00A150DD">
                  <w:pPr>
                    <w:rPr>
                      <w:rFonts w:ascii="Times New Roman" w:eastAsia="Times New Roman" w:hAnsi="Times New Roman" w:cs="Times New Roman"/>
                      <w:lang w:eastAsia="tr-TR"/>
                    </w:rPr>
                  </w:pPr>
                </w:p>
              </w:tc>
              <w:tc>
                <w:tcPr>
                  <w:tcW w:w="708" w:type="dxa"/>
                </w:tcPr>
                <w:p w14:paraId="34FA96A3" w14:textId="77777777" w:rsidR="0062451E" w:rsidRPr="00491FF1" w:rsidRDefault="0062451E" w:rsidP="00A150DD">
                  <w:pPr>
                    <w:rPr>
                      <w:rFonts w:ascii="Times New Roman" w:eastAsia="Times New Roman" w:hAnsi="Times New Roman" w:cs="Times New Roman"/>
                      <w:lang w:eastAsia="tr-TR"/>
                    </w:rPr>
                  </w:pPr>
                </w:p>
              </w:tc>
              <w:tc>
                <w:tcPr>
                  <w:tcW w:w="3261" w:type="dxa"/>
                </w:tcPr>
                <w:p w14:paraId="0C71B5EC" w14:textId="77777777" w:rsidR="0062451E" w:rsidRPr="00491FF1" w:rsidRDefault="0062451E" w:rsidP="00A150DD">
                  <w:pPr>
                    <w:rPr>
                      <w:rFonts w:ascii="Times New Roman" w:eastAsia="Times New Roman" w:hAnsi="Times New Roman" w:cs="Times New Roman"/>
                      <w:lang w:eastAsia="tr-TR"/>
                    </w:rPr>
                  </w:pPr>
                </w:p>
              </w:tc>
              <w:tc>
                <w:tcPr>
                  <w:tcW w:w="1134" w:type="dxa"/>
                </w:tcPr>
                <w:p w14:paraId="015CD5E3" w14:textId="77777777" w:rsidR="0062451E" w:rsidRPr="00491FF1" w:rsidRDefault="0062451E" w:rsidP="00A150DD">
                  <w:pPr>
                    <w:rPr>
                      <w:rFonts w:ascii="Times New Roman" w:eastAsia="Times New Roman" w:hAnsi="Times New Roman" w:cs="Times New Roman"/>
                      <w:lang w:eastAsia="tr-TR"/>
                    </w:rPr>
                  </w:pPr>
                </w:p>
              </w:tc>
            </w:tr>
            <w:tr w:rsidR="0062451E" w:rsidRPr="00491FF1" w14:paraId="35B62FE7" w14:textId="77777777" w:rsidTr="009E7600">
              <w:tc>
                <w:tcPr>
                  <w:tcW w:w="3637" w:type="dxa"/>
                </w:tcPr>
                <w:p w14:paraId="6EABBBE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Aflatoksin (B1+B2+G1+G2)</w:t>
                  </w:r>
                </w:p>
              </w:tc>
              <w:tc>
                <w:tcPr>
                  <w:tcW w:w="857" w:type="dxa"/>
                </w:tcPr>
                <w:p w14:paraId="4D54EC0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3,0</w:t>
                  </w:r>
                </w:p>
              </w:tc>
              <w:tc>
                <w:tcPr>
                  <w:tcW w:w="1411" w:type="dxa"/>
                  <w:gridSpan w:val="2"/>
                </w:tcPr>
                <w:p w14:paraId="4DF0AC3A" w14:textId="77777777" w:rsidR="0062451E" w:rsidRPr="00491FF1" w:rsidRDefault="0062451E" w:rsidP="00A150DD">
                  <w:pPr>
                    <w:rPr>
                      <w:rFonts w:ascii="Times New Roman" w:eastAsia="Times New Roman" w:hAnsi="Times New Roman" w:cs="Times New Roman"/>
                      <w:lang w:eastAsia="tr-TR"/>
                    </w:rPr>
                  </w:pPr>
                </w:p>
              </w:tc>
              <w:tc>
                <w:tcPr>
                  <w:tcW w:w="708" w:type="dxa"/>
                </w:tcPr>
                <w:p w14:paraId="250C106D" w14:textId="77777777" w:rsidR="0062451E" w:rsidRPr="00491FF1" w:rsidRDefault="0062451E" w:rsidP="00A150DD">
                  <w:pPr>
                    <w:rPr>
                      <w:rFonts w:ascii="Times New Roman" w:eastAsia="Times New Roman" w:hAnsi="Times New Roman" w:cs="Times New Roman"/>
                      <w:lang w:eastAsia="tr-TR"/>
                    </w:rPr>
                  </w:pPr>
                </w:p>
              </w:tc>
              <w:tc>
                <w:tcPr>
                  <w:tcW w:w="3261" w:type="dxa"/>
                </w:tcPr>
                <w:p w14:paraId="5ADEF9E4" w14:textId="77777777" w:rsidR="0062451E" w:rsidRPr="00491FF1" w:rsidRDefault="0062451E" w:rsidP="00A150DD">
                  <w:pPr>
                    <w:rPr>
                      <w:rFonts w:ascii="Times New Roman" w:eastAsia="Times New Roman" w:hAnsi="Times New Roman" w:cs="Times New Roman"/>
                      <w:lang w:eastAsia="tr-TR"/>
                    </w:rPr>
                  </w:pPr>
                </w:p>
              </w:tc>
              <w:tc>
                <w:tcPr>
                  <w:tcW w:w="1134" w:type="dxa"/>
                </w:tcPr>
                <w:p w14:paraId="372586EE" w14:textId="77777777" w:rsidR="0062451E" w:rsidRPr="00491FF1" w:rsidRDefault="0062451E" w:rsidP="00A150DD">
                  <w:pPr>
                    <w:rPr>
                      <w:rFonts w:ascii="Times New Roman" w:eastAsia="Times New Roman" w:hAnsi="Times New Roman" w:cs="Times New Roman"/>
                      <w:lang w:eastAsia="tr-TR"/>
                    </w:rPr>
                  </w:pPr>
                </w:p>
              </w:tc>
            </w:tr>
          </w:tbl>
          <w:p w14:paraId="295889C9" w14:textId="77777777" w:rsidR="0062451E" w:rsidRPr="00491FF1" w:rsidRDefault="0062451E" w:rsidP="0062451E">
            <w:pPr>
              <w:spacing w:after="0" w:line="240" w:lineRule="auto"/>
              <w:rPr>
                <w:rFonts w:ascii="Times New Roman" w:hAnsi="Times New Roman" w:cs="Times New Roman"/>
              </w:rPr>
            </w:pPr>
          </w:p>
        </w:tc>
      </w:tr>
      <w:tr w:rsidR="0062451E" w:rsidRPr="00491FF1" w14:paraId="1C556EC1"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F5589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2880D10"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486B549"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Cs/>
                <w:color w:val="000000"/>
              </w:rPr>
              <w:t>L-ergotiyonein</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EE57CD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14F2733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3439A55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1A95C461" w14:textId="77777777" w:rsidTr="009E7600">
        <w:trPr>
          <w:trHeight w:val="77"/>
        </w:trPr>
        <w:tc>
          <w:tcPr>
            <w:tcW w:w="2393" w:type="dxa"/>
            <w:vMerge/>
            <w:tcBorders>
              <w:top w:val="nil"/>
              <w:left w:val="single" w:sz="4" w:space="0" w:color="auto"/>
              <w:right w:val="single" w:sz="4" w:space="0" w:color="auto"/>
            </w:tcBorders>
            <w:shd w:val="clear" w:color="auto" w:fill="F2F2F2" w:themeFill="background1" w:themeFillShade="F2"/>
          </w:tcPr>
          <w:p w14:paraId="5869E339"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13ED55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28AC64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Alkolsüz içecekler</w:t>
            </w:r>
          </w:p>
        </w:tc>
        <w:tc>
          <w:tcPr>
            <w:tcW w:w="4394" w:type="dxa"/>
            <w:tcBorders>
              <w:top w:val="nil"/>
              <w:left w:val="nil"/>
              <w:bottom w:val="single" w:sz="4" w:space="0" w:color="auto"/>
              <w:right w:val="single" w:sz="4" w:space="0" w:color="auto"/>
            </w:tcBorders>
            <w:shd w:val="clear" w:color="auto" w:fill="auto"/>
            <w:vAlign w:val="center"/>
          </w:tcPr>
          <w:p w14:paraId="70E4F4F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0,025 g/kg</w:t>
            </w:r>
          </w:p>
        </w:tc>
      </w:tr>
      <w:tr w:rsidR="0062451E" w:rsidRPr="00491FF1" w14:paraId="7641B8EC" w14:textId="77777777" w:rsidTr="009E7600">
        <w:trPr>
          <w:trHeight w:val="86"/>
        </w:trPr>
        <w:tc>
          <w:tcPr>
            <w:tcW w:w="2393" w:type="dxa"/>
            <w:vMerge/>
            <w:tcBorders>
              <w:top w:val="nil"/>
              <w:left w:val="single" w:sz="4" w:space="0" w:color="auto"/>
              <w:right w:val="single" w:sz="4" w:space="0" w:color="auto"/>
            </w:tcBorders>
            <w:shd w:val="clear" w:color="auto" w:fill="F2F2F2" w:themeFill="background1" w:themeFillShade="F2"/>
          </w:tcPr>
          <w:p w14:paraId="7E9B7668"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D1A645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887976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Süt bazlı içecekler</w:t>
            </w:r>
          </w:p>
        </w:tc>
        <w:tc>
          <w:tcPr>
            <w:tcW w:w="4394" w:type="dxa"/>
            <w:tcBorders>
              <w:top w:val="nil"/>
              <w:left w:val="nil"/>
              <w:bottom w:val="single" w:sz="4" w:space="0" w:color="auto"/>
              <w:right w:val="single" w:sz="4" w:space="0" w:color="auto"/>
            </w:tcBorders>
            <w:shd w:val="clear" w:color="auto" w:fill="auto"/>
            <w:vAlign w:val="center"/>
          </w:tcPr>
          <w:p w14:paraId="34C7F65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0,025 g/kg</w:t>
            </w:r>
          </w:p>
        </w:tc>
      </w:tr>
      <w:tr w:rsidR="0062451E" w:rsidRPr="00491FF1" w14:paraId="266E1403" w14:textId="77777777" w:rsidTr="009E7600">
        <w:trPr>
          <w:trHeight w:val="119"/>
        </w:trPr>
        <w:tc>
          <w:tcPr>
            <w:tcW w:w="2393" w:type="dxa"/>
            <w:vMerge/>
            <w:tcBorders>
              <w:top w:val="nil"/>
              <w:left w:val="single" w:sz="4" w:space="0" w:color="auto"/>
              <w:right w:val="single" w:sz="4" w:space="0" w:color="auto"/>
            </w:tcBorders>
            <w:shd w:val="clear" w:color="auto" w:fill="F2F2F2" w:themeFill="background1" w:themeFillShade="F2"/>
          </w:tcPr>
          <w:p w14:paraId="52602FB8"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F13749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86CC16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Çeşnili taze süt ürünleri (*)</w:t>
            </w:r>
          </w:p>
        </w:tc>
        <w:tc>
          <w:tcPr>
            <w:tcW w:w="4394" w:type="dxa"/>
            <w:tcBorders>
              <w:top w:val="nil"/>
              <w:left w:val="nil"/>
              <w:bottom w:val="single" w:sz="4" w:space="0" w:color="auto"/>
              <w:right w:val="single" w:sz="4" w:space="0" w:color="auto"/>
            </w:tcBorders>
            <w:shd w:val="clear" w:color="auto" w:fill="auto"/>
            <w:vAlign w:val="center"/>
          </w:tcPr>
          <w:p w14:paraId="3F43C87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0,040 g/kg</w:t>
            </w:r>
          </w:p>
        </w:tc>
      </w:tr>
      <w:tr w:rsidR="0062451E" w:rsidRPr="00491FF1" w14:paraId="1C2BDF68" w14:textId="77777777" w:rsidTr="009E7600">
        <w:trPr>
          <w:trHeight w:val="278"/>
        </w:trPr>
        <w:tc>
          <w:tcPr>
            <w:tcW w:w="2393" w:type="dxa"/>
            <w:vMerge/>
            <w:tcBorders>
              <w:top w:val="nil"/>
              <w:left w:val="single" w:sz="4" w:space="0" w:color="auto"/>
              <w:right w:val="single" w:sz="4" w:space="0" w:color="auto"/>
            </w:tcBorders>
            <w:shd w:val="clear" w:color="auto" w:fill="F2F2F2" w:themeFill="background1" w:themeFillShade="F2"/>
          </w:tcPr>
          <w:p w14:paraId="680272F5"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100FFD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E64997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Tahıl barları</w:t>
            </w:r>
          </w:p>
        </w:tc>
        <w:tc>
          <w:tcPr>
            <w:tcW w:w="4394" w:type="dxa"/>
            <w:tcBorders>
              <w:top w:val="nil"/>
              <w:left w:val="nil"/>
              <w:bottom w:val="single" w:sz="4" w:space="0" w:color="auto"/>
              <w:right w:val="single" w:sz="4" w:space="0" w:color="auto"/>
            </w:tcBorders>
            <w:shd w:val="clear" w:color="auto" w:fill="auto"/>
            <w:vAlign w:val="center"/>
          </w:tcPr>
          <w:p w14:paraId="5460AF2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0,2 g/kg</w:t>
            </w:r>
          </w:p>
        </w:tc>
      </w:tr>
      <w:tr w:rsidR="0062451E" w:rsidRPr="00491FF1" w14:paraId="60B6EACC" w14:textId="77777777" w:rsidTr="009E7600">
        <w:trPr>
          <w:trHeight w:val="281"/>
        </w:trPr>
        <w:tc>
          <w:tcPr>
            <w:tcW w:w="2393" w:type="dxa"/>
            <w:vMerge/>
            <w:tcBorders>
              <w:top w:val="nil"/>
              <w:left w:val="single" w:sz="4" w:space="0" w:color="auto"/>
              <w:right w:val="single" w:sz="4" w:space="0" w:color="auto"/>
            </w:tcBorders>
            <w:shd w:val="clear" w:color="auto" w:fill="F2F2F2" w:themeFill="background1" w:themeFillShade="F2"/>
          </w:tcPr>
          <w:p w14:paraId="5A265EC3"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D0E51B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96151A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Çikolata şekerlemeleri</w:t>
            </w:r>
          </w:p>
        </w:tc>
        <w:tc>
          <w:tcPr>
            <w:tcW w:w="4394" w:type="dxa"/>
            <w:tcBorders>
              <w:top w:val="nil"/>
              <w:left w:val="nil"/>
              <w:bottom w:val="single" w:sz="4" w:space="0" w:color="auto"/>
              <w:right w:val="single" w:sz="4" w:space="0" w:color="auto"/>
            </w:tcBorders>
            <w:shd w:val="clear" w:color="auto" w:fill="auto"/>
            <w:vAlign w:val="center"/>
          </w:tcPr>
          <w:p w14:paraId="2587AAF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0,25 g/kg</w:t>
            </w:r>
          </w:p>
        </w:tc>
      </w:tr>
      <w:tr w:rsidR="0062451E" w:rsidRPr="00491FF1" w14:paraId="738AD8BA" w14:textId="77777777" w:rsidTr="009E7600">
        <w:trPr>
          <w:trHeight w:val="116"/>
        </w:trPr>
        <w:tc>
          <w:tcPr>
            <w:tcW w:w="2393" w:type="dxa"/>
            <w:vMerge/>
            <w:tcBorders>
              <w:top w:val="nil"/>
              <w:left w:val="single" w:sz="4" w:space="0" w:color="auto"/>
              <w:right w:val="single" w:sz="4" w:space="0" w:color="auto"/>
            </w:tcBorders>
            <w:shd w:val="clear" w:color="auto" w:fill="F2F2F2" w:themeFill="background1" w:themeFillShade="F2"/>
          </w:tcPr>
          <w:p w14:paraId="645A73DE"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D1BEAB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308F50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p>
        </w:tc>
        <w:tc>
          <w:tcPr>
            <w:tcW w:w="4394" w:type="dxa"/>
            <w:tcBorders>
              <w:top w:val="nil"/>
              <w:left w:val="nil"/>
              <w:bottom w:val="single" w:sz="4" w:space="0" w:color="auto"/>
              <w:right w:val="single" w:sz="4" w:space="0" w:color="auto"/>
            </w:tcBorders>
            <w:shd w:val="clear" w:color="auto" w:fill="auto"/>
            <w:vAlign w:val="center"/>
          </w:tcPr>
          <w:p w14:paraId="79ACF95D"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30 mg/gün (hamile ve emziren kadınlar ve 18 yaş altı bireyler haricindeki genel nüfus için)</w:t>
            </w:r>
          </w:p>
          <w:p w14:paraId="7BE74D3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lang w:eastAsia="tr-TR"/>
              </w:rPr>
              <w:t xml:space="preserve">20 mg/gün (3 yaşından büyük çocuklar için) </w:t>
            </w:r>
          </w:p>
        </w:tc>
      </w:tr>
      <w:tr w:rsidR="0062451E" w:rsidRPr="00491FF1" w14:paraId="39E7CEB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0A940F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82F3FF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11223" w:type="dxa"/>
            <w:gridSpan w:val="5"/>
            <w:tcBorders>
              <w:top w:val="nil"/>
              <w:left w:val="nil"/>
              <w:right w:val="single" w:sz="4" w:space="0" w:color="auto"/>
            </w:tcBorders>
            <w:shd w:val="clear" w:color="auto" w:fill="auto"/>
          </w:tcPr>
          <w:p w14:paraId="77B6C67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 </w:t>
            </w:r>
            <w:r w:rsidRPr="00491FF1">
              <w:rPr>
                <w:rFonts w:ascii="Times New Roman" w:hAnsi="Times New Roman" w:cs="Times New Roman"/>
                <w:bCs/>
                <w:iCs/>
              </w:rPr>
              <w:t>L-ergotiyonein</w:t>
            </w:r>
            <w:r w:rsidRPr="00491FF1">
              <w:rPr>
                <w:rFonts w:ascii="Times New Roman" w:hAnsi="Times New Roman" w:cs="Times New Roman"/>
              </w:rPr>
              <w:t>, süt ürünlerinde kullanıldığında, kısmen veya tamamen herhangi bir süt bileşeninin yerini almamalıdır.</w:t>
            </w:r>
          </w:p>
        </w:tc>
      </w:tr>
      <w:tr w:rsidR="0062451E" w:rsidRPr="00491FF1" w14:paraId="4BCFA9D9"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0CF2317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25FE2F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7393F86C"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Bu yeni gıdayı içeren gıdaların etiketinde ‘L-ergotiyonein’ ifadesi yer alır.</w:t>
            </w:r>
          </w:p>
          <w:p w14:paraId="0EAE3263"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Bu bileşeni içeren gıdaların etiketinde 3 yaş altındaki bebek ve küçük çocuklar tarafından tüketilmeyeceğine ilişkin ifade bulunur. </w:t>
            </w:r>
          </w:p>
        </w:tc>
      </w:tr>
      <w:tr w:rsidR="0062451E" w:rsidRPr="00491FF1" w14:paraId="044F759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8B3D84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67CEB9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2166EAEE"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6541305"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775F067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3889AB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7AA4260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7D63352"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26A621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641B37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418ED564"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Tanım:</w:t>
            </w:r>
          </w:p>
          <w:p w14:paraId="1F9D2C28"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Kimyasal ad (IUPAC, International Union for Pure and Applied Chemistry): (2S)-3-(2-tiokso-2,3-dihidro-lH-imidazol-4-il)-2-(trimetilamonyo)-propanoat</w:t>
            </w:r>
          </w:p>
          <w:p w14:paraId="6BB3B14D"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Kimyasal formül: C</w:t>
            </w:r>
            <w:r w:rsidRPr="00491FF1">
              <w:rPr>
                <w:rFonts w:ascii="Times New Roman" w:hAnsi="Times New Roman" w:cs="Times New Roman"/>
                <w:vertAlign w:val="subscript"/>
              </w:rPr>
              <w:t>9</w:t>
            </w:r>
            <w:r w:rsidRPr="00491FF1">
              <w:rPr>
                <w:rFonts w:ascii="Times New Roman" w:hAnsi="Times New Roman" w:cs="Times New Roman"/>
              </w:rPr>
              <w:t>H</w:t>
            </w:r>
            <w:r w:rsidRPr="00491FF1">
              <w:rPr>
                <w:rFonts w:ascii="Times New Roman" w:hAnsi="Times New Roman" w:cs="Times New Roman"/>
                <w:vertAlign w:val="subscript"/>
              </w:rPr>
              <w:t>15</w:t>
            </w:r>
            <w:r w:rsidRPr="00491FF1">
              <w:rPr>
                <w:rFonts w:ascii="Times New Roman" w:hAnsi="Times New Roman" w:cs="Times New Roman"/>
              </w:rPr>
              <w:t>N</w:t>
            </w:r>
            <w:r w:rsidRPr="00491FF1">
              <w:rPr>
                <w:rFonts w:ascii="Times New Roman" w:hAnsi="Times New Roman" w:cs="Times New Roman"/>
                <w:vertAlign w:val="subscript"/>
              </w:rPr>
              <w:t>3</w:t>
            </w:r>
            <w:r w:rsidRPr="00491FF1">
              <w:rPr>
                <w:rFonts w:ascii="Times New Roman" w:hAnsi="Times New Roman" w:cs="Times New Roman"/>
              </w:rPr>
              <w:t>O</w:t>
            </w:r>
            <w:r w:rsidRPr="00491FF1">
              <w:rPr>
                <w:rFonts w:ascii="Times New Roman" w:hAnsi="Times New Roman" w:cs="Times New Roman"/>
                <w:vertAlign w:val="subscript"/>
              </w:rPr>
              <w:t>2</w:t>
            </w:r>
            <w:r w:rsidRPr="00491FF1">
              <w:rPr>
                <w:rFonts w:ascii="Times New Roman" w:hAnsi="Times New Roman" w:cs="Times New Roman"/>
              </w:rPr>
              <w:t>S</w:t>
            </w:r>
          </w:p>
          <w:p w14:paraId="67A5CEB5"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Molekül ağırlığı: 229,3 Da</w:t>
            </w:r>
          </w:p>
          <w:p w14:paraId="5EF7D9C8"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CAS No: 497-30-3</w:t>
            </w:r>
          </w:p>
          <w:tbl>
            <w:tblPr>
              <w:tblStyle w:val="TabloKlavuzu"/>
              <w:tblW w:w="0" w:type="auto"/>
              <w:tblInd w:w="138" w:type="dxa"/>
              <w:tblLayout w:type="fixed"/>
              <w:tblLook w:val="04A0" w:firstRow="1" w:lastRow="0" w:firstColumn="1" w:lastColumn="0" w:noHBand="0" w:noVBand="1"/>
            </w:tblPr>
            <w:tblGrid>
              <w:gridCol w:w="4249"/>
              <w:gridCol w:w="3118"/>
              <w:gridCol w:w="2694"/>
              <w:gridCol w:w="24"/>
            </w:tblGrid>
            <w:tr w:rsidR="0062451E" w:rsidRPr="00491FF1" w14:paraId="619D5BF9" w14:textId="77777777" w:rsidTr="009E7600">
              <w:trPr>
                <w:gridAfter w:val="1"/>
                <w:wAfter w:w="24" w:type="dxa"/>
              </w:trPr>
              <w:tc>
                <w:tcPr>
                  <w:tcW w:w="4249" w:type="dxa"/>
                  <w:tcBorders>
                    <w:left w:val="nil"/>
                    <w:bottom w:val="single" w:sz="4" w:space="0" w:color="auto"/>
                    <w:right w:val="nil"/>
                  </w:tcBorders>
                </w:tcPr>
                <w:p w14:paraId="656ABA4D" w14:textId="77777777" w:rsidR="0062451E" w:rsidRPr="00491FF1" w:rsidRDefault="0062451E" w:rsidP="00E27729">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Parametreler</w:t>
                  </w:r>
                </w:p>
              </w:tc>
              <w:tc>
                <w:tcPr>
                  <w:tcW w:w="3118" w:type="dxa"/>
                  <w:tcBorders>
                    <w:left w:val="nil"/>
                    <w:bottom w:val="single" w:sz="4" w:space="0" w:color="auto"/>
                    <w:right w:val="nil"/>
                  </w:tcBorders>
                </w:tcPr>
                <w:p w14:paraId="4A7A0459" w14:textId="77777777" w:rsidR="0062451E" w:rsidRPr="00491FF1" w:rsidRDefault="0062451E" w:rsidP="00E27729">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Spesifikasyon Değeri</w:t>
                  </w:r>
                </w:p>
              </w:tc>
              <w:tc>
                <w:tcPr>
                  <w:tcW w:w="2694" w:type="dxa"/>
                  <w:tcBorders>
                    <w:left w:val="nil"/>
                    <w:bottom w:val="single" w:sz="4" w:space="0" w:color="auto"/>
                    <w:right w:val="nil"/>
                  </w:tcBorders>
                </w:tcPr>
                <w:p w14:paraId="4605A525" w14:textId="77777777" w:rsidR="0062451E" w:rsidRPr="00491FF1" w:rsidRDefault="0062451E" w:rsidP="00E27729">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Metot</w:t>
                  </w:r>
                </w:p>
              </w:tc>
            </w:tr>
            <w:tr w:rsidR="0062451E" w:rsidRPr="00491FF1" w14:paraId="44418765" w14:textId="77777777" w:rsidTr="009E7600">
              <w:trPr>
                <w:gridAfter w:val="1"/>
                <w:wAfter w:w="24" w:type="dxa"/>
              </w:trPr>
              <w:tc>
                <w:tcPr>
                  <w:tcW w:w="4249" w:type="dxa"/>
                  <w:tcBorders>
                    <w:left w:val="nil"/>
                    <w:bottom w:val="nil"/>
                    <w:right w:val="nil"/>
                  </w:tcBorders>
                </w:tcPr>
                <w:p w14:paraId="6CDE4FFF" w14:textId="77777777" w:rsidR="0062451E" w:rsidRPr="00491FF1" w:rsidRDefault="0062451E" w:rsidP="00E2772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Görünüm</w:t>
                  </w:r>
                </w:p>
              </w:tc>
              <w:tc>
                <w:tcPr>
                  <w:tcW w:w="3118" w:type="dxa"/>
                  <w:tcBorders>
                    <w:left w:val="nil"/>
                    <w:bottom w:val="nil"/>
                    <w:right w:val="nil"/>
                  </w:tcBorders>
                </w:tcPr>
                <w:p w14:paraId="27AFE319" w14:textId="77777777" w:rsidR="0062451E" w:rsidRPr="00491FF1" w:rsidRDefault="0062451E" w:rsidP="00E2772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Beyaz toz</w:t>
                  </w:r>
                </w:p>
              </w:tc>
              <w:tc>
                <w:tcPr>
                  <w:tcW w:w="2694" w:type="dxa"/>
                  <w:tcBorders>
                    <w:left w:val="nil"/>
                    <w:bottom w:val="nil"/>
                    <w:right w:val="nil"/>
                  </w:tcBorders>
                </w:tcPr>
                <w:p w14:paraId="21A7FA7E" w14:textId="77777777" w:rsidR="0062451E" w:rsidRPr="00491FF1" w:rsidRDefault="0062451E" w:rsidP="00E2772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Görsel</w:t>
                  </w:r>
                </w:p>
              </w:tc>
            </w:tr>
            <w:tr w:rsidR="0062451E" w:rsidRPr="00491FF1" w14:paraId="4DCD433F" w14:textId="77777777" w:rsidTr="009E7600">
              <w:trPr>
                <w:gridAfter w:val="1"/>
                <w:wAfter w:w="24" w:type="dxa"/>
              </w:trPr>
              <w:tc>
                <w:tcPr>
                  <w:tcW w:w="4249" w:type="dxa"/>
                  <w:tcBorders>
                    <w:top w:val="nil"/>
                    <w:left w:val="nil"/>
                    <w:bottom w:val="nil"/>
                    <w:right w:val="nil"/>
                  </w:tcBorders>
                </w:tcPr>
                <w:p w14:paraId="20F3FC71" w14:textId="77777777" w:rsidR="0062451E" w:rsidRPr="00491FF1" w:rsidRDefault="0062451E" w:rsidP="00E2772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Optik rotasyon</w:t>
                  </w:r>
                </w:p>
              </w:tc>
              <w:tc>
                <w:tcPr>
                  <w:tcW w:w="3118" w:type="dxa"/>
                  <w:tcBorders>
                    <w:top w:val="nil"/>
                    <w:left w:val="nil"/>
                    <w:bottom w:val="nil"/>
                    <w:right w:val="nil"/>
                  </w:tcBorders>
                </w:tcPr>
                <w:p w14:paraId="4B285138" w14:textId="77777777" w:rsidR="0062451E" w:rsidRPr="00491FF1" w:rsidRDefault="0062451E" w:rsidP="00E27729">
                  <w:pPr>
                    <w:rPr>
                      <w:rFonts w:ascii="Times New Roman" w:eastAsia="Times New Roman" w:hAnsi="Times New Roman" w:cs="Times New Roman"/>
                      <w:b/>
                      <w:vertAlign w:val="superscript"/>
                      <w:lang w:eastAsia="tr-TR"/>
                    </w:rPr>
                  </w:pPr>
                  <w:r w:rsidRPr="00491FF1">
                    <w:rPr>
                      <w:rFonts w:ascii="Times New Roman" w:eastAsia="Times New Roman" w:hAnsi="Times New Roman" w:cs="Times New Roman"/>
                      <w:lang w:eastAsia="tr-TR"/>
                    </w:rPr>
                    <w:t>[α]</w:t>
                  </w:r>
                  <w:r w:rsidRPr="00491FF1">
                    <w:rPr>
                      <w:rFonts w:ascii="Times New Roman" w:eastAsia="Times New Roman" w:hAnsi="Times New Roman" w:cs="Times New Roman"/>
                      <w:vertAlign w:val="subscript"/>
                      <w:lang w:eastAsia="tr-TR"/>
                    </w:rPr>
                    <w:t>ᴅ</w:t>
                  </w:r>
                  <w:r w:rsidRPr="00491FF1">
                    <w:rPr>
                      <w:rFonts w:ascii="Times New Roman" w:eastAsia="Times New Roman" w:hAnsi="Times New Roman" w:cs="Times New Roman"/>
                      <w:lang w:eastAsia="tr-TR"/>
                    </w:rPr>
                    <w:t xml:space="preserve"> ≥ (+) 122 ° (c = 1, H₂0) </w:t>
                  </w:r>
                  <w:r w:rsidRPr="00491FF1">
                    <w:rPr>
                      <w:rFonts w:ascii="Times New Roman" w:eastAsia="Times New Roman" w:hAnsi="Times New Roman" w:cs="Times New Roman"/>
                      <w:b/>
                      <w:vertAlign w:val="superscript"/>
                      <w:lang w:eastAsia="tr-TR"/>
                    </w:rPr>
                    <w:t>(</w:t>
                  </w:r>
                  <w:r w:rsidRPr="00491FF1">
                    <w:rPr>
                      <w:rFonts w:ascii="Times New Roman" w:eastAsia="Times New Roman" w:hAnsi="Times New Roman" w:cs="Times New Roman"/>
                      <w:lang w:eastAsia="tr-TR"/>
                    </w:rPr>
                    <w:t>ª</w:t>
                  </w:r>
                  <w:r w:rsidRPr="00491FF1">
                    <w:rPr>
                      <w:rFonts w:ascii="Times New Roman" w:eastAsia="Times New Roman" w:hAnsi="Times New Roman" w:cs="Times New Roman"/>
                      <w:vertAlign w:val="superscript"/>
                      <w:lang w:eastAsia="tr-TR"/>
                    </w:rPr>
                    <w:t>)</w:t>
                  </w:r>
                </w:p>
              </w:tc>
              <w:tc>
                <w:tcPr>
                  <w:tcW w:w="2694" w:type="dxa"/>
                  <w:tcBorders>
                    <w:top w:val="nil"/>
                    <w:left w:val="nil"/>
                    <w:bottom w:val="nil"/>
                    <w:right w:val="nil"/>
                  </w:tcBorders>
                </w:tcPr>
                <w:p w14:paraId="64C0A6D6" w14:textId="77777777" w:rsidR="0062451E" w:rsidRPr="00491FF1" w:rsidRDefault="0062451E" w:rsidP="00E2772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Polarimetre</w:t>
                  </w:r>
                </w:p>
              </w:tc>
            </w:tr>
            <w:tr w:rsidR="0062451E" w:rsidRPr="00491FF1" w14:paraId="2F848BBA" w14:textId="77777777" w:rsidTr="009E7600">
              <w:trPr>
                <w:gridAfter w:val="1"/>
                <w:wAfter w:w="24" w:type="dxa"/>
              </w:trPr>
              <w:tc>
                <w:tcPr>
                  <w:tcW w:w="4249" w:type="dxa"/>
                  <w:tcBorders>
                    <w:top w:val="nil"/>
                    <w:left w:val="nil"/>
                    <w:bottom w:val="nil"/>
                    <w:right w:val="nil"/>
                  </w:tcBorders>
                </w:tcPr>
                <w:p w14:paraId="5699AA1E" w14:textId="77777777" w:rsidR="0062451E" w:rsidRPr="00491FF1" w:rsidRDefault="0062451E" w:rsidP="00E2772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Kimyasal saflık</w:t>
                  </w:r>
                  <w:r w:rsidRPr="00491FF1">
                    <w:rPr>
                      <w:rFonts w:ascii="Times New Roman" w:eastAsia="Times New Roman" w:hAnsi="Times New Roman" w:cs="Times New Roman"/>
                      <w:lang w:eastAsia="tr-TR"/>
                    </w:rPr>
                    <w:tab/>
                    <w:t>(%)</w:t>
                  </w:r>
                </w:p>
              </w:tc>
              <w:tc>
                <w:tcPr>
                  <w:tcW w:w="3118" w:type="dxa"/>
                  <w:tcBorders>
                    <w:top w:val="nil"/>
                    <w:left w:val="nil"/>
                    <w:bottom w:val="nil"/>
                    <w:right w:val="nil"/>
                  </w:tcBorders>
                </w:tcPr>
                <w:p w14:paraId="60201FC2"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99,5</w:t>
                  </w:r>
                </w:p>
                <w:p w14:paraId="4B6F2DAB" w14:textId="77777777" w:rsidR="0062451E" w:rsidRPr="00491FF1" w:rsidRDefault="0062451E" w:rsidP="00E2772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lastRenderedPageBreak/>
                    <w:t>≥ 99</w:t>
                  </w:r>
                </w:p>
              </w:tc>
              <w:tc>
                <w:tcPr>
                  <w:tcW w:w="2694" w:type="dxa"/>
                  <w:tcBorders>
                    <w:top w:val="nil"/>
                    <w:left w:val="nil"/>
                    <w:bottom w:val="nil"/>
                    <w:right w:val="nil"/>
                  </w:tcBorders>
                </w:tcPr>
                <w:p w14:paraId="0337CAF2"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lastRenderedPageBreak/>
                    <w:t xml:space="preserve">HPLC [Eur. Ph. 2,2.29] </w:t>
                  </w:r>
                </w:p>
                <w:p w14:paraId="0E7166E1" w14:textId="77777777" w:rsidR="0062451E" w:rsidRPr="00491FF1" w:rsidRDefault="0062451E" w:rsidP="00E2772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lastRenderedPageBreak/>
                    <w:t>1H-NMR</w:t>
                  </w:r>
                </w:p>
              </w:tc>
            </w:tr>
            <w:tr w:rsidR="0062451E" w:rsidRPr="00491FF1" w14:paraId="692E7F78" w14:textId="77777777" w:rsidTr="009E7600">
              <w:trPr>
                <w:gridAfter w:val="1"/>
                <w:wAfter w:w="24" w:type="dxa"/>
              </w:trPr>
              <w:tc>
                <w:tcPr>
                  <w:tcW w:w="4249" w:type="dxa"/>
                  <w:tcBorders>
                    <w:top w:val="nil"/>
                    <w:left w:val="nil"/>
                    <w:bottom w:val="nil"/>
                    <w:right w:val="nil"/>
                  </w:tcBorders>
                </w:tcPr>
                <w:p w14:paraId="0AF11BB7"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lastRenderedPageBreak/>
                    <w:t>Kimlik</w:t>
                  </w:r>
                </w:p>
              </w:tc>
              <w:tc>
                <w:tcPr>
                  <w:tcW w:w="3118" w:type="dxa"/>
                  <w:tcBorders>
                    <w:top w:val="nil"/>
                    <w:left w:val="nil"/>
                    <w:bottom w:val="nil"/>
                    <w:right w:val="nil"/>
                  </w:tcBorders>
                </w:tcPr>
                <w:p w14:paraId="5EC0F759"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Yapı ile uyumlu</w:t>
                  </w:r>
                </w:p>
                <w:p w14:paraId="2BDDF031"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C (%): 47,14 ± 0,4</w:t>
                  </w:r>
                </w:p>
                <w:p w14:paraId="7C545FFD"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H (%): 6,59 ± 0,4</w:t>
                  </w:r>
                </w:p>
                <w:p w14:paraId="4BF36518"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 (%): 18,32 ± 0,4</w:t>
                  </w:r>
                </w:p>
              </w:tc>
              <w:tc>
                <w:tcPr>
                  <w:tcW w:w="2694" w:type="dxa"/>
                  <w:tcBorders>
                    <w:top w:val="nil"/>
                    <w:left w:val="nil"/>
                    <w:bottom w:val="nil"/>
                    <w:right w:val="nil"/>
                  </w:tcBorders>
                </w:tcPr>
                <w:p w14:paraId="537A310B"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1H-NMR</w:t>
                  </w:r>
                </w:p>
                <w:p w14:paraId="11B85F58"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Elemental analiz</w:t>
                  </w:r>
                </w:p>
              </w:tc>
            </w:tr>
            <w:tr w:rsidR="0062451E" w:rsidRPr="00491FF1" w14:paraId="4AE45CF7" w14:textId="77777777" w:rsidTr="009E7600">
              <w:trPr>
                <w:gridAfter w:val="1"/>
                <w:wAfter w:w="24" w:type="dxa"/>
              </w:trPr>
              <w:tc>
                <w:tcPr>
                  <w:tcW w:w="4249" w:type="dxa"/>
                  <w:tcBorders>
                    <w:top w:val="nil"/>
                    <w:left w:val="nil"/>
                    <w:bottom w:val="nil"/>
                    <w:right w:val="nil"/>
                  </w:tcBorders>
                </w:tcPr>
                <w:p w14:paraId="37DD09E4"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çözücü kalıntıları (metanol, etil asetat, izopropanol, etanol) (mg/kg)</w:t>
                  </w:r>
                </w:p>
              </w:tc>
              <w:tc>
                <w:tcPr>
                  <w:tcW w:w="3118" w:type="dxa"/>
                  <w:tcBorders>
                    <w:top w:val="nil"/>
                    <w:left w:val="nil"/>
                    <w:bottom w:val="nil"/>
                    <w:right w:val="nil"/>
                  </w:tcBorders>
                </w:tcPr>
                <w:p w14:paraId="35D14DDD"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[Eur. Ph. 01/2008:50400] </w:t>
                  </w:r>
                </w:p>
                <w:p w14:paraId="39A4EF8D"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1 000</w:t>
                  </w:r>
                </w:p>
              </w:tc>
              <w:tc>
                <w:tcPr>
                  <w:tcW w:w="2694" w:type="dxa"/>
                  <w:tcBorders>
                    <w:top w:val="nil"/>
                    <w:left w:val="nil"/>
                    <w:bottom w:val="nil"/>
                    <w:right w:val="nil"/>
                  </w:tcBorders>
                </w:tcPr>
                <w:p w14:paraId="0786CD04"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Gaz kromatografisi </w:t>
                  </w:r>
                </w:p>
                <w:p w14:paraId="5973CF4B"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[Eur. Ph. 01/2008:20424]</w:t>
                  </w:r>
                </w:p>
              </w:tc>
            </w:tr>
            <w:tr w:rsidR="0062451E" w:rsidRPr="00491FF1" w14:paraId="0297A5A6" w14:textId="77777777" w:rsidTr="009E7600">
              <w:trPr>
                <w:gridAfter w:val="1"/>
                <w:wAfter w:w="24" w:type="dxa"/>
              </w:trPr>
              <w:tc>
                <w:tcPr>
                  <w:tcW w:w="4249" w:type="dxa"/>
                  <w:tcBorders>
                    <w:top w:val="nil"/>
                    <w:left w:val="nil"/>
                    <w:bottom w:val="nil"/>
                    <w:right w:val="nil"/>
                  </w:tcBorders>
                </w:tcPr>
                <w:p w14:paraId="35CF5F13"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Kurutma kaybı (%)</w:t>
                  </w:r>
                </w:p>
              </w:tc>
              <w:tc>
                <w:tcPr>
                  <w:tcW w:w="3118" w:type="dxa"/>
                  <w:tcBorders>
                    <w:top w:val="nil"/>
                    <w:left w:val="nil"/>
                    <w:bottom w:val="nil"/>
                    <w:right w:val="nil"/>
                  </w:tcBorders>
                </w:tcPr>
                <w:p w14:paraId="6F7F3298"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İç standart &lt; 0,5</w:t>
                  </w:r>
                </w:p>
              </w:tc>
              <w:tc>
                <w:tcPr>
                  <w:tcW w:w="2694" w:type="dxa"/>
                  <w:tcBorders>
                    <w:top w:val="nil"/>
                    <w:left w:val="nil"/>
                    <w:bottom w:val="nil"/>
                    <w:right w:val="nil"/>
                  </w:tcBorders>
                </w:tcPr>
                <w:p w14:paraId="7DC4D120"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[Eur. Ph. 01/2008:20232]</w:t>
                  </w:r>
                </w:p>
              </w:tc>
            </w:tr>
            <w:tr w:rsidR="0062451E" w:rsidRPr="00491FF1" w14:paraId="13F6E9D1" w14:textId="77777777" w:rsidTr="009E7600">
              <w:trPr>
                <w:gridAfter w:val="1"/>
                <w:wAfter w:w="24" w:type="dxa"/>
              </w:trPr>
              <w:tc>
                <w:tcPr>
                  <w:tcW w:w="4249" w:type="dxa"/>
                  <w:tcBorders>
                    <w:top w:val="nil"/>
                    <w:left w:val="nil"/>
                    <w:bottom w:val="single" w:sz="4" w:space="0" w:color="auto"/>
                    <w:right w:val="nil"/>
                  </w:tcBorders>
                </w:tcPr>
                <w:p w14:paraId="0EBA8FE0"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Safsızlık (%)</w:t>
                  </w:r>
                </w:p>
              </w:tc>
              <w:tc>
                <w:tcPr>
                  <w:tcW w:w="3118" w:type="dxa"/>
                  <w:tcBorders>
                    <w:top w:val="nil"/>
                    <w:left w:val="nil"/>
                    <w:bottom w:val="single" w:sz="4" w:space="0" w:color="auto"/>
                    <w:right w:val="nil"/>
                  </w:tcBorders>
                </w:tcPr>
                <w:p w14:paraId="262E2B31"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0,8</w:t>
                  </w:r>
                </w:p>
              </w:tc>
              <w:tc>
                <w:tcPr>
                  <w:tcW w:w="2694" w:type="dxa"/>
                  <w:tcBorders>
                    <w:top w:val="nil"/>
                    <w:left w:val="nil"/>
                    <w:bottom w:val="single" w:sz="4" w:space="0" w:color="auto"/>
                    <w:right w:val="nil"/>
                  </w:tcBorders>
                </w:tcPr>
                <w:p w14:paraId="543BC4BA"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HPLC/GPC veya 1H-NMR</w:t>
                  </w:r>
                </w:p>
              </w:tc>
            </w:tr>
            <w:tr w:rsidR="0062451E" w:rsidRPr="00491FF1" w14:paraId="41E915B6" w14:textId="77777777" w:rsidTr="009E7600">
              <w:trPr>
                <w:gridAfter w:val="1"/>
                <w:wAfter w:w="24" w:type="dxa"/>
              </w:trPr>
              <w:tc>
                <w:tcPr>
                  <w:tcW w:w="4249" w:type="dxa"/>
                  <w:tcBorders>
                    <w:left w:val="nil"/>
                    <w:bottom w:val="single" w:sz="4" w:space="0" w:color="auto"/>
                    <w:right w:val="nil"/>
                  </w:tcBorders>
                </w:tcPr>
                <w:p w14:paraId="0274AD07"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Ağır metaller</w:t>
                  </w:r>
                  <w:r w:rsidRPr="00491FF1">
                    <w:rPr>
                      <w:rFonts w:ascii="Times New Roman" w:eastAsia="Times New Roman" w:hAnsi="Times New Roman" w:cs="Times New Roman"/>
                      <w:b/>
                      <w:vertAlign w:val="superscript"/>
                      <w:lang w:eastAsia="tr-TR"/>
                    </w:rPr>
                    <w:t xml:space="preserve">(b) </w:t>
                  </w:r>
                  <w:r w:rsidRPr="00491FF1">
                    <w:rPr>
                      <w:rFonts w:ascii="Times New Roman" w:eastAsia="Times New Roman" w:hAnsi="Times New Roman" w:cs="Times New Roman"/>
                      <w:b/>
                      <w:lang w:eastAsia="tr-TR"/>
                    </w:rPr>
                    <w:t>(mg/kg)</w:t>
                  </w:r>
                </w:p>
              </w:tc>
              <w:tc>
                <w:tcPr>
                  <w:tcW w:w="3118" w:type="dxa"/>
                  <w:tcBorders>
                    <w:left w:val="nil"/>
                    <w:bottom w:val="single" w:sz="4" w:space="0" w:color="auto"/>
                    <w:right w:val="nil"/>
                  </w:tcBorders>
                </w:tcPr>
                <w:p w14:paraId="511E9E90" w14:textId="77777777" w:rsidR="0062451E" w:rsidRPr="00491FF1" w:rsidRDefault="0062451E" w:rsidP="00E27729">
                  <w:pPr>
                    <w:rPr>
                      <w:rFonts w:ascii="Times New Roman" w:eastAsia="Times New Roman" w:hAnsi="Times New Roman" w:cs="Times New Roman"/>
                      <w:lang w:eastAsia="tr-TR"/>
                    </w:rPr>
                  </w:pPr>
                </w:p>
              </w:tc>
              <w:tc>
                <w:tcPr>
                  <w:tcW w:w="2694" w:type="dxa"/>
                  <w:tcBorders>
                    <w:left w:val="nil"/>
                    <w:bottom w:val="single" w:sz="4" w:space="0" w:color="auto"/>
                    <w:right w:val="nil"/>
                  </w:tcBorders>
                </w:tcPr>
                <w:p w14:paraId="1EB5DCEC" w14:textId="77777777" w:rsidR="0062451E" w:rsidRPr="00491FF1" w:rsidRDefault="0062451E" w:rsidP="00E27729">
                  <w:pPr>
                    <w:rPr>
                      <w:rFonts w:ascii="Times New Roman" w:eastAsia="Times New Roman" w:hAnsi="Times New Roman" w:cs="Times New Roman"/>
                      <w:lang w:eastAsia="tr-TR"/>
                    </w:rPr>
                  </w:pPr>
                </w:p>
              </w:tc>
            </w:tr>
            <w:tr w:rsidR="0062451E" w:rsidRPr="00491FF1" w14:paraId="769EDB84" w14:textId="77777777" w:rsidTr="009E7600">
              <w:trPr>
                <w:gridAfter w:val="1"/>
                <w:wAfter w:w="24" w:type="dxa"/>
              </w:trPr>
              <w:tc>
                <w:tcPr>
                  <w:tcW w:w="4249" w:type="dxa"/>
                  <w:tcBorders>
                    <w:left w:val="nil"/>
                    <w:bottom w:val="nil"/>
                    <w:right w:val="nil"/>
                  </w:tcBorders>
                </w:tcPr>
                <w:p w14:paraId="25F2C800" w14:textId="77777777" w:rsidR="0062451E" w:rsidRPr="00491FF1" w:rsidRDefault="0062451E" w:rsidP="00E2772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Kurşun </w:t>
                  </w:r>
                </w:p>
              </w:tc>
              <w:tc>
                <w:tcPr>
                  <w:tcW w:w="3118" w:type="dxa"/>
                  <w:tcBorders>
                    <w:left w:val="nil"/>
                    <w:bottom w:val="nil"/>
                    <w:right w:val="nil"/>
                  </w:tcBorders>
                </w:tcPr>
                <w:p w14:paraId="6DEF7C84"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3</w:t>
                  </w:r>
                </w:p>
              </w:tc>
              <w:tc>
                <w:tcPr>
                  <w:tcW w:w="2694" w:type="dxa"/>
                  <w:tcBorders>
                    <w:left w:val="nil"/>
                    <w:bottom w:val="nil"/>
                    <w:right w:val="nil"/>
                  </w:tcBorders>
                </w:tcPr>
                <w:p w14:paraId="1788CFF6"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ICP/AES</w:t>
                  </w:r>
                </w:p>
              </w:tc>
            </w:tr>
            <w:tr w:rsidR="0062451E" w:rsidRPr="00491FF1" w14:paraId="0AD4C66E" w14:textId="77777777" w:rsidTr="009E7600">
              <w:trPr>
                <w:gridAfter w:val="1"/>
                <w:wAfter w:w="24" w:type="dxa"/>
              </w:trPr>
              <w:tc>
                <w:tcPr>
                  <w:tcW w:w="4249" w:type="dxa"/>
                  <w:tcBorders>
                    <w:top w:val="nil"/>
                    <w:left w:val="nil"/>
                    <w:bottom w:val="nil"/>
                    <w:right w:val="nil"/>
                  </w:tcBorders>
                </w:tcPr>
                <w:p w14:paraId="47585E46" w14:textId="77777777" w:rsidR="0062451E" w:rsidRPr="00491FF1" w:rsidRDefault="0062451E" w:rsidP="00E2772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Kadmiyum</w:t>
                  </w:r>
                </w:p>
              </w:tc>
              <w:tc>
                <w:tcPr>
                  <w:tcW w:w="3118" w:type="dxa"/>
                  <w:tcBorders>
                    <w:top w:val="nil"/>
                    <w:left w:val="nil"/>
                    <w:bottom w:val="nil"/>
                    <w:right w:val="nil"/>
                  </w:tcBorders>
                </w:tcPr>
                <w:p w14:paraId="24257F12"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w:t>
                  </w:r>
                </w:p>
              </w:tc>
              <w:tc>
                <w:tcPr>
                  <w:tcW w:w="2694" w:type="dxa"/>
                  <w:tcBorders>
                    <w:top w:val="nil"/>
                    <w:left w:val="nil"/>
                    <w:bottom w:val="nil"/>
                    <w:right w:val="nil"/>
                  </w:tcBorders>
                </w:tcPr>
                <w:p w14:paraId="4D888EA2"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(Pb, Cd)</w:t>
                  </w:r>
                </w:p>
              </w:tc>
            </w:tr>
            <w:tr w:rsidR="0062451E" w:rsidRPr="00491FF1" w14:paraId="440F57B1" w14:textId="77777777" w:rsidTr="009E7600">
              <w:trPr>
                <w:gridAfter w:val="1"/>
                <w:wAfter w:w="24" w:type="dxa"/>
              </w:trPr>
              <w:tc>
                <w:tcPr>
                  <w:tcW w:w="4249" w:type="dxa"/>
                  <w:tcBorders>
                    <w:top w:val="nil"/>
                    <w:left w:val="nil"/>
                    <w:bottom w:val="single" w:sz="4" w:space="0" w:color="auto"/>
                    <w:right w:val="nil"/>
                  </w:tcBorders>
                </w:tcPr>
                <w:p w14:paraId="1FCD1AD1" w14:textId="77777777" w:rsidR="0062451E" w:rsidRPr="00491FF1" w:rsidRDefault="0062451E" w:rsidP="00E2772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Cıva</w:t>
                  </w:r>
                </w:p>
              </w:tc>
              <w:tc>
                <w:tcPr>
                  <w:tcW w:w="3118" w:type="dxa"/>
                  <w:tcBorders>
                    <w:top w:val="nil"/>
                    <w:left w:val="nil"/>
                    <w:bottom w:val="single" w:sz="4" w:space="0" w:color="auto"/>
                    <w:right w:val="nil"/>
                  </w:tcBorders>
                </w:tcPr>
                <w:p w14:paraId="1A8A87E3"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0,1</w:t>
                  </w:r>
                </w:p>
              </w:tc>
              <w:tc>
                <w:tcPr>
                  <w:tcW w:w="2694" w:type="dxa"/>
                  <w:tcBorders>
                    <w:top w:val="nil"/>
                    <w:left w:val="nil"/>
                    <w:bottom w:val="single" w:sz="4" w:space="0" w:color="auto"/>
                    <w:right w:val="nil"/>
                  </w:tcBorders>
                </w:tcPr>
                <w:p w14:paraId="4F8BDFA3"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Atomik floresan (Hg)</w:t>
                  </w:r>
                </w:p>
              </w:tc>
            </w:tr>
            <w:tr w:rsidR="0062451E" w:rsidRPr="00491FF1" w14:paraId="26B48370" w14:textId="77777777" w:rsidTr="009E7600">
              <w:trPr>
                <w:gridAfter w:val="1"/>
                <w:wAfter w:w="24" w:type="dxa"/>
              </w:trPr>
              <w:tc>
                <w:tcPr>
                  <w:tcW w:w="4249" w:type="dxa"/>
                  <w:tcBorders>
                    <w:left w:val="nil"/>
                    <w:bottom w:val="single" w:sz="4" w:space="0" w:color="auto"/>
                    <w:right w:val="nil"/>
                  </w:tcBorders>
                </w:tcPr>
                <w:p w14:paraId="1BA3F539" w14:textId="77777777" w:rsidR="0062451E" w:rsidRPr="00491FF1" w:rsidRDefault="0062451E" w:rsidP="00E27729">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w:t>
                  </w:r>
                  <w:r w:rsidRPr="00491FF1" w:rsidDel="00BD53D9">
                    <w:rPr>
                      <w:rFonts w:ascii="Times New Roman" w:eastAsia="Times New Roman" w:hAnsi="Times New Roman" w:cs="Times New Roman"/>
                      <w:b/>
                      <w:lang w:eastAsia="tr-TR"/>
                    </w:rPr>
                    <w:t xml:space="preserve"> </w:t>
                  </w:r>
                  <w:r w:rsidRPr="00491FF1">
                    <w:rPr>
                      <w:rFonts w:ascii="Times New Roman" w:eastAsia="Times New Roman" w:hAnsi="Times New Roman" w:cs="Times New Roman"/>
                      <w:b/>
                      <w:lang w:eastAsia="tr-TR"/>
                    </w:rPr>
                    <w:t>kriterler</w:t>
                  </w:r>
                  <w:r w:rsidRPr="00491FF1">
                    <w:rPr>
                      <w:rFonts w:ascii="Times New Roman" w:eastAsia="Times New Roman" w:hAnsi="Times New Roman" w:cs="Times New Roman"/>
                      <w:b/>
                      <w:vertAlign w:val="superscript"/>
                      <w:lang w:eastAsia="tr-TR"/>
                    </w:rPr>
                    <w:t>(b)</w:t>
                  </w:r>
                </w:p>
              </w:tc>
              <w:tc>
                <w:tcPr>
                  <w:tcW w:w="3118" w:type="dxa"/>
                  <w:tcBorders>
                    <w:left w:val="nil"/>
                    <w:bottom w:val="single" w:sz="4" w:space="0" w:color="auto"/>
                    <w:right w:val="nil"/>
                  </w:tcBorders>
                </w:tcPr>
                <w:p w14:paraId="7C034FF7" w14:textId="77777777" w:rsidR="0062451E" w:rsidRPr="00491FF1" w:rsidRDefault="0062451E" w:rsidP="00E27729">
                  <w:pPr>
                    <w:rPr>
                      <w:rFonts w:ascii="Times New Roman" w:eastAsia="Times New Roman" w:hAnsi="Times New Roman" w:cs="Times New Roman"/>
                      <w:lang w:eastAsia="tr-TR"/>
                    </w:rPr>
                  </w:pPr>
                </w:p>
              </w:tc>
              <w:tc>
                <w:tcPr>
                  <w:tcW w:w="2694" w:type="dxa"/>
                  <w:tcBorders>
                    <w:left w:val="nil"/>
                    <w:bottom w:val="single" w:sz="4" w:space="0" w:color="auto"/>
                    <w:right w:val="nil"/>
                  </w:tcBorders>
                </w:tcPr>
                <w:p w14:paraId="261FA2C7" w14:textId="77777777" w:rsidR="0062451E" w:rsidRPr="00491FF1" w:rsidRDefault="0062451E" w:rsidP="00E27729">
                  <w:pPr>
                    <w:rPr>
                      <w:rFonts w:ascii="Times New Roman" w:eastAsia="Times New Roman" w:hAnsi="Times New Roman" w:cs="Times New Roman"/>
                      <w:lang w:eastAsia="tr-TR"/>
                    </w:rPr>
                  </w:pPr>
                </w:p>
              </w:tc>
            </w:tr>
            <w:tr w:rsidR="0062451E" w:rsidRPr="00491FF1" w14:paraId="7252150A" w14:textId="77777777" w:rsidTr="009E7600">
              <w:trPr>
                <w:gridAfter w:val="1"/>
                <w:wAfter w:w="24" w:type="dxa"/>
              </w:trPr>
              <w:tc>
                <w:tcPr>
                  <w:tcW w:w="4249" w:type="dxa"/>
                  <w:tcBorders>
                    <w:left w:val="nil"/>
                    <w:bottom w:val="nil"/>
                    <w:right w:val="nil"/>
                  </w:tcBorders>
                </w:tcPr>
                <w:p w14:paraId="76231CAD" w14:textId="77777777" w:rsidR="0062451E" w:rsidRPr="00491FF1" w:rsidRDefault="0062451E" w:rsidP="00E2772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canlı aerobik sayı (TVAC)  (kob/g)</w:t>
                  </w:r>
                </w:p>
              </w:tc>
              <w:tc>
                <w:tcPr>
                  <w:tcW w:w="3118" w:type="dxa"/>
                  <w:tcBorders>
                    <w:left w:val="nil"/>
                    <w:bottom w:val="nil"/>
                    <w:right w:val="nil"/>
                  </w:tcBorders>
                </w:tcPr>
                <w:p w14:paraId="3C101381"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 × 10</w:t>
                  </w:r>
                  <w:r w:rsidRPr="00491FF1">
                    <w:rPr>
                      <w:rFonts w:ascii="Times New Roman" w:eastAsia="Times New Roman" w:hAnsi="Times New Roman" w:cs="Times New Roman"/>
                      <w:vertAlign w:val="superscript"/>
                      <w:lang w:eastAsia="tr-TR"/>
                    </w:rPr>
                    <w:t>3</w:t>
                  </w:r>
                </w:p>
              </w:tc>
              <w:tc>
                <w:tcPr>
                  <w:tcW w:w="2694" w:type="dxa"/>
                  <w:tcBorders>
                    <w:left w:val="nil"/>
                    <w:bottom w:val="nil"/>
                    <w:right w:val="nil"/>
                  </w:tcBorders>
                </w:tcPr>
                <w:p w14:paraId="4FC9230A"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[Eur. Ph. 01/2011:50104]</w:t>
                  </w:r>
                </w:p>
              </w:tc>
            </w:tr>
            <w:tr w:rsidR="0062451E" w:rsidRPr="00491FF1" w14:paraId="202E2BE2" w14:textId="77777777" w:rsidTr="009E7600">
              <w:trPr>
                <w:gridAfter w:val="1"/>
                <w:wAfter w:w="24" w:type="dxa"/>
              </w:trPr>
              <w:tc>
                <w:tcPr>
                  <w:tcW w:w="4249" w:type="dxa"/>
                  <w:tcBorders>
                    <w:top w:val="nil"/>
                    <w:left w:val="nil"/>
                    <w:bottom w:val="nil"/>
                    <w:right w:val="nil"/>
                  </w:tcBorders>
                </w:tcPr>
                <w:p w14:paraId="51FE1BBD" w14:textId="77777777" w:rsidR="0062451E" w:rsidRPr="00491FF1" w:rsidRDefault="0062451E" w:rsidP="00E2772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maya ve küf sayısı (TYMC) (kob/g)</w:t>
                  </w:r>
                </w:p>
              </w:tc>
              <w:tc>
                <w:tcPr>
                  <w:tcW w:w="3118" w:type="dxa"/>
                  <w:tcBorders>
                    <w:top w:val="nil"/>
                    <w:left w:val="nil"/>
                    <w:bottom w:val="nil"/>
                    <w:right w:val="nil"/>
                  </w:tcBorders>
                </w:tcPr>
                <w:p w14:paraId="1C7B0C49"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 × 10</w:t>
                  </w:r>
                  <w:r w:rsidRPr="00491FF1">
                    <w:rPr>
                      <w:rFonts w:ascii="Times New Roman" w:eastAsia="Times New Roman" w:hAnsi="Times New Roman" w:cs="Times New Roman"/>
                      <w:vertAlign w:val="superscript"/>
                      <w:lang w:eastAsia="tr-TR"/>
                    </w:rPr>
                    <w:t>2</w:t>
                  </w:r>
                </w:p>
              </w:tc>
              <w:tc>
                <w:tcPr>
                  <w:tcW w:w="2694" w:type="dxa"/>
                  <w:tcBorders>
                    <w:top w:val="nil"/>
                    <w:left w:val="nil"/>
                    <w:bottom w:val="nil"/>
                    <w:right w:val="nil"/>
                  </w:tcBorders>
                </w:tcPr>
                <w:p w14:paraId="37931234" w14:textId="77777777" w:rsidR="0062451E" w:rsidRPr="00491FF1" w:rsidRDefault="0062451E" w:rsidP="00E27729">
                  <w:pPr>
                    <w:rPr>
                      <w:rFonts w:ascii="Times New Roman" w:eastAsia="Times New Roman" w:hAnsi="Times New Roman" w:cs="Times New Roman"/>
                      <w:lang w:eastAsia="tr-TR"/>
                    </w:rPr>
                  </w:pPr>
                </w:p>
              </w:tc>
            </w:tr>
            <w:tr w:rsidR="0062451E" w:rsidRPr="00491FF1" w14:paraId="3BD5BA58" w14:textId="77777777" w:rsidTr="009E7600">
              <w:trPr>
                <w:gridAfter w:val="1"/>
                <w:wAfter w:w="24" w:type="dxa"/>
              </w:trPr>
              <w:tc>
                <w:tcPr>
                  <w:tcW w:w="4249" w:type="dxa"/>
                  <w:tcBorders>
                    <w:top w:val="nil"/>
                    <w:left w:val="nil"/>
                    <w:right w:val="nil"/>
                  </w:tcBorders>
                </w:tcPr>
                <w:p w14:paraId="26565286" w14:textId="77777777" w:rsidR="0062451E" w:rsidRPr="00491FF1" w:rsidRDefault="0062451E" w:rsidP="00E27729">
                  <w:pPr>
                    <w:rPr>
                      <w:rFonts w:ascii="Times New Roman" w:eastAsia="Times New Roman" w:hAnsi="Times New Roman" w:cs="Times New Roman"/>
                      <w:b/>
                      <w:iCs/>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iCs/>
                      <w:lang w:eastAsia="tr-TR"/>
                    </w:rPr>
                    <w:t xml:space="preserve"> (g’da)</w:t>
                  </w:r>
                </w:p>
              </w:tc>
              <w:tc>
                <w:tcPr>
                  <w:tcW w:w="3118" w:type="dxa"/>
                  <w:tcBorders>
                    <w:top w:val="nil"/>
                    <w:left w:val="nil"/>
                    <w:right w:val="nil"/>
                  </w:tcBorders>
                </w:tcPr>
                <w:p w14:paraId="58A894DA"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2694" w:type="dxa"/>
                  <w:tcBorders>
                    <w:top w:val="nil"/>
                    <w:left w:val="nil"/>
                    <w:right w:val="nil"/>
                  </w:tcBorders>
                </w:tcPr>
                <w:p w14:paraId="5663558C" w14:textId="77777777" w:rsidR="0062451E" w:rsidRPr="00491FF1" w:rsidRDefault="0062451E" w:rsidP="00E27729">
                  <w:pPr>
                    <w:rPr>
                      <w:rFonts w:ascii="Times New Roman" w:eastAsia="Times New Roman" w:hAnsi="Times New Roman" w:cs="Times New Roman"/>
                      <w:lang w:eastAsia="tr-TR"/>
                    </w:rPr>
                  </w:pPr>
                </w:p>
              </w:tc>
            </w:tr>
            <w:tr w:rsidR="0062451E" w:rsidRPr="00491FF1" w14:paraId="5C6002A3" w14:textId="77777777" w:rsidTr="009E7600">
              <w:tc>
                <w:tcPr>
                  <w:tcW w:w="10085" w:type="dxa"/>
                  <w:gridSpan w:val="4"/>
                  <w:tcBorders>
                    <w:left w:val="nil"/>
                    <w:bottom w:val="nil"/>
                    <w:right w:val="nil"/>
                  </w:tcBorders>
                </w:tcPr>
                <w:p w14:paraId="115A9DAF"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Eur. Ph.: European Pharmacopoeia; 1H-NMR: Proton nükleer manyetik rezonans; HPLC: Yüksek performanslı sıvı kromatografisi; GPC: Jel permeasyon kromatografisi; ICP/AES: İndüktif olarak bağlanmış plazma atomik emisyon spektroskopisi;</w:t>
                  </w:r>
                </w:p>
              </w:tc>
            </w:tr>
            <w:tr w:rsidR="0062451E" w:rsidRPr="00491FF1" w14:paraId="2F12D3EC" w14:textId="77777777" w:rsidTr="009E7600">
              <w:trPr>
                <w:trHeight w:val="853"/>
              </w:trPr>
              <w:tc>
                <w:tcPr>
                  <w:tcW w:w="10085" w:type="dxa"/>
                  <w:gridSpan w:val="4"/>
                  <w:tcBorders>
                    <w:top w:val="nil"/>
                    <w:left w:val="nil"/>
                    <w:bottom w:val="nil"/>
                    <w:right w:val="nil"/>
                  </w:tcBorders>
                </w:tcPr>
                <w:p w14:paraId="6A520CAA"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 Lit. [α]</w:t>
                  </w:r>
                  <w:r w:rsidRPr="00491FF1">
                    <w:rPr>
                      <w:rFonts w:ascii="Times New Roman" w:eastAsia="Times New Roman" w:hAnsi="Times New Roman" w:cs="Times New Roman"/>
                      <w:vertAlign w:val="subscript"/>
                      <w:lang w:eastAsia="tr-TR"/>
                    </w:rPr>
                    <w:t>D</w:t>
                  </w:r>
                  <w:r w:rsidRPr="00491FF1">
                    <w:rPr>
                      <w:rFonts w:ascii="Times New Roman" w:eastAsia="Times New Roman" w:hAnsi="Times New Roman" w:cs="Times New Roman"/>
                      <w:lang w:eastAsia="tr-TR"/>
                    </w:rPr>
                    <w:t xml:space="preserve"> = (+) 126,6° (c = 1, H</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0)</w:t>
                  </w:r>
                </w:p>
                <w:p w14:paraId="68BCD3B6"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(b) Her parti üzerinde yapılan analizler </w:t>
                  </w:r>
                </w:p>
              </w:tc>
            </w:tr>
          </w:tbl>
          <w:p w14:paraId="0058C04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886E8F0"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7BB97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1A76421"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AA32FCF" w14:textId="77777777" w:rsidR="0062451E" w:rsidRPr="00491FF1" w:rsidRDefault="0062451E" w:rsidP="0062451E">
            <w:pPr>
              <w:rPr>
                <w:rFonts w:ascii="Times New Roman" w:hAnsi="Times New Roman" w:cs="Times New Roman"/>
                <w:bCs/>
                <w:iCs/>
              </w:rPr>
            </w:pPr>
            <w:r w:rsidRPr="00491FF1">
              <w:rPr>
                <w:rFonts w:ascii="Times New Roman" w:hAnsi="Times New Roman" w:cs="Times New Roman"/>
                <w:bCs/>
                <w:i/>
                <w:iCs/>
              </w:rPr>
              <w:t>Leuconostoc mesenteroides</w:t>
            </w:r>
            <w:r w:rsidRPr="00491FF1">
              <w:rPr>
                <w:rFonts w:ascii="Times New Roman" w:hAnsi="Times New Roman" w:cs="Times New Roman"/>
                <w:bCs/>
                <w:iCs/>
              </w:rPr>
              <w:t>’den</w:t>
            </w:r>
            <w:r w:rsidRPr="00491FF1">
              <w:rPr>
                <w:rFonts w:ascii="Times New Roman" w:hAnsi="Times New Roman" w:cs="Times New Roman"/>
                <w:bCs/>
                <w:i/>
                <w:iCs/>
              </w:rPr>
              <w:t xml:space="preserve"> </w:t>
            </w:r>
            <w:r w:rsidRPr="00491FF1">
              <w:rPr>
                <w:rFonts w:ascii="Times New Roman" w:hAnsi="Times New Roman" w:cs="Times New Roman"/>
                <w:bCs/>
                <w:iCs/>
              </w:rPr>
              <w:t>üretilen dekstran preparatı</w:t>
            </w:r>
          </w:p>
          <w:p w14:paraId="016DCBE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C341D2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64E6E6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29ED5A21"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0EE77D5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DB90C0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F0FFBD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433CDB3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Fırıncılık ürünleri (Türk Gıda Kodeksi Ekmek ve Ekmek Çeşitleri Tebliği  (Resmi Gazete 04 Ocak 2012 – 28163)’nde tanımlanan diğer ekmek çeşitleri dışındaki ekmekler hariç)</w:t>
            </w:r>
          </w:p>
        </w:tc>
        <w:tc>
          <w:tcPr>
            <w:tcW w:w="4394" w:type="dxa"/>
            <w:tcBorders>
              <w:top w:val="nil"/>
              <w:left w:val="nil"/>
              <w:right w:val="single" w:sz="4" w:space="0" w:color="auto"/>
            </w:tcBorders>
            <w:shd w:val="clear" w:color="auto" w:fill="auto"/>
          </w:tcPr>
          <w:p w14:paraId="10B1C53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5</w:t>
            </w:r>
          </w:p>
        </w:tc>
      </w:tr>
      <w:tr w:rsidR="0062451E" w:rsidRPr="00491FF1" w14:paraId="2F39AE21"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61C11CF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8813B2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20C7E21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‘Dekstran’ ifadesi yer alır.</w:t>
            </w:r>
          </w:p>
        </w:tc>
      </w:tr>
      <w:tr w:rsidR="0062451E" w:rsidRPr="00491FF1" w14:paraId="30B67DC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2D9E1A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BB3CB2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0B860D3C"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11DF7CA"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4032F7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941376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05F773B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26BD568"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75B7B37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36D713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tbl>
            <w:tblPr>
              <w:tblStyle w:val="TabloKlavuzu"/>
              <w:tblW w:w="0" w:type="auto"/>
              <w:tblInd w:w="568" w:type="dxa"/>
              <w:tblLayout w:type="fixed"/>
              <w:tblLook w:val="04A0" w:firstRow="1" w:lastRow="0" w:firstColumn="1" w:lastColumn="0" w:noHBand="0" w:noVBand="1"/>
            </w:tblPr>
            <w:tblGrid>
              <w:gridCol w:w="2694"/>
              <w:gridCol w:w="1634"/>
              <w:gridCol w:w="1566"/>
            </w:tblGrid>
            <w:tr w:rsidR="0062451E" w:rsidRPr="00491FF1" w14:paraId="71404892" w14:textId="77777777" w:rsidTr="009E7600">
              <w:tc>
                <w:tcPr>
                  <w:tcW w:w="2694" w:type="dxa"/>
                  <w:tcBorders>
                    <w:left w:val="nil"/>
                    <w:bottom w:val="single" w:sz="4" w:space="0" w:color="auto"/>
                    <w:right w:val="nil"/>
                  </w:tcBorders>
                </w:tcPr>
                <w:p w14:paraId="389E2AC5" w14:textId="77777777" w:rsidR="0062451E" w:rsidRPr="00491FF1" w:rsidRDefault="0062451E" w:rsidP="007D5038">
                  <w:pPr>
                    <w:rPr>
                      <w:rFonts w:ascii="Times New Roman" w:eastAsia="Times New Roman" w:hAnsi="Times New Roman" w:cs="Times New Roman"/>
                      <w:b/>
                      <w:lang w:eastAsia="tr-TR"/>
                    </w:rPr>
                  </w:pPr>
                </w:p>
              </w:tc>
              <w:tc>
                <w:tcPr>
                  <w:tcW w:w="1634" w:type="dxa"/>
                  <w:tcBorders>
                    <w:left w:val="nil"/>
                    <w:bottom w:val="single" w:sz="4" w:space="0" w:color="auto"/>
                    <w:right w:val="nil"/>
                  </w:tcBorders>
                </w:tcPr>
                <w:p w14:paraId="26DB99D7" w14:textId="77777777" w:rsidR="0062451E" w:rsidRPr="00491FF1" w:rsidRDefault="0062451E" w:rsidP="007D5038">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Toz formda</w:t>
                  </w:r>
                </w:p>
              </w:tc>
              <w:tc>
                <w:tcPr>
                  <w:tcW w:w="1566" w:type="dxa"/>
                  <w:tcBorders>
                    <w:left w:val="nil"/>
                    <w:bottom w:val="single" w:sz="4" w:space="0" w:color="auto"/>
                    <w:right w:val="nil"/>
                  </w:tcBorders>
                </w:tcPr>
                <w:p w14:paraId="51A99184" w14:textId="77777777" w:rsidR="0062451E" w:rsidRPr="00491FF1" w:rsidRDefault="0062451E" w:rsidP="007D5038">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Sıvı formda</w:t>
                  </w:r>
                </w:p>
              </w:tc>
            </w:tr>
            <w:tr w:rsidR="0062451E" w:rsidRPr="00491FF1" w14:paraId="02D0EA09" w14:textId="77777777" w:rsidTr="009E7600">
              <w:tc>
                <w:tcPr>
                  <w:tcW w:w="2694" w:type="dxa"/>
                  <w:tcBorders>
                    <w:left w:val="nil"/>
                    <w:bottom w:val="nil"/>
                    <w:right w:val="nil"/>
                  </w:tcBorders>
                </w:tcPr>
                <w:p w14:paraId="4A2CFE27" w14:textId="77777777" w:rsidR="0062451E" w:rsidRPr="00491FF1" w:rsidRDefault="0062451E" w:rsidP="007D5038">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Karbonhidrat (%) </w:t>
                  </w:r>
                </w:p>
                <w:p w14:paraId="3B1EF469" w14:textId="77777777" w:rsidR="0062451E" w:rsidRPr="00491FF1" w:rsidRDefault="0062451E" w:rsidP="007D5038">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        Dekstran</w:t>
                  </w:r>
                </w:p>
                <w:p w14:paraId="2D933C9C" w14:textId="77777777" w:rsidR="0062451E" w:rsidRPr="00491FF1" w:rsidRDefault="0062451E" w:rsidP="007D5038">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        Mannitol </w:t>
                  </w:r>
                </w:p>
                <w:p w14:paraId="0488E5B2" w14:textId="77777777" w:rsidR="0062451E" w:rsidRPr="00491FF1" w:rsidRDefault="0062451E" w:rsidP="007D5038">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        Fruktoz </w:t>
                  </w:r>
                </w:p>
                <w:p w14:paraId="12E099E9" w14:textId="77777777" w:rsidR="0062451E" w:rsidRPr="00491FF1" w:rsidRDefault="0062451E" w:rsidP="007D5038">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        Leucrose</w:t>
                  </w:r>
                </w:p>
              </w:tc>
              <w:tc>
                <w:tcPr>
                  <w:tcW w:w="1634" w:type="dxa"/>
                  <w:tcBorders>
                    <w:left w:val="nil"/>
                    <w:bottom w:val="nil"/>
                    <w:right w:val="nil"/>
                  </w:tcBorders>
                </w:tcPr>
                <w:p w14:paraId="4D7D349E" w14:textId="77777777" w:rsidR="0062451E" w:rsidRPr="00491FF1" w:rsidRDefault="0062451E" w:rsidP="007D5038">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60 </w:t>
                  </w:r>
                </w:p>
                <w:p w14:paraId="57587B59" w14:textId="77777777" w:rsidR="0062451E" w:rsidRPr="00491FF1" w:rsidRDefault="0062451E" w:rsidP="007D5038">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50</w:t>
                  </w:r>
                </w:p>
                <w:p w14:paraId="7880D906" w14:textId="77777777" w:rsidR="0062451E" w:rsidRPr="00491FF1" w:rsidRDefault="0062451E" w:rsidP="007D5038">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0,5</w:t>
                  </w:r>
                </w:p>
                <w:p w14:paraId="0212B744" w14:textId="77777777" w:rsidR="0062451E" w:rsidRPr="00491FF1" w:rsidRDefault="0062451E" w:rsidP="007D5038">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0,3</w:t>
                  </w:r>
                </w:p>
                <w:p w14:paraId="230D5763" w14:textId="77777777" w:rsidR="0062451E" w:rsidRPr="00491FF1" w:rsidRDefault="0062451E" w:rsidP="007D5038">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9,2</w:t>
                  </w:r>
                </w:p>
              </w:tc>
              <w:tc>
                <w:tcPr>
                  <w:tcW w:w="1566" w:type="dxa"/>
                  <w:tcBorders>
                    <w:left w:val="nil"/>
                    <w:bottom w:val="nil"/>
                    <w:right w:val="nil"/>
                  </w:tcBorders>
                </w:tcPr>
                <w:p w14:paraId="51DE46D6" w14:textId="77777777" w:rsidR="0062451E" w:rsidRPr="00491FF1" w:rsidRDefault="0062451E" w:rsidP="007D5038">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12</w:t>
                  </w:r>
                </w:p>
                <w:p w14:paraId="5750505D" w14:textId="77777777" w:rsidR="0062451E" w:rsidRPr="00491FF1" w:rsidRDefault="0062451E" w:rsidP="007D5038">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6,9</w:t>
                  </w:r>
                </w:p>
                <w:p w14:paraId="3F27EAB5" w14:textId="77777777" w:rsidR="0062451E" w:rsidRPr="00491FF1" w:rsidRDefault="0062451E" w:rsidP="007D5038">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1,1</w:t>
                  </w:r>
                </w:p>
                <w:p w14:paraId="7964034F" w14:textId="77777777" w:rsidR="0062451E" w:rsidRPr="00491FF1" w:rsidRDefault="0062451E" w:rsidP="007D5038">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1,9</w:t>
                  </w:r>
                </w:p>
                <w:p w14:paraId="0CDFDA93" w14:textId="77777777" w:rsidR="0062451E" w:rsidRPr="00491FF1" w:rsidRDefault="0062451E" w:rsidP="007D5038">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2,2</w:t>
                  </w:r>
                </w:p>
              </w:tc>
            </w:tr>
            <w:tr w:rsidR="0062451E" w:rsidRPr="00491FF1" w14:paraId="2866B9AB" w14:textId="77777777" w:rsidTr="009E7600">
              <w:tc>
                <w:tcPr>
                  <w:tcW w:w="2694" w:type="dxa"/>
                  <w:tcBorders>
                    <w:top w:val="nil"/>
                    <w:left w:val="nil"/>
                    <w:bottom w:val="nil"/>
                    <w:right w:val="nil"/>
                  </w:tcBorders>
                </w:tcPr>
                <w:p w14:paraId="23AF0A54" w14:textId="77777777" w:rsidR="0062451E" w:rsidRPr="00491FF1" w:rsidRDefault="0062451E" w:rsidP="007D5038">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Protein (%)</w:t>
                  </w:r>
                </w:p>
              </w:tc>
              <w:tc>
                <w:tcPr>
                  <w:tcW w:w="1634" w:type="dxa"/>
                  <w:tcBorders>
                    <w:top w:val="nil"/>
                    <w:left w:val="nil"/>
                    <w:bottom w:val="nil"/>
                    <w:right w:val="nil"/>
                  </w:tcBorders>
                </w:tcPr>
                <w:p w14:paraId="0D2BEEB2" w14:textId="77777777" w:rsidR="0062451E" w:rsidRPr="00491FF1" w:rsidRDefault="0062451E" w:rsidP="007D5038">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6,5</w:t>
                  </w:r>
                </w:p>
              </w:tc>
              <w:tc>
                <w:tcPr>
                  <w:tcW w:w="1566" w:type="dxa"/>
                  <w:tcBorders>
                    <w:top w:val="nil"/>
                    <w:left w:val="nil"/>
                    <w:bottom w:val="nil"/>
                    <w:right w:val="nil"/>
                  </w:tcBorders>
                </w:tcPr>
                <w:p w14:paraId="6970D34A" w14:textId="77777777" w:rsidR="0062451E" w:rsidRPr="00491FF1" w:rsidRDefault="0062451E" w:rsidP="007D5038">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2,0</w:t>
                  </w:r>
                </w:p>
              </w:tc>
            </w:tr>
            <w:tr w:rsidR="0062451E" w:rsidRPr="00491FF1" w14:paraId="495EB5E3" w14:textId="77777777" w:rsidTr="009E7600">
              <w:tc>
                <w:tcPr>
                  <w:tcW w:w="2694" w:type="dxa"/>
                  <w:tcBorders>
                    <w:top w:val="nil"/>
                    <w:left w:val="nil"/>
                    <w:bottom w:val="nil"/>
                    <w:right w:val="nil"/>
                  </w:tcBorders>
                </w:tcPr>
                <w:p w14:paraId="07ED8B4C" w14:textId="77777777" w:rsidR="0062451E" w:rsidRPr="00491FF1" w:rsidRDefault="0062451E" w:rsidP="007D5038">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Lipid (%)</w:t>
                  </w:r>
                </w:p>
              </w:tc>
              <w:tc>
                <w:tcPr>
                  <w:tcW w:w="1634" w:type="dxa"/>
                  <w:tcBorders>
                    <w:top w:val="nil"/>
                    <w:left w:val="nil"/>
                    <w:bottom w:val="nil"/>
                    <w:right w:val="nil"/>
                  </w:tcBorders>
                </w:tcPr>
                <w:p w14:paraId="3F05A299" w14:textId="77777777" w:rsidR="0062451E" w:rsidRPr="00491FF1" w:rsidRDefault="0062451E" w:rsidP="007D5038">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0,5</w:t>
                  </w:r>
                </w:p>
              </w:tc>
              <w:tc>
                <w:tcPr>
                  <w:tcW w:w="1566" w:type="dxa"/>
                  <w:tcBorders>
                    <w:top w:val="nil"/>
                    <w:left w:val="nil"/>
                    <w:bottom w:val="nil"/>
                    <w:right w:val="nil"/>
                  </w:tcBorders>
                </w:tcPr>
                <w:p w14:paraId="563BA611" w14:textId="77777777" w:rsidR="0062451E" w:rsidRPr="00491FF1" w:rsidRDefault="0062451E" w:rsidP="007D5038">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0,1</w:t>
                  </w:r>
                </w:p>
              </w:tc>
            </w:tr>
            <w:tr w:rsidR="0062451E" w:rsidRPr="00491FF1" w14:paraId="2947EA31" w14:textId="77777777" w:rsidTr="009E7600">
              <w:tc>
                <w:tcPr>
                  <w:tcW w:w="2694" w:type="dxa"/>
                  <w:tcBorders>
                    <w:top w:val="nil"/>
                    <w:left w:val="nil"/>
                    <w:bottom w:val="nil"/>
                    <w:right w:val="nil"/>
                  </w:tcBorders>
                </w:tcPr>
                <w:p w14:paraId="5174ABE4" w14:textId="77777777" w:rsidR="0062451E" w:rsidRPr="00491FF1" w:rsidRDefault="0062451E" w:rsidP="007D5038">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Laktik asit (%)</w:t>
                  </w:r>
                </w:p>
              </w:tc>
              <w:tc>
                <w:tcPr>
                  <w:tcW w:w="1634" w:type="dxa"/>
                  <w:tcBorders>
                    <w:top w:val="nil"/>
                    <w:left w:val="nil"/>
                    <w:bottom w:val="nil"/>
                    <w:right w:val="nil"/>
                  </w:tcBorders>
                </w:tcPr>
                <w:p w14:paraId="03F32F49" w14:textId="77777777" w:rsidR="0062451E" w:rsidRPr="00491FF1" w:rsidRDefault="0062451E" w:rsidP="007D5038">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10</w:t>
                  </w:r>
                </w:p>
              </w:tc>
              <w:tc>
                <w:tcPr>
                  <w:tcW w:w="1566" w:type="dxa"/>
                  <w:tcBorders>
                    <w:top w:val="nil"/>
                    <w:left w:val="nil"/>
                    <w:bottom w:val="nil"/>
                    <w:right w:val="nil"/>
                  </w:tcBorders>
                </w:tcPr>
                <w:p w14:paraId="2369B4C0" w14:textId="77777777" w:rsidR="0062451E" w:rsidRPr="00491FF1" w:rsidRDefault="0062451E" w:rsidP="007D5038">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2,0</w:t>
                  </w:r>
                </w:p>
              </w:tc>
            </w:tr>
            <w:tr w:rsidR="0062451E" w:rsidRPr="00491FF1" w14:paraId="6CF3CBE2" w14:textId="77777777" w:rsidTr="009E7600">
              <w:tc>
                <w:tcPr>
                  <w:tcW w:w="2694" w:type="dxa"/>
                  <w:tcBorders>
                    <w:top w:val="nil"/>
                    <w:left w:val="nil"/>
                    <w:bottom w:val="nil"/>
                    <w:right w:val="nil"/>
                  </w:tcBorders>
                </w:tcPr>
                <w:p w14:paraId="46F0155E" w14:textId="77777777" w:rsidR="0062451E" w:rsidRPr="00491FF1" w:rsidRDefault="0062451E" w:rsidP="007D5038">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Etanol</w:t>
                  </w:r>
                </w:p>
              </w:tc>
              <w:tc>
                <w:tcPr>
                  <w:tcW w:w="1634" w:type="dxa"/>
                  <w:tcBorders>
                    <w:top w:val="nil"/>
                    <w:left w:val="nil"/>
                    <w:bottom w:val="nil"/>
                    <w:right w:val="nil"/>
                  </w:tcBorders>
                </w:tcPr>
                <w:p w14:paraId="0370A080" w14:textId="77777777" w:rsidR="0062451E" w:rsidRPr="00491FF1" w:rsidRDefault="0062451E" w:rsidP="007D5038">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iz miktarda</w:t>
                  </w:r>
                </w:p>
              </w:tc>
              <w:tc>
                <w:tcPr>
                  <w:tcW w:w="1566" w:type="dxa"/>
                  <w:tcBorders>
                    <w:top w:val="nil"/>
                    <w:left w:val="nil"/>
                    <w:bottom w:val="nil"/>
                    <w:right w:val="nil"/>
                  </w:tcBorders>
                </w:tcPr>
                <w:p w14:paraId="12CA10D1" w14:textId="77777777" w:rsidR="0062451E" w:rsidRPr="00491FF1" w:rsidRDefault="0062451E" w:rsidP="007D5038">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0,5</w:t>
                  </w:r>
                </w:p>
              </w:tc>
            </w:tr>
            <w:tr w:rsidR="0062451E" w:rsidRPr="00491FF1" w14:paraId="5B1D8AF7" w14:textId="77777777" w:rsidTr="009E7600">
              <w:tc>
                <w:tcPr>
                  <w:tcW w:w="2694" w:type="dxa"/>
                  <w:tcBorders>
                    <w:top w:val="nil"/>
                    <w:left w:val="nil"/>
                    <w:bottom w:val="nil"/>
                    <w:right w:val="nil"/>
                  </w:tcBorders>
                </w:tcPr>
                <w:p w14:paraId="5FE19283" w14:textId="77777777" w:rsidR="0062451E" w:rsidRPr="00491FF1" w:rsidRDefault="0062451E" w:rsidP="007D5038">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w:t>
                  </w:r>
                </w:p>
              </w:tc>
              <w:tc>
                <w:tcPr>
                  <w:tcW w:w="1634" w:type="dxa"/>
                  <w:tcBorders>
                    <w:top w:val="nil"/>
                    <w:left w:val="nil"/>
                    <w:bottom w:val="nil"/>
                    <w:right w:val="nil"/>
                  </w:tcBorders>
                </w:tcPr>
                <w:p w14:paraId="6BBE9DB4" w14:textId="77777777" w:rsidR="0062451E" w:rsidRPr="00491FF1" w:rsidRDefault="0062451E" w:rsidP="007D5038">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13</w:t>
                  </w:r>
                </w:p>
              </w:tc>
              <w:tc>
                <w:tcPr>
                  <w:tcW w:w="1566" w:type="dxa"/>
                  <w:tcBorders>
                    <w:top w:val="nil"/>
                    <w:left w:val="nil"/>
                    <w:bottom w:val="nil"/>
                    <w:right w:val="nil"/>
                  </w:tcBorders>
                </w:tcPr>
                <w:p w14:paraId="0AB4F4BC" w14:textId="77777777" w:rsidR="0062451E" w:rsidRPr="00491FF1" w:rsidRDefault="0062451E" w:rsidP="007D5038">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3,4</w:t>
                  </w:r>
                </w:p>
              </w:tc>
            </w:tr>
            <w:tr w:rsidR="0062451E" w:rsidRPr="00491FF1" w14:paraId="4B8250C5" w14:textId="77777777" w:rsidTr="009E7600">
              <w:tc>
                <w:tcPr>
                  <w:tcW w:w="2694" w:type="dxa"/>
                  <w:tcBorders>
                    <w:top w:val="nil"/>
                    <w:left w:val="nil"/>
                    <w:right w:val="nil"/>
                  </w:tcBorders>
                </w:tcPr>
                <w:p w14:paraId="17690830" w14:textId="77777777" w:rsidR="0062451E" w:rsidRPr="00491FF1" w:rsidRDefault="0062451E" w:rsidP="007D5038">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w:t>
                  </w:r>
                </w:p>
              </w:tc>
              <w:tc>
                <w:tcPr>
                  <w:tcW w:w="1634" w:type="dxa"/>
                  <w:tcBorders>
                    <w:top w:val="nil"/>
                    <w:left w:val="nil"/>
                    <w:right w:val="nil"/>
                  </w:tcBorders>
                </w:tcPr>
                <w:p w14:paraId="336BE6D7" w14:textId="77777777" w:rsidR="0062451E" w:rsidRPr="00491FF1" w:rsidRDefault="0062451E" w:rsidP="007D5038">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10</w:t>
                  </w:r>
                </w:p>
              </w:tc>
              <w:tc>
                <w:tcPr>
                  <w:tcW w:w="1566" w:type="dxa"/>
                  <w:tcBorders>
                    <w:top w:val="nil"/>
                    <w:left w:val="nil"/>
                    <w:right w:val="nil"/>
                  </w:tcBorders>
                </w:tcPr>
                <w:p w14:paraId="4D8391EF" w14:textId="77777777" w:rsidR="0062451E" w:rsidRPr="00491FF1" w:rsidRDefault="0062451E" w:rsidP="007D5038">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80</w:t>
                  </w:r>
                </w:p>
              </w:tc>
            </w:tr>
          </w:tbl>
          <w:p w14:paraId="6161725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 </w:t>
            </w:r>
          </w:p>
        </w:tc>
      </w:tr>
      <w:tr w:rsidR="0062451E" w:rsidRPr="00491FF1" w14:paraId="0F75E08B"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E6EF4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BA096F2"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3833E9F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Likopen (</w:t>
            </w:r>
            <w:r w:rsidRPr="00491FF1">
              <w:rPr>
                <w:rFonts w:ascii="Times New Roman" w:hAnsi="Times New Roman" w:cs="Times New Roman"/>
                <w:i/>
              </w:rPr>
              <w:t>Blakeslea trispora</w:t>
            </w:r>
            <w:r w:rsidRPr="00491FF1">
              <w:rPr>
                <w:rFonts w:ascii="Times New Roman" w:hAnsi="Times New Roman" w:cs="Times New Roman"/>
              </w:rPr>
              <w:t>’dan elde edilen)</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3AA4A9A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5A0CAF6D"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33B2C0F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2020524D" w14:textId="77777777" w:rsidTr="009E7600">
        <w:trPr>
          <w:trHeight w:val="222"/>
        </w:trPr>
        <w:tc>
          <w:tcPr>
            <w:tcW w:w="2393" w:type="dxa"/>
            <w:vMerge/>
            <w:tcBorders>
              <w:top w:val="nil"/>
              <w:left w:val="single" w:sz="4" w:space="0" w:color="auto"/>
              <w:right w:val="single" w:sz="4" w:space="0" w:color="auto"/>
            </w:tcBorders>
            <w:shd w:val="clear" w:color="auto" w:fill="F2F2F2" w:themeFill="background1" w:themeFillShade="F2"/>
          </w:tcPr>
          <w:p w14:paraId="0ACBA100" w14:textId="77777777" w:rsidR="0062451E" w:rsidRPr="00491FF1" w:rsidRDefault="0062451E" w:rsidP="0062451E">
            <w:pPr>
              <w:spacing w:after="0" w:line="240" w:lineRule="auto"/>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0EC43C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2F228A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Meyve/sebze suyu bazlı içecekler (konsantreler dahil)</w:t>
            </w:r>
          </w:p>
        </w:tc>
        <w:tc>
          <w:tcPr>
            <w:tcW w:w="4394" w:type="dxa"/>
            <w:tcBorders>
              <w:top w:val="nil"/>
              <w:left w:val="nil"/>
              <w:bottom w:val="single" w:sz="4" w:space="0" w:color="auto"/>
              <w:right w:val="single" w:sz="4" w:space="0" w:color="auto"/>
            </w:tcBorders>
            <w:shd w:val="clear" w:color="auto" w:fill="auto"/>
            <w:vAlign w:val="center"/>
          </w:tcPr>
          <w:p w14:paraId="5F0D667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2,5 mg/100 g</w:t>
            </w:r>
          </w:p>
        </w:tc>
      </w:tr>
      <w:tr w:rsidR="0062451E" w:rsidRPr="00491FF1" w14:paraId="3985C8FE" w14:textId="77777777" w:rsidTr="009E7600">
        <w:trPr>
          <w:trHeight w:val="77"/>
        </w:trPr>
        <w:tc>
          <w:tcPr>
            <w:tcW w:w="2393" w:type="dxa"/>
            <w:vMerge/>
            <w:tcBorders>
              <w:top w:val="nil"/>
              <w:left w:val="single" w:sz="4" w:space="0" w:color="auto"/>
              <w:right w:val="single" w:sz="4" w:space="0" w:color="auto"/>
            </w:tcBorders>
            <w:shd w:val="clear" w:color="auto" w:fill="F2F2F2" w:themeFill="background1" w:themeFillShade="F2"/>
          </w:tcPr>
          <w:p w14:paraId="13020581" w14:textId="77777777" w:rsidR="0062451E" w:rsidRPr="00491FF1" w:rsidRDefault="0062451E" w:rsidP="0062451E">
            <w:pPr>
              <w:spacing w:after="0" w:line="240" w:lineRule="auto"/>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F99DBD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C928C0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Özellikle sporcular için yoğun kas gücü harcamalarını karşılamak amacıyla kullanılan içecekler</w:t>
            </w:r>
          </w:p>
        </w:tc>
        <w:tc>
          <w:tcPr>
            <w:tcW w:w="4394" w:type="dxa"/>
            <w:tcBorders>
              <w:top w:val="nil"/>
              <w:left w:val="nil"/>
              <w:bottom w:val="single" w:sz="4" w:space="0" w:color="auto"/>
              <w:right w:val="single" w:sz="4" w:space="0" w:color="auto"/>
            </w:tcBorders>
            <w:shd w:val="clear" w:color="auto" w:fill="auto"/>
            <w:vAlign w:val="center"/>
          </w:tcPr>
          <w:p w14:paraId="7D12139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2,5 mg/100 g</w:t>
            </w:r>
          </w:p>
        </w:tc>
      </w:tr>
      <w:tr w:rsidR="0062451E" w:rsidRPr="00491FF1" w14:paraId="100752FD" w14:textId="77777777" w:rsidTr="009E7600">
        <w:trPr>
          <w:trHeight w:val="116"/>
        </w:trPr>
        <w:tc>
          <w:tcPr>
            <w:tcW w:w="2393" w:type="dxa"/>
            <w:vMerge/>
            <w:tcBorders>
              <w:top w:val="nil"/>
              <w:left w:val="single" w:sz="4" w:space="0" w:color="auto"/>
              <w:right w:val="single" w:sz="4" w:space="0" w:color="auto"/>
            </w:tcBorders>
            <w:shd w:val="clear" w:color="auto" w:fill="F2F2F2" w:themeFill="background1" w:themeFillShade="F2"/>
          </w:tcPr>
          <w:p w14:paraId="5C7C82FA" w14:textId="77777777" w:rsidR="0062451E" w:rsidRPr="00491FF1" w:rsidRDefault="0062451E" w:rsidP="0062451E">
            <w:pPr>
              <w:spacing w:after="0" w:line="240" w:lineRule="auto"/>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FB98E5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C9620B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r w:rsidRPr="00491FF1">
              <w:rPr>
                <w:rFonts w:ascii="Times New Roman" w:hAnsi="Times New Roman" w:cs="Times New Roman"/>
              </w:rPr>
              <w:t xml:space="preserve"> ve vücut ağırlığı kontrolü için öğün yerine geçen gıdalar</w:t>
            </w:r>
          </w:p>
        </w:tc>
        <w:tc>
          <w:tcPr>
            <w:tcW w:w="4394" w:type="dxa"/>
            <w:tcBorders>
              <w:top w:val="nil"/>
              <w:left w:val="nil"/>
              <w:bottom w:val="single" w:sz="4" w:space="0" w:color="auto"/>
              <w:right w:val="single" w:sz="4" w:space="0" w:color="auto"/>
            </w:tcBorders>
            <w:shd w:val="clear" w:color="auto" w:fill="auto"/>
            <w:vAlign w:val="center"/>
          </w:tcPr>
          <w:p w14:paraId="2672753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8 mg/öğün</w:t>
            </w:r>
          </w:p>
        </w:tc>
      </w:tr>
      <w:tr w:rsidR="0062451E" w:rsidRPr="00491FF1" w14:paraId="650F129D" w14:textId="77777777" w:rsidTr="009E7600">
        <w:trPr>
          <w:trHeight w:val="77"/>
        </w:trPr>
        <w:tc>
          <w:tcPr>
            <w:tcW w:w="2393" w:type="dxa"/>
            <w:vMerge/>
            <w:tcBorders>
              <w:top w:val="nil"/>
              <w:left w:val="single" w:sz="4" w:space="0" w:color="auto"/>
              <w:right w:val="single" w:sz="4" w:space="0" w:color="auto"/>
            </w:tcBorders>
            <w:shd w:val="clear" w:color="auto" w:fill="F2F2F2" w:themeFill="background1" w:themeFillShade="F2"/>
          </w:tcPr>
          <w:p w14:paraId="04077A7F" w14:textId="77777777" w:rsidR="0062451E" w:rsidRPr="00491FF1" w:rsidRDefault="0062451E" w:rsidP="0062451E">
            <w:pPr>
              <w:spacing w:after="0" w:line="240" w:lineRule="auto"/>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DF311A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0F94AB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tahıllar</w:t>
            </w:r>
          </w:p>
        </w:tc>
        <w:tc>
          <w:tcPr>
            <w:tcW w:w="4394" w:type="dxa"/>
            <w:tcBorders>
              <w:top w:val="nil"/>
              <w:left w:val="nil"/>
              <w:bottom w:val="single" w:sz="4" w:space="0" w:color="auto"/>
              <w:right w:val="single" w:sz="4" w:space="0" w:color="auto"/>
            </w:tcBorders>
            <w:shd w:val="clear" w:color="auto" w:fill="auto"/>
            <w:vAlign w:val="center"/>
          </w:tcPr>
          <w:p w14:paraId="56B47C3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 mg/100 g</w:t>
            </w:r>
          </w:p>
        </w:tc>
      </w:tr>
      <w:tr w:rsidR="0062451E" w:rsidRPr="00491FF1" w14:paraId="4990453F" w14:textId="77777777" w:rsidTr="009E7600">
        <w:trPr>
          <w:trHeight w:val="166"/>
        </w:trPr>
        <w:tc>
          <w:tcPr>
            <w:tcW w:w="2393" w:type="dxa"/>
            <w:vMerge/>
            <w:tcBorders>
              <w:top w:val="nil"/>
              <w:left w:val="single" w:sz="4" w:space="0" w:color="auto"/>
              <w:right w:val="single" w:sz="4" w:space="0" w:color="auto"/>
            </w:tcBorders>
            <w:shd w:val="clear" w:color="auto" w:fill="F2F2F2" w:themeFill="background1" w:themeFillShade="F2"/>
          </w:tcPr>
          <w:p w14:paraId="0E4A04CD" w14:textId="77777777" w:rsidR="0062451E" w:rsidRPr="00491FF1" w:rsidRDefault="0062451E" w:rsidP="0062451E">
            <w:pPr>
              <w:spacing w:after="0" w:line="240" w:lineRule="auto"/>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8A6F84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89074E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Katı yağlar (tereyağı ve sadeyağ hariç) ve salata sosları</w:t>
            </w:r>
          </w:p>
        </w:tc>
        <w:tc>
          <w:tcPr>
            <w:tcW w:w="4394" w:type="dxa"/>
            <w:tcBorders>
              <w:top w:val="nil"/>
              <w:left w:val="nil"/>
              <w:bottom w:val="single" w:sz="4" w:space="0" w:color="auto"/>
              <w:right w:val="single" w:sz="4" w:space="0" w:color="auto"/>
            </w:tcBorders>
            <w:shd w:val="clear" w:color="auto" w:fill="auto"/>
            <w:vAlign w:val="center"/>
          </w:tcPr>
          <w:p w14:paraId="68E2382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10 mg/100 g</w:t>
            </w:r>
          </w:p>
        </w:tc>
      </w:tr>
      <w:tr w:rsidR="0062451E" w:rsidRPr="00491FF1" w14:paraId="225D6EEA" w14:textId="77777777" w:rsidTr="009E7600">
        <w:trPr>
          <w:trHeight w:val="77"/>
        </w:trPr>
        <w:tc>
          <w:tcPr>
            <w:tcW w:w="2393" w:type="dxa"/>
            <w:vMerge/>
            <w:tcBorders>
              <w:top w:val="nil"/>
              <w:left w:val="single" w:sz="4" w:space="0" w:color="auto"/>
              <w:right w:val="single" w:sz="4" w:space="0" w:color="auto"/>
            </w:tcBorders>
            <w:shd w:val="clear" w:color="auto" w:fill="F2F2F2" w:themeFill="background1" w:themeFillShade="F2"/>
          </w:tcPr>
          <w:p w14:paraId="3EBD5402" w14:textId="77777777" w:rsidR="0062451E" w:rsidRPr="00491FF1" w:rsidRDefault="0062451E" w:rsidP="0062451E">
            <w:pPr>
              <w:spacing w:after="0" w:line="240" w:lineRule="auto"/>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04CAD9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8AB492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Çorbalar (domates çorbası hariç)</w:t>
            </w:r>
          </w:p>
        </w:tc>
        <w:tc>
          <w:tcPr>
            <w:tcW w:w="4394" w:type="dxa"/>
            <w:tcBorders>
              <w:top w:val="nil"/>
              <w:left w:val="nil"/>
              <w:bottom w:val="single" w:sz="4" w:space="0" w:color="auto"/>
              <w:right w:val="single" w:sz="4" w:space="0" w:color="auto"/>
            </w:tcBorders>
            <w:shd w:val="clear" w:color="auto" w:fill="auto"/>
            <w:vAlign w:val="center"/>
          </w:tcPr>
          <w:p w14:paraId="7E23115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 mg/100 g</w:t>
            </w:r>
          </w:p>
        </w:tc>
      </w:tr>
      <w:tr w:rsidR="0062451E" w:rsidRPr="00491FF1" w14:paraId="3AFAF40D" w14:textId="77777777" w:rsidTr="009E7600">
        <w:trPr>
          <w:trHeight w:val="77"/>
        </w:trPr>
        <w:tc>
          <w:tcPr>
            <w:tcW w:w="2393" w:type="dxa"/>
            <w:vMerge/>
            <w:tcBorders>
              <w:top w:val="nil"/>
              <w:left w:val="single" w:sz="4" w:space="0" w:color="auto"/>
              <w:right w:val="single" w:sz="4" w:space="0" w:color="auto"/>
            </w:tcBorders>
            <w:shd w:val="clear" w:color="auto" w:fill="F2F2F2" w:themeFill="background1" w:themeFillShade="F2"/>
          </w:tcPr>
          <w:p w14:paraId="7574BC21" w14:textId="77777777" w:rsidR="0062451E" w:rsidRPr="00491FF1" w:rsidRDefault="0062451E" w:rsidP="0062451E">
            <w:pPr>
              <w:spacing w:after="0" w:line="240" w:lineRule="auto"/>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A6235E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4B99DD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Kıtır ekmek ve</w:t>
            </w:r>
            <w:r w:rsidRPr="00491FF1">
              <w:t xml:space="preserve"> </w:t>
            </w:r>
            <w:r w:rsidRPr="00491FF1">
              <w:rPr>
                <w:rFonts w:ascii="Times New Roman" w:eastAsia="Times New Roman" w:hAnsi="Times New Roman" w:cs="Times New Roman"/>
                <w:lang w:eastAsia="tr-TR"/>
              </w:rPr>
              <w:t xml:space="preserve">Türk Gıda Kodeksi Ekmek ve Ekmek Çeşitleri Tebliği  (Resmi Gazete 04 Ocak 2012 – 28163)’nde tanımlanan diğer ekmek çeşitleri  </w:t>
            </w:r>
          </w:p>
        </w:tc>
        <w:tc>
          <w:tcPr>
            <w:tcW w:w="4394" w:type="dxa"/>
            <w:tcBorders>
              <w:top w:val="nil"/>
              <w:left w:val="nil"/>
              <w:bottom w:val="single" w:sz="4" w:space="0" w:color="auto"/>
              <w:right w:val="single" w:sz="4" w:space="0" w:color="auto"/>
            </w:tcBorders>
            <w:shd w:val="clear" w:color="auto" w:fill="auto"/>
            <w:vAlign w:val="center"/>
          </w:tcPr>
          <w:p w14:paraId="1FE8A47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 mg/100 g</w:t>
            </w:r>
          </w:p>
        </w:tc>
      </w:tr>
      <w:tr w:rsidR="0062451E" w:rsidRPr="00491FF1" w14:paraId="680E95AE"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87169B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1F281C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0F6899E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3AE46BF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15 mg/gün</w:t>
            </w:r>
          </w:p>
        </w:tc>
      </w:tr>
      <w:tr w:rsidR="0062451E" w:rsidRPr="00491FF1" w14:paraId="1D665F63"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129121D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4CBB84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7668613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‘likopen’ ifadesi yer alır.</w:t>
            </w:r>
          </w:p>
        </w:tc>
      </w:tr>
      <w:tr w:rsidR="0062451E" w:rsidRPr="00491FF1" w14:paraId="26DC6AEA"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B661BB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742825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6D8F2070"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308EC3F3"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70FE612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9E226A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23F2B17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BB4C59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7000111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D9BF0E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72759014" w14:textId="77777777" w:rsidR="0062451E" w:rsidRPr="00491FF1" w:rsidRDefault="0062451E" w:rsidP="0062451E">
            <w:pPr>
              <w:spacing w:after="0" w:line="240" w:lineRule="auto"/>
              <w:rPr>
                <w:rFonts w:ascii="Times New Roman" w:eastAsia="Times New Roman" w:hAnsi="Times New Roman" w:cs="Times New Roman"/>
                <w:bCs/>
                <w:lang w:eastAsia="tr-TR"/>
              </w:rPr>
            </w:pPr>
            <w:r w:rsidRPr="00491FF1">
              <w:rPr>
                <w:rFonts w:ascii="Times New Roman" w:eastAsia="Times New Roman" w:hAnsi="Times New Roman" w:cs="Times New Roman"/>
                <w:b/>
                <w:bCs/>
                <w:lang w:eastAsia="tr-TR"/>
              </w:rPr>
              <w:t xml:space="preserve">Açıklama/Tanım: </w:t>
            </w:r>
            <w:r w:rsidRPr="00491FF1">
              <w:rPr>
                <w:rFonts w:ascii="Times New Roman" w:eastAsia="Times New Roman" w:hAnsi="Times New Roman" w:cs="Times New Roman"/>
                <w:bCs/>
                <w:i/>
                <w:lang w:eastAsia="tr-TR"/>
              </w:rPr>
              <w:t>Blakeslea trispora</w:t>
            </w:r>
            <w:r w:rsidRPr="00491FF1">
              <w:rPr>
                <w:rFonts w:ascii="Times New Roman" w:eastAsia="Times New Roman" w:hAnsi="Times New Roman" w:cs="Times New Roman"/>
                <w:bCs/>
                <w:lang w:eastAsia="tr-TR"/>
              </w:rPr>
              <w:t>’dan elde edilen saflaştırılmış likopen, en az %95 likopen ve en çok %5 diğer karotenoidlerden oluşur. Likopen, uygun bir matriks içerisinde toz olarak veya yağlı dispersiyon olarak sunulur. Rengi koyu kırmızı veya kırmızı-mordur. Antioksidatif korumanın sağlanması gerekir.</w:t>
            </w:r>
          </w:p>
          <w:p w14:paraId="23253804"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Kimyasal ad: Likopen</w:t>
            </w:r>
          </w:p>
          <w:p w14:paraId="65E2C8E4"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CAS No: 502-65-8 (bütün trans likopen)</w:t>
            </w:r>
          </w:p>
          <w:p w14:paraId="4841D20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Kimyasal formülü: C</w:t>
            </w:r>
            <w:r w:rsidRPr="00491FF1">
              <w:rPr>
                <w:rFonts w:ascii="Times New Roman" w:hAnsi="Times New Roman" w:cs="Times New Roman"/>
                <w:vertAlign w:val="subscript"/>
              </w:rPr>
              <w:t>40</w:t>
            </w:r>
            <w:r w:rsidRPr="00491FF1">
              <w:rPr>
                <w:rFonts w:ascii="Times New Roman" w:hAnsi="Times New Roman" w:cs="Times New Roman"/>
              </w:rPr>
              <w:t>H</w:t>
            </w:r>
            <w:r w:rsidRPr="00491FF1">
              <w:rPr>
                <w:rFonts w:ascii="Times New Roman" w:hAnsi="Times New Roman" w:cs="Times New Roman"/>
                <w:vertAlign w:val="subscript"/>
              </w:rPr>
              <w:t>56</w:t>
            </w:r>
          </w:p>
          <w:p w14:paraId="20244D4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Formül ağırlığı: 536,85 Da</w:t>
            </w:r>
          </w:p>
        </w:tc>
      </w:tr>
      <w:tr w:rsidR="0062451E" w:rsidRPr="00491FF1" w14:paraId="68CEE06E"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0C881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8C09D45"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6384CDA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Likopen (Domatesten elde edilen)</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78D1620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13AA2D11"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028F912A"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49560932"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05E55E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E13719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AF9778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Meyve/sebze suyu bazlı içecekler (konsantreler dahil olmak üzere) </w:t>
            </w:r>
          </w:p>
        </w:tc>
        <w:tc>
          <w:tcPr>
            <w:tcW w:w="4394" w:type="dxa"/>
            <w:tcBorders>
              <w:top w:val="nil"/>
              <w:left w:val="nil"/>
              <w:bottom w:val="single" w:sz="4" w:space="0" w:color="auto"/>
              <w:right w:val="single" w:sz="4" w:space="0" w:color="auto"/>
            </w:tcBorders>
            <w:shd w:val="clear" w:color="auto" w:fill="auto"/>
          </w:tcPr>
          <w:p w14:paraId="4F6AA55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2,5 mg/100 g</w:t>
            </w:r>
          </w:p>
        </w:tc>
      </w:tr>
      <w:tr w:rsidR="0062451E" w:rsidRPr="00491FF1" w14:paraId="3A8958AE"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04AB900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4C1B76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56A6009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Özellikle sporcular için yoğun kas gücü harcamalarını karşılamak amacıyla kullanılan içecekler</w:t>
            </w:r>
          </w:p>
        </w:tc>
        <w:tc>
          <w:tcPr>
            <w:tcW w:w="4394" w:type="dxa"/>
            <w:tcBorders>
              <w:top w:val="nil"/>
              <w:left w:val="nil"/>
              <w:bottom w:val="single" w:sz="4" w:space="0" w:color="auto"/>
              <w:right w:val="single" w:sz="4" w:space="0" w:color="auto"/>
            </w:tcBorders>
            <w:shd w:val="clear" w:color="auto" w:fill="auto"/>
          </w:tcPr>
          <w:p w14:paraId="3970E18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2,5 mg/100 g</w:t>
            </w:r>
          </w:p>
        </w:tc>
      </w:tr>
      <w:tr w:rsidR="0062451E" w:rsidRPr="00491FF1" w14:paraId="586467EB"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421BD41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0A5529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15F81C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r w:rsidRPr="00491FF1">
              <w:rPr>
                <w:rFonts w:ascii="Times New Roman" w:hAnsi="Times New Roman" w:cs="Times New Roman"/>
              </w:rPr>
              <w:t xml:space="preserve"> ve vücut ağırlığı kontrolü için öğün yerine geçen gıdalar </w:t>
            </w:r>
          </w:p>
        </w:tc>
        <w:tc>
          <w:tcPr>
            <w:tcW w:w="4394" w:type="dxa"/>
            <w:tcBorders>
              <w:top w:val="nil"/>
              <w:left w:val="nil"/>
              <w:bottom w:val="single" w:sz="4" w:space="0" w:color="auto"/>
              <w:right w:val="single" w:sz="4" w:space="0" w:color="auto"/>
            </w:tcBorders>
            <w:shd w:val="clear" w:color="auto" w:fill="auto"/>
          </w:tcPr>
          <w:p w14:paraId="68030F0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8 mg/öğün </w:t>
            </w:r>
          </w:p>
        </w:tc>
      </w:tr>
      <w:tr w:rsidR="0062451E" w:rsidRPr="00491FF1" w14:paraId="64072052"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EF37D3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E16539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99251D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tahıllar</w:t>
            </w:r>
          </w:p>
        </w:tc>
        <w:tc>
          <w:tcPr>
            <w:tcW w:w="4394" w:type="dxa"/>
            <w:tcBorders>
              <w:top w:val="nil"/>
              <w:left w:val="nil"/>
              <w:bottom w:val="single" w:sz="4" w:space="0" w:color="auto"/>
              <w:right w:val="single" w:sz="4" w:space="0" w:color="auto"/>
            </w:tcBorders>
            <w:shd w:val="clear" w:color="auto" w:fill="auto"/>
          </w:tcPr>
          <w:p w14:paraId="3D5AEB7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 mg/100 g</w:t>
            </w:r>
          </w:p>
        </w:tc>
      </w:tr>
      <w:tr w:rsidR="0062451E" w:rsidRPr="00491FF1" w14:paraId="2B9EB9BF"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006FD49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D3A6BE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54B7E9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Katı yağlar (tereyağı ve sadeyağ hariç) ve salata sosları </w:t>
            </w:r>
          </w:p>
        </w:tc>
        <w:tc>
          <w:tcPr>
            <w:tcW w:w="4394" w:type="dxa"/>
            <w:tcBorders>
              <w:top w:val="nil"/>
              <w:left w:val="nil"/>
              <w:bottom w:val="single" w:sz="4" w:space="0" w:color="auto"/>
              <w:right w:val="single" w:sz="4" w:space="0" w:color="auto"/>
            </w:tcBorders>
            <w:shd w:val="clear" w:color="auto" w:fill="auto"/>
          </w:tcPr>
          <w:p w14:paraId="5C43AF0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10 mg/100 g</w:t>
            </w:r>
          </w:p>
        </w:tc>
      </w:tr>
      <w:tr w:rsidR="0062451E" w:rsidRPr="00491FF1" w14:paraId="756745A8"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0348A73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54284E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3F148B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Çorbalar (domates çorbası hariç)</w:t>
            </w:r>
          </w:p>
        </w:tc>
        <w:tc>
          <w:tcPr>
            <w:tcW w:w="4394" w:type="dxa"/>
            <w:tcBorders>
              <w:top w:val="nil"/>
              <w:left w:val="nil"/>
              <w:bottom w:val="single" w:sz="4" w:space="0" w:color="auto"/>
              <w:right w:val="single" w:sz="4" w:space="0" w:color="auto"/>
            </w:tcBorders>
            <w:shd w:val="clear" w:color="auto" w:fill="auto"/>
          </w:tcPr>
          <w:p w14:paraId="4A7E96A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 mg/100 g</w:t>
            </w:r>
          </w:p>
        </w:tc>
      </w:tr>
      <w:tr w:rsidR="0062451E" w:rsidRPr="00491FF1" w14:paraId="748581ED"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5E843E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A82CBB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56CE058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Kıtır ekmek</w:t>
            </w:r>
            <w:r w:rsidRPr="00491FF1">
              <w:t xml:space="preserve"> ve </w:t>
            </w:r>
            <w:r w:rsidRPr="00491FF1">
              <w:rPr>
                <w:rFonts w:ascii="Times New Roman" w:eastAsia="Times New Roman" w:hAnsi="Times New Roman" w:cs="Times New Roman"/>
                <w:lang w:eastAsia="tr-TR"/>
              </w:rPr>
              <w:t xml:space="preserve">Türk Gıda Kodeksi - Ekmek ve Ekmek Çeşitleri Tebliği  (Resmi Gazete 04 Ocak 2012 – 28163)’nde tanımlanan diğer ekmek çeşitleri  </w:t>
            </w:r>
          </w:p>
        </w:tc>
        <w:tc>
          <w:tcPr>
            <w:tcW w:w="4394" w:type="dxa"/>
            <w:tcBorders>
              <w:top w:val="nil"/>
              <w:left w:val="nil"/>
              <w:bottom w:val="single" w:sz="4" w:space="0" w:color="auto"/>
              <w:right w:val="single" w:sz="4" w:space="0" w:color="auto"/>
            </w:tcBorders>
            <w:shd w:val="clear" w:color="auto" w:fill="auto"/>
          </w:tcPr>
          <w:p w14:paraId="38B78C1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 mg/100 g</w:t>
            </w:r>
          </w:p>
        </w:tc>
      </w:tr>
      <w:tr w:rsidR="0062451E" w:rsidRPr="00491FF1" w14:paraId="3BFC01D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0D656C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9CD2AD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4EF0C28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0562D7C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15 mg/gün</w:t>
            </w:r>
          </w:p>
        </w:tc>
      </w:tr>
      <w:tr w:rsidR="0062451E" w:rsidRPr="00491FF1" w14:paraId="46CA74E4"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DDFA98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877E67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AD0C96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Likopen içeren gıdaların etiketinde "likopen" ifadesi yer alır.</w:t>
            </w:r>
          </w:p>
        </w:tc>
      </w:tr>
      <w:tr w:rsidR="0062451E" w:rsidRPr="00491FF1" w14:paraId="35632F2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FF322D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D8BC3E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45E676AA"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1C28986F"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3913B08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367CC9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002164E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9A673FC"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C6C9BB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D9F797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7A0412A9" w14:textId="77777777" w:rsidR="0062451E" w:rsidRPr="00491FF1" w:rsidRDefault="0062451E" w:rsidP="0062451E">
            <w:pPr>
              <w:spacing w:after="0"/>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 xml:space="preserve">Açıklama/Tanım: </w:t>
            </w:r>
            <w:r w:rsidRPr="00491FF1">
              <w:rPr>
                <w:rFonts w:ascii="Times New Roman" w:eastAsia="Times New Roman" w:hAnsi="Times New Roman" w:cs="Times New Roman"/>
                <w:lang w:eastAsia="tr-TR"/>
              </w:rPr>
              <w:t>Domatesten (</w:t>
            </w:r>
            <w:r w:rsidRPr="00491FF1">
              <w:rPr>
                <w:rFonts w:ascii="Times New Roman" w:eastAsia="Times New Roman" w:hAnsi="Times New Roman" w:cs="Times New Roman"/>
                <w:i/>
                <w:lang w:eastAsia="tr-TR"/>
              </w:rPr>
              <w:t>Lycopersicon esculentum</w:t>
            </w:r>
            <w:r w:rsidRPr="00491FF1">
              <w:rPr>
                <w:rFonts w:ascii="Times New Roman" w:eastAsia="Times New Roman" w:hAnsi="Times New Roman" w:cs="Times New Roman"/>
                <w:lang w:eastAsia="tr-TR"/>
              </w:rPr>
              <w:t xml:space="preserve"> L.) elde edilen saflaştırılmış likopen, en az %95 likopen ve en çok %5 diğer karotenoitlerden oluşur. Likopen, uygun bir matriks içerisinde toz olarak veya yağlı dispersiyon olarak sunulur. Rengi koyu kırmızı veya kırmızı-mordur. Antioksidatif korumanın sağlanması gerekir.</w:t>
            </w:r>
          </w:p>
          <w:p w14:paraId="094CD954"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Kimyasal ad: Likopen</w:t>
            </w:r>
          </w:p>
          <w:p w14:paraId="643A2FC6"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CAS No: 502-65-8 (bütün trans likopen)</w:t>
            </w:r>
          </w:p>
          <w:p w14:paraId="2747AAFA"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Kimyasal formülü: C</w:t>
            </w:r>
            <w:r w:rsidRPr="00491FF1">
              <w:rPr>
                <w:rFonts w:ascii="Times New Roman" w:hAnsi="Times New Roman" w:cs="Times New Roman"/>
                <w:vertAlign w:val="subscript"/>
              </w:rPr>
              <w:t>40</w:t>
            </w:r>
            <w:r w:rsidRPr="00491FF1">
              <w:rPr>
                <w:rFonts w:ascii="Times New Roman" w:hAnsi="Times New Roman" w:cs="Times New Roman"/>
              </w:rPr>
              <w:t>H</w:t>
            </w:r>
            <w:r w:rsidRPr="00491FF1">
              <w:rPr>
                <w:rFonts w:ascii="Times New Roman" w:hAnsi="Times New Roman" w:cs="Times New Roman"/>
                <w:vertAlign w:val="subscript"/>
              </w:rPr>
              <w:t>56</w:t>
            </w:r>
          </w:p>
          <w:p w14:paraId="03770FD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lastRenderedPageBreak/>
              <w:t>Formül ağırlığı: 536,85 Da</w:t>
            </w:r>
          </w:p>
        </w:tc>
      </w:tr>
      <w:tr w:rsidR="0062451E" w:rsidRPr="00491FF1" w14:paraId="3E0BB932"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BC40B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CB96F22"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62CC91A6" w14:textId="77777777" w:rsidR="0062451E" w:rsidRPr="00491FF1" w:rsidRDefault="0062451E" w:rsidP="0062451E">
            <w:pPr>
              <w:spacing w:before="60" w:after="60"/>
              <w:rPr>
                <w:rFonts w:ascii="Times New Roman" w:hAnsi="Times New Roman" w:cs="Times New Roman"/>
              </w:rPr>
            </w:pPr>
            <w:r w:rsidRPr="00491FF1">
              <w:rPr>
                <w:rFonts w:ascii="Times New Roman" w:hAnsi="Times New Roman" w:cs="Times New Roman"/>
                <w:bCs/>
                <w:iCs/>
              </w:rPr>
              <w:t>Likopen oleoresin (Domatesten elde edilen)</w:t>
            </w:r>
            <w:r w:rsidRPr="00491FF1">
              <w:rPr>
                <w:rFonts w:ascii="Times New Roman" w:hAnsi="Times New Roman" w:cs="Times New Roman"/>
              </w:rPr>
              <w:t xml:space="preserve"> </w:t>
            </w:r>
          </w:p>
          <w:p w14:paraId="5CFC690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5A55A4E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2A33131"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69A2FC64"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7A6B817F" w14:textId="77777777" w:rsidTr="009E7600">
        <w:trPr>
          <w:trHeight w:val="76"/>
        </w:trPr>
        <w:tc>
          <w:tcPr>
            <w:tcW w:w="2393" w:type="dxa"/>
            <w:vMerge/>
            <w:tcBorders>
              <w:top w:val="nil"/>
              <w:left w:val="single" w:sz="4" w:space="0" w:color="auto"/>
              <w:right w:val="single" w:sz="4" w:space="0" w:color="auto"/>
            </w:tcBorders>
            <w:shd w:val="clear" w:color="auto" w:fill="F2F2F2" w:themeFill="background1" w:themeFillShade="F2"/>
          </w:tcPr>
          <w:p w14:paraId="60E926E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B86EEB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280F18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Meyve/sebze suyu esaslı içecekler (konsantreler dahil olmak üzere) </w:t>
            </w:r>
          </w:p>
        </w:tc>
        <w:tc>
          <w:tcPr>
            <w:tcW w:w="4394" w:type="dxa"/>
            <w:tcBorders>
              <w:top w:val="nil"/>
              <w:left w:val="nil"/>
              <w:bottom w:val="single" w:sz="4" w:space="0" w:color="auto"/>
              <w:right w:val="single" w:sz="4" w:space="0" w:color="auto"/>
            </w:tcBorders>
            <w:shd w:val="clear" w:color="auto" w:fill="auto"/>
          </w:tcPr>
          <w:p w14:paraId="17BE4BB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2,5 mg/100 g</w:t>
            </w:r>
          </w:p>
        </w:tc>
      </w:tr>
      <w:tr w:rsidR="0062451E" w:rsidRPr="00491FF1" w14:paraId="2F7D55A3" w14:textId="77777777" w:rsidTr="009E7600">
        <w:trPr>
          <w:trHeight w:val="76"/>
        </w:trPr>
        <w:tc>
          <w:tcPr>
            <w:tcW w:w="2393" w:type="dxa"/>
            <w:vMerge/>
            <w:tcBorders>
              <w:top w:val="nil"/>
              <w:left w:val="single" w:sz="4" w:space="0" w:color="auto"/>
              <w:right w:val="single" w:sz="4" w:space="0" w:color="auto"/>
            </w:tcBorders>
            <w:shd w:val="clear" w:color="auto" w:fill="F2F2F2" w:themeFill="background1" w:themeFillShade="F2"/>
          </w:tcPr>
          <w:p w14:paraId="0953D30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FD4ABE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CD3CBB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Özellikle sporcular için yoğun kas gücü harcamalarını karşılamak amacıyla kullanılan içecekler</w:t>
            </w:r>
          </w:p>
        </w:tc>
        <w:tc>
          <w:tcPr>
            <w:tcW w:w="4394" w:type="dxa"/>
            <w:tcBorders>
              <w:top w:val="nil"/>
              <w:left w:val="nil"/>
              <w:bottom w:val="single" w:sz="4" w:space="0" w:color="auto"/>
              <w:right w:val="single" w:sz="4" w:space="0" w:color="auto"/>
            </w:tcBorders>
            <w:shd w:val="clear" w:color="auto" w:fill="auto"/>
          </w:tcPr>
          <w:p w14:paraId="743BA6D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2,5 mg/100 g</w:t>
            </w:r>
          </w:p>
        </w:tc>
      </w:tr>
      <w:tr w:rsidR="0062451E" w:rsidRPr="00491FF1" w14:paraId="1213FCEF" w14:textId="77777777" w:rsidTr="009E7600">
        <w:trPr>
          <w:trHeight w:val="76"/>
        </w:trPr>
        <w:tc>
          <w:tcPr>
            <w:tcW w:w="2393" w:type="dxa"/>
            <w:vMerge/>
            <w:tcBorders>
              <w:top w:val="nil"/>
              <w:left w:val="single" w:sz="4" w:space="0" w:color="auto"/>
              <w:right w:val="single" w:sz="4" w:space="0" w:color="auto"/>
            </w:tcBorders>
            <w:shd w:val="clear" w:color="auto" w:fill="F2F2F2" w:themeFill="background1" w:themeFillShade="F2"/>
          </w:tcPr>
          <w:p w14:paraId="764B10A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8CB9B1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60A482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r w:rsidRPr="00491FF1">
              <w:rPr>
                <w:rFonts w:ascii="Times New Roman" w:hAnsi="Times New Roman" w:cs="Times New Roman"/>
              </w:rPr>
              <w:t xml:space="preserve"> ve vücut ağırlığı kontrolü için öğün yerine geçen gıdalar </w:t>
            </w:r>
          </w:p>
        </w:tc>
        <w:tc>
          <w:tcPr>
            <w:tcW w:w="4394" w:type="dxa"/>
            <w:tcBorders>
              <w:top w:val="nil"/>
              <w:left w:val="nil"/>
              <w:bottom w:val="single" w:sz="4" w:space="0" w:color="auto"/>
              <w:right w:val="single" w:sz="4" w:space="0" w:color="auto"/>
            </w:tcBorders>
            <w:shd w:val="clear" w:color="auto" w:fill="auto"/>
          </w:tcPr>
          <w:p w14:paraId="037DF45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8 mg/öğün </w:t>
            </w:r>
          </w:p>
        </w:tc>
      </w:tr>
      <w:tr w:rsidR="0062451E" w:rsidRPr="00491FF1" w14:paraId="64BDDED7" w14:textId="77777777" w:rsidTr="009E7600">
        <w:trPr>
          <w:trHeight w:val="76"/>
        </w:trPr>
        <w:tc>
          <w:tcPr>
            <w:tcW w:w="2393" w:type="dxa"/>
            <w:vMerge/>
            <w:tcBorders>
              <w:top w:val="nil"/>
              <w:left w:val="single" w:sz="4" w:space="0" w:color="auto"/>
              <w:right w:val="single" w:sz="4" w:space="0" w:color="auto"/>
            </w:tcBorders>
            <w:shd w:val="clear" w:color="auto" w:fill="F2F2F2" w:themeFill="background1" w:themeFillShade="F2"/>
          </w:tcPr>
          <w:p w14:paraId="23DB274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97FA3F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0C12EC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tahıllar</w:t>
            </w:r>
          </w:p>
        </w:tc>
        <w:tc>
          <w:tcPr>
            <w:tcW w:w="4394" w:type="dxa"/>
            <w:tcBorders>
              <w:top w:val="nil"/>
              <w:left w:val="nil"/>
              <w:bottom w:val="single" w:sz="4" w:space="0" w:color="auto"/>
              <w:right w:val="single" w:sz="4" w:space="0" w:color="auto"/>
            </w:tcBorders>
            <w:shd w:val="clear" w:color="auto" w:fill="auto"/>
          </w:tcPr>
          <w:p w14:paraId="2E2BE35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 mg/100 g</w:t>
            </w:r>
          </w:p>
        </w:tc>
      </w:tr>
      <w:tr w:rsidR="0062451E" w:rsidRPr="00491FF1" w14:paraId="54683839" w14:textId="77777777" w:rsidTr="009E7600">
        <w:trPr>
          <w:trHeight w:val="76"/>
        </w:trPr>
        <w:tc>
          <w:tcPr>
            <w:tcW w:w="2393" w:type="dxa"/>
            <w:vMerge/>
            <w:tcBorders>
              <w:top w:val="nil"/>
              <w:left w:val="single" w:sz="4" w:space="0" w:color="auto"/>
              <w:right w:val="single" w:sz="4" w:space="0" w:color="auto"/>
            </w:tcBorders>
            <w:shd w:val="clear" w:color="auto" w:fill="F2F2F2" w:themeFill="background1" w:themeFillShade="F2"/>
          </w:tcPr>
          <w:p w14:paraId="631AD49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7599F3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43CA61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Katı yağlar (tereyağı ve sadeyağ hariç) ve salata sosları </w:t>
            </w:r>
          </w:p>
        </w:tc>
        <w:tc>
          <w:tcPr>
            <w:tcW w:w="4394" w:type="dxa"/>
            <w:tcBorders>
              <w:top w:val="nil"/>
              <w:left w:val="nil"/>
              <w:bottom w:val="single" w:sz="4" w:space="0" w:color="auto"/>
              <w:right w:val="single" w:sz="4" w:space="0" w:color="auto"/>
            </w:tcBorders>
            <w:shd w:val="clear" w:color="auto" w:fill="auto"/>
          </w:tcPr>
          <w:p w14:paraId="05BD90C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10 mg/100 g</w:t>
            </w:r>
          </w:p>
        </w:tc>
      </w:tr>
      <w:tr w:rsidR="0062451E" w:rsidRPr="00491FF1" w14:paraId="3042F386" w14:textId="77777777" w:rsidTr="009E7600">
        <w:trPr>
          <w:trHeight w:val="76"/>
        </w:trPr>
        <w:tc>
          <w:tcPr>
            <w:tcW w:w="2393" w:type="dxa"/>
            <w:vMerge/>
            <w:tcBorders>
              <w:top w:val="nil"/>
              <w:left w:val="single" w:sz="4" w:space="0" w:color="auto"/>
              <w:right w:val="single" w:sz="4" w:space="0" w:color="auto"/>
            </w:tcBorders>
            <w:shd w:val="clear" w:color="auto" w:fill="F2F2F2" w:themeFill="background1" w:themeFillShade="F2"/>
          </w:tcPr>
          <w:p w14:paraId="3D41CE4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09459E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648FAE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Çorbalar (domates çorbası hariç)</w:t>
            </w:r>
          </w:p>
        </w:tc>
        <w:tc>
          <w:tcPr>
            <w:tcW w:w="4394" w:type="dxa"/>
            <w:tcBorders>
              <w:top w:val="nil"/>
              <w:left w:val="nil"/>
              <w:bottom w:val="single" w:sz="4" w:space="0" w:color="auto"/>
              <w:right w:val="single" w:sz="4" w:space="0" w:color="auto"/>
            </w:tcBorders>
            <w:shd w:val="clear" w:color="auto" w:fill="auto"/>
          </w:tcPr>
          <w:p w14:paraId="68CD8A6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 mg/100 g</w:t>
            </w:r>
          </w:p>
        </w:tc>
      </w:tr>
      <w:tr w:rsidR="0062451E" w:rsidRPr="00491FF1" w14:paraId="4916D45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385235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5A8806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5C533FD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Kıtır ekmek ve </w:t>
            </w:r>
            <w:r w:rsidRPr="00491FF1">
              <w:rPr>
                <w:rFonts w:ascii="Times New Roman" w:eastAsia="Times New Roman" w:hAnsi="Times New Roman" w:cs="Times New Roman"/>
                <w:lang w:eastAsia="tr-TR"/>
              </w:rPr>
              <w:t xml:space="preserve">Türk Gıda Kodeksi Ekmek ve Ekmek Çeşitleri Tebliği  (Resmi Gazete 04 Ocak 2012 – 28163)’nde tanımlanan diğer ekmek çeşitleri  </w:t>
            </w:r>
            <w:r w:rsidRPr="00491FF1">
              <w:rPr>
                <w:rFonts w:ascii="Times New Roman" w:hAnsi="Times New Roman" w:cs="Times New Roman"/>
              </w:rPr>
              <w:t xml:space="preserve"> </w:t>
            </w:r>
          </w:p>
        </w:tc>
        <w:tc>
          <w:tcPr>
            <w:tcW w:w="4394" w:type="dxa"/>
            <w:tcBorders>
              <w:top w:val="nil"/>
              <w:left w:val="nil"/>
              <w:right w:val="single" w:sz="4" w:space="0" w:color="auto"/>
            </w:tcBorders>
            <w:shd w:val="clear" w:color="auto" w:fill="auto"/>
          </w:tcPr>
          <w:p w14:paraId="00C60E1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3 mg/100 g</w:t>
            </w:r>
          </w:p>
        </w:tc>
      </w:tr>
      <w:tr w:rsidR="0062451E" w:rsidRPr="00491FF1" w14:paraId="28EA5348"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0BDD7EA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B50989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DF9F2F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Likopen oleoresin içeren gıdaların etiketinde "domatesten elde edilen likopen oleoresin" ifadesi yer alır.</w:t>
            </w:r>
          </w:p>
        </w:tc>
      </w:tr>
      <w:tr w:rsidR="0062451E" w:rsidRPr="00491FF1" w14:paraId="3DBF9E6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089C68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090F21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3A360A6"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6254CCD4"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7B2D333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01244E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27EA4B3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0D2446A"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A42DC4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2093B8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573E6D0F" w14:textId="77777777" w:rsidR="0062451E" w:rsidRPr="00491FF1" w:rsidRDefault="0062451E" w:rsidP="0062451E">
            <w:pPr>
              <w:spacing w:after="12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 xml:space="preserve">Açıklama/Tanım: </w:t>
            </w:r>
            <w:r w:rsidRPr="00491FF1">
              <w:rPr>
                <w:rFonts w:ascii="Times New Roman" w:eastAsia="Times New Roman" w:hAnsi="Times New Roman" w:cs="Times New Roman"/>
                <w:lang w:eastAsia="tr-TR"/>
              </w:rPr>
              <w:t>Domatesten elde edilen likopen oleoresin, olgun domateslerin (</w:t>
            </w:r>
            <w:r w:rsidRPr="00491FF1">
              <w:rPr>
                <w:rFonts w:ascii="Times New Roman" w:eastAsia="Times New Roman" w:hAnsi="Times New Roman" w:cs="Times New Roman"/>
                <w:i/>
                <w:lang w:eastAsia="tr-TR"/>
              </w:rPr>
              <w:t xml:space="preserve">Lycopersicon esculentum </w:t>
            </w:r>
            <w:r w:rsidRPr="00491FF1">
              <w:rPr>
                <w:rFonts w:ascii="Times New Roman" w:eastAsia="Times New Roman" w:hAnsi="Times New Roman" w:cs="Times New Roman"/>
                <w:lang w:eastAsia="tr-TR"/>
              </w:rPr>
              <w:t>Mill.) çözücü ile ekstraksiyonu ve daha sonra çözücünün ayrılması ile elde edilir. Rengi kırmızıdan koyu kahverengiye değişen, viskoz, berrak bir sıvıdır.</w:t>
            </w:r>
          </w:p>
          <w:tbl>
            <w:tblPr>
              <w:tblStyle w:val="TabloKlavuzu"/>
              <w:tblW w:w="0" w:type="auto"/>
              <w:tblInd w:w="438" w:type="dxa"/>
              <w:tblLayout w:type="fixed"/>
              <w:tblLook w:val="04A0" w:firstRow="1" w:lastRow="0" w:firstColumn="1" w:lastColumn="0" w:noHBand="0" w:noVBand="1"/>
            </w:tblPr>
            <w:tblGrid>
              <w:gridCol w:w="4832"/>
              <w:gridCol w:w="2835"/>
            </w:tblGrid>
            <w:tr w:rsidR="0062451E" w:rsidRPr="00491FF1" w14:paraId="17142F11" w14:textId="77777777" w:rsidTr="009E7600">
              <w:tc>
                <w:tcPr>
                  <w:tcW w:w="7667" w:type="dxa"/>
                  <w:gridSpan w:val="2"/>
                  <w:tcBorders>
                    <w:left w:val="nil"/>
                    <w:bottom w:val="single" w:sz="4" w:space="0" w:color="auto"/>
                    <w:right w:val="nil"/>
                  </w:tcBorders>
                </w:tcPr>
                <w:p w14:paraId="10EAB451" w14:textId="77777777" w:rsidR="0062451E" w:rsidRPr="00491FF1" w:rsidRDefault="0062451E" w:rsidP="00A150DD">
                  <w:pPr>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Özellikler (%)</w:t>
                  </w:r>
                </w:p>
              </w:tc>
            </w:tr>
            <w:tr w:rsidR="0062451E" w:rsidRPr="00491FF1" w14:paraId="6EE25A26" w14:textId="77777777" w:rsidTr="009E7600">
              <w:tc>
                <w:tcPr>
                  <w:tcW w:w="4832" w:type="dxa"/>
                  <w:tcBorders>
                    <w:left w:val="nil"/>
                    <w:bottom w:val="nil"/>
                    <w:right w:val="nil"/>
                  </w:tcBorders>
                </w:tcPr>
                <w:p w14:paraId="7C5E5605"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likopen</w:t>
                  </w:r>
                </w:p>
              </w:tc>
              <w:tc>
                <w:tcPr>
                  <w:tcW w:w="2835" w:type="dxa"/>
                  <w:tcBorders>
                    <w:left w:val="nil"/>
                    <w:bottom w:val="nil"/>
                    <w:right w:val="nil"/>
                  </w:tcBorders>
                </w:tcPr>
                <w:p w14:paraId="4A16FC85"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5-15</w:t>
                  </w:r>
                </w:p>
              </w:tc>
            </w:tr>
            <w:tr w:rsidR="0062451E" w:rsidRPr="00491FF1" w14:paraId="172EF06C" w14:textId="77777777" w:rsidTr="009E7600">
              <w:tc>
                <w:tcPr>
                  <w:tcW w:w="4832" w:type="dxa"/>
                  <w:tcBorders>
                    <w:top w:val="nil"/>
                    <w:left w:val="nil"/>
                    <w:bottom w:val="nil"/>
                    <w:right w:val="nil"/>
                  </w:tcBorders>
                </w:tcPr>
                <w:p w14:paraId="7CA949DB"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Bunların trans-likopeni</w:t>
                  </w:r>
                </w:p>
              </w:tc>
              <w:tc>
                <w:tcPr>
                  <w:tcW w:w="2835" w:type="dxa"/>
                  <w:tcBorders>
                    <w:top w:val="nil"/>
                    <w:left w:val="nil"/>
                    <w:bottom w:val="nil"/>
                    <w:right w:val="nil"/>
                  </w:tcBorders>
                </w:tcPr>
                <w:p w14:paraId="05833FB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90-95</w:t>
                  </w:r>
                </w:p>
              </w:tc>
            </w:tr>
            <w:tr w:rsidR="0062451E" w:rsidRPr="00491FF1" w14:paraId="041FCB87" w14:textId="77777777" w:rsidTr="009E7600">
              <w:tc>
                <w:tcPr>
                  <w:tcW w:w="4832" w:type="dxa"/>
                  <w:tcBorders>
                    <w:top w:val="nil"/>
                    <w:left w:val="nil"/>
                    <w:bottom w:val="nil"/>
                    <w:right w:val="nil"/>
                  </w:tcBorders>
                </w:tcPr>
                <w:p w14:paraId="7ECA1C86"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karotenoidler (Likopen olarak hesaplanan)</w:t>
                  </w:r>
                </w:p>
              </w:tc>
              <w:tc>
                <w:tcPr>
                  <w:tcW w:w="2835" w:type="dxa"/>
                  <w:tcBorders>
                    <w:top w:val="nil"/>
                    <w:left w:val="nil"/>
                    <w:bottom w:val="nil"/>
                    <w:right w:val="nil"/>
                  </w:tcBorders>
                </w:tcPr>
                <w:p w14:paraId="2AB530D9"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6,5-16,5</w:t>
                  </w:r>
                </w:p>
              </w:tc>
            </w:tr>
            <w:tr w:rsidR="0062451E" w:rsidRPr="00491FF1" w14:paraId="21817C72" w14:textId="77777777" w:rsidTr="009E7600">
              <w:tc>
                <w:tcPr>
                  <w:tcW w:w="4832" w:type="dxa"/>
                  <w:tcBorders>
                    <w:top w:val="nil"/>
                    <w:left w:val="nil"/>
                    <w:bottom w:val="nil"/>
                    <w:right w:val="nil"/>
                  </w:tcBorders>
                </w:tcPr>
                <w:p w14:paraId="52CFB396"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Diğer karotenoidler</w:t>
                  </w:r>
                </w:p>
              </w:tc>
              <w:tc>
                <w:tcPr>
                  <w:tcW w:w="2835" w:type="dxa"/>
                  <w:tcBorders>
                    <w:top w:val="nil"/>
                    <w:left w:val="nil"/>
                    <w:bottom w:val="nil"/>
                    <w:right w:val="nil"/>
                  </w:tcBorders>
                </w:tcPr>
                <w:p w14:paraId="05296E84"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1,75</w:t>
                  </w:r>
                </w:p>
              </w:tc>
            </w:tr>
            <w:tr w:rsidR="0062451E" w:rsidRPr="00491FF1" w14:paraId="28CE708F" w14:textId="77777777" w:rsidTr="009E7600">
              <w:tc>
                <w:tcPr>
                  <w:tcW w:w="4832" w:type="dxa"/>
                  <w:tcBorders>
                    <w:top w:val="nil"/>
                    <w:left w:val="nil"/>
                    <w:bottom w:val="nil"/>
                    <w:right w:val="nil"/>
                  </w:tcBorders>
                </w:tcPr>
                <w:p w14:paraId="7F8FE79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Fitoen/Fitofluen/β-karoten</w:t>
                  </w:r>
                </w:p>
              </w:tc>
              <w:tc>
                <w:tcPr>
                  <w:tcW w:w="2835" w:type="dxa"/>
                  <w:tcBorders>
                    <w:top w:val="nil"/>
                    <w:left w:val="nil"/>
                    <w:bottom w:val="nil"/>
                    <w:right w:val="nil"/>
                  </w:tcBorders>
                </w:tcPr>
                <w:p w14:paraId="4EB5A02B"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0,5-0,75 / 0,4-0,65 / 0,2-0,35</w:t>
                  </w:r>
                </w:p>
              </w:tc>
            </w:tr>
            <w:tr w:rsidR="0062451E" w:rsidRPr="00491FF1" w14:paraId="60B0D2B1" w14:textId="77777777" w:rsidTr="009E7600">
              <w:tc>
                <w:tcPr>
                  <w:tcW w:w="4832" w:type="dxa"/>
                  <w:tcBorders>
                    <w:top w:val="nil"/>
                    <w:left w:val="nil"/>
                    <w:bottom w:val="nil"/>
                    <w:right w:val="nil"/>
                  </w:tcBorders>
                </w:tcPr>
                <w:p w14:paraId="12C0D6BF"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tokoferoller</w:t>
                  </w:r>
                </w:p>
              </w:tc>
              <w:tc>
                <w:tcPr>
                  <w:tcW w:w="2835" w:type="dxa"/>
                  <w:tcBorders>
                    <w:top w:val="nil"/>
                    <w:left w:val="nil"/>
                    <w:bottom w:val="nil"/>
                    <w:right w:val="nil"/>
                  </w:tcBorders>
                </w:tcPr>
                <w:p w14:paraId="0AFB2B17"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1,5-3,0</w:t>
                  </w:r>
                </w:p>
              </w:tc>
            </w:tr>
            <w:tr w:rsidR="0062451E" w:rsidRPr="00491FF1" w14:paraId="6D1C716B" w14:textId="77777777" w:rsidTr="009E7600">
              <w:tc>
                <w:tcPr>
                  <w:tcW w:w="4832" w:type="dxa"/>
                  <w:tcBorders>
                    <w:top w:val="nil"/>
                    <w:left w:val="nil"/>
                    <w:bottom w:val="nil"/>
                    <w:right w:val="nil"/>
                  </w:tcBorders>
                </w:tcPr>
                <w:p w14:paraId="7A8FB91F"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Sabunlaşmayan madde</w:t>
                  </w:r>
                </w:p>
              </w:tc>
              <w:tc>
                <w:tcPr>
                  <w:tcW w:w="2835" w:type="dxa"/>
                  <w:tcBorders>
                    <w:top w:val="nil"/>
                    <w:left w:val="nil"/>
                    <w:bottom w:val="nil"/>
                    <w:right w:val="nil"/>
                  </w:tcBorders>
                </w:tcPr>
                <w:p w14:paraId="76BDDEE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13-20</w:t>
                  </w:r>
                </w:p>
              </w:tc>
            </w:tr>
            <w:tr w:rsidR="0062451E" w:rsidRPr="00491FF1" w14:paraId="228D17DD" w14:textId="77777777" w:rsidTr="009E7600">
              <w:tc>
                <w:tcPr>
                  <w:tcW w:w="4832" w:type="dxa"/>
                  <w:tcBorders>
                    <w:top w:val="nil"/>
                    <w:left w:val="nil"/>
                    <w:bottom w:val="nil"/>
                    <w:right w:val="nil"/>
                  </w:tcBorders>
                </w:tcPr>
                <w:p w14:paraId="773816AB"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yağ asitleri</w:t>
                  </w:r>
                </w:p>
              </w:tc>
              <w:tc>
                <w:tcPr>
                  <w:tcW w:w="2835" w:type="dxa"/>
                  <w:tcBorders>
                    <w:top w:val="nil"/>
                    <w:left w:val="nil"/>
                    <w:bottom w:val="nil"/>
                    <w:right w:val="nil"/>
                  </w:tcBorders>
                </w:tcPr>
                <w:p w14:paraId="3DCAA79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60-75</w:t>
                  </w:r>
                </w:p>
              </w:tc>
            </w:tr>
            <w:tr w:rsidR="0062451E" w:rsidRPr="00491FF1" w14:paraId="0D87976C" w14:textId="77777777" w:rsidTr="009E7600">
              <w:tc>
                <w:tcPr>
                  <w:tcW w:w="4832" w:type="dxa"/>
                  <w:tcBorders>
                    <w:top w:val="nil"/>
                    <w:left w:val="nil"/>
                    <w:right w:val="nil"/>
                  </w:tcBorders>
                </w:tcPr>
                <w:p w14:paraId="19D94D5B"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Su (Karl Fischer)</w:t>
                  </w:r>
                </w:p>
              </w:tc>
              <w:tc>
                <w:tcPr>
                  <w:tcW w:w="2835" w:type="dxa"/>
                  <w:tcBorders>
                    <w:top w:val="nil"/>
                    <w:left w:val="nil"/>
                    <w:right w:val="nil"/>
                  </w:tcBorders>
                </w:tcPr>
                <w:p w14:paraId="40796E41"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r>
          </w:tbl>
          <w:p w14:paraId="25C8BB9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lastRenderedPageBreak/>
              <w:t xml:space="preserve"> </w:t>
            </w:r>
          </w:p>
        </w:tc>
      </w:tr>
      <w:tr w:rsidR="0062451E" w:rsidRPr="00491FF1" w14:paraId="6FF85A7A"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9749D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8C4DF67"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5B3DBF4" w14:textId="77777777" w:rsidR="0062451E" w:rsidRPr="00491FF1" w:rsidRDefault="0062451E" w:rsidP="0062451E">
            <w:pPr>
              <w:jc w:val="both"/>
              <w:rPr>
                <w:rFonts w:ascii="Times New Roman" w:hAnsi="Times New Roman" w:cs="Times New Roman"/>
                <w:bCs/>
                <w:iCs/>
              </w:rPr>
            </w:pPr>
            <w:r w:rsidRPr="00491FF1">
              <w:rPr>
                <w:rFonts w:ascii="Times New Roman" w:hAnsi="Times New Roman" w:cs="Times New Roman"/>
                <w:bCs/>
                <w:iCs/>
              </w:rPr>
              <w:t>Likopen (sentetik)</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009ED3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17DD4A91"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1F82676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6D3527DD" w14:textId="77777777" w:rsidTr="009E7600">
        <w:trPr>
          <w:trHeight w:val="220"/>
        </w:trPr>
        <w:tc>
          <w:tcPr>
            <w:tcW w:w="2393" w:type="dxa"/>
            <w:vMerge/>
            <w:tcBorders>
              <w:top w:val="nil"/>
              <w:left w:val="single" w:sz="4" w:space="0" w:color="auto"/>
              <w:right w:val="single" w:sz="4" w:space="0" w:color="auto"/>
            </w:tcBorders>
            <w:shd w:val="clear" w:color="auto" w:fill="F2F2F2" w:themeFill="background1" w:themeFillShade="F2"/>
          </w:tcPr>
          <w:p w14:paraId="63BB6103"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6858DD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C9EBA6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Meyve/sebze suyu bazlı içecekler (konsantreler dahil)</w:t>
            </w:r>
          </w:p>
        </w:tc>
        <w:tc>
          <w:tcPr>
            <w:tcW w:w="4394" w:type="dxa"/>
            <w:tcBorders>
              <w:top w:val="nil"/>
              <w:left w:val="nil"/>
              <w:bottom w:val="single" w:sz="4" w:space="0" w:color="auto"/>
              <w:right w:val="single" w:sz="4" w:space="0" w:color="auto"/>
            </w:tcBorders>
            <w:shd w:val="clear" w:color="auto" w:fill="auto"/>
            <w:vAlign w:val="center"/>
          </w:tcPr>
          <w:p w14:paraId="2062110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2,5 mg/100 g</w:t>
            </w:r>
          </w:p>
        </w:tc>
      </w:tr>
      <w:tr w:rsidR="0062451E" w:rsidRPr="00491FF1" w14:paraId="556A437F" w14:textId="77777777" w:rsidTr="009E7600">
        <w:trPr>
          <w:trHeight w:val="238"/>
        </w:trPr>
        <w:tc>
          <w:tcPr>
            <w:tcW w:w="2393" w:type="dxa"/>
            <w:vMerge/>
            <w:tcBorders>
              <w:top w:val="nil"/>
              <w:left w:val="single" w:sz="4" w:space="0" w:color="auto"/>
              <w:right w:val="single" w:sz="4" w:space="0" w:color="auto"/>
            </w:tcBorders>
            <w:shd w:val="clear" w:color="auto" w:fill="F2F2F2" w:themeFill="background1" w:themeFillShade="F2"/>
          </w:tcPr>
          <w:p w14:paraId="2B474B10"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9176F5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31838B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Yoğun kas gücü harcamalarını karşılamak amacıyla özellikle sporcular için kullanılan içecekler</w:t>
            </w:r>
          </w:p>
        </w:tc>
        <w:tc>
          <w:tcPr>
            <w:tcW w:w="4394" w:type="dxa"/>
            <w:tcBorders>
              <w:top w:val="nil"/>
              <w:left w:val="nil"/>
              <w:bottom w:val="single" w:sz="4" w:space="0" w:color="auto"/>
              <w:right w:val="single" w:sz="4" w:space="0" w:color="auto"/>
            </w:tcBorders>
            <w:shd w:val="clear" w:color="auto" w:fill="auto"/>
            <w:vAlign w:val="center"/>
          </w:tcPr>
          <w:p w14:paraId="1344E74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2,5 mg/100 g</w:t>
            </w:r>
          </w:p>
        </w:tc>
      </w:tr>
      <w:tr w:rsidR="0062451E" w:rsidRPr="00491FF1" w14:paraId="2FB634B2" w14:textId="77777777" w:rsidTr="009E7600">
        <w:trPr>
          <w:trHeight w:val="256"/>
        </w:trPr>
        <w:tc>
          <w:tcPr>
            <w:tcW w:w="2393" w:type="dxa"/>
            <w:vMerge/>
            <w:tcBorders>
              <w:top w:val="nil"/>
              <w:left w:val="single" w:sz="4" w:space="0" w:color="auto"/>
              <w:right w:val="single" w:sz="4" w:space="0" w:color="auto"/>
            </w:tcBorders>
            <w:shd w:val="clear" w:color="auto" w:fill="F2F2F2" w:themeFill="background1" w:themeFillShade="F2"/>
          </w:tcPr>
          <w:p w14:paraId="68AC46C3"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42388B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23FF70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r w:rsidRPr="00491FF1">
              <w:rPr>
                <w:rFonts w:ascii="Times New Roman" w:hAnsi="Times New Roman" w:cs="Times New Roman"/>
              </w:rPr>
              <w:t xml:space="preserve"> ve vücut ağırlığı kontrolü için öğün yerine geçen gıdalar</w:t>
            </w:r>
          </w:p>
        </w:tc>
        <w:tc>
          <w:tcPr>
            <w:tcW w:w="4394" w:type="dxa"/>
            <w:tcBorders>
              <w:top w:val="nil"/>
              <w:left w:val="nil"/>
              <w:bottom w:val="single" w:sz="4" w:space="0" w:color="auto"/>
              <w:right w:val="single" w:sz="4" w:space="0" w:color="auto"/>
            </w:tcBorders>
            <w:shd w:val="clear" w:color="auto" w:fill="auto"/>
            <w:vAlign w:val="center"/>
          </w:tcPr>
          <w:p w14:paraId="7AF54DC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8 mg/öğün</w:t>
            </w:r>
          </w:p>
        </w:tc>
      </w:tr>
      <w:tr w:rsidR="0062451E" w:rsidRPr="00491FF1" w14:paraId="0D713986" w14:textId="77777777" w:rsidTr="009E7600">
        <w:trPr>
          <w:trHeight w:val="274"/>
        </w:trPr>
        <w:tc>
          <w:tcPr>
            <w:tcW w:w="2393" w:type="dxa"/>
            <w:vMerge/>
            <w:tcBorders>
              <w:top w:val="nil"/>
              <w:left w:val="single" w:sz="4" w:space="0" w:color="auto"/>
              <w:right w:val="single" w:sz="4" w:space="0" w:color="auto"/>
            </w:tcBorders>
            <w:shd w:val="clear" w:color="auto" w:fill="F2F2F2" w:themeFill="background1" w:themeFillShade="F2"/>
          </w:tcPr>
          <w:p w14:paraId="7C10634E"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BBEB4F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E30B3C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tahıllar</w:t>
            </w:r>
          </w:p>
        </w:tc>
        <w:tc>
          <w:tcPr>
            <w:tcW w:w="4394" w:type="dxa"/>
            <w:tcBorders>
              <w:top w:val="nil"/>
              <w:left w:val="nil"/>
              <w:bottom w:val="single" w:sz="4" w:space="0" w:color="auto"/>
              <w:right w:val="single" w:sz="4" w:space="0" w:color="auto"/>
            </w:tcBorders>
            <w:shd w:val="clear" w:color="auto" w:fill="auto"/>
            <w:vAlign w:val="center"/>
          </w:tcPr>
          <w:p w14:paraId="2D6EC46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 mg/100 g</w:t>
            </w:r>
          </w:p>
        </w:tc>
      </w:tr>
      <w:tr w:rsidR="0062451E" w:rsidRPr="00491FF1" w14:paraId="632936AF" w14:textId="77777777" w:rsidTr="009E7600">
        <w:trPr>
          <w:trHeight w:val="150"/>
        </w:trPr>
        <w:tc>
          <w:tcPr>
            <w:tcW w:w="2393" w:type="dxa"/>
            <w:vMerge/>
            <w:tcBorders>
              <w:top w:val="nil"/>
              <w:left w:val="single" w:sz="4" w:space="0" w:color="auto"/>
              <w:right w:val="single" w:sz="4" w:space="0" w:color="auto"/>
            </w:tcBorders>
            <w:shd w:val="clear" w:color="auto" w:fill="F2F2F2" w:themeFill="background1" w:themeFillShade="F2"/>
          </w:tcPr>
          <w:p w14:paraId="4BB8938F"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301B28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32B069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Katı yağlar (tereyağı ve sadeyağ hariç) ve salata sosları</w:t>
            </w:r>
          </w:p>
        </w:tc>
        <w:tc>
          <w:tcPr>
            <w:tcW w:w="4394" w:type="dxa"/>
            <w:tcBorders>
              <w:top w:val="nil"/>
              <w:left w:val="nil"/>
              <w:bottom w:val="single" w:sz="4" w:space="0" w:color="auto"/>
              <w:right w:val="single" w:sz="4" w:space="0" w:color="auto"/>
            </w:tcBorders>
            <w:shd w:val="clear" w:color="auto" w:fill="auto"/>
            <w:vAlign w:val="center"/>
          </w:tcPr>
          <w:p w14:paraId="54A89A0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10 mg/100 g</w:t>
            </w:r>
          </w:p>
        </w:tc>
      </w:tr>
      <w:tr w:rsidR="0062451E" w:rsidRPr="00491FF1" w14:paraId="0C953FA3" w14:textId="77777777" w:rsidTr="009E7600">
        <w:trPr>
          <w:trHeight w:val="296"/>
        </w:trPr>
        <w:tc>
          <w:tcPr>
            <w:tcW w:w="2393" w:type="dxa"/>
            <w:vMerge/>
            <w:tcBorders>
              <w:top w:val="nil"/>
              <w:left w:val="single" w:sz="4" w:space="0" w:color="auto"/>
              <w:right w:val="single" w:sz="4" w:space="0" w:color="auto"/>
            </w:tcBorders>
            <w:shd w:val="clear" w:color="auto" w:fill="F2F2F2" w:themeFill="background1" w:themeFillShade="F2"/>
          </w:tcPr>
          <w:p w14:paraId="3F23D05C"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BFD2BC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A84EFF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Çorbalar (domates çorbası hariç)</w:t>
            </w:r>
          </w:p>
        </w:tc>
        <w:tc>
          <w:tcPr>
            <w:tcW w:w="4394" w:type="dxa"/>
            <w:tcBorders>
              <w:top w:val="nil"/>
              <w:left w:val="nil"/>
              <w:bottom w:val="single" w:sz="4" w:space="0" w:color="auto"/>
              <w:right w:val="single" w:sz="4" w:space="0" w:color="auto"/>
            </w:tcBorders>
            <w:shd w:val="clear" w:color="auto" w:fill="auto"/>
            <w:vAlign w:val="center"/>
          </w:tcPr>
          <w:p w14:paraId="78F5E66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 mg/100 g</w:t>
            </w:r>
          </w:p>
        </w:tc>
      </w:tr>
      <w:tr w:rsidR="0062451E" w:rsidRPr="00491FF1" w14:paraId="5689C5C7" w14:textId="77777777" w:rsidTr="009E7600">
        <w:trPr>
          <w:trHeight w:val="144"/>
        </w:trPr>
        <w:tc>
          <w:tcPr>
            <w:tcW w:w="2393" w:type="dxa"/>
            <w:vMerge/>
            <w:tcBorders>
              <w:top w:val="nil"/>
              <w:left w:val="single" w:sz="4" w:space="0" w:color="auto"/>
              <w:right w:val="single" w:sz="4" w:space="0" w:color="auto"/>
            </w:tcBorders>
            <w:shd w:val="clear" w:color="auto" w:fill="F2F2F2" w:themeFill="background1" w:themeFillShade="F2"/>
          </w:tcPr>
          <w:p w14:paraId="54B6FC7F"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B017B6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2E76A5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Kıtır ekmek ve </w:t>
            </w:r>
            <w:r w:rsidRPr="00491FF1">
              <w:rPr>
                <w:rFonts w:ascii="Times New Roman" w:eastAsia="Times New Roman" w:hAnsi="Times New Roman" w:cs="Times New Roman"/>
                <w:lang w:eastAsia="tr-TR"/>
              </w:rPr>
              <w:t xml:space="preserve">Türk Gıda Kodeksi - Ekmek ve Ekmek Çeşitleri Tebliği  (Resmi Gazete 04 Ocak 2012 – 28163)’nde tanımlanan diğer ekmek çeşitleri  </w:t>
            </w:r>
          </w:p>
        </w:tc>
        <w:tc>
          <w:tcPr>
            <w:tcW w:w="4394" w:type="dxa"/>
            <w:tcBorders>
              <w:top w:val="nil"/>
              <w:left w:val="nil"/>
              <w:bottom w:val="single" w:sz="4" w:space="0" w:color="auto"/>
              <w:right w:val="single" w:sz="4" w:space="0" w:color="auto"/>
            </w:tcBorders>
            <w:shd w:val="clear" w:color="auto" w:fill="auto"/>
            <w:vAlign w:val="center"/>
          </w:tcPr>
          <w:p w14:paraId="12E7829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 mg/100 g</w:t>
            </w:r>
          </w:p>
        </w:tc>
      </w:tr>
      <w:tr w:rsidR="0062451E" w:rsidRPr="00491FF1" w14:paraId="07E3D63A" w14:textId="77777777" w:rsidTr="009E7600">
        <w:trPr>
          <w:trHeight w:val="302"/>
        </w:trPr>
        <w:tc>
          <w:tcPr>
            <w:tcW w:w="2393" w:type="dxa"/>
            <w:vMerge/>
            <w:tcBorders>
              <w:left w:val="single" w:sz="4" w:space="0" w:color="auto"/>
              <w:right w:val="single" w:sz="4" w:space="0" w:color="auto"/>
            </w:tcBorders>
            <w:shd w:val="clear" w:color="auto" w:fill="F2F2F2" w:themeFill="background1" w:themeFillShade="F2"/>
          </w:tcPr>
          <w:p w14:paraId="7E7544D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3DF25B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52B6416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34F72219"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15 mg/gün</w:t>
            </w:r>
          </w:p>
        </w:tc>
      </w:tr>
      <w:tr w:rsidR="0062451E" w:rsidRPr="00491FF1" w14:paraId="51085F0B"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A9E2AF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0E2180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CC15C8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‘likopen’ ifadesi yer alır.</w:t>
            </w:r>
          </w:p>
        </w:tc>
      </w:tr>
      <w:tr w:rsidR="0062451E" w:rsidRPr="00491FF1" w14:paraId="4E6DDE47"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933105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706062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4D263937"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1105091F"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7F527D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305C84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4FE14AF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8756947"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93BB0A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1F38CB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076B2BB8"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 xml:space="preserve">Açıklama/Tanım: </w:t>
            </w:r>
            <w:r w:rsidRPr="00491FF1">
              <w:rPr>
                <w:rFonts w:ascii="Times New Roman" w:eastAsia="Times New Roman" w:hAnsi="Times New Roman" w:cs="Times New Roman"/>
                <w:lang w:eastAsia="tr-TR"/>
              </w:rPr>
              <w:t>Sentetik likopen, gıdalarda kullanılan diğer karotenoidlerin üretiminde yaygın olarak kullanılan sentetik ara ürünlerin Wittig yoğunlaştırmasıyla elde edilir. Sentetik likopen, en az % 96 likopen ve az miktarda diğer ilgili karotenoid bileşenlerinden oluşur. Likopen, uygun bir matriks içerisinde toz olarak veya yağlı dispersiyon olarak sunulur. Rengi koyu kırmızı veya kırmızı-mordur. Antioksidatif korumanın sağlanması gerekir.</w:t>
            </w:r>
          </w:p>
          <w:p w14:paraId="3578EB64"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Kimyasal ad: Likopen</w:t>
            </w:r>
          </w:p>
          <w:p w14:paraId="7AEB21FB"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CAS No: 502-65-8 (bütün trans likopen)</w:t>
            </w:r>
          </w:p>
          <w:p w14:paraId="2983A567"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Kimyasal formülü: C</w:t>
            </w:r>
            <w:r w:rsidRPr="00491FF1">
              <w:rPr>
                <w:rFonts w:ascii="Times New Roman" w:hAnsi="Times New Roman" w:cs="Times New Roman"/>
                <w:vertAlign w:val="subscript"/>
              </w:rPr>
              <w:t>40</w:t>
            </w:r>
            <w:r w:rsidRPr="00491FF1">
              <w:rPr>
                <w:rFonts w:ascii="Times New Roman" w:hAnsi="Times New Roman" w:cs="Times New Roman"/>
              </w:rPr>
              <w:t>H</w:t>
            </w:r>
            <w:r w:rsidRPr="00491FF1">
              <w:rPr>
                <w:rFonts w:ascii="Times New Roman" w:hAnsi="Times New Roman" w:cs="Times New Roman"/>
                <w:vertAlign w:val="subscript"/>
              </w:rPr>
              <w:t>56</w:t>
            </w:r>
          </w:p>
          <w:p w14:paraId="3A6D26C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Formül ağırlığı: 536,85 Da</w:t>
            </w:r>
          </w:p>
        </w:tc>
      </w:tr>
      <w:tr w:rsidR="0062451E" w:rsidRPr="00491FF1" w14:paraId="12B77A2C"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54792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67F9471"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3D6B0A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
              </w:rPr>
              <w:t>Lippia citriodora</w:t>
            </w:r>
            <w:r w:rsidRPr="00491FF1">
              <w:rPr>
                <w:rFonts w:ascii="Times New Roman" w:hAnsi="Times New Roman" w:cs="Times New Roman"/>
                <w:bCs/>
              </w:rPr>
              <w:t>’nın hücre kültürünün kurutulmuş ekstraktı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7E43686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B0A3087"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0F4B2E3"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4B872DF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76E950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8592A6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3FBC960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40D5220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i/>
              </w:rPr>
              <w:t>Lippia citriodora</w:t>
            </w:r>
            <w:r w:rsidRPr="00491FF1">
              <w:rPr>
                <w:rFonts w:ascii="Times New Roman" w:hAnsi="Times New Roman" w:cs="Times New Roman"/>
              </w:rPr>
              <w:t xml:space="preserve"> yapraklarından benzer bir ekstraktın takviye edici gıdalarda normal kullanımına uygun olarak</w:t>
            </w:r>
          </w:p>
        </w:tc>
      </w:tr>
      <w:tr w:rsidR="0062451E" w:rsidRPr="00491FF1" w14:paraId="43585815"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1BFAA11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902B2B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778EFBA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i/>
              </w:rPr>
              <w:t>Lippia citriodora</w:t>
            </w:r>
            <w:r w:rsidRPr="00491FF1">
              <w:rPr>
                <w:rFonts w:ascii="Times New Roman" w:hAnsi="Times New Roman" w:cs="Times New Roman"/>
              </w:rPr>
              <w:t>’nın hücre kültürünün kurutulmuş ekstraktını içeren gıdanın etiketinde ‘</w:t>
            </w:r>
            <w:r w:rsidRPr="00491FF1">
              <w:rPr>
                <w:rFonts w:ascii="Times New Roman" w:hAnsi="Times New Roman" w:cs="Times New Roman"/>
                <w:i/>
              </w:rPr>
              <w:t>Lippia citriodora</w:t>
            </w:r>
            <w:r w:rsidRPr="00491FF1">
              <w:rPr>
                <w:rFonts w:ascii="Times New Roman" w:hAnsi="Times New Roman" w:cs="Times New Roman"/>
              </w:rPr>
              <w:t xml:space="preserve">’nın hücre kültürünün kurutulmuş ekstraktı HTN®Vb’ ifadesi yer alır.  </w:t>
            </w:r>
          </w:p>
        </w:tc>
      </w:tr>
      <w:tr w:rsidR="0062451E" w:rsidRPr="00491FF1" w14:paraId="73C81EB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F37FC9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1E0FF7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7FB592A7"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5155DAE9"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5F4FD4C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4A1F4D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24399D5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1D7599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5BC015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88C91F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43C89A6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
              </w:rPr>
              <w:t xml:space="preserve">Açıklama/Tanım: </w:t>
            </w:r>
            <w:r w:rsidRPr="00491FF1">
              <w:rPr>
                <w:rFonts w:ascii="Times New Roman" w:hAnsi="Times New Roman" w:cs="Times New Roman"/>
              </w:rPr>
              <w:t xml:space="preserve">HTN®Vb hücre kültürlerinden </w:t>
            </w:r>
            <w:r w:rsidRPr="00491FF1">
              <w:rPr>
                <w:rFonts w:ascii="Times New Roman" w:hAnsi="Times New Roman" w:cs="Times New Roman"/>
                <w:i/>
              </w:rPr>
              <w:t>Lippia citriodora</w:t>
            </w:r>
            <w:r w:rsidRPr="00491FF1">
              <w:rPr>
                <w:rFonts w:ascii="Times New Roman" w:hAnsi="Times New Roman" w:cs="Times New Roman"/>
              </w:rPr>
              <w:t xml:space="preserve"> (Palau) Kunth’un kurutulmuş ekstraktı</w:t>
            </w:r>
          </w:p>
        </w:tc>
      </w:tr>
      <w:tr w:rsidR="0062451E" w:rsidRPr="00491FF1" w14:paraId="7822EF04"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942A2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A1035A9"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6F386828" w14:textId="77777777" w:rsidR="0062451E" w:rsidRPr="00491FF1" w:rsidRDefault="0062451E" w:rsidP="0062451E">
            <w:pPr>
              <w:autoSpaceDE w:val="0"/>
              <w:autoSpaceDN w:val="0"/>
              <w:adjustRightInd w:val="0"/>
              <w:spacing w:after="0" w:line="240" w:lineRule="auto"/>
              <w:rPr>
                <w:rFonts w:ascii="Times New Roman" w:hAnsi="Times New Roman" w:cs="Times New Roman"/>
                <w:bCs/>
                <w:color w:val="000000"/>
              </w:rPr>
            </w:pPr>
            <w:r w:rsidRPr="00491FF1">
              <w:rPr>
                <w:rFonts w:ascii="Times New Roman" w:hAnsi="Times New Roman" w:cs="Times New Roman"/>
                <w:bCs/>
                <w:i/>
                <w:color w:val="000000"/>
              </w:rPr>
              <w:t>Lonicera caerulea L</w:t>
            </w:r>
            <w:r w:rsidRPr="00491FF1">
              <w:rPr>
                <w:rFonts w:ascii="Times New Roman" w:hAnsi="Times New Roman" w:cs="Times New Roman"/>
                <w:bCs/>
                <w:color w:val="000000"/>
              </w:rPr>
              <w:t>. meyvesi (haskap)</w:t>
            </w:r>
          </w:p>
          <w:p w14:paraId="6200C289" w14:textId="77777777" w:rsidR="0062451E" w:rsidRPr="00491FF1" w:rsidRDefault="0062451E" w:rsidP="0062451E">
            <w:pPr>
              <w:autoSpaceDE w:val="0"/>
              <w:autoSpaceDN w:val="0"/>
              <w:adjustRightInd w:val="0"/>
              <w:spacing w:after="0" w:line="240" w:lineRule="auto"/>
              <w:rPr>
                <w:rFonts w:ascii="Times New Roman" w:hAnsi="Times New Roman" w:cs="Times New Roman"/>
                <w:bCs/>
                <w:color w:val="000000"/>
              </w:rPr>
            </w:pPr>
          </w:p>
          <w:p w14:paraId="5233F34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rPr>
              <w:t>(Diğer bir ülkeden gelen geleneksel gıda)</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2E09187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DFCDBC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88965B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3FD9961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AE76AD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AFB6B4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0A4FC8E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Belirtilmemiş.</w:t>
            </w:r>
          </w:p>
        </w:tc>
        <w:tc>
          <w:tcPr>
            <w:tcW w:w="4394" w:type="dxa"/>
            <w:tcBorders>
              <w:top w:val="nil"/>
              <w:left w:val="nil"/>
              <w:right w:val="single" w:sz="4" w:space="0" w:color="auto"/>
            </w:tcBorders>
            <w:shd w:val="clear" w:color="auto" w:fill="auto"/>
          </w:tcPr>
          <w:p w14:paraId="31DB29A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D215355"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195F4FC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883C52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722F56C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meyveyi içeren gıdanın etiketinde “haskap (</w:t>
            </w:r>
            <w:r w:rsidRPr="00491FF1">
              <w:rPr>
                <w:rFonts w:ascii="Times New Roman" w:hAnsi="Times New Roman" w:cs="Times New Roman"/>
                <w:i/>
              </w:rPr>
              <w:t>Lonicera caerulea</w:t>
            </w:r>
            <w:r w:rsidRPr="00491FF1">
              <w:rPr>
                <w:rFonts w:ascii="Times New Roman" w:hAnsi="Times New Roman" w:cs="Times New Roman"/>
              </w:rPr>
              <w:t>) meyvesi” ifadesi yer alır.</w:t>
            </w:r>
          </w:p>
        </w:tc>
      </w:tr>
      <w:tr w:rsidR="0062451E" w:rsidRPr="00491FF1" w14:paraId="09109CB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286B68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51519E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590A4D7"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71A8ACE1"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5D59767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C23A15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0DF1006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E4517E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EFD288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10989F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65FE42A9" w14:textId="77777777" w:rsidR="0062451E" w:rsidRPr="00491FF1" w:rsidRDefault="0062451E" w:rsidP="0062451E">
            <w:pPr>
              <w:spacing w:after="12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Açıklama/Tanım:</w:t>
            </w:r>
            <w:r w:rsidRPr="00491FF1">
              <w:rPr>
                <w:rFonts w:ascii="Times New Roman" w:eastAsia="Times New Roman" w:hAnsi="Times New Roman" w:cs="Times New Roman"/>
                <w:lang w:eastAsia="tr-TR"/>
              </w:rPr>
              <w:t xml:space="preserve"> Geleneksel gıda, </w:t>
            </w:r>
            <w:r w:rsidRPr="00491FF1">
              <w:rPr>
                <w:rFonts w:ascii="Times New Roman" w:eastAsia="Times New Roman" w:hAnsi="Times New Roman" w:cs="Times New Roman"/>
                <w:i/>
                <w:lang w:eastAsia="tr-TR"/>
              </w:rPr>
              <w:t>Lonicera caerulea</w:t>
            </w:r>
            <w:r w:rsidRPr="00491FF1">
              <w:rPr>
                <w:rFonts w:ascii="Times New Roman" w:eastAsia="Times New Roman" w:hAnsi="Times New Roman" w:cs="Times New Roman"/>
                <w:lang w:eastAsia="tr-TR"/>
              </w:rPr>
              <w:t xml:space="preserve"> var. edulis’den elde edilen taze ve dondurulmuş meyvelerdir. </w:t>
            </w:r>
            <w:r w:rsidRPr="00491FF1">
              <w:rPr>
                <w:rFonts w:ascii="Times New Roman" w:eastAsia="Times New Roman" w:hAnsi="Times New Roman" w:cs="Times New Roman"/>
                <w:i/>
                <w:lang w:eastAsia="tr-TR"/>
              </w:rPr>
              <w:t>Lonicera caerulea</w:t>
            </w:r>
            <w:r w:rsidRPr="00491FF1">
              <w:rPr>
                <w:rFonts w:ascii="Times New Roman" w:eastAsia="Times New Roman" w:hAnsi="Times New Roman" w:cs="Times New Roman"/>
                <w:lang w:eastAsia="tr-TR"/>
              </w:rPr>
              <w:t xml:space="preserve"> L., </w:t>
            </w:r>
            <w:r w:rsidRPr="00491FF1">
              <w:rPr>
                <w:rFonts w:ascii="Times New Roman" w:eastAsia="Times New Roman" w:hAnsi="Times New Roman" w:cs="Times New Roman"/>
                <w:i/>
                <w:iCs/>
                <w:lang w:eastAsia="tr-TR"/>
              </w:rPr>
              <w:t>Caprifoliaceae</w:t>
            </w:r>
            <w:r w:rsidRPr="00491FF1">
              <w:rPr>
                <w:rFonts w:ascii="Times New Roman" w:eastAsia="Times New Roman" w:hAnsi="Times New Roman" w:cs="Times New Roman"/>
                <w:lang w:eastAsia="tr-TR"/>
              </w:rPr>
              <w:t xml:space="preserve"> familyasına ait yaprak döken bodur bir ağaçtır. </w:t>
            </w:r>
          </w:p>
          <w:tbl>
            <w:tblPr>
              <w:tblStyle w:val="TabloKlavuzu"/>
              <w:tblW w:w="0" w:type="auto"/>
              <w:tblInd w:w="443" w:type="dxa"/>
              <w:tblLayout w:type="fixed"/>
              <w:tblLook w:val="04A0" w:firstRow="1" w:lastRow="0" w:firstColumn="1" w:lastColumn="0" w:noHBand="0" w:noVBand="1"/>
            </w:tblPr>
            <w:tblGrid>
              <w:gridCol w:w="2711"/>
              <w:gridCol w:w="850"/>
            </w:tblGrid>
            <w:tr w:rsidR="0062451E" w:rsidRPr="00491FF1" w14:paraId="2DA492EC" w14:textId="77777777" w:rsidTr="009E7600">
              <w:tc>
                <w:tcPr>
                  <w:tcW w:w="3561" w:type="dxa"/>
                  <w:gridSpan w:val="2"/>
                  <w:tcBorders>
                    <w:left w:val="nil"/>
                    <w:bottom w:val="single" w:sz="4" w:space="0" w:color="auto"/>
                    <w:right w:val="nil"/>
                  </w:tcBorders>
                </w:tcPr>
                <w:p w14:paraId="6650323F" w14:textId="77777777" w:rsidR="0062451E" w:rsidRPr="00491FF1" w:rsidRDefault="0062451E" w:rsidP="0062451E">
                  <w:pPr>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Haskap meyvelerinin tipik besinsel bileşenleri (taze meyveler için) (%)</w:t>
                  </w:r>
                </w:p>
              </w:tc>
            </w:tr>
            <w:tr w:rsidR="0062451E" w:rsidRPr="00491FF1" w14:paraId="540514F2" w14:textId="77777777" w:rsidTr="009E7600">
              <w:tc>
                <w:tcPr>
                  <w:tcW w:w="2711" w:type="dxa"/>
                  <w:tcBorders>
                    <w:left w:val="nil"/>
                    <w:bottom w:val="nil"/>
                    <w:right w:val="nil"/>
                  </w:tcBorders>
                </w:tcPr>
                <w:p w14:paraId="1DA54120"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Karbonhidratlar</w:t>
                  </w:r>
                </w:p>
              </w:tc>
              <w:tc>
                <w:tcPr>
                  <w:tcW w:w="850" w:type="dxa"/>
                  <w:tcBorders>
                    <w:left w:val="nil"/>
                    <w:bottom w:val="nil"/>
                    <w:right w:val="nil"/>
                  </w:tcBorders>
                </w:tcPr>
                <w:p w14:paraId="67C036D9"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12,8</w:t>
                  </w:r>
                </w:p>
              </w:tc>
            </w:tr>
            <w:tr w:rsidR="0062451E" w:rsidRPr="00491FF1" w14:paraId="5E060CA8" w14:textId="77777777" w:rsidTr="009E7600">
              <w:tc>
                <w:tcPr>
                  <w:tcW w:w="2711" w:type="dxa"/>
                  <w:tcBorders>
                    <w:top w:val="nil"/>
                    <w:left w:val="nil"/>
                    <w:bottom w:val="nil"/>
                    <w:right w:val="nil"/>
                  </w:tcBorders>
                </w:tcPr>
                <w:p w14:paraId="62017A41"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Lif</w:t>
                  </w:r>
                </w:p>
              </w:tc>
              <w:tc>
                <w:tcPr>
                  <w:tcW w:w="850" w:type="dxa"/>
                  <w:tcBorders>
                    <w:top w:val="nil"/>
                    <w:left w:val="nil"/>
                    <w:bottom w:val="nil"/>
                    <w:right w:val="nil"/>
                  </w:tcBorders>
                </w:tcPr>
                <w:p w14:paraId="6DBBF07E"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2,1</w:t>
                  </w:r>
                </w:p>
              </w:tc>
            </w:tr>
            <w:tr w:rsidR="0062451E" w:rsidRPr="00491FF1" w14:paraId="093AA717" w14:textId="77777777" w:rsidTr="009E7600">
              <w:tc>
                <w:tcPr>
                  <w:tcW w:w="2711" w:type="dxa"/>
                  <w:tcBorders>
                    <w:top w:val="nil"/>
                    <w:left w:val="nil"/>
                    <w:bottom w:val="nil"/>
                    <w:right w:val="nil"/>
                  </w:tcBorders>
                </w:tcPr>
                <w:p w14:paraId="29205EAD"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Yağlar</w:t>
                  </w:r>
                </w:p>
              </w:tc>
              <w:tc>
                <w:tcPr>
                  <w:tcW w:w="850" w:type="dxa"/>
                  <w:tcBorders>
                    <w:top w:val="nil"/>
                    <w:left w:val="nil"/>
                    <w:bottom w:val="nil"/>
                    <w:right w:val="nil"/>
                  </w:tcBorders>
                </w:tcPr>
                <w:p w14:paraId="59DCDDED"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0,6</w:t>
                  </w:r>
                </w:p>
              </w:tc>
            </w:tr>
            <w:tr w:rsidR="0062451E" w:rsidRPr="00491FF1" w14:paraId="35269EB2" w14:textId="77777777" w:rsidTr="009E7600">
              <w:tc>
                <w:tcPr>
                  <w:tcW w:w="2711" w:type="dxa"/>
                  <w:tcBorders>
                    <w:top w:val="nil"/>
                    <w:left w:val="nil"/>
                    <w:bottom w:val="nil"/>
                    <w:right w:val="nil"/>
                  </w:tcBorders>
                </w:tcPr>
                <w:p w14:paraId="2A28D69A"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Proteinler</w:t>
                  </w:r>
                </w:p>
              </w:tc>
              <w:tc>
                <w:tcPr>
                  <w:tcW w:w="850" w:type="dxa"/>
                  <w:tcBorders>
                    <w:top w:val="nil"/>
                    <w:left w:val="nil"/>
                    <w:bottom w:val="nil"/>
                    <w:right w:val="nil"/>
                  </w:tcBorders>
                </w:tcPr>
                <w:p w14:paraId="7BBDA317"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0,7</w:t>
                  </w:r>
                </w:p>
              </w:tc>
            </w:tr>
            <w:tr w:rsidR="0062451E" w:rsidRPr="00491FF1" w14:paraId="0796A9C7" w14:textId="77777777" w:rsidTr="009E7600">
              <w:tc>
                <w:tcPr>
                  <w:tcW w:w="2711" w:type="dxa"/>
                  <w:tcBorders>
                    <w:top w:val="nil"/>
                    <w:left w:val="nil"/>
                    <w:bottom w:val="nil"/>
                    <w:right w:val="nil"/>
                  </w:tcBorders>
                </w:tcPr>
                <w:p w14:paraId="25A2D786"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w:t>
                  </w:r>
                </w:p>
              </w:tc>
              <w:tc>
                <w:tcPr>
                  <w:tcW w:w="850" w:type="dxa"/>
                  <w:tcBorders>
                    <w:top w:val="nil"/>
                    <w:left w:val="nil"/>
                    <w:bottom w:val="nil"/>
                    <w:right w:val="nil"/>
                  </w:tcBorders>
                </w:tcPr>
                <w:p w14:paraId="733306BE"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0,4</w:t>
                  </w:r>
                </w:p>
              </w:tc>
            </w:tr>
            <w:tr w:rsidR="0062451E" w:rsidRPr="00491FF1" w14:paraId="19FAE085" w14:textId="77777777" w:rsidTr="009E7600">
              <w:tc>
                <w:tcPr>
                  <w:tcW w:w="2711" w:type="dxa"/>
                  <w:tcBorders>
                    <w:top w:val="nil"/>
                    <w:left w:val="nil"/>
                    <w:right w:val="nil"/>
                  </w:tcBorders>
                </w:tcPr>
                <w:p w14:paraId="39FBE96C"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Su</w:t>
                  </w:r>
                </w:p>
              </w:tc>
              <w:tc>
                <w:tcPr>
                  <w:tcW w:w="850" w:type="dxa"/>
                  <w:tcBorders>
                    <w:top w:val="nil"/>
                    <w:left w:val="nil"/>
                    <w:right w:val="nil"/>
                  </w:tcBorders>
                </w:tcPr>
                <w:p w14:paraId="10369B92"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85,5</w:t>
                  </w:r>
                </w:p>
              </w:tc>
            </w:tr>
          </w:tbl>
          <w:p w14:paraId="488415C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 </w:t>
            </w:r>
          </w:p>
        </w:tc>
      </w:tr>
      <w:tr w:rsidR="0062451E" w:rsidRPr="00491FF1" w14:paraId="511082B4"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B2451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4F04900"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017311F4" w14:textId="77777777" w:rsidR="0062451E" w:rsidRPr="00491FF1" w:rsidRDefault="0062451E" w:rsidP="0062451E">
            <w:pPr>
              <w:jc w:val="both"/>
              <w:rPr>
                <w:rFonts w:ascii="Times New Roman" w:hAnsi="Times New Roman" w:cs="Times New Roman"/>
                <w:bCs/>
                <w:iCs/>
              </w:rPr>
            </w:pPr>
            <w:r w:rsidRPr="00491FF1">
              <w:rPr>
                <w:rFonts w:ascii="Times New Roman" w:hAnsi="Times New Roman" w:cs="Times New Roman"/>
                <w:bCs/>
                <w:iCs/>
              </w:rPr>
              <w:t>Magnezyum sitrat malat</w:t>
            </w:r>
          </w:p>
          <w:p w14:paraId="368479F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13478E5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lastRenderedPageBreak/>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3B2B5DFE"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09C1A554"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346ED99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12D7BC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8F1BDD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6D0D687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366DFC25" w14:textId="77777777" w:rsidR="0062451E" w:rsidRPr="00491FF1" w:rsidRDefault="0062451E" w:rsidP="0062451E">
            <w:pPr>
              <w:spacing w:after="0" w:line="240" w:lineRule="auto"/>
              <w:rPr>
                <w:rFonts w:ascii="Times New Roman" w:eastAsia="Times New Roman" w:hAnsi="Times New Roman" w:cs="Times New Roman"/>
                <w:strike/>
                <w:color w:val="000000"/>
                <w:lang w:eastAsia="tr-TR"/>
              </w:rPr>
            </w:pPr>
          </w:p>
        </w:tc>
      </w:tr>
      <w:tr w:rsidR="0062451E" w:rsidRPr="00491FF1" w14:paraId="707169E0"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1B9ED1B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6DF70F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34FD31E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‘Magnezyum sitrat malat’ ifadesi yer alır.</w:t>
            </w:r>
          </w:p>
        </w:tc>
      </w:tr>
      <w:tr w:rsidR="0062451E" w:rsidRPr="00491FF1" w14:paraId="674E6E5F"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9F79E3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B7DE79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682B7C5A"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5DCCBDA"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46ED1F0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1CB6A2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43B4B05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6DE54BF"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285150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685900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0CF34380"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b/>
              </w:rPr>
              <w:t xml:space="preserve">Açıklama/Tanım: </w:t>
            </w:r>
            <w:r w:rsidRPr="00491FF1">
              <w:rPr>
                <w:rFonts w:ascii="Times New Roman" w:hAnsi="Times New Roman" w:cs="Times New Roman"/>
              </w:rPr>
              <w:t>Magnezyum sitrat malat beyazdan sarımsı beyaza değişen renkte, amorf tozdur.</w:t>
            </w:r>
          </w:p>
          <w:p w14:paraId="6B713FA4"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Kimyasal formül: Mg</w:t>
            </w:r>
            <w:r w:rsidRPr="00491FF1">
              <w:rPr>
                <w:rFonts w:ascii="Times New Roman" w:hAnsi="Times New Roman" w:cs="Times New Roman"/>
                <w:vertAlign w:val="subscript"/>
              </w:rPr>
              <w:t>5</w:t>
            </w:r>
            <w:r w:rsidRPr="00491FF1">
              <w:rPr>
                <w:rFonts w:ascii="Times New Roman" w:hAnsi="Times New Roman" w:cs="Times New Roman"/>
              </w:rPr>
              <w:t>(C</w:t>
            </w:r>
            <w:r w:rsidRPr="00491FF1">
              <w:rPr>
                <w:rFonts w:ascii="Times New Roman" w:hAnsi="Times New Roman" w:cs="Times New Roman"/>
                <w:vertAlign w:val="subscript"/>
              </w:rPr>
              <w:t>6</w:t>
            </w:r>
            <w:r w:rsidRPr="00491FF1">
              <w:rPr>
                <w:rFonts w:ascii="Times New Roman" w:hAnsi="Times New Roman" w:cs="Times New Roman"/>
              </w:rPr>
              <w:t>H</w:t>
            </w:r>
            <w:r w:rsidRPr="00491FF1">
              <w:rPr>
                <w:rFonts w:ascii="Times New Roman" w:hAnsi="Times New Roman" w:cs="Times New Roman"/>
                <w:vertAlign w:val="subscript"/>
              </w:rPr>
              <w:t>5</w:t>
            </w:r>
            <w:r w:rsidRPr="00491FF1">
              <w:rPr>
                <w:rFonts w:ascii="Times New Roman" w:hAnsi="Times New Roman" w:cs="Times New Roman"/>
              </w:rPr>
              <w:t>O</w:t>
            </w:r>
            <w:r w:rsidRPr="00491FF1">
              <w:rPr>
                <w:rFonts w:ascii="Times New Roman" w:hAnsi="Times New Roman" w:cs="Times New Roman"/>
                <w:vertAlign w:val="subscript"/>
              </w:rPr>
              <w:t>7</w:t>
            </w:r>
            <w:r w:rsidRPr="00491FF1">
              <w:rPr>
                <w:rFonts w:ascii="Times New Roman" w:hAnsi="Times New Roman" w:cs="Times New Roman"/>
              </w:rPr>
              <w:t>) 2(C</w:t>
            </w:r>
            <w:r w:rsidRPr="00491FF1">
              <w:rPr>
                <w:rFonts w:ascii="Times New Roman" w:hAnsi="Times New Roman" w:cs="Times New Roman"/>
                <w:vertAlign w:val="subscript"/>
              </w:rPr>
              <w:t>4</w:t>
            </w:r>
            <w:r w:rsidRPr="00491FF1">
              <w:rPr>
                <w:rFonts w:ascii="Times New Roman" w:hAnsi="Times New Roman" w:cs="Times New Roman"/>
              </w:rPr>
              <w:t>H</w:t>
            </w:r>
            <w:r w:rsidRPr="00491FF1">
              <w:rPr>
                <w:rFonts w:ascii="Times New Roman" w:hAnsi="Times New Roman" w:cs="Times New Roman"/>
                <w:vertAlign w:val="subscript"/>
              </w:rPr>
              <w:t>4</w:t>
            </w:r>
            <w:r w:rsidRPr="00491FF1">
              <w:rPr>
                <w:rFonts w:ascii="Times New Roman" w:hAnsi="Times New Roman" w:cs="Times New Roman"/>
              </w:rPr>
              <w:t>O</w:t>
            </w:r>
            <w:r w:rsidRPr="00491FF1">
              <w:rPr>
                <w:rFonts w:ascii="Times New Roman" w:hAnsi="Times New Roman" w:cs="Times New Roman"/>
                <w:vertAlign w:val="subscript"/>
              </w:rPr>
              <w:t>5</w:t>
            </w:r>
            <w:r w:rsidRPr="00491FF1">
              <w:rPr>
                <w:rFonts w:ascii="Times New Roman" w:hAnsi="Times New Roman" w:cs="Times New Roman"/>
              </w:rPr>
              <w:t>)</w:t>
            </w:r>
            <w:r w:rsidRPr="00491FF1">
              <w:rPr>
                <w:rFonts w:ascii="Times New Roman" w:hAnsi="Times New Roman" w:cs="Times New Roman"/>
                <w:vertAlign w:val="subscript"/>
              </w:rPr>
              <w:t>2</w:t>
            </w:r>
            <w:r w:rsidRPr="00491FF1">
              <w:rPr>
                <w:rFonts w:ascii="Times New Roman" w:hAnsi="Times New Roman" w:cs="Times New Roman"/>
              </w:rPr>
              <w:t xml:space="preserve"> </w:t>
            </w:r>
          </w:p>
          <w:p w14:paraId="72A374FB"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Chemical name: Pentamagnezyum di-(2-hidroksibutandioat)-di-(2- hidroksipropan-1,2,3-trikarboksilat) </w:t>
            </w:r>
          </w:p>
          <w:p w14:paraId="03CBAB83"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CAS No: 1259381-40-2 </w:t>
            </w:r>
          </w:p>
          <w:p w14:paraId="377F6A7A"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 xml:space="preserve">Molekül ağırlığı: 763,99 Dalton (susuz) </w:t>
            </w:r>
          </w:p>
          <w:tbl>
            <w:tblPr>
              <w:tblStyle w:val="TabloKlavuzu"/>
              <w:tblW w:w="10941" w:type="dxa"/>
              <w:tblInd w:w="98" w:type="dxa"/>
              <w:tblLayout w:type="fixed"/>
              <w:tblLook w:val="04A0" w:firstRow="1" w:lastRow="0" w:firstColumn="1" w:lastColumn="0" w:noHBand="0" w:noVBand="1"/>
            </w:tblPr>
            <w:tblGrid>
              <w:gridCol w:w="3398"/>
              <w:gridCol w:w="4682"/>
              <w:gridCol w:w="2020"/>
              <w:gridCol w:w="835"/>
              <w:gridCol w:w="6"/>
            </w:tblGrid>
            <w:tr w:rsidR="0062451E" w:rsidRPr="00491FF1" w14:paraId="09493859" w14:textId="77777777" w:rsidTr="009E7600">
              <w:tc>
                <w:tcPr>
                  <w:tcW w:w="3398" w:type="dxa"/>
                  <w:tcBorders>
                    <w:left w:val="nil"/>
                    <w:right w:val="nil"/>
                  </w:tcBorders>
                </w:tcPr>
                <w:p w14:paraId="2E249267" w14:textId="77777777" w:rsidR="0062451E" w:rsidRPr="00491FF1" w:rsidRDefault="0062451E" w:rsidP="00A150DD">
                  <w:pPr>
                    <w:rPr>
                      <w:rFonts w:ascii="Times New Roman" w:eastAsia="Times New Roman" w:hAnsi="Times New Roman" w:cs="Times New Roman"/>
                      <w:lang w:eastAsia="tr-TR"/>
                    </w:rPr>
                  </w:pPr>
                </w:p>
              </w:tc>
              <w:tc>
                <w:tcPr>
                  <w:tcW w:w="4682" w:type="dxa"/>
                  <w:tcBorders>
                    <w:left w:val="nil"/>
                    <w:right w:val="nil"/>
                  </w:tcBorders>
                </w:tcPr>
                <w:p w14:paraId="4C114937" w14:textId="77777777" w:rsidR="0062451E" w:rsidRPr="00491FF1" w:rsidRDefault="0062451E" w:rsidP="00A150DD">
                  <w:pPr>
                    <w:rPr>
                      <w:rFonts w:ascii="Times New Roman" w:eastAsia="Times New Roman" w:hAnsi="Times New Roman" w:cs="Times New Roman"/>
                      <w:lang w:eastAsia="tr-TR"/>
                    </w:rPr>
                  </w:pPr>
                </w:p>
              </w:tc>
              <w:tc>
                <w:tcPr>
                  <w:tcW w:w="2861" w:type="dxa"/>
                  <w:gridSpan w:val="3"/>
                  <w:tcBorders>
                    <w:left w:val="nil"/>
                    <w:right w:val="nil"/>
                  </w:tcBorders>
                </w:tcPr>
                <w:p w14:paraId="4E32ADF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Safsızlıklar</w:t>
                  </w:r>
                </w:p>
              </w:tc>
            </w:tr>
            <w:tr w:rsidR="0062451E" w:rsidRPr="00491FF1" w14:paraId="58D8DC33" w14:textId="77777777" w:rsidTr="009E7600">
              <w:trPr>
                <w:gridAfter w:val="1"/>
                <w:wAfter w:w="6" w:type="dxa"/>
              </w:trPr>
              <w:tc>
                <w:tcPr>
                  <w:tcW w:w="3398" w:type="dxa"/>
                  <w:tcBorders>
                    <w:left w:val="nil"/>
                    <w:bottom w:val="nil"/>
                    <w:right w:val="nil"/>
                  </w:tcBorders>
                </w:tcPr>
                <w:p w14:paraId="590370B8"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Çözünürlük</w:t>
                  </w:r>
                </w:p>
              </w:tc>
              <w:tc>
                <w:tcPr>
                  <w:tcW w:w="4682" w:type="dxa"/>
                  <w:tcBorders>
                    <w:left w:val="nil"/>
                    <w:bottom w:val="nil"/>
                    <w:right w:val="nil"/>
                  </w:tcBorders>
                </w:tcPr>
                <w:p w14:paraId="74081A2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Suda serbestçe çözünür (100 mL’de yaklaşık 20g)</w:t>
                  </w:r>
                </w:p>
              </w:tc>
              <w:tc>
                <w:tcPr>
                  <w:tcW w:w="2020" w:type="dxa"/>
                  <w:tcBorders>
                    <w:left w:val="nil"/>
                    <w:bottom w:val="nil"/>
                    <w:right w:val="nil"/>
                  </w:tcBorders>
                </w:tcPr>
                <w:p w14:paraId="75DF7BA4"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Klor (%)</w:t>
                  </w:r>
                </w:p>
              </w:tc>
              <w:tc>
                <w:tcPr>
                  <w:tcW w:w="835" w:type="dxa"/>
                  <w:tcBorders>
                    <w:left w:val="nil"/>
                    <w:bottom w:val="nil"/>
                    <w:right w:val="nil"/>
                  </w:tcBorders>
                </w:tcPr>
                <w:p w14:paraId="199734FF"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0,05</w:t>
                  </w:r>
                </w:p>
              </w:tc>
            </w:tr>
            <w:tr w:rsidR="0062451E" w:rsidRPr="00491FF1" w14:paraId="753F3443" w14:textId="77777777" w:rsidTr="009E7600">
              <w:trPr>
                <w:gridAfter w:val="1"/>
                <w:wAfter w:w="6" w:type="dxa"/>
              </w:trPr>
              <w:tc>
                <w:tcPr>
                  <w:tcW w:w="3398" w:type="dxa"/>
                  <w:tcBorders>
                    <w:top w:val="nil"/>
                    <w:left w:val="nil"/>
                    <w:bottom w:val="nil"/>
                    <w:right w:val="nil"/>
                  </w:tcBorders>
                </w:tcPr>
                <w:p w14:paraId="128467E6"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Fiziksel durum</w:t>
                  </w:r>
                </w:p>
              </w:tc>
              <w:tc>
                <w:tcPr>
                  <w:tcW w:w="4682" w:type="dxa"/>
                  <w:tcBorders>
                    <w:top w:val="nil"/>
                    <w:left w:val="nil"/>
                    <w:bottom w:val="nil"/>
                    <w:right w:val="nil"/>
                  </w:tcBorders>
                </w:tcPr>
                <w:p w14:paraId="7C928E16"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Amorf toz</w:t>
                  </w:r>
                </w:p>
              </w:tc>
              <w:tc>
                <w:tcPr>
                  <w:tcW w:w="2020" w:type="dxa"/>
                  <w:tcBorders>
                    <w:top w:val="nil"/>
                    <w:left w:val="nil"/>
                    <w:bottom w:val="nil"/>
                    <w:right w:val="nil"/>
                  </w:tcBorders>
                </w:tcPr>
                <w:p w14:paraId="1D61D04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Sulfat (%)</w:t>
                  </w:r>
                </w:p>
              </w:tc>
              <w:tc>
                <w:tcPr>
                  <w:tcW w:w="835" w:type="dxa"/>
                  <w:tcBorders>
                    <w:top w:val="nil"/>
                    <w:left w:val="nil"/>
                    <w:bottom w:val="nil"/>
                    <w:right w:val="nil"/>
                  </w:tcBorders>
                </w:tcPr>
                <w:p w14:paraId="4C8068BF"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0,05</w:t>
                  </w:r>
                </w:p>
              </w:tc>
            </w:tr>
            <w:tr w:rsidR="0062451E" w:rsidRPr="00491FF1" w14:paraId="026F0918" w14:textId="77777777" w:rsidTr="009E7600">
              <w:trPr>
                <w:gridAfter w:val="1"/>
                <w:wAfter w:w="6" w:type="dxa"/>
              </w:trPr>
              <w:tc>
                <w:tcPr>
                  <w:tcW w:w="3398" w:type="dxa"/>
                  <w:tcBorders>
                    <w:top w:val="nil"/>
                    <w:left w:val="nil"/>
                    <w:bottom w:val="nil"/>
                    <w:right w:val="nil"/>
                  </w:tcBorders>
                </w:tcPr>
                <w:p w14:paraId="14C4D61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Magnezyum (%)</w:t>
                  </w:r>
                </w:p>
              </w:tc>
              <w:tc>
                <w:tcPr>
                  <w:tcW w:w="4682" w:type="dxa"/>
                  <w:tcBorders>
                    <w:top w:val="nil"/>
                    <w:left w:val="nil"/>
                    <w:bottom w:val="nil"/>
                    <w:right w:val="nil"/>
                  </w:tcBorders>
                </w:tcPr>
                <w:p w14:paraId="5E570667"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12,0-15,0</w:t>
                  </w:r>
                </w:p>
              </w:tc>
              <w:tc>
                <w:tcPr>
                  <w:tcW w:w="2020" w:type="dxa"/>
                  <w:tcBorders>
                    <w:top w:val="nil"/>
                    <w:left w:val="nil"/>
                    <w:bottom w:val="nil"/>
                    <w:right w:val="nil"/>
                  </w:tcBorders>
                </w:tcPr>
                <w:p w14:paraId="4B9D7E86"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Arsenik (mg/kg)</w:t>
                  </w:r>
                </w:p>
              </w:tc>
              <w:tc>
                <w:tcPr>
                  <w:tcW w:w="835" w:type="dxa"/>
                  <w:tcBorders>
                    <w:top w:val="nil"/>
                    <w:left w:val="nil"/>
                    <w:bottom w:val="nil"/>
                    <w:right w:val="nil"/>
                  </w:tcBorders>
                </w:tcPr>
                <w:p w14:paraId="740BC41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3,0</w:t>
                  </w:r>
                </w:p>
              </w:tc>
            </w:tr>
            <w:tr w:rsidR="0062451E" w:rsidRPr="00491FF1" w14:paraId="0394CE4C" w14:textId="77777777" w:rsidTr="009E7600">
              <w:trPr>
                <w:gridAfter w:val="1"/>
                <w:wAfter w:w="6" w:type="dxa"/>
              </w:trPr>
              <w:tc>
                <w:tcPr>
                  <w:tcW w:w="3398" w:type="dxa"/>
                  <w:tcBorders>
                    <w:top w:val="nil"/>
                    <w:left w:val="nil"/>
                    <w:bottom w:val="nil"/>
                    <w:right w:val="nil"/>
                  </w:tcBorders>
                </w:tcPr>
                <w:p w14:paraId="78BC83B4"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Kurutma kaybı (120 °C/4 saat) (%)</w:t>
                  </w:r>
                </w:p>
              </w:tc>
              <w:tc>
                <w:tcPr>
                  <w:tcW w:w="4682" w:type="dxa"/>
                  <w:tcBorders>
                    <w:top w:val="nil"/>
                    <w:left w:val="nil"/>
                    <w:bottom w:val="nil"/>
                    <w:right w:val="nil"/>
                  </w:tcBorders>
                </w:tcPr>
                <w:p w14:paraId="7315941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15</w:t>
                  </w:r>
                </w:p>
              </w:tc>
              <w:tc>
                <w:tcPr>
                  <w:tcW w:w="2020" w:type="dxa"/>
                  <w:tcBorders>
                    <w:top w:val="nil"/>
                    <w:left w:val="nil"/>
                    <w:bottom w:val="nil"/>
                    <w:right w:val="nil"/>
                  </w:tcBorders>
                </w:tcPr>
                <w:p w14:paraId="1DE019E5"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 (mg/kg)</w:t>
                  </w:r>
                </w:p>
              </w:tc>
              <w:tc>
                <w:tcPr>
                  <w:tcW w:w="835" w:type="dxa"/>
                  <w:tcBorders>
                    <w:top w:val="nil"/>
                    <w:left w:val="nil"/>
                    <w:bottom w:val="nil"/>
                    <w:right w:val="nil"/>
                  </w:tcBorders>
                </w:tcPr>
                <w:p w14:paraId="394E155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2,0</w:t>
                  </w:r>
                </w:p>
              </w:tc>
            </w:tr>
            <w:tr w:rsidR="0062451E" w:rsidRPr="00491FF1" w14:paraId="4CFEC4C4" w14:textId="77777777" w:rsidTr="009E7600">
              <w:trPr>
                <w:gridAfter w:val="1"/>
                <w:wAfter w:w="6" w:type="dxa"/>
              </w:trPr>
              <w:tc>
                <w:tcPr>
                  <w:tcW w:w="3398" w:type="dxa"/>
                  <w:tcBorders>
                    <w:top w:val="nil"/>
                    <w:left w:val="nil"/>
                    <w:bottom w:val="nil"/>
                    <w:right w:val="nil"/>
                  </w:tcBorders>
                </w:tcPr>
                <w:p w14:paraId="7EBAF579"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Renk (Katı)</w:t>
                  </w:r>
                </w:p>
              </w:tc>
              <w:tc>
                <w:tcPr>
                  <w:tcW w:w="4682" w:type="dxa"/>
                  <w:tcBorders>
                    <w:top w:val="nil"/>
                    <w:left w:val="nil"/>
                    <w:bottom w:val="nil"/>
                    <w:right w:val="nil"/>
                  </w:tcBorders>
                </w:tcPr>
                <w:p w14:paraId="6568282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Beyaz- sarımsı beyaz</w:t>
                  </w:r>
                </w:p>
              </w:tc>
              <w:tc>
                <w:tcPr>
                  <w:tcW w:w="2020" w:type="dxa"/>
                  <w:tcBorders>
                    <w:top w:val="nil"/>
                    <w:left w:val="nil"/>
                    <w:bottom w:val="nil"/>
                    <w:right w:val="nil"/>
                  </w:tcBorders>
                </w:tcPr>
                <w:p w14:paraId="67DA450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Kadmiyum (mg/kg)</w:t>
                  </w:r>
                </w:p>
              </w:tc>
              <w:tc>
                <w:tcPr>
                  <w:tcW w:w="835" w:type="dxa"/>
                  <w:tcBorders>
                    <w:top w:val="nil"/>
                    <w:left w:val="nil"/>
                    <w:bottom w:val="nil"/>
                    <w:right w:val="nil"/>
                  </w:tcBorders>
                </w:tcPr>
                <w:p w14:paraId="3B97E37B"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w:t>
                  </w:r>
                </w:p>
              </w:tc>
            </w:tr>
            <w:tr w:rsidR="0062451E" w:rsidRPr="00491FF1" w14:paraId="38E3F783" w14:textId="77777777" w:rsidTr="009E7600">
              <w:trPr>
                <w:gridAfter w:val="1"/>
                <w:wAfter w:w="6" w:type="dxa"/>
              </w:trPr>
              <w:tc>
                <w:tcPr>
                  <w:tcW w:w="3398" w:type="dxa"/>
                  <w:tcBorders>
                    <w:top w:val="nil"/>
                    <w:left w:val="nil"/>
                    <w:bottom w:val="nil"/>
                    <w:right w:val="nil"/>
                  </w:tcBorders>
                </w:tcPr>
                <w:p w14:paraId="64CF804C"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Renk (% 20 sulu çözelti)</w:t>
                  </w:r>
                </w:p>
              </w:tc>
              <w:tc>
                <w:tcPr>
                  <w:tcW w:w="4682" w:type="dxa"/>
                  <w:tcBorders>
                    <w:top w:val="nil"/>
                    <w:left w:val="nil"/>
                    <w:bottom w:val="nil"/>
                    <w:right w:val="nil"/>
                  </w:tcBorders>
                </w:tcPr>
                <w:p w14:paraId="0779CF6F"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Renksiz- sarımsı</w:t>
                  </w:r>
                </w:p>
              </w:tc>
              <w:tc>
                <w:tcPr>
                  <w:tcW w:w="2020" w:type="dxa"/>
                  <w:tcBorders>
                    <w:top w:val="nil"/>
                    <w:left w:val="nil"/>
                    <w:bottom w:val="nil"/>
                    <w:right w:val="nil"/>
                  </w:tcBorders>
                </w:tcPr>
                <w:p w14:paraId="67179769"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Cıva (mg/kg)</w:t>
                  </w:r>
                </w:p>
              </w:tc>
              <w:tc>
                <w:tcPr>
                  <w:tcW w:w="835" w:type="dxa"/>
                  <w:tcBorders>
                    <w:top w:val="nil"/>
                    <w:left w:val="nil"/>
                    <w:bottom w:val="nil"/>
                    <w:right w:val="nil"/>
                  </w:tcBorders>
                </w:tcPr>
                <w:p w14:paraId="0F1878E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w:t>
                  </w:r>
                </w:p>
              </w:tc>
            </w:tr>
            <w:tr w:rsidR="0062451E" w:rsidRPr="00491FF1" w14:paraId="7A866139" w14:textId="77777777" w:rsidTr="009E7600">
              <w:trPr>
                <w:gridAfter w:val="1"/>
                <w:wAfter w:w="6" w:type="dxa"/>
              </w:trPr>
              <w:tc>
                <w:tcPr>
                  <w:tcW w:w="3398" w:type="dxa"/>
                  <w:tcBorders>
                    <w:top w:val="nil"/>
                    <w:left w:val="nil"/>
                    <w:bottom w:val="nil"/>
                    <w:right w:val="nil"/>
                  </w:tcBorders>
                </w:tcPr>
                <w:p w14:paraId="1C9B2725"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Görünüm (% 20 sulu çözelti)</w:t>
                  </w:r>
                </w:p>
              </w:tc>
              <w:tc>
                <w:tcPr>
                  <w:tcW w:w="4682" w:type="dxa"/>
                  <w:tcBorders>
                    <w:top w:val="nil"/>
                    <w:left w:val="nil"/>
                    <w:bottom w:val="nil"/>
                    <w:right w:val="nil"/>
                  </w:tcBorders>
                </w:tcPr>
                <w:p w14:paraId="07398605"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Berrak çözelti</w:t>
                  </w:r>
                </w:p>
              </w:tc>
              <w:tc>
                <w:tcPr>
                  <w:tcW w:w="2020" w:type="dxa"/>
                  <w:tcBorders>
                    <w:top w:val="nil"/>
                    <w:left w:val="nil"/>
                    <w:bottom w:val="nil"/>
                    <w:right w:val="nil"/>
                  </w:tcBorders>
                </w:tcPr>
                <w:p w14:paraId="44D71D8C" w14:textId="77777777" w:rsidR="0062451E" w:rsidRPr="00491FF1" w:rsidRDefault="0062451E" w:rsidP="00A150DD">
                  <w:pPr>
                    <w:rPr>
                      <w:rFonts w:ascii="Times New Roman" w:eastAsia="Times New Roman" w:hAnsi="Times New Roman" w:cs="Times New Roman"/>
                      <w:lang w:eastAsia="tr-TR"/>
                    </w:rPr>
                  </w:pPr>
                </w:p>
              </w:tc>
              <w:tc>
                <w:tcPr>
                  <w:tcW w:w="835" w:type="dxa"/>
                  <w:tcBorders>
                    <w:top w:val="nil"/>
                    <w:left w:val="nil"/>
                    <w:bottom w:val="nil"/>
                    <w:right w:val="nil"/>
                  </w:tcBorders>
                </w:tcPr>
                <w:p w14:paraId="0B955263" w14:textId="77777777" w:rsidR="0062451E" w:rsidRPr="00491FF1" w:rsidRDefault="0062451E" w:rsidP="00A150DD">
                  <w:pPr>
                    <w:rPr>
                      <w:rFonts w:ascii="Times New Roman" w:eastAsia="Times New Roman" w:hAnsi="Times New Roman" w:cs="Times New Roman"/>
                      <w:lang w:eastAsia="tr-TR"/>
                    </w:rPr>
                  </w:pPr>
                </w:p>
              </w:tc>
            </w:tr>
            <w:tr w:rsidR="0062451E" w:rsidRPr="00491FF1" w14:paraId="68EAA78C" w14:textId="77777777" w:rsidTr="009E7600">
              <w:trPr>
                <w:gridAfter w:val="1"/>
                <w:wAfter w:w="6" w:type="dxa"/>
              </w:trPr>
              <w:tc>
                <w:tcPr>
                  <w:tcW w:w="3398" w:type="dxa"/>
                  <w:tcBorders>
                    <w:top w:val="nil"/>
                    <w:left w:val="nil"/>
                    <w:right w:val="nil"/>
                  </w:tcBorders>
                </w:tcPr>
                <w:p w14:paraId="104CCFE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pH (% 20 sulu çözelti)</w:t>
                  </w:r>
                </w:p>
              </w:tc>
              <w:tc>
                <w:tcPr>
                  <w:tcW w:w="4682" w:type="dxa"/>
                  <w:tcBorders>
                    <w:top w:val="nil"/>
                    <w:left w:val="nil"/>
                    <w:right w:val="nil"/>
                  </w:tcBorders>
                </w:tcPr>
                <w:p w14:paraId="6DD199A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Yaklaşık 6,0</w:t>
                  </w:r>
                </w:p>
              </w:tc>
              <w:tc>
                <w:tcPr>
                  <w:tcW w:w="2020" w:type="dxa"/>
                  <w:tcBorders>
                    <w:top w:val="nil"/>
                    <w:left w:val="nil"/>
                    <w:right w:val="nil"/>
                  </w:tcBorders>
                </w:tcPr>
                <w:p w14:paraId="1CFF89DC" w14:textId="77777777" w:rsidR="0062451E" w:rsidRPr="00491FF1" w:rsidRDefault="0062451E" w:rsidP="00A150DD">
                  <w:pPr>
                    <w:rPr>
                      <w:rFonts w:ascii="Times New Roman" w:eastAsia="Times New Roman" w:hAnsi="Times New Roman" w:cs="Times New Roman"/>
                      <w:lang w:eastAsia="tr-TR"/>
                    </w:rPr>
                  </w:pPr>
                </w:p>
              </w:tc>
              <w:tc>
                <w:tcPr>
                  <w:tcW w:w="835" w:type="dxa"/>
                  <w:tcBorders>
                    <w:top w:val="nil"/>
                    <w:left w:val="nil"/>
                    <w:right w:val="nil"/>
                  </w:tcBorders>
                </w:tcPr>
                <w:p w14:paraId="125884C8" w14:textId="77777777" w:rsidR="0062451E" w:rsidRPr="00491FF1" w:rsidRDefault="0062451E" w:rsidP="00A150DD">
                  <w:pPr>
                    <w:rPr>
                      <w:rFonts w:ascii="Times New Roman" w:eastAsia="Times New Roman" w:hAnsi="Times New Roman" w:cs="Times New Roman"/>
                      <w:lang w:eastAsia="tr-TR"/>
                    </w:rPr>
                  </w:pPr>
                </w:p>
              </w:tc>
            </w:tr>
          </w:tbl>
          <w:p w14:paraId="0D2A9D3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3C201FD"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65F05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2BBA837"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44D30C3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rPr>
              <w:t>Manolya kabuğu ekstraktı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F889AD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66A9AD9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167507D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76BB3877"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431144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9E3E0E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636DF9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Nane şekerleri (şekerleme ürünleri)</w:t>
            </w:r>
          </w:p>
        </w:tc>
        <w:tc>
          <w:tcPr>
            <w:tcW w:w="4394" w:type="dxa"/>
            <w:vMerge w:val="restart"/>
            <w:tcBorders>
              <w:top w:val="nil"/>
              <w:left w:val="nil"/>
              <w:right w:val="single" w:sz="4" w:space="0" w:color="auto"/>
            </w:tcBorders>
            <w:shd w:val="clear" w:color="auto" w:fill="auto"/>
          </w:tcPr>
          <w:p w14:paraId="322CAB7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Nefesi tazelemesi amacıyla % 0,2 oranında. En fazla % 0,2 karışım seviyesi ve her biri en fazla 1,5 g sakız/nane şekeri boyutu esasına dayanılarak, her sakız veya nane porsiyonu 3 mg'dan fazla manolya kabuğu ekstraktı içermeyecektir.</w:t>
            </w:r>
          </w:p>
        </w:tc>
      </w:tr>
      <w:tr w:rsidR="0062451E" w:rsidRPr="00491FF1" w14:paraId="37B1B33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772229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0A4FFE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14F9F1A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Sakız</w:t>
            </w:r>
          </w:p>
        </w:tc>
        <w:tc>
          <w:tcPr>
            <w:tcW w:w="4394" w:type="dxa"/>
            <w:vMerge/>
            <w:tcBorders>
              <w:left w:val="nil"/>
              <w:right w:val="single" w:sz="4" w:space="0" w:color="auto"/>
            </w:tcBorders>
            <w:shd w:val="clear" w:color="auto" w:fill="auto"/>
          </w:tcPr>
          <w:p w14:paraId="53B73D2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9473064"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735521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39A578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231BB6F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ekstraktı içeren gıdanın etiketinde ‘Manolya kabuğu ekstraktı’ ifadesi yer alır.</w:t>
            </w:r>
          </w:p>
        </w:tc>
      </w:tr>
      <w:tr w:rsidR="0062451E" w:rsidRPr="00491FF1" w14:paraId="4CF6F3E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B18668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222798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6F9BF445"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51EA1312"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38F8A47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5CB1DA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4C3CC1F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256BF62"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BEA7A6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D6755C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5051A2C1"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b/>
              </w:rPr>
              <w:t xml:space="preserve">Açıklama/Tanım: </w:t>
            </w:r>
            <w:r w:rsidRPr="00491FF1">
              <w:rPr>
                <w:rFonts w:ascii="Times New Roman" w:hAnsi="Times New Roman" w:cs="Times New Roman"/>
              </w:rPr>
              <w:t xml:space="preserve">Manolya kabuğu ekstraktı, </w:t>
            </w:r>
            <w:r w:rsidRPr="00491FF1">
              <w:rPr>
                <w:rFonts w:ascii="Times New Roman" w:hAnsi="Times New Roman" w:cs="Times New Roman"/>
                <w:i/>
              </w:rPr>
              <w:t>Magnolia officinalis</w:t>
            </w:r>
            <w:r w:rsidRPr="00491FF1">
              <w:rPr>
                <w:rFonts w:ascii="Times New Roman" w:hAnsi="Times New Roman" w:cs="Times New Roman"/>
              </w:rPr>
              <w:t xml:space="preserve"> L. bitkisinin kabuğundan elde edilir ve süperkritik karbon dioksit ile üretilir. Ezilmeden önce kabuk yıkanır ve nem içeriğini azaltmak için fırında kurutulur ve süperkritik karbon dioksitle ekstrakte edilir. Ekstrakt tıbbi kalitede etanol içinde çözündürülür ve manolya kabuğu ekstraktı elde etmek için yeniden kristalize edilir.</w:t>
            </w:r>
          </w:p>
          <w:p w14:paraId="66DDB78D"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rPr>
              <w:t xml:space="preserve">Manolya kabuğu ekstraktı, esas olarak iki fenolik bileşik; magnolol ve honokiolden oluşur. </w:t>
            </w:r>
          </w:p>
          <w:tbl>
            <w:tblPr>
              <w:tblStyle w:val="TabloKlavuzu"/>
              <w:tblW w:w="10456" w:type="dxa"/>
              <w:tblLayout w:type="fixed"/>
              <w:tblLook w:val="04A0" w:firstRow="1" w:lastRow="0" w:firstColumn="1" w:lastColumn="0" w:noHBand="0" w:noVBand="1"/>
            </w:tblPr>
            <w:tblGrid>
              <w:gridCol w:w="2562"/>
              <w:gridCol w:w="2402"/>
              <w:gridCol w:w="6"/>
              <w:gridCol w:w="7"/>
              <w:gridCol w:w="2259"/>
              <w:gridCol w:w="897"/>
              <w:gridCol w:w="1558"/>
              <w:gridCol w:w="751"/>
              <w:gridCol w:w="14"/>
            </w:tblGrid>
            <w:tr w:rsidR="0062451E" w:rsidRPr="00491FF1" w14:paraId="47081222" w14:textId="77777777" w:rsidTr="009E7600">
              <w:trPr>
                <w:gridAfter w:val="1"/>
                <w:wAfter w:w="14" w:type="dxa"/>
              </w:trPr>
              <w:tc>
                <w:tcPr>
                  <w:tcW w:w="4981" w:type="dxa"/>
                  <w:gridSpan w:val="4"/>
                  <w:tcBorders>
                    <w:left w:val="nil"/>
                    <w:right w:val="nil"/>
                  </w:tcBorders>
                </w:tcPr>
                <w:p w14:paraId="62D79C93" w14:textId="77777777" w:rsidR="0062451E" w:rsidRPr="00491FF1" w:rsidRDefault="0062451E" w:rsidP="00A150DD">
                  <w:pPr>
                    <w:rPr>
                      <w:rFonts w:ascii="Times New Roman" w:eastAsia="Times New Roman" w:hAnsi="Times New Roman" w:cs="Times New Roman"/>
                      <w:b/>
                      <w:bCs/>
                      <w:lang w:eastAsia="tr-TR"/>
                    </w:rPr>
                  </w:pPr>
                </w:p>
              </w:tc>
              <w:tc>
                <w:tcPr>
                  <w:tcW w:w="3158" w:type="dxa"/>
                  <w:gridSpan w:val="2"/>
                  <w:tcBorders>
                    <w:left w:val="nil"/>
                    <w:right w:val="nil"/>
                  </w:tcBorders>
                </w:tcPr>
                <w:p w14:paraId="049E9304"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Saflık (%)</w:t>
                  </w:r>
                </w:p>
              </w:tc>
              <w:tc>
                <w:tcPr>
                  <w:tcW w:w="2303" w:type="dxa"/>
                  <w:gridSpan w:val="2"/>
                  <w:tcBorders>
                    <w:left w:val="nil"/>
                    <w:right w:val="nil"/>
                  </w:tcBorders>
                </w:tcPr>
                <w:p w14:paraId="527AAB3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Ağır metaller (mg/kg)</w:t>
                  </w:r>
                </w:p>
              </w:tc>
            </w:tr>
            <w:tr w:rsidR="0062451E" w:rsidRPr="00491FF1" w14:paraId="2AAC9C8F" w14:textId="77777777" w:rsidTr="009E7600">
              <w:tc>
                <w:tcPr>
                  <w:tcW w:w="2564" w:type="dxa"/>
                  <w:tcBorders>
                    <w:left w:val="nil"/>
                    <w:bottom w:val="nil"/>
                    <w:right w:val="nil"/>
                  </w:tcBorders>
                </w:tcPr>
                <w:p w14:paraId="1BAC8D6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Görünüş</w:t>
                  </w:r>
                </w:p>
              </w:tc>
              <w:tc>
                <w:tcPr>
                  <w:tcW w:w="2404" w:type="dxa"/>
                  <w:tcBorders>
                    <w:left w:val="nil"/>
                    <w:bottom w:val="nil"/>
                    <w:right w:val="nil"/>
                  </w:tcBorders>
                </w:tcPr>
                <w:p w14:paraId="45BA57B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Açık kahverengimsi toz</w:t>
                  </w:r>
                </w:p>
              </w:tc>
              <w:tc>
                <w:tcPr>
                  <w:tcW w:w="2274" w:type="dxa"/>
                  <w:gridSpan w:val="3"/>
                  <w:tcBorders>
                    <w:left w:val="nil"/>
                    <w:bottom w:val="nil"/>
                    <w:right w:val="nil"/>
                  </w:tcBorders>
                </w:tcPr>
                <w:p w14:paraId="18C45F34"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Magnolol</w:t>
                  </w:r>
                </w:p>
              </w:tc>
              <w:tc>
                <w:tcPr>
                  <w:tcW w:w="898" w:type="dxa"/>
                  <w:tcBorders>
                    <w:left w:val="nil"/>
                    <w:bottom w:val="nil"/>
                    <w:right w:val="nil"/>
                  </w:tcBorders>
                </w:tcPr>
                <w:p w14:paraId="4084FF3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≥(85,2)</w:t>
                  </w:r>
                </w:p>
              </w:tc>
              <w:tc>
                <w:tcPr>
                  <w:tcW w:w="1559" w:type="dxa"/>
                  <w:tcBorders>
                    <w:left w:val="nil"/>
                    <w:bottom w:val="nil"/>
                    <w:right w:val="nil"/>
                  </w:tcBorders>
                </w:tcPr>
                <w:p w14:paraId="493EE89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Arsenik</w:t>
                  </w:r>
                </w:p>
              </w:tc>
              <w:tc>
                <w:tcPr>
                  <w:tcW w:w="757" w:type="dxa"/>
                  <w:gridSpan w:val="2"/>
                  <w:tcBorders>
                    <w:left w:val="nil"/>
                    <w:bottom w:val="nil"/>
                    <w:right w:val="nil"/>
                  </w:tcBorders>
                </w:tcPr>
                <w:p w14:paraId="0D6D06D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r>
            <w:tr w:rsidR="0062451E" w:rsidRPr="00491FF1" w14:paraId="2481BEF5" w14:textId="77777777" w:rsidTr="009E7600">
              <w:trPr>
                <w:gridAfter w:val="1"/>
                <w:wAfter w:w="12" w:type="dxa"/>
              </w:trPr>
              <w:tc>
                <w:tcPr>
                  <w:tcW w:w="2564" w:type="dxa"/>
                  <w:tcBorders>
                    <w:top w:val="nil"/>
                    <w:left w:val="nil"/>
                    <w:bottom w:val="nil"/>
                    <w:right w:val="nil"/>
                  </w:tcBorders>
                </w:tcPr>
                <w:p w14:paraId="3AFED8B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Metil öjenol (mg/kg)</w:t>
                  </w:r>
                </w:p>
              </w:tc>
              <w:tc>
                <w:tcPr>
                  <w:tcW w:w="2410" w:type="dxa"/>
                  <w:gridSpan w:val="2"/>
                  <w:tcBorders>
                    <w:top w:val="nil"/>
                    <w:left w:val="nil"/>
                    <w:bottom w:val="nil"/>
                    <w:right w:val="nil"/>
                  </w:tcBorders>
                </w:tcPr>
                <w:p w14:paraId="5DCDACB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c>
                <w:tcPr>
                  <w:tcW w:w="2268" w:type="dxa"/>
                  <w:gridSpan w:val="2"/>
                  <w:tcBorders>
                    <w:top w:val="nil"/>
                    <w:left w:val="nil"/>
                    <w:bottom w:val="nil"/>
                    <w:right w:val="nil"/>
                  </w:tcBorders>
                </w:tcPr>
                <w:p w14:paraId="3668C5F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Honokiol</w:t>
                  </w:r>
                </w:p>
              </w:tc>
              <w:tc>
                <w:tcPr>
                  <w:tcW w:w="892" w:type="dxa"/>
                  <w:tcBorders>
                    <w:top w:val="nil"/>
                    <w:left w:val="nil"/>
                    <w:bottom w:val="nil"/>
                    <w:right w:val="nil"/>
                  </w:tcBorders>
                </w:tcPr>
                <w:p w14:paraId="6C7EB558"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c>
                <w:tcPr>
                  <w:tcW w:w="1559" w:type="dxa"/>
                  <w:tcBorders>
                    <w:top w:val="nil"/>
                    <w:left w:val="nil"/>
                    <w:bottom w:val="nil"/>
                    <w:right w:val="nil"/>
                  </w:tcBorders>
                </w:tcPr>
                <w:p w14:paraId="53FFE867"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w:t>
                  </w:r>
                </w:p>
              </w:tc>
              <w:tc>
                <w:tcPr>
                  <w:tcW w:w="751" w:type="dxa"/>
                  <w:tcBorders>
                    <w:top w:val="nil"/>
                    <w:left w:val="nil"/>
                    <w:bottom w:val="nil"/>
                    <w:right w:val="nil"/>
                  </w:tcBorders>
                </w:tcPr>
                <w:p w14:paraId="1B83A5F1"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r>
            <w:tr w:rsidR="0062451E" w:rsidRPr="00491FF1" w14:paraId="00756F02" w14:textId="77777777" w:rsidTr="009E7600">
              <w:trPr>
                <w:gridAfter w:val="1"/>
                <w:wAfter w:w="12" w:type="dxa"/>
              </w:trPr>
              <w:tc>
                <w:tcPr>
                  <w:tcW w:w="2564" w:type="dxa"/>
                  <w:tcBorders>
                    <w:top w:val="nil"/>
                    <w:left w:val="nil"/>
                    <w:bottom w:val="nil"/>
                    <w:right w:val="nil"/>
                  </w:tcBorders>
                </w:tcPr>
                <w:p w14:paraId="20877D85"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Turbokurarin (mg/kg)</w:t>
                  </w:r>
                </w:p>
              </w:tc>
              <w:tc>
                <w:tcPr>
                  <w:tcW w:w="2410" w:type="dxa"/>
                  <w:gridSpan w:val="2"/>
                  <w:tcBorders>
                    <w:top w:val="nil"/>
                    <w:left w:val="nil"/>
                    <w:bottom w:val="nil"/>
                    <w:right w:val="nil"/>
                  </w:tcBorders>
                </w:tcPr>
                <w:p w14:paraId="08E719DB"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w:t>
                  </w:r>
                </w:p>
              </w:tc>
              <w:tc>
                <w:tcPr>
                  <w:tcW w:w="2268" w:type="dxa"/>
                  <w:gridSpan w:val="2"/>
                  <w:tcBorders>
                    <w:top w:val="nil"/>
                    <w:left w:val="nil"/>
                    <w:bottom w:val="nil"/>
                    <w:right w:val="nil"/>
                  </w:tcBorders>
                </w:tcPr>
                <w:p w14:paraId="24D7A56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Magnolol &amp; Honokiol</w:t>
                  </w:r>
                </w:p>
              </w:tc>
              <w:tc>
                <w:tcPr>
                  <w:tcW w:w="892" w:type="dxa"/>
                  <w:tcBorders>
                    <w:top w:val="nil"/>
                    <w:left w:val="nil"/>
                    <w:bottom w:val="nil"/>
                    <w:right w:val="nil"/>
                  </w:tcBorders>
                </w:tcPr>
                <w:p w14:paraId="7FF20948"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94</w:t>
                  </w:r>
                </w:p>
              </w:tc>
              <w:tc>
                <w:tcPr>
                  <w:tcW w:w="1559" w:type="dxa"/>
                  <w:tcBorders>
                    <w:top w:val="nil"/>
                    <w:left w:val="nil"/>
                    <w:bottom w:val="nil"/>
                    <w:right w:val="nil"/>
                  </w:tcBorders>
                </w:tcPr>
                <w:p w14:paraId="035B0253" w14:textId="77777777" w:rsidR="0062451E" w:rsidRPr="00491FF1" w:rsidRDefault="0062451E" w:rsidP="00A150DD">
                  <w:pPr>
                    <w:rPr>
                      <w:rFonts w:ascii="Times New Roman" w:eastAsia="Times New Roman" w:hAnsi="Times New Roman" w:cs="Times New Roman"/>
                      <w:lang w:eastAsia="tr-TR"/>
                    </w:rPr>
                  </w:pPr>
                </w:p>
              </w:tc>
              <w:tc>
                <w:tcPr>
                  <w:tcW w:w="751" w:type="dxa"/>
                  <w:tcBorders>
                    <w:top w:val="nil"/>
                    <w:left w:val="nil"/>
                    <w:bottom w:val="nil"/>
                    <w:right w:val="nil"/>
                  </w:tcBorders>
                </w:tcPr>
                <w:p w14:paraId="5574E4AC" w14:textId="77777777" w:rsidR="0062451E" w:rsidRPr="00491FF1" w:rsidRDefault="0062451E" w:rsidP="00A150DD">
                  <w:pPr>
                    <w:rPr>
                      <w:rFonts w:ascii="Times New Roman" w:eastAsia="Times New Roman" w:hAnsi="Times New Roman" w:cs="Times New Roman"/>
                      <w:lang w:eastAsia="tr-TR"/>
                    </w:rPr>
                  </w:pPr>
                </w:p>
              </w:tc>
            </w:tr>
            <w:tr w:rsidR="0062451E" w:rsidRPr="00491FF1" w14:paraId="00B6AAEC" w14:textId="77777777" w:rsidTr="009E7600">
              <w:trPr>
                <w:gridAfter w:val="1"/>
                <w:wAfter w:w="12" w:type="dxa"/>
              </w:trPr>
              <w:tc>
                <w:tcPr>
                  <w:tcW w:w="2564" w:type="dxa"/>
                  <w:tcBorders>
                    <w:top w:val="nil"/>
                    <w:left w:val="nil"/>
                    <w:bottom w:val="nil"/>
                    <w:right w:val="nil"/>
                  </w:tcBorders>
                </w:tcPr>
                <w:p w14:paraId="34304F0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Alkaloid (mg/kg)</w:t>
                  </w:r>
                </w:p>
              </w:tc>
              <w:tc>
                <w:tcPr>
                  <w:tcW w:w="2410" w:type="dxa"/>
                  <w:gridSpan w:val="2"/>
                  <w:tcBorders>
                    <w:top w:val="nil"/>
                    <w:left w:val="nil"/>
                    <w:bottom w:val="nil"/>
                    <w:right w:val="nil"/>
                  </w:tcBorders>
                </w:tcPr>
                <w:p w14:paraId="3C53CAC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w:t>
                  </w:r>
                </w:p>
              </w:tc>
              <w:tc>
                <w:tcPr>
                  <w:tcW w:w="2268" w:type="dxa"/>
                  <w:gridSpan w:val="2"/>
                  <w:tcBorders>
                    <w:top w:val="nil"/>
                    <w:left w:val="nil"/>
                    <w:bottom w:val="nil"/>
                    <w:right w:val="nil"/>
                  </w:tcBorders>
                </w:tcPr>
                <w:p w14:paraId="75982653"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Eudesmol</w:t>
                  </w:r>
                </w:p>
              </w:tc>
              <w:tc>
                <w:tcPr>
                  <w:tcW w:w="892" w:type="dxa"/>
                  <w:tcBorders>
                    <w:top w:val="nil"/>
                    <w:left w:val="nil"/>
                    <w:bottom w:val="nil"/>
                    <w:right w:val="nil"/>
                  </w:tcBorders>
                </w:tcPr>
                <w:p w14:paraId="69032C7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w:t>
                  </w:r>
                </w:p>
              </w:tc>
              <w:tc>
                <w:tcPr>
                  <w:tcW w:w="1559" w:type="dxa"/>
                  <w:tcBorders>
                    <w:top w:val="nil"/>
                    <w:left w:val="nil"/>
                    <w:bottom w:val="nil"/>
                    <w:right w:val="nil"/>
                  </w:tcBorders>
                </w:tcPr>
                <w:p w14:paraId="39CCF9A4" w14:textId="77777777" w:rsidR="0062451E" w:rsidRPr="00491FF1" w:rsidRDefault="0062451E" w:rsidP="00A150DD">
                  <w:pPr>
                    <w:rPr>
                      <w:rFonts w:ascii="Times New Roman" w:eastAsia="Times New Roman" w:hAnsi="Times New Roman" w:cs="Times New Roman"/>
                      <w:lang w:eastAsia="tr-TR"/>
                    </w:rPr>
                  </w:pPr>
                </w:p>
              </w:tc>
              <w:tc>
                <w:tcPr>
                  <w:tcW w:w="751" w:type="dxa"/>
                  <w:tcBorders>
                    <w:top w:val="nil"/>
                    <w:left w:val="nil"/>
                    <w:bottom w:val="nil"/>
                    <w:right w:val="nil"/>
                  </w:tcBorders>
                </w:tcPr>
                <w:p w14:paraId="0791D575" w14:textId="77777777" w:rsidR="0062451E" w:rsidRPr="00491FF1" w:rsidRDefault="0062451E" w:rsidP="00A150DD">
                  <w:pPr>
                    <w:rPr>
                      <w:rFonts w:ascii="Times New Roman" w:eastAsia="Times New Roman" w:hAnsi="Times New Roman" w:cs="Times New Roman"/>
                      <w:lang w:eastAsia="tr-TR"/>
                    </w:rPr>
                  </w:pPr>
                </w:p>
              </w:tc>
            </w:tr>
            <w:tr w:rsidR="0062451E" w:rsidRPr="00491FF1" w14:paraId="00A28D0B" w14:textId="77777777" w:rsidTr="009E7600">
              <w:trPr>
                <w:gridAfter w:val="1"/>
                <w:wAfter w:w="12" w:type="dxa"/>
              </w:trPr>
              <w:tc>
                <w:tcPr>
                  <w:tcW w:w="2564" w:type="dxa"/>
                  <w:tcBorders>
                    <w:top w:val="nil"/>
                    <w:left w:val="nil"/>
                    <w:right w:val="nil"/>
                  </w:tcBorders>
                </w:tcPr>
                <w:p w14:paraId="7AC7C2CC" w14:textId="77777777" w:rsidR="0062451E" w:rsidRPr="00491FF1" w:rsidRDefault="0062451E" w:rsidP="00A150DD">
                  <w:pPr>
                    <w:rPr>
                      <w:rFonts w:ascii="Times New Roman" w:eastAsia="Times New Roman" w:hAnsi="Times New Roman" w:cs="Times New Roman"/>
                      <w:lang w:eastAsia="tr-TR"/>
                    </w:rPr>
                  </w:pPr>
                </w:p>
              </w:tc>
              <w:tc>
                <w:tcPr>
                  <w:tcW w:w="2410" w:type="dxa"/>
                  <w:gridSpan w:val="2"/>
                  <w:tcBorders>
                    <w:top w:val="nil"/>
                    <w:left w:val="nil"/>
                    <w:right w:val="nil"/>
                  </w:tcBorders>
                </w:tcPr>
                <w:p w14:paraId="5C890C9C" w14:textId="77777777" w:rsidR="0062451E" w:rsidRPr="00491FF1" w:rsidRDefault="0062451E" w:rsidP="00A150DD">
                  <w:pPr>
                    <w:rPr>
                      <w:rFonts w:ascii="Times New Roman" w:eastAsia="Times New Roman" w:hAnsi="Times New Roman" w:cs="Times New Roman"/>
                      <w:lang w:eastAsia="tr-TR"/>
                    </w:rPr>
                  </w:pPr>
                </w:p>
              </w:tc>
              <w:tc>
                <w:tcPr>
                  <w:tcW w:w="2268" w:type="dxa"/>
                  <w:gridSpan w:val="2"/>
                  <w:tcBorders>
                    <w:top w:val="nil"/>
                    <w:left w:val="nil"/>
                    <w:right w:val="nil"/>
                  </w:tcBorders>
                </w:tcPr>
                <w:p w14:paraId="10B5B5D6"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w:t>
                  </w:r>
                </w:p>
              </w:tc>
              <w:tc>
                <w:tcPr>
                  <w:tcW w:w="892" w:type="dxa"/>
                  <w:tcBorders>
                    <w:top w:val="nil"/>
                    <w:left w:val="nil"/>
                    <w:right w:val="nil"/>
                  </w:tcBorders>
                </w:tcPr>
                <w:p w14:paraId="260D7B35"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0,50</w:t>
                  </w:r>
                </w:p>
              </w:tc>
              <w:tc>
                <w:tcPr>
                  <w:tcW w:w="1559" w:type="dxa"/>
                  <w:tcBorders>
                    <w:top w:val="nil"/>
                    <w:left w:val="nil"/>
                    <w:right w:val="nil"/>
                  </w:tcBorders>
                </w:tcPr>
                <w:p w14:paraId="6E3C5706" w14:textId="77777777" w:rsidR="0062451E" w:rsidRPr="00491FF1" w:rsidRDefault="0062451E" w:rsidP="00A150DD">
                  <w:pPr>
                    <w:rPr>
                      <w:rFonts w:ascii="Times New Roman" w:eastAsia="Times New Roman" w:hAnsi="Times New Roman" w:cs="Times New Roman"/>
                      <w:lang w:eastAsia="tr-TR"/>
                    </w:rPr>
                  </w:pPr>
                </w:p>
              </w:tc>
              <w:tc>
                <w:tcPr>
                  <w:tcW w:w="751" w:type="dxa"/>
                  <w:tcBorders>
                    <w:top w:val="nil"/>
                    <w:left w:val="nil"/>
                    <w:right w:val="nil"/>
                  </w:tcBorders>
                </w:tcPr>
                <w:p w14:paraId="1BE378EB" w14:textId="77777777" w:rsidR="0062451E" w:rsidRPr="00491FF1" w:rsidRDefault="0062451E" w:rsidP="00A150DD">
                  <w:pPr>
                    <w:rPr>
                      <w:rFonts w:ascii="Times New Roman" w:eastAsia="Times New Roman" w:hAnsi="Times New Roman" w:cs="Times New Roman"/>
                      <w:lang w:eastAsia="tr-TR"/>
                    </w:rPr>
                  </w:pPr>
                </w:p>
              </w:tc>
            </w:tr>
          </w:tbl>
          <w:p w14:paraId="77097EE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E7666FF"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F8F90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091093B"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0F5A1C3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Maş fasulyesi (</w:t>
            </w:r>
            <w:r w:rsidRPr="00491FF1">
              <w:rPr>
                <w:rFonts w:ascii="Times New Roman" w:hAnsi="Times New Roman" w:cs="Times New Roman"/>
                <w:i/>
              </w:rPr>
              <w:t>Vigna radiata</w:t>
            </w:r>
            <w:r w:rsidRPr="00491FF1">
              <w:rPr>
                <w:rFonts w:ascii="Times New Roman" w:hAnsi="Times New Roman" w:cs="Times New Roman"/>
              </w:rPr>
              <w:t>) proteini</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EF9C3E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1EDC23F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7E5BBDE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56D4875A"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71BECD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5597D6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552C799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Protein ürünleri</w:t>
            </w:r>
          </w:p>
        </w:tc>
        <w:tc>
          <w:tcPr>
            <w:tcW w:w="4394" w:type="dxa"/>
            <w:tcBorders>
              <w:top w:val="nil"/>
              <w:left w:val="nil"/>
              <w:right w:val="single" w:sz="4" w:space="0" w:color="auto"/>
            </w:tcBorders>
            <w:shd w:val="clear" w:color="auto" w:fill="auto"/>
          </w:tcPr>
          <w:p w14:paraId="2642416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20 g/100 g</w:t>
            </w:r>
          </w:p>
        </w:tc>
      </w:tr>
      <w:tr w:rsidR="0062451E" w:rsidRPr="00491FF1" w14:paraId="09089BED"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2596D9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BCE619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2783DED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“maş fasulyesi (</w:t>
            </w:r>
            <w:r w:rsidRPr="00491FF1">
              <w:rPr>
                <w:rFonts w:ascii="Times New Roman" w:hAnsi="Times New Roman" w:cs="Times New Roman"/>
                <w:i/>
              </w:rPr>
              <w:t>Vigna radiata</w:t>
            </w:r>
            <w:r w:rsidRPr="00491FF1">
              <w:rPr>
                <w:rFonts w:ascii="Times New Roman" w:hAnsi="Times New Roman" w:cs="Times New Roman"/>
              </w:rPr>
              <w:t>) proteini olarak ifadesi yer alır.</w:t>
            </w:r>
          </w:p>
        </w:tc>
      </w:tr>
      <w:tr w:rsidR="0062451E" w:rsidRPr="00491FF1" w14:paraId="7ABA354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A5280F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A29F0C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7606B77D"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4A6CD9E1"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549A391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B8DC50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48CD9AC7" w14:textId="77777777" w:rsidR="0062451E" w:rsidRPr="00491FF1" w:rsidRDefault="0062451E" w:rsidP="0062451E">
            <w:pPr>
              <w:spacing w:after="0"/>
              <w:jc w:val="both"/>
              <w:rPr>
                <w:rFonts w:ascii="Times New Roman" w:hAnsi="Times New Roman" w:cs="Times New Roman"/>
              </w:rPr>
            </w:pPr>
            <w:r w:rsidRPr="00491FF1">
              <w:rPr>
                <w:rFonts w:ascii="Times New Roman" w:hAnsi="Times New Roman" w:cs="Times New Roman"/>
              </w:rPr>
              <w:t>15 Mayıs 2022 tarihinde kullanımına izin verilmiştir.</w:t>
            </w:r>
          </w:p>
          <w:p w14:paraId="12B7A554" w14:textId="77777777" w:rsidR="0062451E" w:rsidRPr="00491FF1" w:rsidRDefault="0062451E" w:rsidP="0062451E">
            <w:pPr>
              <w:spacing w:after="0"/>
              <w:jc w:val="both"/>
              <w:rPr>
                <w:rFonts w:ascii="Times New Roman" w:hAnsi="Times New Roman" w:cs="Times New Roman"/>
              </w:rPr>
            </w:pPr>
            <w:r w:rsidRPr="00491FF1">
              <w:rPr>
                <w:rFonts w:ascii="Times New Roman" w:hAnsi="Times New Roman" w:cs="Times New Roman"/>
              </w:rPr>
              <w:t xml:space="preserve">Maş fasulyesi proteininin kullanımı bu Yönetmeliğin </w:t>
            </w:r>
            <w:r w:rsidRPr="00491FF1">
              <w:rPr>
                <w:rFonts w:ascii="Times New Roman" w:hAnsi="Times New Roman" w:cs="Times New Roman"/>
                <w:lang w:eastAsia="tr-TR"/>
              </w:rPr>
              <w:t>Verilerin korunması durumunda izin prosedürü</w:t>
            </w:r>
            <w:r w:rsidRPr="00491FF1">
              <w:rPr>
                <w:rFonts w:ascii="Times New Roman" w:hAnsi="Times New Roman" w:cs="Times New Roman"/>
              </w:rPr>
              <w:t xml:space="preserve"> başlıklı </w:t>
            </w:r>
            <w:r w:rsidRPr="00491FF1">
              <w:rPr>
                <w:rFonts w:ascii="Times New Roman" w:hAnsi="Times New Roman" w:cs="Times New Roman"/>
                <w:u w:color="FFFF00"/>
              </w:rPr>
              <w:t>25 inci</w:t>
            </w:r>
            <w:r w:rsidRPr="00491FF1">
              <w:rPr>
                <w:rFonts w:ascii="Times New Roman" w:hAnsi="Times New Roman" w:cs="Times New Roman"/>
              </w:rPr>
              <w:t xml:space="preserve"> maddesinde bahsedilen koruma altına alınan tescilli bilimsel kanıtlar veya bilimsel verilere dayanmaktadır.</w:t>
            </w:r>
          </w:p>
          <w:p w14:paraId="2A4E439C" w14:textId="77777777" w:rsidR="0062451E" w:rsidRPr="00491FF1" w:rsidRDefault="0062451E" w:rsidP="0062451E">
            <w:pPr>
              <w:spacing w:after="0"/>
              <w:jc w:val="both"/>
              <w:rPr>
                <w:rFonts w:ascii="Times New Roman" w:hAnsi="Times New Roman" w:cs="Times New Roman"/>
              </w:rPr>
            </w:pPr>
            <w:r w:rsidRPr="00491FF1">
              <w:rPr>
                <w:rFonts w:ascii="Times New Roman" w:hAnsi="Times New Roman" w:cs="Times New Roman"/>
                <w:b/>
              </w:rPr>
              <w:t>Başvuru sahibi:</w:t>
            </w:r>
            <w:r w:rsidRPr="00491FF1">
              <w:rPr>
                <w:rFonts w:ascii="Times New Roman" w:hAnsi="Times New Roman" w:cs="Times New Roman"/>
              </w:rPr>
              <w:t xml:space="preserve"> Eat Just, Inc., 2000 Folsom Street San Francisco, CA 94110 USA.</w:t>
            </w:r>
          </w:p>
          <w:p w14:paraId="17848513" w14:textId="77777777" w:rsidR="0062451E" w:rsidRPr="00491FF1" w:rsidRDefault="0062451E" w:rsidP="0062451E">
            <w:pPr>
              <w:spacing w:after="0"/>
              <w:jc w:val="both"/>
              <w:rPr>
                <w:rFonts w:ascii="Times New Roman" w:hAnsi="Times New Roman" w:cs="Times New Roman"/>
              </w:rPr>
            </w:pPr>
            <w:r w:rsidRPr="00491FF1">
              <w:rPr>
                <w:rFonts w:ascii="Times New Roman" w:hAnsi="Times New Roman" w:cs="Times New Roman"/>
              </w:rPr>
              <w:t xml:space="preserve">Başka bir başvuru sahibinin bu gıda için Veri koruma süresi boyunca </w:t>
            </w:r>
            <w:r w:rsidRPr="00491FF1">
              <w:rPr>
                <w:rFonts w:ascii="Times New Roman" w:hAnsi="Times New Roman" w:cs="Times New Roman"/>
                <w:u w:color="FFFF00"/>
              </w:rPr>
              <w:t>25 inci</w:t>
            </w:r>
            <w:r w:rsidRPr="00491FF1">
              <w:rPr>
                <w:rFonts w:ascii="Times New Roman" w:hAnsi="Times New Roman" w:cs="Times New Roman"/>
              </w:rPr>
              <w:t xml:space="preserve"> maddeye göre koruma altına alınan tescilli bilimsel kanıtlar veya bilimsel verilere atıf yapmadan izin alması veya ilk başvuru sahibi ile anlaşma yaparak izin alması dışında, maş fasulyesi proteini sadece Eat Just, Inc. tarafından piyasaya arz edilir.</w:t>
            </w:r>
          </w:p>
          <w:p w14:paraId="51F1F5B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
              </w:rPr>
              <w:t>Veri korumasının bitiş tarihi:</w:t>
            </w:r>
            <w:r w:rsidRPr="00491FF1">
              <w:rPr>
                <w:rFonts w:ascii="Times New Roman" w:hAnsi="Times New Roman" w:cs="Times New Roman"/>
              </w:rPr>
              <w:t xml:space="preserve"> 15 Mayıs 2027.</w:t>
            </w:r>
          </w:p>
        </w:tc>
      </w:tr>
      <w:tr w:rsidR="0062451E" w:rsidRPr="00491FF1" w14:paraId="047081E7"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CEF698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7AF286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5AD7CD0" w14:textId="77777777" w:rsidR="0062451E" w:rsidRPr="00491FF1" w:rsidRDefault="0062451E" w:rsidP="0062451E">
            <w:pPr>
              <w:spacing w:after="0"/>
              <w:jc w:val="both"/>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Açıklama/Tanım:</w:t>
            </w:r>
          </w:p>
          <w:p w14:paraId="5B9A1466" w14:textId="77777777" w:rsidR="0062451E" w:rsidRPr="00491FF1" w:rsidRDefault="0062451E" w:rsidP="0062451E">
            <w:pPr>
              <w:spacing w:after="120"/>
              <w:jc w:val="both"/>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lastRenderedPageBreak/>
              <w:t xml:space="preserve">Maş fasulyesi protein tozu </w:t>
            </w:r>
            <w:r w:rsidRPr="00491FF1">
              <w:rPr>
                <w:rFonts w:ascii="Times New Roman" w:eastAsia="Times New Roman" w:hAnsi="Times New Roman" w:cs="Times New Roman"/>
                <w:bCs/>
                <w:i/>
                <w:lang w:eastAsia="tr-TR"/>
              </w:rPr>
              <w:t>Vigna radiata</w:t>
            </w:r>
            <w:r w:rsidRPr="00491FF1">
              <w:rPr>
                <w:rFonts w:ascii="Times New Roman" w:eastAsia="Times New Roman" w:hAnsi="Times New Roman" w:cs="Times New Roman"/>
                <w:bCs/>
                <w:lang w:eastAsia="tr-TR"/>
              </w:rPr>
              <w:t xml:space="preserve"> bitkisinin tohumlarından bir seri işlem basamağı ile ekstrakte edilmesini takiben pastörizasyon ve sprey kurutma yapılması ile elde edilir.</w:t>
            </w:r>
          </w:p>
          <w:tbl>
            <w:tblPr>
              <w:tblStyle w:val="TabloKlavuzu"/>
              <w:tblW w:w="8806" w:type="dxa"/>
              <w:tblInd w:w="443" w:type="dxa"/>
              <w:tblLayout w:type="fixed"/>
              <w:tblLook w:val="04A0" w:firstRow="1" w:lastRow="0" w:firstColumn="1" w:lastColumn="0" w:noHBand="0" w:noVBand="1"/>
            </w:tblPr>
            <w:tblGrid>
              <w:gridCol w:w="3413"/>
              <w:gridCol w:w="978"/>
              <w:gridCol w:w="3265"/>
              <w:gridCol w:w="1150"/>
            </w:tblGrid>
            <w:tr w:rsidR="0062451E" w:rsidRPr="00491FF1" w14:paraId="2D9992B9" w14:textId="77777777" w:rsidTr="009E7600">
              <w:tc>
                <w:tcPr>
                  <w:tcW w:w="4391" w:type="dxa"/>
                  <w:gridSpan w:val="2"/>
                  <w:tcBorders>
                    <w:left w:val="nil"/>
                    <w:bottom w:val="single" w:sz="4" w:space="0" w:color="auto"/>
                    <w:right w:val="nil"/>
                  </w:tcBorders>
                </w:tcPr>
                <w:p w14:paraId="410D68EB"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Karakteristik özellikler/Bileşim (%)</w:t>
                  </w:r>
                </w:p>
              </w:tc>
              <w:tc>
                <w:tcPr>
                  <w:tcW w:w="4415" w:type="dxa"/>
                  <w:gridSpan w:val="2"/>
                  <w:tcBorders>
                    <w:left w:val="nil"/>
                    <w:bottom w:val="single" w:sz="4" w:space="0" w:color="auto"/>
                    <w:right w:val="nil"/>
                  </w:tcBorders>
                </w:tcPr>
                <w:p w14:paraId="3A7ECD5F"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Mikrobiyolojik Kriterler</w:t>
                  </w:r>
                </w:p>
              </w:tc>
            </w:tr>
            <w:tr w:rsidR="0062451E" w:rsidRPr="00491FF1" w14:paraId="397E59E6" w14:textId="77777777" w:rsidTr="009E7600">
              <w:tc>
                <w:tcPr>
                  <w:tcW w:w="3413" w:type="dxa"/>
                  <w:tcBorders>
                    <w:left w:val="nil"/>
                    <w:bottom w:val="nil"/>
                    <w:right w:val="nil"/>
                  </w:tcBorders>
                </w:tcPr>
                <w:p w14:paraId="779E9B8B"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Cs/>
                      <w:lang w:eastAsia="tr-TR"/>
                    </w:rPr>
                    <w:t>Nem</w:t>
                  </w:r>
                </w:p>
              </w:tc>
              <w:tc>
                <w:tcPr>
                  <w:tcW w:w="978" w:type="dxa"/>
                  <w:tcBorders>
                    <w:left w:val="nil"/>
                    <w:bottom w:val="nil"/>
                    <w:right w:val="nil"/>
                  </w:tcBorders>
                </w:tcPr>
                <w:p w14:paraId="1AC2299F"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Cs/>
                      <w:lang w:eastAsia="tr-TR"/>
                    </w:rPr>
                    <w:t>≤ 6</w:t>
                  </w:r>
                </w:p>
              </w:tc>
              <w:tc>
                <w:tcPr>
                  <w:tcW w:w="3265" w:type="dxa"/>
                  <w:tcBorders>
                    <w:left w:val="nil"/>
                    <w:bottom w:val="nil"/>
                    <w:right w:val="nil"/>
                  </w:tcBorders>
                </w:tcPr>
                <w:p w14:paraId="25C371A2"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Cs/>
                      <w:lang w:eastAsia="tr-TR"/>
                    </w:rPr>
                    <w:t>Aerobik canlı sayısı (kob/g)</w:t>
                  </w:r>
                </w:p>
              </w:tc>
              <w:tc>
                <w:tcPr>
                  <w:tcW w:w="1150" w:type="dxa"/>
                  <w:tcBorders>
                    <w:left w:val="nil"/>
                    <w:bottom w:val="nil"/>
                    <w:right w:val="nil"/>
                  </w:tcBorders>
                </w:tcPr>
                <w:p w14:paraId="55EB2885"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Cs/>
                      <w:lang w:eastAsia="tr-TR"/>
                    </w:rPr>
                    <w:t>&lt; 5 000</w:t>
                  </w:r>
                </w:p>
              </w:tc>
            </w:tr>
            <w:tr w:rsidR="0062451E" w:rsidRPr="00491FF1" w14:paraId="414783E0" w14:textId="77777777" w:rsidTr="009E7600">
              <w:tc>
                <w:tcPr>
                  <w:tcW w:w="3413" w:type="dxa"/>
                  <w:tcBorders>
                    <w:top w:val="nil"/>
                    <w:left w:val="nil"/>
                    <w:bottom w:val="nil"/>
                    <w:right w:val="nil"/>
                  </w:tcBorders>
                </w:tcPr>
                <w:p w14:paraId="3F4B8F64"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Cs/>
                      <w:lang w:eastAsia="tr-TR"/>
                    </w:rPr>
                    <w:t>Protein (a/a)</w:t>
                  </w:r>
                </w:p>
              </w:tc>
              <w:tc>
                <w:tcPr>
                  <w:tcW w:w="978" w:type="dxa"/>
                  <w:tcBorders>
                    <w:top w:val="nil"/>
                    <w:left w:val="nil"/>
                    <w:bottom w:val="nil"/>
                    <w:right w:val="nil"/>
                  </w:tcBorders>
                </w:tcPr>
                <w:p w14:paraId="50C8CA11"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Cs/>
                      <w:lang w:eastAsia="tr-TR"/>
                    </w:rPr>
                    <w:t>≥ 84</w:t>
                  </w:r>
                </w:p>
              </w:tc>
              <w:tc>
                <w:tcPr>
                  <w:tcW w:w="3265" w:type="dxa"/>
                  <w:tcBorders>
                    <w:top w:val="nil"/>
                    <w:left w:val="nil"/>
                    <w:bottom w:val="nil"/>
                    <w:right w:val="nil"/>
                  </w:tcBorders>
                </w:tcPr>
                <w:p w14:paraId="41FCC6BE"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Cs/>
                      <w:lang w:eastAsia="tr-TR"/>
                    </w:rPr>
                    <w:t>Maya ve küf (kob/g)</w:t>
                  </w:r>
                </w:p>
              </w:tc>
              <w:tc>
                <w:tcPr>
                  <w:tcW w:w="1150" w:type="dxa"/>
                  <w:tcBorders>
                    <w:top w:val="nil"/>
                    <w:left w:val="nil"/>
                    <w:bottom w:val="nil"/>
                    <w:right w:val="nil"/>
                  </w:tcBorders>
                </w:tcPr>
                <w:p w14:paraId="19613554"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Cs/>
                      <w:lang w:eastAsia="tr-TR"/>
                    </w:rPr>
                    <w:t>&lt; 100</w:t>
                  </w:r>
                </w:p>
              </w:tc>
            </w:tr>
            <w:tr w:rsidR="0062451E" w:rsidRPr="00491FF1" w14:paraId="4BE829D2" w14:textId="77777777" w:rsidTr="009E7600">
              <w:tc>
                <w:tcPr>
                  <w:tcW w:w="3413" w:type="dxa"/>
                  <w:tcBorders>
                    <w:top w:val="nil"/>
                    <w:left w:val="nil"/>
                    <w:bottom w:val="nil"/>
                    <w:right w:val="nil"/>
                  </w:tcBorders>
                </w:tcPr>
                <w:p w14:paraId="6F9AF03B"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Cs/>
                      <w:lang w:eastAsia="tr-TR"/>
                    </w:rPr>
                    <w:t>Kül (a/a)</w:t>
                  </w:r>
                </w:p>
              </w:tc>
              <w:tc>
                <w:tcPr>
                  <w:tcW w:w="978" w:type="dxa"/>
                  <w:tcBorders>
                    <w:top w:val="nil"/>
                    <w:left w:val="nil"/>
                    <w:bottom w:val="nil"/>
                    <w:right w:val="nil"/>
                  </w:tcBorders>
                </w:tcPr>
                <w:p w14:paraId="25FEE8B1"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Cs/>
                      <w:lang w:eastAsia="tr-TR"/>
                    </w:rPr>
                    <w:t>≤ 6</w:t>
                  </w:r>
                </w:p>
              </w:tc>
              <w:tc>
                <w:tcPr>
                  <w:tcW w:w="3265" w:type="dxa"/>
                  <w:tcBorders>
                    <w:top w:val="nil"/>
                    <w:left w:val="nil"/>
                    <w:bottom w:val="nil"/>
                    <w:right w:val="nil"/>
                  </w:tcBorders>
                </w:tcPr>
                <w:p w14:paraId="3F319F73"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Cs/>
                      <w:lang w:eastAsia="tr-TR"/>
                    </w:rPr>
                    <w:t>Koliform (kob/g)</w:t>
                  </w:r>
                </w:p>
              </w:tc>
              <w:tc>
                <w:tcPr>
                  <w:tcW w:w="1150" w:type="dxa"/>
                  <w:tcBorders>
                    <w:top w:val="nil"/>
                    <w:left w:val="nil"/>
                    <w:bottom w:val="nil"/>
                    <w:right w:val="nil"/>
                  </w:tcBorders>
                </w:tcPr>
                <w:p w14:paraId="6DBECDC0"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Cs/>
                      <w:lang w:eastAsia="tr-TR"/>
                    </w:rPr>
                    <w:t>&lt; 100</w:t>
                  </w:r>
                </w:p>
              </w:tc>
            </w:tr>
            <w:tr w:rsidR="0062451E" w:rsidRPr="00491FF1" w14:paraId="356C90A6" w14:textId="77777777" w:rsidTr="009E7600">
              <w:tc>
                <w:tcPr>
                  <w:tcW w:w="3413" w:type="dxa"/>
                  <w:tcBorders>
                    <w:top w:val="nil"/>
                    <w:left w:val="nil"/>
                    <w:bottom w:val="nil"/>
                    <w:right w:val="nil"/>
                  </w:tcBorders>
                </w:tcPr>
                <w:p w14:paraId="24994CDC"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Cs/>
                      <w:lang w:eastAsia="tr-TR"/>
                    </w:rPr>
                    <w:t>Yağ (a/a)</w:t>
                  </w:r>
                </w:p>
              </w:tc>
              <w:tc>
                <w:tcPr>
                  <w:tcW w:w="978" w:type="dxa"/>
                  <w:tcBorders>
                    <w:top w:val="nil"/>
                    <w:left w:val="nil"/>
                    <w:bottom w:val="nil"/>
                    <w:right w:val="nil"/>
                  </w:tcBorders>
                </w:tcPr>
                <w:p w14:paraId="28265928"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Cs/>
                      <w:lang w:eastAsia="tr-TR"/>
                    </w:rPr>
                    <w:t>5,5</w:t>
                  </w:r>
                </w:p>
              </w:tc>
              <w:tc>
                <w:tcPr>
                  <w:tcW w:w="3265" w:type="dxa"/>
                  <w:tcBorders>
                    <w:top w:val="nil"/>
                    <w:left w:val="nil"/>
                    <w:bottom w:val="nil"/>
                    <w:right w:val="nil"/>
                  </w:tcBorders>
                </w:tcPr>
                <w:p w14:paraId="62372713"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lang w:eastAsia="tr-TR"/>
                    </w:rPr>
                    <w:t xml:space="preserve"> (kob/g)</w:t>
                  </w:r>
                </w:p>
              </w:tc>
              <w:tc>
                <w:tcPr>
                  <w:tcW w:w="1150" w:type="dxa"/>
                  <w:tcBorders>
                    <w:top w:val="nil"/>
                    <w:left w:val="nil"/>
                    <w:bottom w:val="nil"/>
                    <w:right w:val="nil"/>
                  </w:tcBorders>
                </w:tcPr>
                <w:p w14:paraId="78E2F20B"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&lt; 10</w:t>
                  </w:r>
                </w:p>
              </w:tc>
            </w:tr>
            <w:tr w:rsidR="0062451E" w:rsidRPr="00491FF1" w14:paraId="3B73512D" w14:textId="77777777" w:rsidTr="009E7600">
              <w:tc>
                <w:tcPr>
                  <w:tcW w:w="3413" w:type="dxa"/>
                  <w:tcBorders>
                    <w:top w:val="nil"/>
                    <w:left w:val="nil"/>
                    <w:bottom w:val="nil"/>
                    <w:right w:val="nil"/>
                  </w:tcBorders>
                </w:tcPr>
                <w:p w14:paraId="20F60580"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Cs/>
                      <w:lang w:eastAsia="tr-TR"/>
                    </w:rPr>
                    <w:t>Karbonhidrat (a/a) (hesaplama ile)</w:t>
                  </w:r>
                </w:p>
              </w:tc>
              <w:tc>
                <w:tcPr>
                  <w:tcW w:w="978" w:type="dxa"/>
                  <w:tcBorders>
                    <w:top w:val="nil"/>
                    <w:left w:val="nil"/>
                    <w:bottom w:val="nil"/>
                    <w:right w:val="nil"/>
                  </w:tcBorders>
                </w:tcPr>
                <w:p w14:paraId="193DC722"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Cs/>
                      <w:lang w:eastAsia="tr-TR"/>
                    </w:rPr>
                    <w:t>5,0</w:t>
                  </w:r>
                </w:p>
              </w:tc>
              <w:tc>
                <w:tcPr>
                  <w:tcW w:w="3265" w:type="dxa"/>
                  <w:tcBorders>
                    <w:top w:val="nil"/>
                    <w:left w:val="nil"/>
                    <w:bottom w:val="nil"/>
                    <w:right w:val="nil"/>
                  </w:tcBorders>
                </w:tcPr>
                <w:p w14:paraId="720D2FB3"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i/>
                      <w:lang w:eastAsia="tr-TR"/>
                    </w:rPr>
                    <w:t xml:space="preserve">Listeria monocytogenes </w:t>
                  </w:r>
                  <w:r w:rsidRPr="00491FF1">
                    <w:rPr>
                      <w:rFonts w:ascii="Times New Roman" w:eastAsia="Times New Roman" w:hAnsi="Times New Roman" w:cs="Times New Roman"/>
                      <w:lang w:eastAsia="tr-TR"/>
                    </w:rPr>
                    <w:t>(25 g' da)</w:t>
                  </w:r>
                </w:p>
              </w:tc>
              <w:tc>
                <w:tcPr>
                  <w:tcW w:w="1150" w:type="dxa"/>
                  <w:tcBorders>
                    <w:top w:val="nil"/>
                    <w:left w:val="nil"/>
                    <w:bottom w:val="nil"/>
                    <w:right w:val="nil"/>
                  </w:tcBorders>
                </w:tcPr>
                <w:p w14:paraId="7EEBE9BF" w14:textId="77777777" w:rsidR="0062451E" w:rsidRPr="00491FF1" w:rsidRDefault="0062451E" w:rsidP="00A150DD">
                  <w:pPr>
                    <w:jc w:val="both"/>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r>
            <w:tr w:rsidR="0062451E" w:rsidRPr="00491FF1" w14:paraId="0CD01874" w14:textId="77777777" w:rsidTr="009E7600">
              <w:tc>
                <w:tcPr>
                  <w:tcW w:w="3413" w:type="dxa"/>
                  <w:tcBorders>
                    <w:top w:val="nil"/>
                    <w:left w:val="nil"/>
                    <w:right w:val="nil"/>
                  </w:tcBorders>
                </w:tcPr>
                <w:p w14:paraId="51FE10E0" w14:textId="77777777" w:rsidR="0062451E" w:rsidRPr="00491FF1" w:rsidRDefault="0062451E" w:rsidP="00A150DD">
                  <w:pPr>
                    <w:jc w:val="both"/>
                    <w:rPr>
                      <w:rFonts w:ascii="Times New Roman" w:eastAsia="Times New Roman" w:hAnsi="Times New Roman" w:cs="Times New Roman"/>
                      <w:bCs/>
                      <w:lang w:eastAsia="tr-TR"/>
                    </w:rPr>
                  </w:pPr>
                </w:p>
              </w:tc>
              <w:tc>
                <w:tcPr>
                  <w:tcW w:w="978" w:type="dxa"/>
                  <w:tcBorders>
                    <w:top w:val="nil"/>
                    <w:left w:val="nil"/>
                    <w:right w:val="nil"/>
                  </w:tcBorders>
                </w:tcPr>
                <w:p w14:paraId="1ADA3FF0" w14:textId="77777777" w:rsidR="0062451E" w:rsidRPr="00491FF1" w:rsidRDefault="0062451E" w:rsidP="00A150DD">
                  <w:pPr>
                    <w:jc w:val="both"/>
                    <w:rPr>
                      <w:rFonts w:ascii="Times New Roman" w:eastAsia="Times New Roman" w:hAnsi="Times New Roman" w:cs="Times New Roman"/>
                      <w:bCs/>
                      <w:lang w:eastAsia="tr-TR"/>
                    </w:rPr>
                  </w:pPr>
                </w:p>
              </w:tc>
              <w:tc>
                <w:tcPr>
                  <w:tcW w:w="3265" w:type="dxa"/>
                  <w:tcBorders>
                    <w:top w:val="nil"/>
                    <w:left w:val="nil"/>
                    <w:right w:val="nil"/>
                  </w:tcBorders>
                </w:tcPr>
                <w:p w14:paraId="41D39681" w14:textId="77777777" w:rsidR="0062451E" w:rsidRPr="00491FF1" w:rsidRDefault="0062451E" w:rsidP="00A150DD">
                  <w:pPr>
                    <w:jc w:val="both"/>
                    <w:rPr>
                      <w:rFonts w:ascii="Times New Roman" w:eastAsia="Times New Roman" w:hAnsi="Times New Roman" w:cs="Times New Roman"/>
                      <w:i/>
                      <w:lang w:eastAsia="tr-TR"/>
                    </w:rPr>
                  </w:pPr>
                  <w:r w:rsidRPr="00491FF1">
                    <w:rPr>
                      <w:rFonts w:ascii="Times New Roman" w:eastAsia="Times New Roman" w:hAnsi="Times New Roman" w:cs="Times New Roman"/>
                      <w:i/>
                      <w:lang w:eastAsia="tr-TR"/>
                    </w:rPr>
                    <w:t xml:space="preserve">Salmonella </w:t>
                  </w:r>
                  <w:r w:rsidRPr="00491FF1">
                    <w:rPr>
                      <w:rFonts w:ascii="Times New Roman" w:eastAsia="Times New Roman" w:hAnsi="Times New Roman" w:cs="Times New Roman"/>
                      <w:lang w:eastAsia="tr-TR"/>
                    </w:rPr>
                    <w:t>spp (25 g' da)</w:t>
                  </w:r>
                </w:p>
              </w:tc>
              <w:tc>
                <w:tcPr>
                  <w:tcW w:w="1150" w:type="dxa"/>
                  <w:tcBorders>
                    <w:top w:val="nil"/>
                    <w:left w:val="nil"/>
                    <w:right w:val="nil"/>
                  </w:tcBorders>
                </w:tcPr>
                <w:p w14:paraId="6D41B52B" w14:textId="77777777" w:rsidR="0062451E" w:rsidRPr="00491FF1" w:rsidRDefault="0062451E" w:rsidP="00A150DD">
                  <w:pPr>
                    <w:jc w:val="both"/>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r>
          </w:tbl>
          <w:p w14:paraId="2646C7E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CC4E046"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34343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0692C29"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37DCCEA6" w14:textId="77777777" w:rsidR="0062451E" w:rsidRPr="00491FF1" w:rsidRDefault="0062451E" w:rsidP="0062451E">
            <w:pPr>
              <w:jc w:val="both"/>
              <w:rPr>
                <w:rFonts w:ascii="Times New Roman" w:hAnsi="Times New Roman" w:cs="Times New Roman"/>
                <w:bCs/>
                <w:iCs/>
              </w:rPr>
            </w:pPr>
            <w:r w:rsidRPr="00491FF1">
              <w:rPr>
                <w:rFonts w:ascii="Times New Roman" w:hAnsi="Times New Roman" w:cs="Times New Roman"/>
                <w:bCs/>
                <w:iCs/>
              </w:rPr>
              <w:t>Maya beta-glukanları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2CF07B6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0BA70F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2B8B7736"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w:t>
            </w:r>
            <w:r w:rsidRPr="00491FF1">
              <w:rPr>
                <w:rFonts w:ascii="Times New Roman" w:hAnsi="Times New Roman" w:cs="Times New Roman"/>
                <w:b/>
              </w:rPr>
              <w:t>mayadan (</w:t>
            </w:r>
            <w:r w:rsidRPr="00491FF1">
              <w:rPr>
                <w:rFonts w:ascii="Times New Roman" w:hAnsi="Times New Roman" w:cs="Times New Roman"/>
                <w:b/>
                <w:i/>
              </w:rPr>
              <w:t>Saccharomyces cerevisiae</w:t>
            </w:r>
            <w:r w:rsidRPr="00491FF1">
              <w:rPr>
                <w:rFonts w:ascii="Times New Roman" w:hAnsi="Times New Roman" w:cs="Times New Roman"/>
                <w:b/>
              </w:rPr>
              <w:t>) elde edilen saf beta-glukanlar en fazla</w:t>
            </w:r>
            <w:r w:rsidRPr="00491FF1">
              <w:rPr>
                <w:rFonts w:ascii="Times New Roman" w:eastAsia="Times New Roman" w:hAnsi="Times New Roman" w:cs="Times New Roman"/>
                <w:b/>
                <w:color w:val="000000"/>
                <w:lang w:eastAsia="tr-TR"/>
              </w:rPr>
              <w:t>)</w:t>
            </w:r>
          </w:p>
        </w:tc>
      </w:tr>
      <w:tr w:rsidR="0062451E" w:rsidRPr="00491FF1" w14:paraId="35F9BF42" w14:textId="77777777" w:rsidTr="009E7600">
        <w:trPr>
          <w:trHeight w:val="237"/>
        </w:trPr>
        <w:tc>
          <w:tcPr>
            <w:tcW w:w="2393" w:type="dxa"/>
            <w:vMerge/>
            <w:tcBorders>
              <w:top w:val="nil"/>
              <w:left w:val="single" w:sz="4" w:space="0" w:color="auto"/>
              <w:right w:val="single" w:sz="4" w:space="0" w:color="auto"/>
            </w:tcBorders>
            <w:shd w:val="clear" w:color="auto" w:fill="F2F2F2" w:themeFill="background1" w:themeFillShade="F2"/>
          </w:tcPr>
          <w:p w14:paraId="7DCFD6B1"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96C2E2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634412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r w:rsidRPr="00491FF1">
              <w:rPr>
                <w:rFonts w:ascii="Times New Roman" w:hAnsi="Times New Roman" w:cs="Times New Roman"/>
              </w:rPr>
              <w:t xml:space="preserve"> (küçük çocuklar için takviye edici gıdalar hariç)</w:t>
            </w:r>
          </w:p>
        </w:tc>
        <w:tc>
          <w:tcPr>
            <w:tcW w:w="4394" w:type="dxa"/>
            <w:tcBorders>
              <w:top w:val="nil"/>
              <w:left w:val="nil"/>
              <w:bottom w:val="single" w:sz="4" w:space="0" w:color="auto"/>
              <w:right w:val="single" w:sz="4" w:space="0" w:color="auto"/>
            </w:tcBorders>
            <w:shd w:val="clear" w:color="auto" w:fill="auto"/>
            <w:vAlign w:val="center"/>
          </w:tcPr>
          <w:p w14:paraId="0DB42F9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1,275 g/gün (12 yaşından büyük çocuklar ve genel yetişkin nüfus için) </w:t>
            </w:r>
          </w:p>
          <w:p w14:paraId="5493679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0,675 g/gün (12 yaşından küçük çocuklar için)</w:t>
            </w:r>
          </w:p>
        </w:tc>
      </w:tr>
      <w:tr w:rsidR="0062451E" w:rsidRPr="00491FF1" w14:paraId="16743FCB" w14:textId="77777777" w:rsidTr="009E7600">
        <w:trPr>
          <w:trHeight w:val="77"/>
        </w:trPr>
        <w:tc>
          <w:tcPr>
            <w:tcW w:w="2393" w:type="dxa"/>
            <w:vMerge/>
            <w:tcBorders>
              <w:top w:val="nil"/>
              <w:left w:val="single" w:sz="4" w:space="0" w:color="auto"/>
              <w:right w:val="single" w:sz="4" w:space="0" w:color="auto"/>
            </w:tcBorders>
            <w:shd w:val="clear" w:color="auto" w:fill="F2F2F2" w:themeFill="background1" w:themeFillShade="F2"/>
          </w:tcPr>
          <w:p w14:paraId="492B11AE"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4521DB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D4B100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p>
        </w:tc>
        <w:tc>
          <w:tcPr>
            <w:tcW w:w="4394" w:type="dxa"/>
            <w:tcBorders>
              <w:top w:val="nil"/>
              <w:left w:val="nil"/>
              <w:bottom w:val="single" w:sz="4" w:space="0" w:color="auto"/>
              <w:right w:val="single" w:sz="4" w:space="0" w:color="auto"/>
            </w:tcBorders>
            <w:shd w:val="clear" w:color="auto" w:fill="auto"/>
            <w:vAlign w:val="center"/>
          </w:tcPr>
          <w:p w14:paraId="33B3DEB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1,275 g/gün</w:t>
            </w:r>
          </w:p>
        </w:tc>
      </w:tr>
      <w:tr w:rsidR="0062451E" w:rsidRPr="00491FF1" w14:paraId="46F51AB2" w14:textId="77777777" w:rsidTr="009E7600">
        <w:trPr>
          <w:trHeight w:val="144"/>
        </w:trPr>
        <w:tc>
          <w:tcPr>
            <w:tcW w:w="2393" w:type="dxa"/>
            <w:vMerge/>
            <w:tcBorders>
              <w:top w:val="nil"/>
              <w:left w:val="single" w:sz="4" w:space="0" w:color="auto"/>
              <w:right w:val="single" w:sz="4" w:space="0" w:color="auto"/>
            </w:tcBorders>
            <w:shd w:val="clear" w:color="auto" w:fill="F2F2F2" w:themeFill="background1" w:themeFillShade="F2"/>
          </w:tcPr>
          <w:p w14:paraId="04C00765"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5E86D7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0BBEB1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Konsantre ve kurutulmuş meyve suları dahil olmak üzere meyve ve/veya sebze bazlı içecekler</w:t>
            </w:r>
          </w:p>
        </w:tc>
        <w:tc>
          <w:tcPr>
            <w:tcW w:w="4394" w:type="dxa"/>
            <w:tcBorders>
              <w:top w:val="nil"/>
              <w:left w:val="nil"/>
              <w:bottom w:val="single" w:sz="4" w:space="0" w:color="auto"/>
              <w:right w:val="single" w:sz="4" w:space="0" w:color="auto"/>
            </w:tcBorders>
            <w:shd w:val="clear" w:color="auto" w:fill="auto"/>
            <w:vAlign w:val="center"/>
          </w:tcPr>
          <w:p w14:paraId="54366CB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1,3 g/kg</w:t>
            </w:r>
          </w:p>
        </w:tc>
      </w:tr>
      <w:tr w:rsidR="0062451E" w:rsidRPr="00491FF1" w14:paraId="1FA25F50" w14:textId="77777777" w:rsidTr="009E7600">
        <w:trPr>
          <w:trHeight w:val="162"/>
        </w:trPr>
        <w:tc>
          <w:tcPr>
            <w:tcW w:w="2393" w:type="dxa"/>
            <w:vMerge/>
            <w:tcBorders>
              <w:top w:val="nil"/>
              <w:left w:val="single" w:sz="4" w:space="0" w:color="auto"/>
              <w:right w:val="single" w:sz="4" w:space="0" w:color="auto"/>
            </w:tcBorders>
            <w:shd w:val="clear" w:color="auto" w:fill="F2F2F2" w:themeFill="background1" w:themeFillShade="F2"/>
          </w:tcPr>
          <w:p w14:paraId="440DE852"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4965A7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7198EC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Meyve ile aromalandırılmış (meyveli) içecekler</w:t>
            </w:r>
          </w:p>
        </w:tc>
        <w:tc>
          <w:tcPr>
            <w:tcW w:w="4394" w:type="dxa"/>
            <w:tcBorders>
              <w:top w:val="nil"/>
              <w:left w:val="nil"/>
              <w:bottom w:val="single" w:sz="4" w:space="0" w:color="auto"/>
              <w:right w:val="single" w:sz="4" w:space="0" w:color="auto"/>
            </w:tcBorders>
            <w:shd w:val="clear" w:color="auto" w:fill="auto"/>
            <w:vAlign w:val="center"/>
          </w:tcPr>
          <w:p w14:paraId="2A87325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0,8 g/kg</w:t>
            </w:r>
          </w:p>
        </w:tc>
      </w:tr>
      <w:tr w:rsidR="0062451E" w:rsidRPr="00491FF1" w14:paraId="3A53BCFA" w14:textId="77777777" w:rsidTr="009E7600">
        <w:trPr>
          <w:trHeight w:val="180"/>
        </w:trPr>
        <w:tc>
          <w:tcPr>
            <w:tcW w:w="2393" w:type="dxa"/>
            <w:vMerge/>
            <w:tcBorders>
              <w:top w:val="nil"/>
              <w:left w:val="single" w:sz="4" w:space="0" w:color="auto"/>
              <w:right w:val="single" w:sz="4" w:space="0" w:color="auto"/>
            </w:tcBorders>
            <w:shd w:val="clear" w:color="auto" w:fill="F2F2F2" w:themeFill="background1" w:themeFillShade="F2"/>
          </w:tcPr>
          <w:p w14:paraId="332F4CA4"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89BFB7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30B779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Kakao içecekleri hazırlama tozları</w:t>
            </w:r>
          </w:p>
        </w:tc>
        <w:tc>
          <w:tcPr>
            <w:tcW w:w="4394" w:type="dxa"/>
            <w:tcBorders>
              <w:top w:val="nil"/>
              <w:left w:val="nil"/>
              <w:bottom w:val="single" w:sz="4" w:space="0" w:color="auto"/>
              <w:right w:val="single" w:sz="4" w:space="0" w:color="auto"/>
            </w:tcBorders>
            <w:shd w:val="clear" w:color="auto" w:fill="auto"/>
            <w:vAlign w:val="center"/>
          </w:tcPr>
          <w:p w14:paraId="79F8013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38,3 g/kg (toz)</w:t>
            </w:r>
          </w:p>
        </w:tc>
      </w:tr>
      <w:tr w:rsidR="0062451E" w:rsidRPr="00491FF1" w14:paraId="4514B10F" w14:textId="77777777" w:rsidTr="009E7600">
        <w:trPr>
          <w:trHeight w:val="198"/>
        </w:trPr>
        <w:tc>
          <w:tcPr>
            <w:tcW w:w="2393" w:type="dxa"/>
            <w:vMerge/>
            <w:tcBorders>
              <w:top w:val="nil"/>
              <w:left w:val="single" w:sz="4" w:space="0" w:color="auto"/>
              <w:right w:val="single" w:sz="4" w:space="0" w:color="auto"/>
            </w:tcBorders>
            <w:shd w:val="clear" w:color="auto" w:fill="F2F2F2" w:themeFill="background1" w:themeFillShade="F2"/>
          </w:tcPr>
          <w:p w14:paraId="39859192"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42E643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val="restart"/>
            <w:tcBorders>
              <w:top w:val="nil"/>
              <w:left w:val="nil"/>
              <w:right w:val="single" w:sz="4" w:space="0" w:color="auto"/>
            </w:tcBorders>
            <w:shd w:val="clear" w:color="auto" w:fill="auto"/>
            <w:vAlign w:val="center"/>
          </w:tcPr>
          <w:p w14:paraId="12C71AC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Diğer alkolsüz içecekler</w:t>
            </w:r>
          </w:p>
        </w:tc>
        <w:tc>
          <w:tcPr>
            <w:tcW w:w="4394" w:type="dxa"/>
            <w:tcBorders>
              <w:top w:val="nil"/>
              <w:left w:val="nil"/>
              <w:bottom w:val="single" w:sz="4" w:space="0" w:color="auto"/>
              <w:right w:val="single" w:sz="4" w:space="0" w:color="auto"/>
            </w:tcBorders>
            <w:shd w:val="clear" w:color="auto" w:fill="auto"/>
            <w:vAlign w:val="center"/>
          </w:tcPr>
          <w:p w14:paraId="7B59F4E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0,8 g/kg (tüketime hazır)</w:t>
            </w:r>
          </w:p>
        </w:tc>
      </w:tr>
      <w:tr w:rsidR="0062451E" w:rsidRPr="00491FF1" w14:paraId="3FF1CC34" w14:textId="77777777" w:rsidTr="009E7600">
        <w:trPr>
          <w:trHeight w:val="216"/>
        </w:trPr>
        <w:tc>
          <w:tcPr>
            <w:tcW w:w="2393" w:type="dxa"/>
            <w:vMerge/>
            <w:tcBorders>
              <w:top w:val="nil"/>
              <w:left w:val="single" w:sz="4" w:space="0" w:color="auto"/>
              <w:right w:val="single" w:sz="4" w:space="0" w:color="auto"/>
            </w:tcBorders>
            <w:shd w:val="clear" w:color="auto" w:fill="F2F2F2" w:themeFill="background1" w:themeFillShade="F2"/>
          </w:tcPr>
          <w:p w14:paraId="45D96B62"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0F96DC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tcBorders>
              <w:left w:val="nil"/>
              <w:bottom w:val="single" w:sz="4" w:space="0" w:color="auto"/>
              <w:right w:val="single" w:sz="4" w:space="0" w:color="auto"/>
            </w:tcBorders>
            <w:shd w:val="clear" w:color="auto" w:fill="auto"/>
            <w:vAlign w:val="center"/>
          </w:tcPr>
          <w:p w14:paraId="3BF49F8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4394" w:type="dxa"/>
            <w:tcBorders>
              <w:top w:val="nil"/>
              <w:left w:val="nil"/>
              <w:bottom w:val="single" w:sz="4" w:space="0" w:color="auto"/>
              <w:right w:val="single" w:sz="4" w:space="0" w:color="auto"/>
            </w:tcBorders>
            <w:shd w:val="clear" w:color="auto" w:fill="auto"/>
            <w:vAlign w:val="center"/>
          </w:tcPr>
          <w:p w14:paraId="329958D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7 g/kg (toz)</w:t>
            </w:r>
          </w:p>
        </w:tc>
      </w:tr>
      <w:tr w:rsidR="0062451E" w:rsidRPr="00491FF1" w14:paraId="7B118722" w14:textId="77777777" w:rsidTr="009E7600">
        <w:trPr>
          <w:trHeight w:val="234"/>
        </w:trPr>
        <w:tc>
          <w:tcPr>
            <w:tcW w:w="2393" w:type="dxa"/>
            <w:vMerge/>
            <w:tcBorders>
              <w:top w:val="nil"/>
              <w:left w:val="single" w:sz="4" w:space="0" w:color="auto"/>
              <w:right w:val="single" w:sz="4" w:space="0" w:color="auto"/>
            </w:tcBorders>
            <w:shd w:val="clear" w:color="auto" w:fill="F2F2F2" w:themeFill="background1" w:themeFillShade="F2"/>
          </w:tcPr>
          <w:p w14:paraId="3A33C527"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F1F2FF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A80564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Tahıl barları</w:t>
            </w:r>
          </w:p>
        </w:tc>
        <w:tc>
          <w:tcPr>
            <w:tcW w:w="4394" w:type="dxa"/>
            <w:tcBorders>
              <w:top w:val="nil"/>
              <w:left w:val="nil"/>
              <w:bottom w:val="single" w:sz="4" w:space="0" w:color="auto"/>
              <w:right w:val="single" w:sz="4" w:space="0" w:color="auto"/>
            </w:tcBorders>
            <w:shd w:val="clear" w:color="auto" w:fill="auto"/>
            <w:vAlign w:val="center"/>
          </w:tcPr>
          <w:p w14:paraId="4879933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6 g/kg</w:t>
            </w:r>
          </w:p>
        </w:tc>
      </w:tr>
      <w:tr w:rsidR="0062451E" w:rsidRPr="00491FF1" w14:paraId="120FE83D" w14:textId="77777777" w:rsidTr="009E7600">
        <w:trPr>
          <w:trHeight w:val="110"/>
        </w:trPr>
        <w:tc>
          <w:tcPr>
            <w:tcW w:w="2393" w:type="dxa"/>
            <w:vMerge/>
            <w:tcBorders>
              <w:top w:val="nil"/>
              <w:left w:val="single" w:sz="4" w:space="0" w:color="auto"/>
              <w:right w:val="single" w:sz="4" w:space="0" w:color="auto"/>
            </w:tcBorders>
            <w:shd w:val="clear" w:color="auto" w:fill="F2F2F2" w:themeFill="background1" w:themeFillShade="F2"/>
          </w:tcPr>
          <w:p w14:paraId="6A7A219A"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A6813B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5C86C1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tahıllar</w:t>
            </w:r>
          </w:p>
        </w:tc>
        <w:tc>
          <w:tcPr>
            <w:tcW w:w="4394" w:type="dxa"/>
            <w:tcBorders>
              <w:top w:val="nil"/>
              <w:left w:val="nil"/>
              <w:bottom w:val="single" w:sz="4" w:space="0" w:color="auto"/>
              <w:right w:val="single" w:sz="4" w:space="0" w:color="auto"/>
            </w:tcBorders>
            <w:shd w:val="clear" w:color="auto" w:fill="auto"/>
            <w:vAlign w:val="center"/>
          </w:tcPr>
          <w:p w14:paraId="64E721F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15,3 g/kg</w:t>
            </w:r>
          </w:p>
        </w:tc>
      </w:tr>
      <w:tr w:rsidR="0062451E" w:rsidRPr="00491FF1" w14:paraId="74822272" w14:textId="77777777" w:rsidTr="009E7600">
        <w:trPr>
          <w:trHeight w:val="77"/>
        </w:trPr>
        <w:tc>
          <w:tcPr>
            <w:tcW w:w="2393" w:type="dxa"/>
            <w:vMerge/>
            <w:tcBorders>
              <w:top w:val="nil"/>
              <w:left w:val="single" w:sz="4" w:space="0" w:color="auto"/>
              <w:right w:val="single" w:sz="4" w:space="0" w:color="auto"/>
            </w:tcBorders>
            <w:shd w:val="clear" w:color="auto" w:fill="F2F2F2" w:themeFill="background1" w:themeFillShade="F2"/>
          </w:tcPr>
          <w:p w14:paraId="074D3345"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7B4A00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76B1A3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Tam tahıllı ve yüksek lifli instant sıcak kahvaltılık tahıllar</w:t>
            </w:r>
          </w:p>
        </w:tc>
        <w:tc>
          <w:tcPr>
            <w:tcW w:w="4394" w:type="dxa"/>
            <w:tcBorders>
              <w:top w:val="nil"/>
              <w:left w:val="nil"/>
              <w:bottom w:val="single" w:sz="4" w:space="0" w:color="auto"/>
              <w:right w:val="single" w:sz="4" w:space="0" w:color="auto"/>
            </w:tcBorders>
            <w:shd w:val="clear" w:color="auto" w:fill="auto"/>
            <w:vAlign w:val="center"/>
          </w:tcPr>
          <w:p w14:paraId="52D946E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1,5 g/kg</w:t>
            </w:r>
          </w:p>
        </w:tc>
      </w:tr>
      <w:tr w:rsidR="0062451E" w:rsidRPr="00491FF1" w14:paraId="1DC3D3E7" w14:textId="77777777" w:rsidTr="009E7600">
        <w:trPr>
          <w:trHeight w:val="302"/>
        </w:trPr>
        <w:tc>
          <w:tcPr>
            <w:tcW w:w="2393" w:type="dxa"/>
            <w:vMerge/>
            <w:tcBorders>
              <w:top w:val="nil"/>
              <w:left w:val="single" w:sz="4" w:space="0" w:color="auto"/>
              <w:right w:val="single" w:sz="4" w:space="0" w:color="auto"/>
            </w:tcBorders>
            <w:shd w:val="clear" w:color="auto" w:fill="F2F2F2" w:themeFill="background1" w:themeFillShade="F2"/>
          </w:tcPr>
          <w:p w14:paraId="3F706C65"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6FB37A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E920CA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Kurabiye tipi bisküviler</w:t>
            </w:r>
          </w:p>
        </w:tc>
        <w:tc>
          <w:tcPr>
            <w:tcW w:w="4394" w:type="dxa"/>
            <w:tcBorders>
              <w:top w:val="nil"/>
              <w:left w:val="nil"/>
              <w:bottom w:val="single" w:sz="4" w:space="0" w:color="auto"/>
              <w:right w:val="single" w:sz="4" w:space="0" w:color="auto"/>
            </w:tcBorders>
            <w:shd w:val="clear" w:color="auto" w:fill="auto"/>
            <w:vAlign w:val="center"/>
          </w:tcPr>
          <w:p w14:paraId="43FB60F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6,7 g/kg</w:t>
            </w:r>
          </w:p>
        </w:tc>
      </w:tr>
      <w:tr w:rsidR="0062451E" w:rsidRPr="00491FF1" w14:paraId="4B55F92E" w14:textId="77777777" w:rsidTr="009E7600">
        <w:trPr>
          <w:trHeight w:val="122"/>
        </w:trPr>
        <w:tc>
          <w:tcPr>
            <w:tcW w:w="2393" w:type="dxa"/>
            <w:vMerge/>
            <w:tcBorders>
              <w:top w:val="nil"/>
              <w:left w:val="single" w:sz="4" w:space="0" w:color="auto"/>
              <w:right w:val="single" w:sz="4" w:space="0" w:color="auto"/>
            </w:tcBorders>
            <w:shd w:val="clear" w:color="auto" w:fill="F2F2F2" w:themeFill="background1" w:themeFillShade="F2"/>
          </w:tcPr>
          <w:p w14:paraId="7CA4F52B"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F5E71E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5455BF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Kraker tipi bisküviler</w:t>
            </w:r>
          </w:p>
        </w:tc>
        <w:tc>
          <w:tcPr>
            <w:tcW w:w="4394" w:type="dxa"/>
            <w:tcBorders>
              <w:top w:val="nil"/>
              <w:left w:val="nil"/>
              <w:bottom w:val="single" w:sz="4" w:space="0" w:color="auto"/>
              <w:right w:val="single" w:sz="4" w:space="0" w:color="auto"/>
            </w:tcBorders>
            <w:shd w:val="clear" w:color="auto" w:fill="auto"/>
            <w:vAlign w:val="center"/>
          </w:tcPr>
          <w:p w14:paraId="10E564B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6,7 g/kg</w:t>
            </w:r>
          </w:p>
        </w:tc>
      </w:tr>
      <w:tr w:rsidR="0062451E" w:rsidRPr="00491FF1" w14:paraId="3862EA79" w14:textId="77777777" w:rsidTr="009E7600">
        <w:trPr>
          <w:trHeight w:val="154"/>
        </w:trPr>
        <w:tc>
          <w:tcPr>
            <w:tcW w:w="2393" w:type="dxa"/>
            <w:vMerge/>
            <w:tcBorders>
              <w:top w:val="nil"/>
              <w:left w:val="single" w:sz="4" w:space="0" w:color="auto"/>
              <w:right w:val="single" w:sz="4" w:space="0" w:color="auto"/>
            </w:tcBorders>
            <w:shd w:val="clear" w:color="auto" w:fill="F2F2F2" w:themeFill="background1" w:themeFillShade="F2"/>
          </w:tcPr>
          <w:p w14:paraId="3C4529BC"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45EEAD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863EFE8" w14:textId="77777777" w:rsidR="0062451E" w:rsidRPr="00491FF1" w:rsidRDefault="0062451E" w:rsidP="0062451E">
            <w:pPr>
              <w:spacing w:after="0" w:line="240" w:lineRule="auto"/>
              <w:rPr>
                <w:rFonts w:ascii="Times New Roman" w:eastAsia="Times New Roman" w:hAnsi="Times New Roman" w:cs="Times New Roman"/>
                <w:b/>
                <w:color w:val="000000"/>
                <w:highlight w:val="yellow"/>
                <w:lang w:eastAsia="tr-TR"/>
              </w:rPr>
            </w:pPr>
            <w:r w:rsidRPr="00491FF1">
              <w:rPr>
                <w:rFonts w:ascii="Times New Roman" w:hAnsi="Times New Roman" w:cs="Times New Roman"/>
              </w:rPr>
              <w:t>Süt bazlı içecekler</w:t>
            </w:r>
          </w:p>
        </w:tc>
        <w:tc>
          <w:tcPr>
            <w:tcW w:w="4394" w:type="dxa"/>
            <w:tcBorders>
              <w:top w:val="nil"/>
              <w:left w:val="nil"/>
              <w:bottom w:val="single" w:sz="4" w:space="0" w:color="auto"/>
              <w:right w:val="single" w:sz="4" w:space="0" w:color="auto"/>
            </w:tcBorders>
            <w:shd w:val="clear" w:color="auto" w:fill="auto"/>
            <w:vAlign w:val="center"/>
          </w:tcPr>
          <w:p w14:paraId="7CF75AC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3,8 g/kg</w:t>
            </w:r>
          </w:p>
        </w:tc>
      </w:tr>
      <w:tr w:rsidR="0062451E" w:rsidRPr="00491FF1" w14:paraId="1EDC761E" w14:textId="77777777" w:rsidTr="009E7600">
        <w:trPr>
          <w:trHeight w:val="77"/>
        </w:trPr>
        <w:tc>
          <w:tcPr>
            <w:tcW w:w="2393" w:type="dxa"/>
            <w:vMerge/>
            <w:tcBorders>
              <w:top w:val="nil"/>
              <w:left w:val="single" w:sz="4" w:space="0" w:color="auto"/>
              <w:right w:val="single" w:sz="4" w:space="0" w:color="auto"/>
            </w:tcBorders>
            <w:shd w:val="clear" w:color="auto" w:fill="F2F2F2" w:themeFill="background1" w:themeFillShade="F2"/>
          </w:tcPr>
          <w:p w14:paraId="45C9FDCC"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11A4CC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9006E0C" w14:textId="77777777" w:rsidR="0062451E" w:rsidRPr="00491FF1" w:rsidRDefault="0062451E" w:rsidP="0062451E">
            <w:pPr>
              <w:spacing w:after="0" w:line="240" w:lineRule="auto"/>
              <w:rPr>
                <w:rFonts w:ascii="Times New Roman" w:eastAsia="Times New Roman" w:hAnsi="Times New Roman" w:cs="Times New Roman"/>
                <w:b/>
                <w:color w:val="000000"/>
                <w:highlight w:val="yellow"/>
                <w:lang w:eastAsia="tr-TR"/>
              </w:rPr>
            </w:pPr>
            <w:r w:rsidRPr="00491FF1">
              <w:rPr>
                <w:rFonts w:ascii="Times New Roman" w:hAnsi="Times New Roman" w:cs="Times New Roman"/>
              </w:rPr>
              <w:t>Çeşnili fermente süt ürünleri</w:t>
            </w:r>
          </w:p>
        </w:tc>
        <w:tc>
          <w:tcPr>
            <w:tcW w:w="4394" w:type="dxa"/>
            <w:tcBorders>
              <w:top w:val="nil"/>
              <w:left w:val="nil"/>
              <w:bottom w:val="single" w:sz="4" w:space="0" w:color="auto"/>
              <w:right w:val="single" w:sz="4" w:space="0" w:color="auto"/>
            </w:tcBorders>
            <w:shd w:val="clear" w:color="auto" w:fill="auto"/>
            <w:vAlign w:val="center"/>
          </w:tcPr>
          <w:p w14:paraId="408A90A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3,8 g/kg</w:t>
            </w:r>
          </w:p>
        </w:tc>
      </w:tr>
      <w:tr w:rsidR="0062451E" w:rsidRPr="00491FF1" w14:paraId="58492171" w14:textId="77777777" w:rsidTr="009E7600">
        <w:trPr>
          <w:trHeight w:val="190"/>
        </w:trPr>
        <w:tc>
          <w:tcPr>
            <w:tcW w:w="2393" w:type="dxa"/>
            <w:vMerge/>
            <w:tcBorders>
              <w:top w:val="nil"/>
              <w:left w:val="single" w:sz="4" w:space="0" w:color="auto"/>
              <w:right w:val="single" w:sz="4" w:space="0" w:color="auto"/>
            </w:tcBorders>
            <w:shd w:val="clear" w:color="auto" w:fill="F2F2F2" w:themeFill="background1" w:themeFillShade="F2"/>
          </w:tcPr>
          <w:p w14:paraId="0AAC24C2"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90AE16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174CA83" w14:textId="77777777" w:rsidR="0062451E" w:rsidRPr="00491FF1" w:rsidRDefault="0062451E" w:rsidP="0062451E">
            <w:pPr>
              <w:spacing w:after="0" w:line="240" w:lineRule="auto"/>
              <w:rPr>
                <w:rFonts w:ascii="Times New Roman" w:eastAsia="Times New Roman" w:hAnsi="Times New Roman" w:cs="Times New Roman"/>
                <w:b/>
                <w:color w:val="000000"/>
                <w:highlight w:val="yellow"/>
                <w:lang w:eastAsia="tr-TR"/>
              </w:rPr>
            </w:pPr>
            <w:r w:rsidRPr="00491FF1">
              <w:rPr>
                <w:rFonts w:ascii="Times New Roman" w:hAnsi="Times New Roman" w:cs="Times New Roman"/>
              </w:rPr>
              <w:t>Kurutulmuş süt/süt tozu</w:t>
            </w:r>
          </w:p>
        </w:tc>
        <w:tc>
          <w:tcPr>
            <w:tcW w:w="4394" w:type="dxa"/>
            <w:tcBorders>
              <w:top w:val="nil"/>
              <w:left w:val="nil"/>
              <w:bottom w:val="single" w:sz="4" w:space="0" w:color="auto"/>
              <w:right w:val="single" w:sz="4" w:space="0" w:color="auto"/>
            </w:tcBorders>
            <w:shd w:val="clear" w:color="auto" w:fill="auto"/>
            <w:vAlign w:val="center"/>
          </w:tcPr>
          <w:p w14:paraId="7889C4A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25,5 g/kg</w:t>
            </w:r>
          </w:p>
        </w:tc>
      </w:tr>
      <w:tr w:rsidR="0062451E" w:rsidRPr="00491FF1" w14:paraId="06E6FB10" w14:textId="77777777" w:rsidTr="009E7600">
        <w:trPr>
          <w:trHeight w:val="77"/>
        </w:trPr>
        <w:tc>
          <w:tcPr>
            <w:tcW w:w="2393" w:type="dxa"/>
            <w:vMerge/>
            <w:tcBorders>
              <w:top w:val="nil"/>
              <w:left w:val="single" w:sz="4" w:space="0" w:color="auto"/>
              <w:right w:val="single" w:sz="4" w:space="0" w:color="auto"/>
            </w:tcBorders>
            <w:shd w:val="clear" w:color="auto" w:fill="F2F2F2" w:themeFill="background1" w:themeFillShade="F2"/>
          </w:tcPr>
          <w:p w14:paraId="0894C00D"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D98579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val="restart"/>
            <w:tcBorders>
              <w:top w:val="nil"/>
              <w:left w:val="nil"/>
              <w:right w:val="single" w:sz="4" w:space="0" w:color="auto"/>
            </w:tcBorders>
            <w:shd w:val="clear" w:color="auto" w:fill="auto"/>
            <w:vAlign w:val="center"/>
          </w:tcPr>
          <w:p w14:paraId="6864FD6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Çorbalar ve çorba karışımları</w:t>
            </w:r>
          </w:p>
        </w:tc>
        <w:tc>
          <w:tcPr>
            <w:tcW w:w="4394" w:type="dxa"/>
            <w:tcBorders>
              <w:top w:val="nil"/>
              <w:left w:val="nil"/>
              <w:bottom w:val="single" w:sz="4" w:space="0" w:color="auto"/>
              <w:right w:val="single" w:sz="4" w:space="0" w:color="auto"/>
            </w:tcBorders>
            <w:shd w:val="clear" w:color="auto" w:fill="auto"/>
            <w:vAlign w:val="center"/>
          </w:tcPr>
          <w:p w14:paraId="055AC93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0,9 g/kg (tüketime hazır)</w:t>
            </w:r>
          </w:p>
        </w:tc>
      </w:tr>
      <w:tr w:rsidR="0062451E" w:rsidRPr="00491FF1" w14:paraId="771607EB" w14:textId="77777777" w:rsidTr="009E7600">
        <w:trPr>
          <w:trHeight w:val="98"/>
        </w:trPr>
        <w:tc>
          <w:tcPr>
            <w:tcW w:w="2393" w:type="dxa"/>
            <w:vMerge/>
            <w:tcBorders>
              <w:top w:val="nil"/>
              <w:left w:val="single" w:sz="4" w:space="0" w:color="auto"/>
              <w:right w:val="single" w:sz="4" w:space="0" w:color="auto"/>
            </w:tcBorders>
            <w:shd w:val="clear" w:color="auto" w:fill="F2F2F2" w:themeFill="background1" w:themeFillShade="F2"/>
          </w:tcPr>
          <w:p w14:paraId="663A3661"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2450F7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tcBorders>
              <w:left w:val="nil"/>
              <w:right w:val="single" w:sz="4" w:space="0" w:color="auto"/>
            </w:tcBorders>
            <w:shd w:val="clear" w:color="auto" w:fill="auto"/>
            <w:vAlign w:val="center"/>
          </w:tcPr>
          <w:p w14:paraId="0E6F151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4394" w:type="dxa"/>
            <w:tcBorders>
              <w:top w:val="nil"/>
              <w:left w:val="nil"/>
              <w:bottom w:val="single" w:sz="4" w:space="0" w:color="auto"/>
              <w:right w:val="single" w:sz="4" w:space="0" w:color="auto"/>
            </w:tcBorders>
            <w:shd w:val="clear" w:color="auto" w:fill="auto"/>
            <w:vAlign w:val="center"/>
          </w:tcPr>
          <w:p w14:paraId="5689949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1,8 g/kg (yoğunlaştırılmış)</w:t>
            </w:r>
          </w:p>
        </w:tc>
      </w:tr>
      <w:tr w:rsidR="0062451E" w:rsidRPr="00491FF1" w14:paraId="0945FB64" w14:textId="77777777" w:rsidTr="009E7600">
        <w:trPr>
          <w:trHeight w:val="245"/>
        </w:trPr>
        <w:tc>
          <w:tcPr>
            <w:tcW w:w="2393" w:type="dxa"/>
            <w:vMerge/>
            <w:tcBorders>
              <w:top w:val="nil"/>
              <w:left w:val="single" w:sz="4" w:space="0" w:color="auto"/>
              <w:right w:val="single" w:sz="4" w:space="0" w:color="auto"/>
            </w:tcBorders>
            <w:shd w:val="clear" w:color="auto" w:fill="F2F2F2" w:themeFill="background1" w:themeFillShade="F2"/>
          </w:tcPr>
          <w:p w14:paraId="233AC2E0"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052D2A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tcBorders>
              <w:left w:val="nil"/>
              <w:bottom w:val="single" w:sz="4" w:space="0" w:color="auto"/>
              <w:right w:val="single" w:sz="4" w:space="0" w:color="auto"/>
            </w:tcBorders>
            <w:shd w:val="clear" w:color="auto" w:fill="auto"/>
            <w:vAlign w:val="center"/>
          </w:tcPr>
          <w:p w14:paraId="246760B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4394" w:type="dxa"/>
            <w:tcBorders>
              <w:top w:val="nil"/>
              <w:left w:val="nil"/>
              <w:bottom w:val="single" w:sz="4" w:space="0" w:color="auto"/>
              <w:right w:val="single" w:sz="4" w:space="0" w:color="auto"/>
            </w:tcBorders>
            <w:shd w:val="clear" w:color="auto" w:fill="auto"/>
            <w:vAlign w:val="center"/>
          </w:tcPr>
          <w:p w14:paraId="2CF68B2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6,3 g/kg (toz)</w:t>
            </w:r>
          </w:p>
        </w:tc>
      </w:tr>
      <w:tr w:rsidR="0062451E" w:rsidRPr="00491FF1" w14:paraId="72B3B626" w14:textId="77777777" w:rsidTr="009E7600">
        <w:trPr>
          <w:trHeight w:val="77"/>
        </w:trPr>
        <w:tc>
          <w:tcPr>
            <w:tcW w:w="2393" w:type="dxa"/>
            <w:vMerge/>
            <w:tcBorders>
              <w:top w:val="nil"/>
              <w:left w:val="single" w:sz="4" w:space="0" w:color="auto"/>
              <w:right w:val="single" w:sz="4" w:space="0" w:color="auto"/>
            </w:tcBorders>
            <w:shd w:val="clear" w:color="auto" w:fill="F2F2F2" w:themeFill="background1" w:themeFillShade="F2"/>
          </w:tcPr>
          <w:p w14:paraId="5CC9EE16"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9BFBC2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BA0F44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Çikolata ve şekerleme</w:t>
            </w:r>
          </w:p>
        </w:tc>
        <w:tc>
          <w:tcPr>
            <w:tcW w:w="4394" w:type="dxa"/>
            <w:tcBorders>
              <w:top w:val="nil"/>
              <w:left w:val="nil"/>
              <w:bottom w:val="single" w:sz="4" w:space="0" w:color="auto"/>
              <w:right w:val="single" w:sz="4" w:space="0" w:color="auto"/>
            </w:tcBorders>
            <w:shd w:val="clear" w:color="auto" w:fill="auto"/>
            <w:vAlign w:val="center"/>
          </w:tcPr>
          <w:p w14:paraId="48C96EF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4 g/kg</w:t>
            </w:r>
          </w:p>
        </w:tc>
      </w:tr>
      <w:tr w:rsidR="0062451E" w:rsidRPr="00491FF1" w14:paraId="6C5A6AB0" w14:textId="77777777" w:rsidTr="009E7600">
        <w:trPr>
          <w:trHeight w:val="77"/>
        </w:trPr>
        <w:tc>
          <w:tcPr>
            <w:tcW w:w="2393" w:type="dxa"/>
            <w:vMerge/>
            <w:tcBorders>
              <w:top w:val="nil"/>
              <w:left w:val="single" w:sz="4" w:space="0" w:color="auto"/>
              <w:right w:val="single" w:sz="4" w:space="0" w:color="auto"/>
            </w:tcBorders>
            <w:shd w:val="clear" w:color="auto" w:fill="F2F2F2" w:themeFill="background1" w:themeFillShade="F2"/>
          </w:tcPr>
          <w:p w14:paraId="735FD2A0"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E204A0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7C4926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Protein barları ve tozları</w:t>
            </w:r>
          </w:p>
        </w:tc>
        <w:tc>
          <w:tcPr>
            <w:tcW w:w="4394" w:type="dxa"/>
            <w:tcBorders>
              <w:top w:val="nil"/>
              <w:left w:val="nil"/>
              <w:bottom w:val="single" w:sz="4" w:space="0" w:color="auto"/>
              <w:right w:val="single" w:sz="4" w:space="0" w:color="auto"/>
            </w:tcBorders>
            <w:shd w:val="clear" w:color="auto" w:fill="auto"/>
            <w:vAlign w:val="center"/>
          </w:tcPr>
          <w:p w14:paraId="4B32866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19,1 g/kg</w:t>
            </w:r>
          </w:p>
        </w:tc>
      </w:tr>
      <w:tr w:rsidR="0062451E" w:rsidRPr="00491FF1" w14:paraId="4539A907"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3BBE34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A0A6EF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3D4FA33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Reçel, marmelat ve diğer sürülebilir meyveler</w:t>
            </w:r>
          </w:p>
        </w:tc>
        <w:tc>
          <w:tcPr>
            <w:tcW w:w="4394" w:type="dxa"/>
            <w:tcBorders>
              <w:top w:val="nil"/>
              <w:left w:val="nil"/>
              <w:right w:val="single" w:sz="4" w:space="0" w:color="auto"/>
            </w:tcBorders>
            <w:shd w:val="clear" w:color="auto" w:fill="auto"/>
          </w:tcPr>
          <w:p w14:paraId="33364D2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11,3 g/kg</w:t>
            </w:r>
          </w:p>
        </w:tc>
      </w:tr>
      <w:tr w:rsidR="0062451E" w:rsidRPr="00491FF1" w14:paraId="2C172DE1"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50165AA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4A125E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35377884"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color w:val="000000"/>
              </w:rPr>
              <w:t>Bu yeni gıdayı içeren gıdaların etiketinde ‘</w:t>
            </w:r>
            <w:r w:rsidRPr="00491FF1">
              <w:rPr>
                <w:rFonts w:ascii="Times New Roman" w:hAnsi="Times New Roman" w:cs="Times New Roman"/>
                <w:bCs/>
                <w:iCs/>
                <w:color w:val="000000"/>
              </w:rPr>
              <w:t xml:space="preserve">Maya </w:t>
            </w:r>
            <w:r w:rsidRPr="00491FF1">
              <w:rPr>
                <w:rFonts w:ascii="Times New Roman" w:hAnsi="Times New Roman" w:cs="Times New Roman"/>
                <w:bCs/>
                <w:i/>
                <w:iCs/>
                <w:color w:val="000000"/>
              </w:rPr>
              <w:t xml:space="preserve">(Saccharomyces cerevisiae) </w:t>
            </w:r>
            <w:r w:rsidRPr="00491FF1">
              <w:rPr>
                <w:rFonts w:ascii="Times New Roman" w:hAnsi="Times New Roman" w:cs="Times New Roman"/>
                <w:bCs/>
                <w:iCs/>
                <w:color w:val="000000"/>
              </w:rPr>
              <w:t>beta-glukanları</w:t>
            </w:r>
            <w:r w:rsidRPr="00491FF1">
              <w:rPr>
                <w:rFonts w:ascii="Times New Roman" w:hAnsi="Times New Roman" w:cs="Times New Roman"/>
                <w:bCs/>
                <w:i/>
                <w:iCs/>
                <w:color w:val="000000"/>
              </w:rPr>
              <w:t>’</w:t>
            </w:r>
            <w:r w:rsidRPr="00491FF1">
              <w:rPr>
                <w:rFonts w:ascii="Times New Roman" w:hAnsi="Times New Roman" w:cs="Times New Roman"/>
                <w:color w:val="000000"/>
              </w:rPr>
              <w:t>’ ifadesi yer alır.</w:t>
            </w:r>
          </w:p>
        </w:tc>
      </w:tr>
      <w:tr w:rsidR="0062451E" w:rsidRPr="00491FF1" w14:paraId="008566C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047E6F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17507A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71B32453"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4E02E763"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18C3FBD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1A0448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6C7134C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4D2E03C"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073937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CECEF2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8A0A555"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b/>
              </w:rPr>
              <w:t>Açıklama/Tanım:</w:t>
            </w:r>
          </w:p>
          <w:p w14:paraId="05F37DC2"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Beta-glukanlar, birçok mayanın ve tahılın hücre duvarında bulunan kompleks, yüksek molekül ağırlıklı (100-200 kDa) polisakkaritlerdir. ‘Maya beta-glukanları’ için kimyasal ad (1-3), (1-6)-β-D-glukanlardır. </w:t>
            </w:r>
          </w:p>
          <w:p w14:paraId="692C20B7"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Beta-glukanlar, ß-1-6-bağlantıları ile dallanmış, ß-1-3 bağlı glikoz kalıntılarının bir omurgasından oluşur; bunlara, kitin ve mannoproteinler ß-1-4-bağı ile bağlanır.</w:t>
            </w:r>
          </w:p>
          <w:p w14:paraId="5CEFF0E2"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Beta-glukanlar </w:t>
            </w:r>
            <w:r w:rsidRPr="00491FF1">
              <w:rPr>
                <w:rFonts w:ascii="Times New Roman" w:hAnsi="Times New Roman" w:cs="Times New Roman"/>
                <w:i/>
              </w:rPr>
              <w:t>Saccharomyces cerevisiae</w:t>
            </w:r>
            <w:r w:rsidRPr="00491FF1">
              <w:rPr>
                <w:rFonts w:ascii="Times New Roman" w:hAnsi="Times New Roman" w:cs="Times New Roman"/>
              </w:rPr>
              <w:t>'dan izole edilir.</w:t>
            </w:r>
          </w:p>
          <w:p w14:paraId="7BF8F739"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i/>
              </w:rPr>
              <w:t>Saccharomyces cerevisiae</w:t>
            </w:r>
            <w:r w:rsidRPr="00491FF1">
              <w:rPr>
                <w:rFonts w:ascii="Times New Roman" w:hAnsi="Times New Roman" w:cs="Times New Roman"/>
              </w:rPr>
              <w:t xml:space="preserve">'nın glukan hücre duvarının üçüncül yapısı, ß-1,4-bağları, ß-1,6-glukanlar ve bazı mannoproteinler ile bağlı kitin omurgasını oluşturan ß-1,6-bağlarıyla dallanan ß-1,3 bağlı glikoz kalıntıları zincirlerinden oluşmaktadır. </w:t>
            </w:r>
          </w:p>
          <w:p w14:paraId="19313FD8"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 xml:space="preserve">Bu yeni gıda; çözünebilen, çözünmeyen ve suda çözünmeyen, fakat birçok sıvı matriste dağılabilen üç farklı formda bulunabilir. </w:t>
            </w:r>
          </w:p>
          <w:tbl>
            <w:tblPr>
              <w:tblStyle w:val="TabloKlavuzu"/>
              <w:tblW w:w="0" w:type="auto"/>
              <w:tblInd w:w="285" w:type="dxa"/>
              <w:tblLayout w:type="fixed"/>
              <w:tblLook w:val="04A0" w:firstRow="1" w:lastRow="0" w:firstColumn="1" w:lastColumn="0" w:noHBand="0" w:noVBand="1"/>
            </w:tblPr>
            <w:tblGrid>
              <w:gridCol w:w="3403"/>
              <w:gridCol w:w="1510"/>
              <w:gridCol w:w="15"/>
              <w:gridCol w:w="1722"/>
              <w:gridCol w:w="3414"/>
            </w:tblGrid>
            <w:tr w:rsidR="0062451E" w:rsidRPr="00491FF1" w14:paraId="4FB6B46A" w14:textId="77777777" w:rsidTr="009E7600">
              <w:tc>
                <w:tcPr>
                  <w:tcW w:w="10064" w:type="dxa"/>
                  <w:gridSpan w:val="5"/>
                  <w:tcBorders>
                    <w:left w:val="nil"/>
                    <w:right w:val="nil"/>
                  </w:tcBorders>
                </w:tcPr>
                <w:p w14:paraId="116AF7F2"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Maya (</w:t>
                  </w:r>
                  <w:r w:rsidRPr="00491FF1">
                    <w:rPr>
                      <w:rFonts w:ascii="Times New Roman" w:eastAsia="Times New Roman" w:hAnsi="Times New Roman" w:cs="Times New Roman"/>
                      <w:b/>
                      <w:i/>
                      <w:lang w:eastAsia="tr-TR"/>
                    </w:rPr>
                    <w:t>Saccharomyces cerevisiae</w:t>
                  </w:r>
                  <w:r w:rsidRPr="00491FF1">
                    <w:rPr>
                      <w:rFonts w:ascii="Times New Roman" w:eastAsia="Times New Roman" w:hAnsi="Times New Roman" w:cs="Times New Roman"/>
                      <w:b/>
                      <w:lang w:eastAsia="tr-TR"/>
                    </w:rPr>
                    <w:t>) beta-glukanlarının kimyasal özellikleri</w:t>
                  </w:r>
                </w:p>
              </w:tc>
            </w:tr>
            <w:tr w:rsidR="0062451E" w:rsidRPr="00491FF1" w14:paraId="1B4479EE" w14:textId="77777777" w:rsidTr="009E7600">
              <w:tc>
                <w:tcPr>
                  <w:tcW w:w="3403" w:type="dxa"/>
                  <w:tcBorders>
                    <w:left w:val="nil"/>
                    <w:bottom w:val="single" w:sz="4" w:space="0" w:color="auto"/>
                    <w:right w:val="nil"/>
                  </w:tcBorders>
                </w:tcPr>
                <w:p w14:paraId="2F341482" w14:textId="77777777" w:rsidR="0062451E" w:rsidRPr="00491FF1" w:rsidRDefault="0062451E" w:rsidP="00A150DD">
                  <w:pPr>
                    <w:rPr>
                      <w:rFonts w:ascii="Times New Roman" w:eastAsia="Times New Roman" w:hAnsi="Times New Roman" w:cs="Times New Roman"/>
                      <w:b/>
                      <w:lang w:eastAsia="tr-TR"/>
                    </w:rPr>
                  </w:pPr>
                </w:p>
              </w:tc>
              <w:tc>
                <w:tcPr>
                  <w:tcW w:w="1510" w:type="dxa"/>
                  <w:tcBorders>
                    <w:left w:val="nil"/>
                    <w:bottom w:val="single" w:sz="4" w:space="0" w:color="auto"/>
                    <w:right w:val="nil"/>
                  </w:tcBorders>
                </w:tcPr>
                <w:p w14:paraId="7C039C6F"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Çözünür form</w:t>
                  </w:r>
                </w:p>
              </w:tc>
              <w:tc>
                <w:tcPr>
                  <w:tcW w:w="1737" w:type="dxa"/>
                  <w:gridSpan w:val="2"/>
                  <w:tcBorders>
                    <w:left w:val="nil"/>
                    <w:bottom w:val="single" w:sz="4" w:space="0" w:color="auto"/>
                    <w:right w:val="nil"/>
                  </w:tcBorders>
                </w:tcPr>
                <w:p w14:paraId="31954D07"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Çözünemeyen form</w:t>
                  </w:r>
                </w:p>
              </w:tc>
              <w:tc>
                <w:tcPr>
                  <w:tcW w:w="3414" w:type="dxa"/>
                  <w:tcBorders>
                    <w:left w:val="nil"/>
                    <w:bottom w:val="single" w:sz="4" w:space="0" w:color="auto"/>
                    <w:right w:val="nil"/>
                  </w:tcBorders>
                </w:tcPr>
                <w:p w14:paraId="47B8E560"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Suda çözünmeyen fakat birçok sıvı matriste dağılabilen form</w:t>
                  </w:r>
                </w:p>
              </w:tc>
            </w:tr>
            <w:tr w:rsidR="0062451E" w:rsidRPr="00491FF1" w14:paraId="7EC68552" w14:textId="77777777" w:rsidTr="009E7600">
              <w:tc>
                <w:tcPr>
                  <w:tcW w:w="3403" w:type="dxa"/>
                  <w:tcBorders>
                    <w:left w:val="nil"/>
                    <w:bottom w:val="nil"/>
                    <w:right w:val="nil"/>
                  </w:tcBorders>
                </w:tcPr>
                <w:p w14:paraId="2D066213"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karbonhidratlar (%)</w:t>
                  </w:r>
                </w:p>
              </w:tc>
              <w:tc>
                <w:tcPr>
                  <w:tcW w:w="1510" w:type="dxa"/>
                  <w:tcBorders>
                    <w:left w:val="nil"/>
                    <w:bottom w:val="nil"/>
                    <w:right w:val="nil"/>
                  </w:tcBorders>
                </w:tcPr>
                <w:p w14:paraId="68ED38BC"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&gt; 75</w:t>
                  </w:r>
                </w:p>
              </w:tc>
              <w:tc>
                <w:tcPr>
                  <w:tcW w:w="1737" w:type="dxa"/>
                  <w:gridSpan w:val="2"/>
                  <w:tcBorders>
                    <w:left w:val="nil"/>
                    <w:bottom w:val="nil"/>
                    <w:right w:val="nil"/>
                  </w:tcBorders>
                </w:tcPr>
                <w:p w14:paraId="6FA66939"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&gt; 70</w:t>
                  </w:r>
                </w:p>
              </w:tc>
              <w:tc>
                <w:tcPr>
                  <w:tcW w:w="3414" w:type="dxa"/>
                  <w:tcBorders>
                    <w:left w:val="nil"/>
                    <w:bottom w:val="nil"/>
                    <w:right w:val="nil"/>
                  </w:tcBorders>
                </w:tcPr>
                <w:p w14:paraId="5E1FA33F" w14:textId="77777777" w:rsidR="0062451E" w:rsidRPr="00491FF1" w:rsidRDefault="0062451E" w:rsidP="00A150DD">
                  <w:pPr>
                    <w:rPr>
                      <w:rFonts w:ascii="Times New Roman" w:eastAsia="Times New Roman" w:hAnsi="Times New Roman" w:cs="Times New Roman"/>
                      <w:b/>
                      <w:lang w:eastAsia="tr-TR"/>
                    </w:rPr>
                  </w:pPr>
                </w:p>
              </w:tc>
            </w:tr>
            <w:tr w:rsidR="0062451E" w:rsidRPr="00491FF1" w14:paraId="0297D21E" w14:textId="77777777" w:rsidTr="009E7600">
              <w:tc>
                <w:tcPr>
                  <w:tcW w:w="3403" w:type="dxa"/>
                  <w:tcBorders>
                    <w:top w:val="nil"/>
                    <w:left w:val="nil"/>
                    <w:bottom w:val="nil"/>
                    <w:right w:val="nil"/>
                  </w:tcBorders>
                </w:tcPr>
                <w:p w14:paraId="20F58809"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Beta-glukanları (1,3/1,6) (%)</w:t>
                  </w:r>
                </w:p>
              </w:tc>
              <w:tc>
                <w:tcPr>
                  <w:tcW w:w="1510" w:type="dxa"/>
                  <w:tcBorders>
                    <w:top w:val="nil"/>
                    <w:left w:val="nil"/>
                    <w:bottom w:val="nil"/>
                    <w:right w:val="nil"/>
                  </w:tcBorders>
                </w:tcPr>
                <w:p w14:paraId="067094D2"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&gt; 75</w:t>
                  </w:r>
                </w:p>
              </w:tc>
              <w:tc>
                <w:tcPr>
                  <w:tcW w:w="1737" w:type="dxa"/>
                  <w:gridSpan w:val="2"/>
                  <w:tcBorders>
                    <w:top w:val="nil"/>
                    <w:left w:val="nil"/>
                    <w:bottom w:val="nil"/>
                    <w:right w:val="nil"/>
                  </w:tcBorders>
                </w:tcPr>
                <w:p w14:paraId="2809DDB5"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&gt; 70</w:t>
                  </w:r>
                </w:p>
              </w:tc>
              <w:tc>
                <w:tcPr>
                  <w:tcW w:w="3414" w:type="dxa"/>
                  <w:tcBorders>
                    <w:top w:val="nil"/>
                    <w:left w:val="nil"/>
                    <w:bottom w:val="nil"/>
                    <w:right w:val="nil"/>
                  </w:tcBorders>
                </w:tcPr>
                <w:p w14:paraId="1D8B430C"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&gt; 80 ((1,3) - (1,6) –D-β-Glukanlar)</w:t>
                  </w:r>
                </w:p>
              </w:tc>
            </w:tr>
            <w:tr w:rsidR="0062451E" w:rsidRPr="00491FF1" w14:paraId="0E6D8674" w14:textId="77777777" w:rsidTr="009E7600">
              <w:tc>
                <w:tcPr>
                  <w:tcW w:w="3403" w:type="dxa"/>
                  <w:tcBorders>
                    <w:top w:val="nil"/>
                    <w:left w:val="nil"/>
                    <w:bottom w:val="nil"/>
                    <w:right w:val="nil"/>
                  </w:tcBorders>
                </w:tcPr>
                <w:p w14:paraId="15648991"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Kül (%)</w:t>
                  </w:r>
                </w:p>
              </w:tc>
              <w:tc>
                <w:tcPr>
                  <w:tcW w:w="1510" w:type="dxa"/>
                  <w:tcBorders>
                    <w:top w:val="nil"/>
                    <w:left w:val="nil"/>
                    <w:bottom w:val="nil"/>
                    <w:right w:val="nil"/>
                  </w:tcBorders>
                </w:tcPr>
                <w:p w14:paraId="4CFE29CA"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4</w:t>
                  </w:r>
                </w:p>
              </w:tc>
              <w:tc>
                <w:tcPr>
                  <w:tcW w:w="1737" w:type="dxa"/>
                  <w:gridSpan w:val="2"/>
                  <w:tcBorders>
                    <w:top w:val="nil"/>
                    <w:left w:val="nil"/>
                    <w:bottom w:val="nil"/>
                    <w:right w:val="nil"/>
                  </w:tcBorders>
                </w:tcPr>
                <w:p w14:paraId="4D95F802"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12</w:t>
                  </w:r>
                </w:p>
              </w:tc>
              <w:tc>
                <w:tcPr>
                  <w:tcW w:w="3414" w:type="dxa"/>
                  <w:tcBorders>
                    <w:top w:val="nil"/>
                    <w:left w:val="nil"/>
                    <w:bottom w:val="nil"/>
                    <w:right w:val="nil"/>
                  </w:tcBorders>
                </w:tcPr>
                <w:p w14:paraId="0D584576"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2</w:t>
                  </w:r>
                </w:p>
              </w:tc>
            </w:tr>
            <w:tr w:rsidR="0062451E" w:rsidRPr="00491FF1" w14:paraId="7511029D" w14:textId="77777777" w:rsidTr="009E7600">
              <w:tc>
                <w:tcPr>
                  <w:tcW w:w="3403" w:type="dxa"/>
                  <w:tcBorders>
                    <w:top w:val="nil"/>
                    <w:left w:val="nil"/>
                    <w:bottom w:val="nil"/>
                    <w:right w:val="nil"/>
                  </w:tcBorders>
                </w:tcPr>
                <w:p w14:paraId="1ACBC7AA"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 (%)</w:t>
                  </w:r>
                </w:p>
              </w:tc>
              <w:tc>
                <w:tcPr>
                  <w:tcW w:w="1510" w:type="dxa"/>
                  <w:tcBorders>
                    <w:top w:val="nil"/>
                    <w:left w:val="nil"/>
                    <w:bottom w:val="nil"/>
                    <w:right w:val="nil"/>
                  </w:tcBorders>
                </w:tcPr>
                <w:p w14:paraId="16B78F17"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8</w:t>
                  </w:r>
                </w:p>
              </w:tc>
              <w:tc>
                <w:tcPr>
                  <w:tcW w:w="1737" w:type="dxa"/>
                  <w:gridSpan w:val="2"/>
                  <w:tcBorders>
                    <w:top w:val="nil"/>
                    <w:left w:val="nil"/>
                    <w:bottom w:val="nil"/>
                    <w:right w:val="nil"/>
                  </w:tcBorders>
                </w:tcPr>
                <w:p w14:paraId="1AF92007"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8</w:t>
                  </w:r>
                </w:p>
              </w:tc>
              <w:tc>
                <w:tcPr>
                  <w:tcW w:w="3414" w:type="dxa"/>
                  <w:tcBorders>
                    <w:top w:val="nil"/>
                    <w:left w:val="nil"/>
                    <w:bottom w:val="nil"/>
                    <w:right w:val="nil"/>
                  </w:tcBorders>
                </w:tcPr>
                <w:p w14:paraId="624E68A2"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6</w:t>
                  </w:r>
                </w:p>
              </w:tc>
            </w:tr>
            <w:tr w:rsidR="0062451E" w:rsidRPr="00491FF1" w14:paraId="1C69CA80" w14:textId="77777777" w:rsidTr="009E7600">
              <w:tc>
                <w:tcPr>
                  <w:tcW w:w="3403" w:type="dxa"/>
                  <w:tcBorders>
                    <w:top w:val="nil"/>
                    <w:left w:val="nil"/>
                    <w:bottom w:val="nil"/>
                    <w:right w:val="nil"/>
                  </w:tcBorders>
                </w:tcPr>
                <w:p w14:paraId="289E333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w:t>
                  </w:r>
                </w:p>
              </w:tc>
              <w:tc>
                <w:tcPr>
                  <w:tcW w:w="1510" w:type="dxa"/>
                  <w:tcBorders>
                    <w:top w:val="nil"/>
                    <w:left w:val="nil"/>
                    <w:bottom w:val="nil"/>
                    <w:right w:val="nil"/>
                  </w:tcBorders>
                </w:tcPr>
                <w:p w14:paraId="58200B04"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3,5</w:t>
                  </w:r>
                </w:p>
              </w:tc>
              <w:tc>
                <w:tcPr>
                  <w:tcW w:w="1737" w:type="dxa"/>
                  <w:gridSpan w:val="2"/>
                  <w:tcBorders>
                    <w:top w:val="nil"/>
                    <w:left w:val="nil"/>
                    <w:bottom w:val="nil"/>
                    <w:right w:val="nil"/>
                  </w:tcBorders>
                </w:tcPr>
                <w:p w14:paraId="60537536"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w:t>
                  </w:r>
                </w:p>
              </w:tc>
              <w:tc>
                <w:tcPr>
                  <w:tcW w:w="3414" w:type="dxa"/>
                  <w:tcBorders>
                    <w:top w:val="nil"/>
                    <w:left w:val="nil"/>
                    <w:bottom w:val="nil"/>
                    <w:right w:val="nil"/>
                  </w:tcBorders>
                </w:tcPr>
                <w:p w14:paraId="7CC493DF"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4</w:t>
                  </w:r>
                </w:p>
              </w:tc>
            </w:tr>
            <w:tr w:rsidR="0062451E" w:rsidRPr="00491FF1" w14:paraId="18F10A90" w14:textId="77777777" w:rsidTr="009E7600">
              <w:tc>
                <w:tcPr>
                  <w:tcW w:w="3403" w:type="dxa"/>
                  <w:tcBorders>
                    <w:top w:val="nil"/>
                    <w:left w:val="nil"/>
                    <w:bottom w:val="single" w:sz="4" w:space="0" w:color="auto"/>
                    <w:right w:val="nil"/>
                  </w:tcBorders>
                </w:tcPr>
                <w:p w14:paraId="218A46F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yağ (%)</w:t>
                  </w:r>
                </w:p>
              </w:tc>
              <w:tc>
                <w:tcPr>
                  <w:tcW w:w="1510" w:type="dxa"/>
                  <w:tcBorders>
                    <w:top w:val="nil"/>
                    <w:left w:val="nil"/>
                    <w:bottom w:val="single" w:sz="4" w:space="0" w:color="auto"/>
                    <w:right w:val="nil"/>
                  </w:tcBorders>
                </w:tcPr>
                <w:p w14:paraId="50D19A5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c>
                <w:tcPr>
                  <w:tcW w:w="1737" w:type="dxa"/>
                  <w:gridSpan w:val="2"/>
                  <w:tcBorders>
                    <w:top w:val="nil"/>
                    <w:left w:val="nil"/>
                    <w:bottom w:val="single" w:sz="4" w:space="0" w:color="auto"/>
                    <w:right w:val="nil"/>
                  </w:tcBorders>
                </w:tcPr>
                <w:p w14:paraId="141A09CB"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20</w:t>
                  </w:r>
                </w:p>
              </w:tc>
              <w:tc>
                <w:tcPr>
                  <w:tcW w:w="3414" w:type="dxa"/>
                  <w:tcBorders>
                    <w:top w:val="nil"/>
                    <w:left w:val="nil"/>
                    <w:bottom w:val="single" w:sz="4" w:space="0" w:color="auto"/>
                    <w:right w:val="nil"/>
                  </w:tcBorders>
                </w:tcPr>
                <w:p w14:paraId="45F66798"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&lt; 3 </w:t>
                  </w:r>
                </w:p>
              </w:tc>
            </w:tr>
            <w:tr w:rsidR="0062451E" w:rsidRPr="00491FF1" w14:paraId="40DA52A7" w14:textId="77777777" w:rsidTr="009E7600">
              <w:tc>
                <w:tcPr>
                  <w:tcW w:w="3403" w:type="dxa"/>
                  <w:tcBorders>
                    <w:left w:val="nil"/>
                    <w:right w:val="nil"/>
                  </w:tcBorders>
                </w:tcPr>
                <w:p w14:paraId="722EEFB4" w14:textId="77777777" w:rsidR="0062451E" w:rsidRPr="00491FF1" w:rsidRDefault="0062451E" w:rsidP="00A150DD">
                  <w:pPr>
                    <w:rPr>
                      <w:rFonts w:ascii="Times New Roman" w:eastAsia="Times New Roman" w:hAnsi="Times New Roman" w:cs="Times New Roman"/>
                      <w:lang w:eastAsia="tr-TR"/>
                    </w:rPr>
                  </w:pPr>
                </w:p>
              </w:tc>
              <w:tc>
                <w:tcPr>
                  <w:tcW w:w="1510" w:type="dxa"/>
                  <w:tcBorders>
                    <w:left w:val="nil"/>
                    <w:right w:val="nil"/>
                  </w:tcBorders>
                </w:tcPr>
                <w:p w14:paraId="0DAED1D7" w14:textId="77777777" w:rsidR="0062451E" w:rsidRPr="00491FF1" w:rsidRDefault="0062451E" w:rsidP="00A150DD">
                  <w:pPr>
                    <w:rPr>
                      <w:rFonts w:ascii="Times New Roman" w:eastAsia="Times New Roman" w:hAnsi="Times New Roman" w:cs="Times New Roman"/>
                      <w:lang w:eastAsia="tr-TR"/>
                    </w:rPr>
                  </w:pPr>
                </w:p>
              </w:tc>
              <w:tc>
                <w:tcPr>
                  <w:tcW w:w="1737" w:type="dxa"/>
                  <w:gridSpan w:val="2"/>
                  <w:tcBorders>
                    <w:left w:val="nil"/>
                    <w:right w:val="nil"/>
                  </w:tcBorders>
                </w:tcPr>
                <w:p w14:paraId="06B4EBEB" w14:textId="77777777" w:rsidR="0062451E" w:rsidRPr="00491FF1" w:rsidRDefault="0062451E" w:rsidP="00A150DD">
                  <w:pPr>
                    <w:rPr>
                      <w:rFonts w:ascii="Times New Roman" w:eastAsia="Times New Roman" w:hAnsi="Times New Roman" w:cs="Times New Roman"/>
                      <w:b/>
                      <w:lang w:eastAsia="tr-TR"/>
                    </w:rPr>
                  </w:pPr>
                </w:p>
              </w:tc>
              <w:tc>
                <w:tcPr>
                  <w:tcW w:w="3414" w:type="dxa"/>
                  <w:tcBorders>
                    <w:left w:val="nil"/>
                    <w:right w:val="nil"/>
                  </w:tcBorders>
                </w:tcPr>
                <w:p w14:paraId="65CB3C6F" w14:textId="77777777" w:rsidR="0062451E" w:rsidRPr="00491FF1" w:rsidRDefault="0062451E" w:rsidP="00A150DD">
                  <w:pPr>
                    <w:rPr>
                      <w:rFonts w:ascii="Times New Roman" w:eastAsia="Times New Roman" w:hAnsi="Times New Roman" w:cs="Times New Roman"/>
                      <w:b/>
                      <w:lang w:eastAsia="tr-TR"/>
                    </w:rPr>
                  </w:pPr>
                </w:p>
              </w:tc>
            </w:tr>
            <w:tr w:rsidR="0062451E" w:rsidRPr="00491FF1" w14:paraId="6056208B" w14:textId="77777777" w:rsidTr="009E7600">
              <w:tc>
                <w:tcPr>
                  <w:tcW w:w="10064" w:type="dxa"/>
                  <w:gridSpan w:val="5"/>
                  <w:tcBorders>
                    <w:left w:val="nil"/>
                    <w:bottom w:val="nil"/>
                    <w:right w:val="nil"/>
                  </w:tcBorders>
                </w:tcPr>
                <w:p w14:paraId="12A1B2D4"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Suda çözünmeyen fakat birçok sıvı matriste dağılabilen form için;</w:t>
                  </w:r>
                </w:p>
              </w:tc>
            </w:tr>
            <w:tr w:rsidR="0062451E" w:rsidRPr="00491FF1" w14:paraId="02E832CB" w14:textId="77777777" w:rsidTr="009E7600">
              <w:tc>
                <w:tcPr>
                  <w:tcW w:w="4928" w:type="dxa"/>
                  <w:gridSpan w:val="3"/>
                  <w:tcBorders>
                    <w:top w:val="nil"/>
                    <w:left w:val="nil"/>
                    <w:right w:val="nil"/>
                  </w:tcBorders>
                </w:tcPr>
                <w:p w14:paraId="632B50C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Mikrobiyolojik kriterler</w:t>
                  </w:r>
                </w:p>
              </w:tc>
              <w:tc>
                <w:tcPr>
                  <w:tcW w:w="5136" w:type="dxa"/>
                  <w:gridSpan w:val="2"/>
                  <w:tcBorders>
                    <w:top w:val="nil"/>
                    <w:left w:val="nil"/>
                    <w:right w:val="nil"/>
                  </w:tcBorders>
                </w:tcPr>
                <w:p w14:paraId="0FC7E6A6"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(mg/kg)</w:t>
                  </w:r>
                </w:p>
              </w:tc>
            </w:tr>
            <w:tr w:rsidR="0062451E" w:rsidRPr="00491FF1" w14:paraId="36206B5C" w14:textId="77777777" w:rsidTr="009E7600">
              <w:tc>
                <w:tcPr>
                  <w:tcW w:w="3403" w:type="dxa"/>
                  <w:tcBorders>
                    <w:left w:val="nil"/>
                    <w:bottom w:val="nil"/>
                    <w:right w:val="nil"/>
                  </w:tcBorders>
                </w:tcPr>
                <w:p w14:paraId="20F149F9"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plaka sayısı (kob/g)</w:t>
                  </w:r>
                </w:p>
              </w:tc>
              <w:tc>
                <w:tcPr>
                  <w:tcW w:w="1510" w:type="dxa"/>
                  <w:tcBorders>
                    <w:left w:val="nil"/>
                    <w:bottom w:val="nil"/>
                    <w:right w:val="nil"/>
                  </w:tcBorders>
                </w:tcPr>
                <w:p w14:paraId="63AFA016"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1000</w:t>
                  </w:r>
                </w:p>
              </w:tc>
              <w:tc>
                <w:tcPr>
                  <w:tcW w:w="1737" w:type="dxa"/>
                  <w:gridSpan w:val="2"/>
                  <w:tcBorders>
                    <w:left w:val="nil"/>
                    <w:bottom w:val="nil"/>
                    <w:right w:val="nil"/>
                  </w:tcBorders>
                </w:tcPr>
                <w:p w14:paraId="639D5989"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Kurşun</w:t>
                  </w:r>
                </w:p>
              </w:tc>
              <w:tc>
                <w:tcPr>
                  <w:tcW w:w="3414" w:type="dxa"/>
                  <w:tcBorders>
                    <w:left w:val="nil"/>
                    <w:bottom w:val="nil"/>
                    <w:right w:val="nil"/>
                  </w:tcBorders>
                </w:tcPr>
                <w:p w14:paraId="2680CC0A"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0,2</w:t>
                  </w:r>
                </w:p>
              </w:tc>
            </w:tr>
            <w:tr w:rsidR="0062451E" w:rsidRPr="00491FF1" w14:paraId="32FE49A8" w14:textId="77777777" w:rsidTr="009E7600">
              <w:tc>
                <w:tcPr>
                  <w:tcW w:w="3403" w:type="dxa"/>
                  <w:tcBorders>
                    <w:top w:val="nil"/>
                    <w:left w:val="nil"/>
                    <w:bottom w:val="nil"/>
                    <w:right w:val="nil"/>
                  </w:tcBorders>
                </w:tcPr>
                <w:p w14:paraId="14C36617"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Enterobacteriaceae</w:t>
                  </w:r>
                  <w:r w:rsidRPr="00491FF1">
                    <w:rPr>
                      <w:rFonts w:ascii="Times New Roman" w:eastAsia="Times New Roman" w:hAnsi="Times New Roman" w:cs="Times New Roman"/>
                      <w:lang w:eastAsia="tr-TR"/>
                    </w:rPr>
                    <w:t xml:space="preserve"> (kob/g)</w:t>
                  </w:r>
                </w:p>
              </w:tc>
              <w:tc>
                <w:tcPr>
                  <w:tcW w:w="1510" w:type="dxa"/>
                  <w:tcBorders>
                    <w:top w:val="nil"/>
                    <w:left w:val="nil"/>
                    <w:bottom w:val="nil"/>
                    <w:right w:val="nil"/>
                  </w:tcBorders>
                </w:tcPr>
                <w:p w14:paraId="273046A4"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100</w:t>
                  </w:r>
                </w:p>
              </w:tc>
              <w:tc>
                <w:tcPr>
                  <w:tcW w:w="1737" w:type="dxa"/>
                  <w:gridSpan w:val="2"/>
                  <w:tcBorders>
                    <w:top w:val="nil"/>
                    <w:left w:val="nil"/>
                    <w:bottom w:val="nil"/>
                    <w:right w:val="nil"/>
                  </w:tcBorders>
                </w:tcPr>
                <w:p w14:paraId="0212C398"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w:t>
                  </w:r>
                </w:p>
              </w:tc>
              <w:tc>
                <w:tcPr>
                  <w:tcW w:w="3414" w:type="dxa"/>
                  <w:tcBorders>
                    <w:top w:val="nil"/>
                    <w:left w:val="nil"/>
                    <w:bottom w:val="nil"/>
                    <w:right w:val="nil"/>
                  </w:tcBorders>
                </w:tcPr>
                <w:p w14:paraId="24E652AC"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0,2</w:t>
                  </w:r>
                </w:p>
              </w:tc>
            </w:tr>
            <w:tr w:rsidR="0062451E" w:rsidRPr="00491FF1" w14:paraId="651BAAEB" w14:textId="77777777" w:rsidTr="009E7600">
              <w:tc>
                <w:tcPr>
                  <w:tcW w:w="3403" w:type="dxa"/>
                  <w:tcBorders>
                    <w:top w:val="nil"/>
                    <w:left w:val="nil"/>
                    <w:bottom w:val="nil"/>
                    <w:right w:val="nil"/>
                  </w:tcBorders>
                </w:tcPr>
                <w:p w14:paraId="605C9336"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lastRenderedPageBreak/>
                    <w:t>Toplam koliformlar (kob/g)</w:t>
                  </w:r>
                </w:p>
              </w:tc>
              <w:tc>
                <w:tcPr>
                  <w:tcW w:w="1510" w:type="dxa"/>
                  <w:tcBorders>
                    <w:top w:val="nil"/>
                    <w:left w:val="nil"/>
                    <w:bottom w:val="nil"/>
                    <w:right w:val="nil"/>
                  </w:tcBorders>
                </w:tcPr>
                <w:p w14:paraId="5A886F0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c>
                <w:tcPr>
                  <w:tcW w:w="1737" w:type="dxa"/>
                  <w:gridSpan w:val="2"/>
                  <w:tcBorders>
                    <w:top w:val="nil"/>
                    <w:left w:val="nil"/>
                    <w:bottom w:val="nil"/>
                    <w:right w:val="nil"/>
                  </w:tcBorders>
                </w:tcPr>
                <w:p w14:paraId="3F178B40"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Cıva</w:t>
                  </w:r>
                </w:p>
              </w:tc>
              <w:tc>
                <w:tcPr>
                  <w:tcW w:w="3414" w:type="dxa"/>
                  <w:tcBorders>
                    <w:top w:val="nil"/>
                    <w:left w:val="nil"/>
                    <w:bottom w:val="nil"/>
                    <w:right w:val="nil"/>
                  </w:tcBorders>
                </w:tcPr>
                <w:p w14:paraId="0545E2D5"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0,1</w:t>
                  </w:r>
                </w:p>
              </w:tc>
            </w:tr>
            <w:tr w:rsidR="0062451E" w:rsidRPr="00491FF1" w14:paraId="679AB90B" w14:textId="77777777" w:rsidTr="009E7600">
              <w:tc>
                <w:tcPr>
                  <w:tcW w:w="3403" w:type="dxa"/>
                  <w:tcBorders>
                    <w:top w:val="nil"/>
                    <w:left w:val="nil"/>
                    <w:bottom w:val="nil"/>
                    <w:right w:val="nil"/>
                  </w:tcBorders>
                </w:tcPr>
                <w:p w14:paraId="7178D348"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Maya (kob/g)</w:t>
                  </w:r>
                </w:p>
              </w:tc>
              <w:tc>
                <w:tcPr>
                  <w:tcW w:w="1510" w:type="dxa"/>
                  <w:tcBorders>
                    <w:top w:val="nil"/>
                    <w:left w:val="nil"/>
                    <w:bottom w:val="nil"/>
                    <w:right w:val="nil"/>
                  </w:tcBorders>
                </w:tcPr>
                <w:p w14:paraId="434E7029"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25</w:t>
                  </w:r>
                </w:p>
              </w:tc>
              <w:tc>
                <w:tcPr>
                  <w:tcW w:w="1737" w:type="dxa"/>
                  <w:gridSpan w:val="2"/>
                  <w:tcBorders>
                    <w:top w:val="nil"/>
                    <w:left w:val="nil"/>
                    <w:bottom w:val="nil"/>
                    <w:right w:val="nil"/>
                  </w:tcBorders>
                </w:tcPr>
                <w:p w14:paraId="3331AA3D"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Kadmiyum</w:t>
                  </w:r>
                </w:p>
              </w:tc>
              <w:tc>
                <w:tcPr>
                  <w:tcW w:w="3414" w:type="dxa"/>
                  <w:tcBorders>
                    <w:top w:val="nil"/>
                    <w:left w:val="nil"/>
                    <w:bottom w:val="nil"/>
                    <w:right w:val="nil"/>
                  </w:tcBorders>
                </w:tcPr>
                <w:p w14:paraId="135CBBBB"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0,1</w:t>
                  </w:r>
                </w:p>
              </w:tc>
            </w:tr>
            <w:tr w:rsidR="0062451E" w:rsidRPr="00491FF1" w14:paraId="4442FF71" w14:textId="77777777" w:rsidTr="009E7600">
              <w:tc>
                <w:tcPr>
                  <w:tcW w:w="3403" w:type="dxa"/>
                  <w:tcBorders>
                    <w:top w:val="nil"/>
                    <w:left w:val="nil"/>
                    <w:bottom w:val="nil"/>
                    <w:right w:val="nil"/>
                  </w:tcBorders>
                </w:tcPr>
                <w:p w14:paraId="35B9B91B"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Küf (kob/g)</w:t>
                  </w:r>
                </w:p>
              </w:tc>
              <w:tc>
                <w:tcPr>
                  <w:tcW w:w="1510" w:type="dxa"/>
                  <w:tcBorders>
                    <w:top w:val="nil"/>
                    <w:left w:val="nil"/>
                    <w:bottom w:val="nil"/>
                    <w:right w:val="nil"/>
                  </w:tcBorders>
                </w:tcPr>
                <w:p w14:paraId="30FF200B"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25</w:t>
                  </w:r>
                </w:p>
              </w:tc>
              <w:tc>
                <w:tcPr>
                  <w:tcW w:w="1737" w:type="dxa"/>
                  <w:gridSpan w:val="2"/>
                  <w:tcBorders>
                    <w:top w:val="nil"/>
                    <w:left w:val="nil"/>
                    <w:bottom w:val="nil"/>
                    <w:right w:val="nil"/>
                  </w:tcBorders>
                </w:tcPr>
                <w:p w14:paraId="467D1AAA" w14:textId="77777777" w:rsidR="0062451E" w:rsidRPr="00491FF1" w:rsidRDefault="0062451E" w:rsidP="00A150DD">
                  <w:pPr>
                    <w:rPr>
                      <w:rFonts w:ascii="Times New Roman" w:eastAsia="Times New Roman" w:hAnsi="Times New Roman" w:cs="Times New Roman"/>
                      <w:b/>
                      <w:lang w:eastAsia="tr-TR"/>
                    </w:rPr>
                  </w:pPr>
                </w:p>
              </w:tc>
              <w:tc>
                <w:tcPr>
                  <w:tcW w:w="3414" w:type="dxa"/>
                  <w:tcBorders>
                    <w:top w:val="nil"/>
                    <w:left w:val="nil"/>
                    <w:bottom w:val="nil"/>
                    <w:right w:val="nil"/>
                  </w:tcBorders>
                </w:tcPr>
                <w:p w14:paraId="4874CF56" w14:textId="77777777" w:rsidR="0062451E" w:rsidRPr="00491FF1" w:rsidRDefault="0062451E" w:rsidP="00A150DD">
                  <w:pPr>
                    <w:rPr>
                      <w:rFonts w:ascii="Times New Roman" w:eastAsia="Times New Roman" w:hAnsi="Times New Roman" w:cs="Times New Roman"/>
                      <w:b/>
                      <w:lang w:eastAsia="tr-TR"/>
                    </w:rPr>
                  </w:pPr>
                </w:p>
              </w:tc>
            </w:tr>
            <w:tr w:rsidR="0062451E" w:rsidRPr="00491FF1" w14:paraId="34CD3844" w14:textId="77777777" w:rsidTr="009E7600">
              <w:tc>
                <w:tcPr>
                  <w:tcW w:w="3403" w:type="dxa"/>
                  <w:tcBorders>
                    <w:top w:val="nil"/>
                    <w:left w:val="nil"/>
                    <w:bottom w:val="nil"/>
                    <w:right w:val="nil"/>
                  </w:tcBorders>
                </w:tcPr>
                <w:p w14:paraId="594E6CC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ssp. (25 g'da)</w:t>
                  </w:r>
                </w:p>
              </w:tc>
              <w:tc>
                <w:tcPr>
                  <w:tcW w:w="1510" w:type="dxa"/>
                  <w:tcBorders>
                    <w:top w:val="nil"/>
                    <w:left w:val="nil"/>
                    <w:bottom w:val="nil"/>
                    <w:right w:val="nil"/>
                  </w:tcBorders>
                </w:tcPr>
                <w:p w14:paraId="30B059F3"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1737" w:type="dxa"/>
                  <w:gridSpan w:val="2"/>
                  <w:tcBorders>
                    <w:top w:val="nil"/>
                    <w:left w:val="nil"/>
                    <w:bottom w:val="nil"/>
                    <w:right w:val="nil"/>
                  </w:tcBorders>
                </w:tcPr>
                <w:p w14:paraId="78778D93" w14:textId="77777777" w:rsidR="0062451E" w:rsidRPr="00491FF1" w:rsidRDefault="0062451E" w:rsidP="00A150DD">
                  <w:pPr>
                    <w:rPr>
                      <w:rFonts w:ascii="Times New Roman" w:eastAsia="Times New Roman" w:hAnsi="Times New Roman" w:cs="Times New Roman"/>
                      <w:b/>
                      <w:lang w:eastAsia="tr-TR"/>
                    </w:rPr>
                  </w:pPr>
                </w:p>
              </w:tc>
              <w:tc>
                <w:tcPr>
                  <w:tcW w:w="3414" w:type="dxa"/>
                  <w:tcBorders>
                    <w:top w:val="nil"/>
                    <w:left w:val="nil"/>
                    <w:bottom w:val="nil"/>
                    <w:right w:val="nil"/>
                  </w:tcBorders>
                </w:tcPr>
                <w:p w14:paraId="1D7F397D" w14:textId="77777777" w:rsidR="0062451E" w:rsidRPr="00491FF1" w:rsidRDefault="0062451E" w:rsidP="00A150DD">
                  <w:pPr>
                    <w:rPr>
                      <w:rFonts w:ascii="Times New Roman" w:eastAsia="Times New Roman" w:hAnsi="Times New Roman" w:cs="Times New Roman"/>
                      <w:b/>
                      <w:lang w:eastAsia="tr-TR"/>
                    </w:rPr>
                  </w:pPr>
                </w:p>
              </w:tc>
            </w:tr>
            <w:tr w:rsidR="0062451E" w:rsidRPr="00491FF1" w14:paraId="5991F8B5" w14:textId="77777777" w:rsidTr="009E7600">
              <w:tc>
                <w:tcPr>
                  <w:tcW w:w="3403" w:type="dxa"/>
                  <w:tcBorders>
                    <w:top w:val="nil"/>
                    <w:left w:val="nil"/>
                    <w:bottom w:val="nil"/>
                    <w:right w:val="nil"/>
                  </w:tcBorders>
                </w:tcPr>
                <w:p w14:paraId="3FF469F6"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lang w:eastAsia="tr-TR"/>
                    </w:rPr>
                    <w:t xml:space="preserve"> (g'da)</w:t>
                  </w:r>
                </w:p>
              </w:tc>
              <w:tc>
                <w:tcPr>
                  <w:tcW w:w="1510" w:type="dxa"/>
                  <w:tcBorders>
                    <w:top w:val="nil"/>
                    <w:left w:val="nil"/>
                    <w:bottom w:val="nil"/>
                    <w:right w:val="nil"/>
                  </w:tcBorders>
                </w:tcPr>
                <w:p w14:paraId="1E91D35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1737" w:type="dxa"/>
                  <w:gridSpan w:val="2"/>
                  <w:tcBorders>
                    <w:top w:val="nil"/>
                    <w:left w:val="nil"/>
                    <w:bottom w:val="nil"/>
                    <w:right w:val="nil"/>
                  </w:tcBorders>
                </w:tcPr>
                <w:p w14:paraId="5B667E2F" w14:textId="77777777" w:rsidR="0062451E" w:rsidRPr="00491FF1" w:rsidRDefault="0062451E" w:rsidP="00A150DD">
                  <w:pPr>
                    <w:rPr>
                      <w:rFonts w:ascii="Times New Roman" w:eastAsia="Times New Roman" w:hAnsi="Times New Roman" w:cs="Times New Roman"/>
                      <w:b/>
                      <w:lang w:eastAsia="tr-TR"/>
                    </w:rPr>
                  </w:pPr>
                </w:p>
              </w:tc>
              <w:tc>
                <w:tcPr>
                  <w:tcW w:w="3414" w:type="dxa"/>
                  <w:tcBorders>
                    <w:top w:val="nil"/>
                    <w:left w:val="nil"/>
                    <w:bottom w:val="nil"/>
                    <w:right w:val="nil"/>
                  </w:tcBorders>
                </w:tcPr>
                <w:p w14:paraId="0603C465" w14:textId="77777777" w:rsidR="0062451E" w:rsidRPr="00491FF1" w:rsidRDefault="0062451E" w:rsidP="00A150DD">
                  <w:pPr>
                    <w:rPr>
                      <w:rFonts w:ascii="Times New Roman" w:eastAsia="Times New Roman" w:hAnsi="Times New Roman" w:cs="Times New Roman"/>
                      <w:b/>
                      <w:lang w:eastAsia="tr-TR"/>
                    </w:rPr>
                  </w:pPr>
                </w:p>
              </w:tc>
            </w:tr>
            <w:tr w:rsidR="0062451E" w:rsidRPr="00491FF1" w14:paraId="782E0D9C" w14:textId="77777777" w:rsidTr="009E7600">
              <w:tc>
                <w:tcPr>
                  <w:tcW w:w="3403" w:type="dxa"/>
                  <w:tcBorders>
                    <w:top w:val="nil"/>
                    <w:left w:val="nil"/>
                    <w:bottom w:val="nil"/>
                    <w:right w:val="nil"/>
                  </w:tcBorders>
                </w:tcPr>
                <w:p w14:paraId="4FFF236D" w14:textId="77777777" w:rsidR="0062451E" w:rsidRPr="00491FF1" w:rsidRDefault="0062451E" w:rsidP="00A150DD">
                  <w:pPr>
                    <w:rPr>
                      <w:rFonts w:ascii="Times New Roman" w:eastAsia="Times New Roman" w:hAnsi="Times New Roman" w:cs="Times New Roman"/>
                      <w:i/>
                      <w:lang w:eastAsia="tr-TR"/>
                    </w:rPr>
                  </w:pPr>
                  <w:r w:rsidRPr="00491FF1">
                    <w:rPr>
                      <w:rFonts w:ascii="Times New Roman" w:eastAsia="Times New Roman" w:hAnsi="Times New Roman" w:cs="Times New Roman"/>
                      <w:i/>
                      <w:lang w:eastAsia="tr-TR"/>
                    </w:rPr>
                    <w:t>Bacillus cereus</w:t>
                  </w:r>
                  <w:r w:rsidRPr="00491FF1">
                    <w:rPr>
                      <w:rFonts w:ascii="Times New Roman" w:eastAsia="Times New Roman" w:hAnsi="Times New Roman" w:cs="Times New Roman"/>
                      <w:lang w:eastAsia="tr-TR"/>
                    </w:rPr>
                    <w:t xml:space="preserve"> (kob/g)</w:t>
                  </w:r>
                </w:p>
              </w:tc>
              <w:tc>
                <w:tcPr>
                  <w:tcW w:w="1510" w:type="dxa"/>
                  <w:tcBorders>
                    <w:top w:val="nil"/>
                    <w:left w:val="nil"/>
                    <w:bottom w:val="nil"/>
                    <w:right w:val="nil"/>
                  </w:tcBorders>
                </w:tcPr>
                <w:p w14:paraId="09FEE71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100</w:t>
                  </w:r>
                </w:p>
              </w:tc>
              <w:tc>
                <w:tcPr>
                  <w:tcW w:w="1737" w:type="dxa"/>
                  <w:gridSpan w:val="2"/>
                  <w:tcBorders>
                    <w:top w:val="nil"/>
                    <w:left w:val="nil"/>
                    <w:bottom w:val="nil"/>
                    <w:right w:val="nil"/>
                  </w:tcBorders>
                </w:tcPr>
                <w:p w14:paraId="12F50733" w14:textId="77777777" w:rsidR="0062451E" w:rsidRPr="00491FF1" w:rsidRDefault="0062451E" w:rsidP="00A150DD">
                  <w:pPr>
                    <w:rPr>
                      <w:rFonts w:ascii="Times New Roman" w:eastAsia="Times New Roman" w:hAnsi="Times New Roman" w:cs="Times New Roman"/>
                      <w:b/>
                      <w:lang w:eastAsia="tr-TR"/>
                    </w:rPr>
                  </w:pPr>
                </w:p>
              </w:tc>
              <w:tc>
                <w:tcPr>
                  <w:tcW w:w="3414" w:type="dxa"/>
                  <w:tcBorders>
                    <w:top w:val="nil"/>
                    <w:left w:val="nil"/>
                    <w:bottom w:val="nil"/>
                    <w:right w:val="nil"/>
                  </w:tcBorders>
                </w:tcPr>
                <w:p w14:paraId="5D21E3D3" w14:textId="77777777" w:rsidR="0062451E" w:rsidRPr="00491FF1" w:rsidRDefault="0062451E" w:rsidP="00A150DD">
                  <w:pPr>
                    <w:rPr>
                      <w:rFonts w:ascii="Times New Roman" w:eastAsia="Times New Roman" w:hAnsi="Times New Roman" w:cs="Times New Roman"/>
                      <w:b/>
                      <w:lang w:eastAsia="tr-TR"/>
                    </w:rPr>
                  </w:pPr>
                </w:p>
              </w:tc>
            </w:tr>
            <w:tr w:rsidR="0062451E" w:rsidRPr="00491FF1" w14:paraId="520204C8" w14:textId="77777777" w:rsidTr="009E7600">
              <w:tc>
                <w:tcPr>
                  <w:tcW w:w="3403" w:type="dxa"/>
                  <w:tcBorders>
                    <w:top w:val="nil"/>
                    <w:left w:val="nil"/>
                    <w:right w:val="nil"/>
                  </w:tcBorders>
                </w:tcPr>
                <w:p w14:paraId="19CD1275" w14:textId="77777777" w:rsidR="0062451E" w:rsidRPr="00491FF1" w:rsidRDefault="0062451E" w:rsidP="00A150DD">
                  <w:pPr>
                    <w:rPr>
                      <w:rFonts w:ascii="Times New Roman" w:eastAsia="Times New Roman" w:hAnsi="Times New Roman" w:cs="Times New Roman"/>
                      <w:i/>
                      <w:lang w:eastAsia="tr-TR"/>
                    </w:rPr>
                  </w:pPr>
                  <w:r w:rsidRPr="00491FF1">
                    <w:rPr>
                      <w:rFonts w:ascii="Times New Roman" w:eastAsia="Times New Roman" w:hAnsi="Times New Roman" w:cs="Times New Roman"/>
                      <w:i/>
                      <w:lang w:eastAsia="tr-TR"/>
                    </w:rPr>
                    <w:t>Staphylococcus aureus</w:t>
                  </w:r>
                  <w:r w:rsidRPr="00491FF1">
                    <w:rPr>
                      <w:rFonts w:ascii="Times New Roman" w:eastAsia="Times New Roman" w:hAnsi="Times New Roman" w:cs="Times New Roman"/>
                      <w:lang w:eastAsia="tr-TR"/>
                    </w:rPr>
                    <w:t xml:space="preserve"> (g'da)</w:t>
                  </w:r>
                </w:p>
              </w:tc>
              <w:tc>
                <w:tcPr>
                  <w:tcW w:w="1510" w:type="dxa"/>
                  <w:tcBorders>
                    <w:top w:val="nil"/>
                    <w:left w:val="nil"/>
                    <w:right w:val="nil"/>
                  </w:tcBorders>
                </w:tcPr>
                <w:p w14:paraId="6B49E4D9"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1737" w:type="dxa"/>
                  <w:gridSpan w:val="2"/>
                  <w:tcBorders>
                    <w:top w:val="nil"/>
                    <w:left w:val="nil"/>
                    <w:right w:val="nil"/>
                  </w:tcBorders>
                </w:tcPr>
                <w:p w14:paraId="0CDD4A94" w14:textId="77777777" w:rsidR="0062451E" w:rsidRPr="00491FF1" w:rsidRDefault="0062451E" w:rsidP="00A150DD">
                  <w:pPr>
                    <w:rPr>
                      <w:rFonts w:ascii="Times New Roman" w:eastAsia="Times New Roman" w:hAnsi="Times New Roman" w:cs="Times New Roman"/>
                      <w:b/>
                      <w:lang w:eastAsia="tr-TR"/>
                    </w:rPr>
                  </w:pPr>
                </w:p>
              </w:tc>
              <w:tc>
                <w:tcPr>
                  <w:tcW w:w="3414" w:type="dxa"/>
                  <w:tcBorders>
                    <w:top w:val="nil"/>
                    <w:left w:val="nil"/>
                    <w:right w:val="nil"/>
                  </w:tcBorders>
                </w:tcPr>
                <w:p w14:paraId="2082B90E" w14:textId="77777777" w:rsidR="0062451E" w:rsidRPr="00491FF1" w:rsidRDefault="0062451E" w:rsidP="00A150DD">
                  <w:pPr>
                    <w:rPr>
                      <w:rFonts w:ascii="Times New Roman" w:eastAsia="Times New Roman" w:hAnsi="Times New Roman" w:cs="Times New Roman"/>
                      <w:b/>
                      <w:lang w:eastAsia="tr-TR"/>
                    </w:rPr>
                  </w:pPr>
                </w:p>
              </w:tc>
            </w:tr>
          </w:tbl>
          <w:p w14:paraId="327E5D6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99CB220"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F13C2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06E40A2"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0B6A644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
              </w:rPr>
              <w:t>Medicago sativa’</w:t>
            </w:r>
            <w:r w:rsidRPr="00491FF1">
              <w:rPr>
                <w:rFonts w:ascii="Times New Roman" w:hAnsi="Times New Roman" w:cs="Times New Roman"/>
                <w:bCs/>
              </w:rPr>
              <w:t>dan yonca yaprağı ekstraktı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B96760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63AA9C9"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3390432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6B9FBBBE"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0B2698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78768B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60C8F3F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18435EF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10 g/gün</w:t>
            </w:r>
          </w:p>
        </w:tc>
      </w:tr>
      <w:tr w:rsidR="0062451E" w:rsidRPr="00491FF1" w14:paraId="0729D7E3"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69F24BD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F53DBC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1F226FD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ekstraktı içeren gıdaların etiketinde ‘Yonca (</w:t>
            </w:r>
            <w:r w:rsidRPr="00491FF1">
              <w:rPr>
                <w:rFonts w:ascii="Times New Roman" w:hAnsi="Times New Roman" w:cs="Times New Roman"/>
                <w:i/>
              </w:rPr>
              <w:t>Medicago sativa</w:t>
            </w:r>
            <w:r w:rsidRPr="00491FF1">
              <w:rPr>
                <w:rFonts w:ascii="Times New Roman" w:hAnsi="Times New Roman" w:cs="Times New Roman"/>
              </w:rPr>
              <w:t>) proteini’ veya‘Alfalfa (</w:t>
            </w:r>
            <w:r w:rsidRPr="00491FF1">
              <w:rPr>
                <w:rFonts w:ascii="Times New Roman" w:hAnsi="Times New Roman" w:cs="Times New Roman"/>
                <w:i/>
              </w:rPr>
              <w:t>Medicago sativa</w:t>
            </w:r>
            <w:r w:rsidRPr="00491FF1">
              <w:rPr>
                <w:rFonts w:ascii="Times New Roman" w:hAnsi="Times New Roman" w:cs="Times New Roman"/>
              </w:rPr>
              <w:t>) proteini’ ifadesi yer alır.</w:t>
            </w:r>
          </w:p>
        </w:tc>
      </w:tr>
      <w:tr w:rsidR="0062451E" w:rsidRPr="00491FF1" w14:paraId="1FCA7E2E"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B4BE33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957FD2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1F97DB73"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770B166"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3657756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440410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400B2AA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157D0B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952504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5DE6C7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0F2EAD1"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Yonca (</w:t>
            </w:r>
            <w:r w:rsidRPr="00491FF1">
              <w:rPr>
                <w:rFonts w:ascii="Times New Roman" w:hAnsi="Times New Roman" w:cs="Times New Roman"/>
                <w:i/>
              </w:rPr>
              <w:t xml:space="preserve">Medicago sativa L.), </w:t>
            </w:r>
            <w:r w:rsidRPr="00491FF1">
              <w:rPr>
                <w:rFonts w:ascii="Times New Roman" w:hAnsi="Times New Roman" w:cs="Times New Roman"/>
              </w:rPr>
              <w:t>hasat edildikten sonra 2 saat içinde işlenir. Doğranır ve ezilir. Yağlı tip bir presten geçirilerek lifli bir kalıntı ve pres suyu elde edilir (% 10 kuru madde). Bu meyve suyunun kuru maddesi yaklaşık % 35 ham protein içerir. Pres suyu (pH 5,8-6,2) nötralize edilir. Ön ısıtma ve buhar enjeksiyonu ile karotenoid ve klorofil pigmentleri ile birleşmiş proteinlerin pıhtılaşması sağlanır. Protein çökeltisi santrifüj ile ayrılır ve daha sonra kurutulur. Askorbik asit ilave edildikten sonra yonca protein konsantresi granüle edilir ve inert gazda veya soğuk depoda saklanır.</w:t>
            </w:r>
          </w:p>
          <w:tbl>
            <w:tblPr>
              <w:tblStyle w:val="TabloKlavuzu"/>
              <w:tblW w:w="0" w:type="auto"/>
              <w:tblInd w:w="426" w:type="dxa"/>
              <w:tblLayout w:type="fixed"/>
              <w:tblLook w:val="04A0" w:firstRow="1" w:lastRow="0" w:firstColumn="1" w:lastColumn="0" w:noHBand="0" w:noVBand="1"/>
            </w:tblPr>
            <w:tblGrid>
              <w:gridCol w:w="3974"/>
              <w:gridCol w:w="1274"/>
            </w:tblGrid>
            <w:tr w:rsidR="0062451E" w:rsidRPr="00491FF1" w14:paraId="61A3C5F0" w14:textId="77777777" w:rsidTr="009E7600">
              <w:tc>
                <w:tcPr>
                  <w:tcW w:w="5248" w:type="dxa"/>
                  <w:gridSpan w:val="2"/>
                  <w:tcBorders>
                    <w:left w:val="nil"/>
                    <w:bottom w:val="single" w:sz="4" w:space="0" w:color="auto"/>
                    <w:right w:val="nil"/>
                  </w:tcBorders>
                </w:tcPr>
                <w:p w14:paraId="72271D81"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Bileşim</w:t>
                  </w:r>
                </w:p>
              </w:tc>
            </w:tr>
            <w:tr w:rsidR="0062451E" w:rsidRPr="00491FF1" w14:paraId="602A6288" w14:textId="77777777" w:rsidTr="009E7600">
              <w:tc>
                <w:tcPr>
                  <w:tcW w:w="3974" w:type="dxa"/>
                  <w:tcBorders>
                    <w:left w:val="nil"/>
                    <w:bottom w:val="nil"/>
                    <w:right w:val="nil"/>
                  </w:tcBorders>
                </w:tcPr>
                <w:p w14:paraId="62ED6D90"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Protein (%)</w:t>
                  </w:r>
                </w:p>
              </w:tc>
              <w:tc>
                <w:tcPr>
                  <w:tcW w:w="1274" w:type="dxa"/>
                  <w:tcBorders>
                    <w:left w:val="nil"/>
                    <w:bottom w:val="nil"/>
                    <w:right w:val="nil"/>
                  </w:tcBorders>
                </w:tcPr>
                <w:p w14:paraId="4991244C"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45-60</w:t>
                  </w:r>
                </w:p>
              </w:tc>
            </w:tr>
            <w:tr w:rsidR="0062451E" w:rsidRPr="00491FF1" w14:paraId="3C631914" w14:textId="77777777" w:rsidTr="009E7600">
              <w:tc>
                <w:tcPr>
                  <w:tcW w:w="3974" w:type="dxa"/>
                  <w:tcBorders>
                    <w:top w:val="nil"/>
                    <w:left w:val="nil"/>
                    <w:bottom w:val="nil"/>
                    <w:right w:val="nil"/>
                  </w:tcBorders>
                </w:tcPr>
                <w:p w14:paraId="5512DCF6"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Yağ (%)</w:t>
                  </w:r>
                </w:p>
              </w:tc>
              <w:tc>
                <w:tcPr>
                  <w:tcW w:w="1274" w:type="dxa"/>
                  <w:tcBorders>
                    <w:top w:val="nil"/>
                    <w:left w:val="nil"/>
                    <w:bottom w:val="nil"/>
                    <w:right w:val="nil"/>
                  </w:tcBorders>
                </w:tcPr>
                <w:p w14:paraId="4FB3B63D"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9-11</w:t>
                  </w:r>
                </w:p>
              </w:tc>
            </w:tr>
            <w:tr w:rsidR="0062451E" w:rsidRPr="00491FF1" w14:paraId="055C8FB2" w14:textId="77777777" w:rsidTr="009E7600">
              <w:tc>
                <w:tcPr>
                  <w:tcW w:w="3974" w:type="dxa"/>
                  <w:tcBorders>
                    <w:top w:val="nil"/>
                    <w:left w:val="nil"/>
                    <w:bottom w:val="nil"/>
                    <w:right w:val="nil"/>
                  </w:tcBorders>
                </w:tcPr>
                <w:p w14:paraId="40C5E2B7"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Serbest karbonhidratlar (çözünür lif) (%)</w:t>
                  </w:r>
                </w:p>
              </w:tc>
              <w:tc>
                <w:tcPr>
                  <w:tcW w:w="1274" w:type="dxa"/>
                  <w:tcBorders>
                    <w:top w:val="nil"/>
                    <w:left w:val="nil"/>
                    <w:bottom w:val="nil"/>
                    <w:right w:val="nil"/>
                  </w:tcBorders>
                </w:tcPr>
                <w:p w14:paraId="02976724"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1-2</w:t>
                  </w:r>
                </w:p>
              </w:tc>
            </w:tr>
            <w:tr w:rsidR="0062451E" w:rsidRPr="00491FF1" w14:paraId="67899A81" w14:textId="77777777" w:rsidTr="009E7600">
              <w:tc>
                <w:tcPr>
                  <w:tcW w:w="3974" w:type="dxa"/>
                  <w:tcBorders>
                    <w:top w:val="nil"/>
                    <w:left w:val="nil"/>
                    <w:bottom w:val="nil"/>
                    <w:right w:val="nil"/>
                  </w:tcBorders>
                </w:tcPr>
                <w:p w14:paraId="4B015B4F"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Polisakkaritler (çözünmeyen lif) (%)</w:t>
                  </w:r>
                </w:p>
              </w:tc>
              <w:tc>
                <w:tcPr>
                  <w:tcW w:w="1274" w:type="dxa"/>
                  <w:tcBorders>
                    <w:top w:val="nil"/>
                    <w:left w:val="nil"/>
                    <w:bottom w:val="nil"/>
                    <w:right w:val="nil"/>
                  </w:tcBorders>
                </w:tcPr>
                <w:p w14:paraId="0E18C6A7"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11-15</w:t>
                  </w:r>
                </w:p>
              </w:tc>
            </w:tr>
            <w:tr w:rsidR="0062451E" w:rsidRPr="00491FF1" w14:paraId="6178676B" w14:textId="77777777" w:rsidTr="009E7600">
              <w:tc>
                <w:tcPr>
                  <w:tcW w:w="3974" w:type="dxa"/>
                  <w:tcBorders>
                    <w:top w:val="nil"/>
                    <w:left w:val="nil"/>
                    <w:bottom w:val="nil"/>
                    <w:right w:val="nil"/>
                  </w:tcBorders>
                </w:tcPr>
                <w:p w14:paraId="24F93CA7"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Selüloz (%)</w:t>
                  </w:r>
                </w:p>
              </w:tc>
              <w:tc>
                <w:tcPr>
                  <w:tcW w:w="1274" w:type="dxa"/>
                  <w:tcBorders>
                    <w:top w:val="nil"/>
                    <w:left w:val="nil"/>
                    <w:bottom w:val="nil"/>
                    <w:right w:val="nil"/>
                  </w:tcBorders>
                </w:tcPr>
                <w:p w14:paraId="08989AD4"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2-3</w:t>
                  </w:r>
                </w:p>
              </w:tc>
            </w:tr>
            <w:tr w:rsidR="0062451E" w:rsidRPr="00491FF1" w14:paraId="775AE7BF" w14:textId="77777777" w:rsidTr="009E7600">
              <w:tc>
                <w:tcPr>
                  <w:tcW w:w="3974" w:type="dxa"/>
                  <w:tcBorders>
                    <w:top w:val="nil"/>
                    <w:left w:val="nil"/>
                    <w:bottom w:val="nil"/>
                    <w:right w:val="nil"/>
                  </w:tcBorders>
                </w:tcPr>
                <w:p w14:paraId="63245ABF"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Mineraller (%)</w:t>
                  </w:r>
                </w:p>
              </w:tc>
              <w:tc>
                <w:tcPr>
                  <w:tcW w:w="1274" w:type="dxa"/>
                  <w:tcBorders>
                    <w:top w:val="nil"/>
                    <w:left w:val="nil"/>
                    <w:bottom w:val="nil"/>
                    <w:right w:val="nil"/>
                  </w:tcBorders>
                </w:tcPr>
                <w:p w14:paraId="04BA3A4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8-13</w:t>
                  </w:r>
                </w:p>
              </w:tc>
            </w:tr>
            <w:tr w:rsidR="0062451E" w:rsidRPr="00491FF1" w14:paraId="0C44C80A" w14:textId="77777777" w:rsidTr="009E7600">
              <w:tc>
                <w:tcPr>
                  <w:tcW w:w="3974" w:type="dxa"/>
                  <w:tcBorders>
                    <w:top w:val="nil"/>
                    <w:left w:val="nil"/>
                    <w:bottom w:val="nil"/>
                    <w:right w:val="nil"/>
                  </w:tcBorders>
                </w:tcPr>
                <w:p w14:paraId="7579736F"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Saponinler (%)</w:t>
                  </w:r>
                </w:p>
              </w:tc>
              <w:tc>
                <w:tcPr>
                  <w:tcW w:w="1274" w:type="dxa"/>
                  <w:tcBorders>
                    <w:top w:val="nil"/>
                    <w:left w:val="nil"/>
                    <w:bottom w:val="nil"/>
                    <w:right w:val="nil"/>
                  </w:tcBorders>
                </w:tcPr>
                <w:p w14:paraId="4F4E5CA3"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1,4</w:t>
                  </w:r>
                </w:p>
              </w:tc>
            </w:tr>
            <w:tr w:rsidR="0062451E" w:rsidRPr="00491FF1" w14:paraId="176963A7" w14:textId="77777777" w:rsidTr="009E7600">
              <w:tc>
                <w:tcPr>
                  <w:tcW w:w="3974" w:type="dxa"/>
                  <w:tcBorders>
                    <w:top w:val="nil"/>
                    <w:left w:val="nil"/>
                    <w:bottom w:val="nil"/>
                    <w:right w:val="nil"/>
                  </w:tcBorders>
                </w:tcPr>
                <w:p w14:paraId="45BACD8C"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İzoflavonlar (mg/kg)</w:t>
                  </w:r>
                </w:p>
              </w:tc>
              <w:tc>
                <w:tcPr>
                  <w:tcW w:w="1274" w:type="dxa"/>
                  <w:tcBorders>
                    <w:top w:val="nil"/>
                    <w:left w:val="nil"/>
                    <w:bottom w:val="nil"/>
                    <w:right w:val="nil"/>
                  </w:tcBorders>
                </w:tcPr>
                <w:p w14:paraId="2A6C4A41"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350</w:t>
                  </w:r>
                </w:p>
              </w:tc>
            </w:tr>
            <w:tr w:rsidR="0062451E" w:rsidRPr="00491FF1" w14:paraId="7CFC0FDB" w14:textId="77777777" w:rsidTr="009E7600">
              <w:tc>
                <w:tcPr>
                  <w:tcW w:w="3974" w:type="dxa"/>
                  <w:tcBorders>
                    <w:top w:val="nil"/>
                    <w:left w:val="nil"/>
                    <w:bottom w:val="nil"/>
                    <w:right w:val="nil"/>
                  </w:tcBorders>
                </w:tcPr>
                <w:p w14:paraId="4120AE7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Kumestrol (mg/kg)</w:t>
                  </w:r>
                </w:p>
              </w:tc>
              <w:tc>
                <w:tcPr>
                  <w:tcW w:w="1274" w:type="dxa"/>
                  <w:tcBorders>
                    <w:top w:val="nil"/>
                    <w:left w:val="nil"/>
                    <w:bottom w:val="nil"/>
                    <w:right w:val="nil"/>
                  </w:tcBorders>
                </w:tcPr>
                <w:p w14:paraId="1DD12EC5"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w:t>
                  </w:r>
                </w:p>
              </w:tc>
            </w:tr>
            <w:tr w:rsidR="0062451E" w:rsidRPr="00491FF1" w14:paraId="487BB7B4" w14:textId="77777777" w:rsidTr="009E7600">
              <w:tc>
                <w:tcPr>
                  <w:tcW w:w="3974" w:type="dxa"/>
                  <w:tcBorders>
                    <w:top w:val="nil"/>
                    <w:left w:val="nil"/>
                    <w:bottom w:val="nil"/>
                    <w:right w:val="nil"/>
                  </w:tcBorders>
                </w:tcPr>
                <w:p w14:paraId="6CF95205"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Fitatlar (mg/kg)</w:t>
                  </w:r>
                </w:p>
              </w:tc>
              <w:tc>
                <w:tcPr>
                  <w:tcW w:w="1274" w:type="dxa"/>
                  <w:tcBorders>
                    <w:top w:val="nil"/>
                    <w:left w:val="nil"/>
                    <w:bottom w:val="nil"/>
                    <w:right w:val="nil"/>
                  </w:tcBorders>
                </w:tcPr>
                <w:p w14:paraId="33CC879F"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200</w:t>
                  </w:r>
                </w:p>
              </w:tc>
            </w:tr>
            <w:tr w:rsidR="0062451E" w:rsidRPr="00491FF1" w14:paraId="202A642D" w14:textId="77777777" w:rsidTr="009E7600">
              <w:tc>
                <w:tcPr>
                  <w:tcW w:w="3974" w:type="dxa"/>
                  <w:tcBorders>
                    <w:top w:val="nil"/>
                    <w:left w:val="nil"/>
                    <w:right w:val="nil"/>
                  </w:tcBorders>
                </w:tcPr>
                <w:p w14:paraId="4D433F2B"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L-kanavanin (mg/kg)</w:t>
                  </w:r>
                </w:p>
              </w:tc>
              <w:tc>
                <w:tcPr>
                  <w:tcW w:w="1274" w:type="dxa"/>
                  <w:tcBorders>
                    <w:top w:val="nil"/>
                    <w:left w:val="nil"/>
                    <w:right w:val="nil"/>
                  </w:tcBorders>
                </w:tcPr>
                <w:p w14:paraId="27DB391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4,5</w:t>
                  </w:r>
                </w:p>
              </w:tc>
            </w:tr>
          </w:tbl>
          <w:p w14:paraId="1551E20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lastRenderedPageBreak/>
              <w:t xml:space="preserve"> </w:t>
            </w:r>
          </w:p>
        </w:tc>
      </w:tr>
      <w:tr w:rsidR="0062451E" w:rsidRPr="00491FF1" w14:paraId="6C51BCF6"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EE2D6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F92558E"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6CB1335" w14:textId="77777777" w:rsidR="0062451E" w:rsidRPr="00491FF1" w:rsidRDefault="0062451E" w:rsidP="0062451E">
            <w:pPr>
              <w:jc w:val="both"/>
              <w:rPr>
                <w:rFonts w:ascii="Times New Roman" w:hAnsi="Times New Roman" w:cs="Times New Roman"/>
                <w:bCs/>
                <w:iCs/>
              </w:rPr>
            </w:pPr>
            <w:r w:rsidRPr="00491FF1">
              <w:rPr>
                <w:rFonts w:ascii="Times New Roman" w:hAnsi="Times New Roman" w:cs="Times New Roman"/>
                <w:bCs/>
                <w:iCs/>
              </w:rPr>
              <w:t>Metilselüloz</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7AC8E6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01E0D1F4"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28E335C3"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706A0408" w14:textId="77777777" w:rsidTr="009E7600">
        <w:trPr>
          <w:trHeight w:val="214"/>
        </w:trPr>
        <w:tc>
          <w:tcPr>
            <w:tcW w:w="2393" w:type="dxa"/>
            <w:vMerge/>
            <w:tcBorders>
              <w:top w:val="nil"/>
              <w:left w:val="single" w:sz="4" w:space="0" w:color="auto"/>
              <w:right w:val="single" w:sz="4" w:space="0" w:color="auto"/>
            </w:tcBorders>
            <w:shd w:val="clear" w:color="auto" w:fill="F2F2F2" w:themeFill="background1" w:themeFillShade="F2"/>
          </w:tcPr>
          <w:p w14:paraId="1BE8FFA8"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4A4860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6B79F8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Yenilebilir buzlar</w:t>
            </w:r>
          </w:p>
        </w:tc>
        <w:tc>
          <w:tcPr>
            <w:tcW w:w="4394" w:type="dxa"/>
            <w:vMerge w:val="restart"/>
            <w:tcBorders>
              <w:top w:val="nil"/>
              <w:left w:val="nil"/>
              <w:right w:val="single" w:sz="4" w:space="0" w:color="auto"/>
            </w:tcBorders>
            <w:shd w:val="clear" w:color="auto" w:fill="auto"/>
            <w:vAlign w:val="center"/>
          </w:tcPr>
          <w:p w14:paraId="0D6ED83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w:t>
            </w:r>
          </w:p>
        </w:tc>
      </w:tr>
      <w:tr w:rsidR="0062451E" w:rsidRPr="00491FF1" w14:paraId="2E4BFE83" w14:textId="77777777" w:rsidTr="009E7600">
        <w:trPr>
          <w:trHeight w:val="247"/>
        </w:trPr>
        <w:tc>
          <w:tcPr>
            <w:tcW w:w="2393" w:type="dxa"/>
            <w:vMerge/>
            <w:tcBorders>
              <w:top w:val="nil"/>
              <w:left w:val="single" w:sz="4" w:space="0" w:color="auto"/>
              <w:right w:val="single" w:sz="4" w:space="0" w:color="auto"/>
            </w:tcBorders>
            <w:shd w:val="clear" w:color="auto" w:fill="F2F2F2" w:themeFill="background1" w:themeFillShade="F2"/>
          </w:tcPr>
          <w:p w14:paraId="2E299461"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C2E0F4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E0BE51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Aromalandırılmış içecekler</w:t>
            </w:r>
          </w:p>
        </w:tc>
        <w:tc>
          <w:tcPr>
            <w:tcW w:w="4394" w:type="dxa"/>
            <w:vMerge/>
            <w:tcBorders>
              <w:left w:val="nil"/>
              <w:right w:val="single" w:sz="4" w:space="0" w:color="auto"/>
            </w:tcBorders>
            <w:shd w:val="clear" w:color="auto" w:fill="auto"/>
            <w:vAlign w:val="center"/>
          </w:tcPr>
          <w:p w14:paraId="095F765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4698C44B" w14:textId="77777777" w:rsidTr="009E7600">
        <w:trPr>
          <w:trHeight w:val="122"/>
        </w:trPr>
        <w:tc>
          <w:tcPr>
            <w:tcW w:w="2393" w:type="dxa"/>
            <w:vMerge/>
            <w:tcBorders>
              <w:top w:val="nil"/>
              <w:left w:val="single" w:sz="4" w:space="0" w:color="auto"/>
              <w:right w:val="single" w:sz="4" w:space="0" w:color="auto"/>
            </w:tcBorders>
            <w:shd w:val="clear" w:color="auto" w:fill="F2F2F2" w:themeFill="background1" w:themeFillShade="F2"/>
          </w:tcPr>
          <w:p w14:paraId="346FBAB0"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D59B64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5B2681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Çeşnili fermente süt ürünleri</w:t>
            </w:r>
          </w:p>
        </w:tc>
        <w:tc>
          <w:tcPr>
            <w:tcW w:w="4394" w:type="dxa"/>
            <w:vMerge/>
            <w:tcBorders>
              <w:left w:val="nil"/>
              <w:right w:val="single" w:sz="4" w:space="0" w:color="auto"/>
            </w:tcBorders>
            <w:shd w:val="clear" w:color="auto" w:fill="auto"/>
            <w:vAlign w:val="center"/>
          </w:tcPr>
          <w:p w14:paraId="184FC08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56C67E5C" w14:textId="77777777" w:rsidTr="009E7600">
        <w:trPr>
          <w:trHeight w:val="140"/>
        </w:trPr>
        <w:tc>
          <w:tcPr>
            <w:tcW w:w="2393" w:type="dxa"/>
            <w:vMerge/>
            <w:tcBorders>
              <w:top w:val="nil"/>
              <w:left w:val="single" w:sz="4" w:space="0" w:color="auto"/>
              <w:right w:val="single" w:sz="4" w:space="0" w:color="auto"/>
            </w:tcBorders>
            <w:shd w:val="clear" w:color="auto" w:fill="F2F2F2" w:themeFill="background1" w:themeFillShade="F2"/>
          </w:tcPr>
          <w:p w14:paraId="6DAF4A42"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8C0BE1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549326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Soğuk tatlılar (süt, yağ, meyve, tahıl, yumurta bazlı ürünler)</w:t>
            </w:r>
          </w:p>
        </w:tc>
        <w:tc>
          <w:tcPr>
            <w:tcW w:w="4394" w:type="dxa"/>
            <w:vMerge/>
            <w:tcBorders>
              <w:left w:val="nil"/>
              <w:right w:val="single" w:sz="4" w:space="0" w:color="auto"/>
            </w:tcBorders>
            <w:shd w:val="clear" w:color="auto" w:fill="auto"/>
            <w:vAlign w:val="center"/>
          </w:tcPr>
          <w:p w14:paraId="342050B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7D6FB243" w14:textId="77777777" w:rsidTr="009E7600">
        <w:trPr>
          <w:trHeight w:val="60"/>
        </w:trPr>
        <w:tc>
          <w:tcPr>
            <w:tcW w:w="2393" w:type="dxa"/>
            <w:vMerge/>
            <w:tcBorders>
              <w:top w:val="nil"/>
              <w:left w:val="single" w:sz="4" w:space="0" w:color="auto"/>
              <w:right w:val="single" w:sz="4" w:space="0" w:color="auto"/>
            </w:tcBorders>
            <w:shd w:val="clear" w:color="auto" w:fill="F2F2F2" w:themeFill="background1" w:themeFillShade="F2"/>
          </w:tcPr>
          <w:p w14:paraId="17EA7A7F"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96A234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7D7CC5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Meyve preparatları (pulplar, püreler veya kompostolar)</w:t>
            </w:r>
          </w:p>
        </w:tc>
        <w:tc>
          <w:tcPr>
            <w:tcW w:w="4394" w:type="dxa"/>
            <w:vMerge/>
            <w:tcBorders>
              <w:left w:val="nil"/>
              <w:right w:val="single" w:sz="4" w:space="0" w:color="auto"/>
            </w:tcBorders>
            <w:shd w:val="clear" w:color="auto" w:fill="auto"/>
            <w:vAlign w:val="center"/>
          </w:tcPr>
          <w:p w14:paraId="4CC6B08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24AE37D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116B88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FB1635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733BD93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Çorbalar ve et suyu</w:t>
            </w:r>
          </w:p>
        </w:tc>
        <w:tc>
          <w:tcPr>
            <w:tcW w:w="4394" w:type="dxa"/>
            <w:vMerge/>
            <w:tcBorders>
              <w:left w:val="nil"/>
              <w:right w:val="single" w:sz="4" w:space="0" w:color="auto"/>
            </w:tcBorders>
            <w:shd w:val="clear" w:color="auto" w:fill="auto"/>
          </w:tcPr>
          <w:p w14:paraId="5A08F50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0D702A6"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A9FE79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384CBE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88EFEE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‘metilselüloz’ ifadesi yer alır.</w:t>
            </w:r>
          </w:p>
        </w:tc>
      </w:tr>
      <w:tr w:rsidR="0062451E" w:rsidRPr="00491FF1" w14:paraId="0BAD180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38D5C6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11E4A1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220DEF96" w14:textId="77777777" w:rsidR="0062451E" w:rsidRPr="00491FF1" w:rsidRDefault="0062451E" w:rsidP="0062451E">
            <w:pPr>
              <w:spacing w:after="0" w:line="240" w:lineRule="auto"/>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Küçük çocuklar için özel olarak hazırlanmış gıdalarda metilselüloz kullanılmamalıdır.</w:t>
            </w:r>
          </w:p>
        </w:tc>
      </w:tr>
      <w:tr w:rsidR="0062451E" w:rsidRPr="00491FF1" w14:paraId="1878FED2"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0A8053F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820CDE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1D887EE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F60659D"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74D479C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650D00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549D624" w14:textId="77777777" w:rsidR="0062451E" w:rsidRPr="00491FF1" w:rsidRDefault="0062451E" w:rsidP="0062451E">
            <w:pPr>
              <w:spacing w:after="0" w:line="240" w:lineRule="auto"/>
              <w:jc w:val="both"/>
              <w:rPr>
                <w:rFonts w:ascii="Times New Roman" w:eastAsia="Times New Roman" w:hAnsi="Times New Roman" w:cs="Times New Roman"/>
                <w:bCs/>
                <w:lang w:eastAsia="tr-TR"/>
              </w:rPr>
            </w:pPr>
            <w:r w:rsidRPr="00491FF1">
              <w:rPr>
                <w:rFonts w:ascii="Times New Roman" w:eastAsia="Times New Roman" w:hAnsi="Times New Roman" w:cs="Times New Roman"/>
                <w:b/>
                <w:bCs/>
                <w:lang w:eastAsia="tr-TR"/>
              </w:rPr>
              <w:t xml:space="preserve">Açıklama/Tanım: </w:t>
            </w:r>
            <w:r w:rsidRPr="00491FF1">
              <w:rPr>
                <w:rFonts w:ascii="Times New Roman" w:eastAsia="Times New Roman" w:hAnsi="Times New Roman" w:cs="Times New Roman"/>
                <w:bCs/>
                <w:lang w:eastAsia="tr-TR"/>
              </w:rPr>
              <w:t>Metilselüloz, doğrudan lifli bitki materyalinin doğal türlerinden elde edilen ve metil grupları ile kısmen eterlenmiş selülozdur.</w:t>
            </w:r>
          </w:p>
          <w:p w14:paraId="6CA8F9F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Kimyasal adı: Selülozun metil eteri</w:t>
            </w:r>
          </w:p>
          <w:p w14:paraId="298B7A17" w14:textId="77777777" w:rsidR="0062451E" w:rsidRPr="00491FF1" w:rsidRDefault="0062451E" w:rsidP="0062451E">
            <w:pPr>
              <w:spacing w:after="0" w:line="240" w:lineRule="auto"/>
              <w:jc w:val="both"/>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Kimyasal formülü:</w:t>
            </w:r>
            <w:r w:rsidRPr="00491FF1">
              <w:rPr>
                <w:rFonts w:ascii="Times New Roman" w:eastAsia="Times New Roman" w:hAnsi="Times New Roman" w:cs="Times New Roman"/>
                <w:b/>
                <w:bCs/>
                <w:lang w:eastAsia="tr-TR"/>
              </w:rPr>
              <w:t xml:space="preserve"> </w:t>
            </w:r>
            <w:r w:rsidRPr="00491FF1">
              <w:rPr>
                <w:rFonts w:ascii="Times New Roman" w:eastAsia="Times New Roman" w:hAnsi="Times New Roman" w:cs="Times New Roman"/>
                <w:bCs/>
                <w:lang w:eastAsia="tr-TR"/>
              </w:rPr>
              <w:t xml:space="preserve">Polimerler, aşağıdaki genel formüle sahip, yer değiştirmiş anhidroglukoz birimleri içerir: </w:t>
            </w:r>
          </w:p>
          <w:p w14:paraId="66D77EB9"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C</w:t>
            </w:r>
            <w:r w:rsidRPr="00491FF1">
              <w:rPr>
                <w:rFonts w:ascii="Times New Roman" w:hAnsi="Times New Roman" w:cs="Times New Roman"/>
                <w:vertAlign w:val="subscript"/>
              </w:rPr>
              <w:t>6</w:t>
            </w:r>
            <w:r w:rsidRPr="00491FF1">
              <w:rPr>
                <w:rFonts w:ascii="Times New Roman" w:hAnsi="Times New Roman" w:cs="Times New Roman"/>
              </w:rPr>
              <w:t>H</w:t>
            </w:r>
            <w:r w:rsidRPr="00491FF1">
              <w:rPr>
                <w:rFonts w:ascii="Times New Roman" w:hAnsi="Times New Roman" w:cs="Times New Roman"/>
                <w:vertAlign w:val="subscript"/>
              </w:rPr>
              <w:t>7</w:t>
            </w:r>
            <w:r w:rsidRPr="00491FF1">
              <w:rPr>
                <w:rFonts w:ascii="Times New Roman" w:hAnsi="Times New Roman" w:cs="Times New Roman"/>
              </w:rPr>
              <w:t>O</w:t>
            </w:r>
            <w:r w:rsidRPr="00491FF1">
              <w:rPr>
                <w:rFonts w:ascii="Times New Roman" w:hAnsi="Times New Roman" w:cs="Times New Roman"/>
                <w:vertAlign w:val="subscript"/>
              </w:rPr>
              <w:t>2</w:t>
            </w:r>
            <w:r w:rsidRPr="00491FF1">
              <w:rPr>
                <w:rFonts w:ascii="Times New Roman" w:hAnsi="Times New Roman" w:cs="Times New Roman"/>
              </w:rPr>
              <w:t>(OR</w:t>
            </w:r>
            <w:r w:rsidRPr="00491FF1">
              <w:rPr>
                <w:rFonts w:ascii="Times New Roman" w:hAnsi="Times New Roman" w:cs="Times New Roman"/>
                <w:vertAlign w:val="subscript"/>
              </w:rPr>
              <w:t>1</w:t>
            </w:r>
            <w:r w:rsidRPr="00491FF1">
              <w:rPr>
                <w:rFonts w:ascii="Times New Roman" w:hAnsi="Times New Roman" w:cs="Times New Roman"/>
              </w:rPr>
              <w:t>)(OR</w:t>
            </w:r>
            <w:r w:rsidRPr="00491FF1">
              <w:rPr>
                <w:rFonts w:ascii="Times New Roman" w:hAnsi="Times New Roman" w:cs="Times New Roman"/>
                <w:vertAlign w:val="subscript"/>
              </w:rPr>
              <w:t>2</w:t>
            </w:r>
            <w:r w:rsidRPr="00491FF1">
              <w:rPr>
                <w:rFonts w:ascii="Times New Roman" w:hAnsi="Times New Roman" w:cs="Times New Roman"/>
              </w:rPr>
              <w:t>)(OR</w:t>
            </w:r>
            <w:r w:rsidRPr="00491FF1">
              <w:rPr>
                <w:rFonts w:ascii="Times New Roman" w:hAnsi="Times New Roman" w:cs="Times New Roman"/>
                <w:vertAlign w:val="subscript"/>
              </w:rPr>
              <w:t>3</w:t>
            </w:r>
            <w:r w:rsidRPr="00491FF1">
              <w:rPr>
                <w:rFonts w:ascii="Times New Roman" w:hAnsi="Times New Roman" w:cs="Times New Roman"/>
              </w:rPr>
              <w:t xml:space="preserve">) </w:t>
            </w:r>
          </w:p>
          <w:p w14:paraId="74256C26"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R</w:t>
            </w:r>
            <w:r w:rsidRPr="00491FF1">
              <w:rPr>
                <w:rFonts w:ascii="Times New Roman" w:hAnsi="Times New Roman" w:cs="Times New Roman"/>
                <w:vertAlign w:val="subscript"/>
              </w:rPr>
              <w:t>1</w:t>
            </w:r>
            <w:r w:rsidRPr="00491FF1">
              <w:rPr>
                <w:rFonts w:ascii="Times New Roman" w:hAnsi="Times New Roman" w:cs="Times New Roman"/>
              </w:rPr>
              <w:t>, R</w:t>
            </w:r>
            <w:r w:rsidRPr="00491FF1">
              <w:rPr>
                <w:rFonts w:ascii="Times New Roman" w:hAnsi="Times New Roman" w:cs="Times New Roman"/>
                <w:vertAlign w:val="subscript"/>
              </w:rPr>
              <w:t>2</w:t>
            </w:r>
            <w:r w:rsidRPr="00491FF1">
              <w:rPr>
                <w:rFonts w:ascii="Times New Roman" w:hAnsi="Times New Roman" w:cs="Times New Roman"/>
              </w:rPr>
              <w:t>, R</w:t>
            </w:r>
            <w:r w:rsidRPr="00491FF1">
              <w:rPr>
                <w:rFonts w:ascii="Times New Roman" w:hAnsi="Times New Roman" w:cs="Times New Roman"/>
                <w:vertAlign w:val="subscript"/>
              </w:rPr>
              <w:t>3</w:t>
            </w:r>
            <w:r w:rsidRPr="00491FF1">
              <w:rPr>
                <w:rFonts w:ascii="Times New Roman" w:hAnsi="Times New Roman" w:cs="Times New Roman"/>
              </w:rPr>
              <w:t xml:space="preserve">’un herbiri aşağıdakilerden biri olabilir; </w:t>
            </w:r>
          </w:p>
          <w:p w14:paraId="5AB2F20D"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-H</w:t>
            </w:r>
          </w:p>
          <w:p w14:paraId="1DFCCD7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-CH</w:t>
            </w:r>
            <w:r w:rsidRPr="00491FF1">
              <w:rPr>
                <w:rFonts w:ascii="Times New Roman" w:hAnsi="Times New Roman" w:cs="Times New Roman"/>
                <w:vertAlign w:val="subscript"/>
              </w:rPr>
              <w:t>3</w:t>
            </w:r>
            <w:r w:rsidRPr="00491FF1">
              <w:rPr>
                <w:rFonts w:ascii="Times New Roman" w:hAnsi="Times New Roman" w:cs="Times New Roman"/>
              </w:rPr>
              <w:t xml:space="preserve"> veya</w:t>
            </w:r>
          </w:p>
          <w:p w14:paraId="06641C6A"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-CH</w:t>
            </w:r>
            <w:r w:rsidRPr="00491FF1">
              <w:rPr>
                <w:rFonts w:ascii="Times New Roman" w:hAnsi="Times New Roman" w:cs="Times New Roman"/>
                <w:vertAlign w:val="subscript"/>
              </w:rPr>
              <w:t>2</w:t>
            </w:r>
            <w:r w:rsidRPr="00491FF1">
              <w:rPr>
                <w:rFonts w:ascii="Times New Roman" w:hAnsi="Times New Roman" w:cs="Times New Roman"/>
              </w:rPr>
              <w:t>CH</w:t>
            </w:r>
            <w:r w:rsidRPr="00491FF1">
              <w:rPr>
                <w:rFonts w:ascii="Times New Roman" w:hAnsi="Times New Roman" w:cs="Times New Roman"/>
                <w:vertAlign w:val="subscript"/>
              </w:rPr>
              <w:t>3</w:t>
            </w:r>
          </w:p>
          <w:p w14:paraId="49A2C67B"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Molekül ağırlığı: Makromoleküller: yaklaşık 20000 (n yaklaşık 100) ile 380000 g/mol (n yaklaşık 2000) arasında </w:t>
            </w:r>
          </w:p>
          <w:p w14:paraId="04A52A77" w14:textId="77777777" w:rsidR="0062451E" w:rsidRPr="00491FF1" w:rsidRDefault="0062451E" w:rsidP="0062451E">
            <w:pPr>
              <w:spacing w:after="0" w:line="240" w:lineRule="auto"/>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Metilselüloz: Metoksil gruplarını (-OCH</w:t>
            </w:r>
            <w:r w:rsidRPr="00491FF1">
              <w:rPr>
                <w:rFonts w:ascii="Times New Roman" w:eastAsia="Times New Roman" w:hAnsi="Times New Roman" w:cs="Times New Roman"/>
                <w:bCs/>
                <w:vertAlign w:val="subscript"/>
                <w:lang w:eastAsia="tr-TR"/>
              </w:rPr>
              <w:t>3</w:t>
            </w:r>
            <w:r w:rsidRPr="00491FF1">
              <w:rPr>
                <w:rFonts w:ascii="Times New Roman" w:eastAsia="Times New Roman" w:hAnsi="Times New Roman" w:cs="Times New Roman"/>
                <w:bCs/>
                <w:lang w:eastAsia="tr-TR"/>
              </w:rPr>
              <w:t>) en az %25 ve en fazla %33 ve hidroksietoksil gruplarını (-OCH</w:t>
            </w:r>
            <w:r w:rsidRPr="00491FF1">
              <w:rPr>
                <w:rFonts w:ascii="Times New Roman" w:eastAsia="Times New Roman" w:hAnsi="Times New Roman" w:cs="Times New Roman"/>
                <w:bCs/>
                <w:vertAlign w:val="subscript"/>
                <w:lang w:eastAsia="tr-TR"/>
              </w:rPr>
              <w:t>2</w:t>
            </w:r>
            <w:r w:rsidRPr="00491FF1">
              <w:rPr>
                <w:rFonts w:ascii="Times New Roman" w:eastAsia="Times New Roman" w:hAnsi="Times New Roman" w:cs="Times New Roman"/>
                <w:bCs/>
                <w:lang w:eastAsia="tr-TR"/>
              </w:rPr>
              <w:t>CH</w:t>
            </w:r>
            <w:r w:rsidRPr="00491FF1">
              <w:rPr>
                <w:rFonts w:ascii="Times New Roman" w:eastAsia="Times New Roman" w:hAnsi="Times New Roman" w:cs="Times New Roman"/>
                <w:bCs/>
                <w:vertAlign w:val="subscript"/>
                <w:lang w:eastAsia="tr-TR"/>
              </w:rPr>
              <w:t>2</w:t>
            </w:r>
            <w:r w:rsidRPr="00491FF1">
              <w:rPr>
                <w:rFonts w:ascii="Times New Roman" w:eastAsia="Times New Roman" w:hAnsi="Times New Roman" w:cs="Times New Roman"/>
                <w:bCs/>
                <w:lang w:eastAsia="tr-TR"/>
              </w:rPr>
              <w:t>OH) en fazla %5 içerir.</w:t>
            </w:r>
          </w:p>
          <w:p w14:paraId="4F5AB92C"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Hafif higroskopik, beyaz veya hafif sarımsı ve grimsi, kokusuz ve tatsız, granüllü veya lifli toz.</w:t>
            </w:r>
          </w:p>
          <w:p w14:paraId="667EB1B0"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Çözünürlük: Suda şişer, berraktan yanar dönere değişen, viskoz, kolloidal bir çözelti. Etanol, eter ve kloroformda çözünmez. Buzlu asetik asitte çözünür.</w:t>
            </w:r>
          </w:p>
          <w:tbl>
            <w:tblPr>
              <w:tblStyle w:val="TabloKlavuzu"/>
              <w:tblW w:w="0" w:type="auto"/>
              <w:tblInd w:w="421" w:type="dxa"/>
              <w:tblLayout w:type="fixed"/>
              <w:tblLook w:val="04A0" w:firstRow="1" w:lastRow="0" w:firstColumn="1" w:lastColumn="0" w:noHBand="0" w:noVBand="1"/>
            </w:tblPr>
            <w:tblGrid>
              <w:gridCol w:w="3788"/>
              <w:gridCol w:w="1559"/>
              <w:gridCol w:w="1737"/>
              <w:gridCol w:w="551"/>
              <w:gridCol w:w="12"/>
            </w:tblGrid>
            <w:tr w:rsidR="0062451E" w:rsidRPr="00491FF1" w14:paraId="0B1DC320" w14:textId="77777777" w:rsidTr="009E7600">
              <w:tc>
                <w:tcPr>
                  <w:tcW w:w="5347" w:type="dxa"/>
                  <w:gridSpan w:val="2"/>
                  <w:tcBorders>
                    <w:left w:val="nil"/>
                    <w:right w:val="nil"/>
                  </w:tcBorders>
                </w:tcPr>
                <w:p w14:paraId="25738B93"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Saflık</w:t>
                  </w:r>
                </w:p>
              </w:tc>
              <w:tc>
                <w:tcPr>
                  <w:tcW w:w="2300" w:type="dxa"/>
                  <w:gridSpan w:val="3"/>
                  <w:tcBorders>
                    <w:left w:val="nil"/>
                    <w:right w:val="nil"/>
                  </w:tcBorders>
                </w:tcPr>
                <w:p w14:paraId="5CBE49B0"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(mg/kg)</w:t>
                  </w:r>
                </w:p>
              </w:tc>
            </w:tr>
            <w:tr w:rsidR="0062451E" w:rsidRPr="00491FF1" w14:paraId="196CDFD0" w14:textId="77777777" w:rsidTr="009E7600">
              <w:trPr>
                <w:gridAfter w:val="1"/>
                <w:wAfter w:w="12" w:type="dxa"/>
              </w:trPr>
              <w:tc>
                <w:tcPr>
                  <w:tcW w:w="3788" w:type="dxa"/>
                  <w:tcBorders>
                    <w:left w:val="nil"/>
                    <w:bottom w:val="nil"/>
                    <w:right w:val="nil"/>
                  </w:tcBorders>
                </w:tcPr>
                <w:p w14:paraId="0FD36278"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Kurutma Kaybı(105 °C, 3 saat) (%)</w:t>
                  </w:r>
                </w:p>
              </w:tc>
              <w:tc>
                <w:tcPr>
                  <w:tcW w:w="1559" w:type="dxa"/>
                  <w:tcBorders>
                    <w:left w:val="nil"/>
                    <w:bottom w:val="nil"/>
                    <w:right w:val="nil"/>
                  </w:tcBorders>
                </w:tcPr>
                <w:p w14:paraId="3B753FC7"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c>
                <w:tcPr>
                  <w:tcW w:w="1737" w:type="dxa"/>
                  <w:tcBorders>
                    <w:left w:val="nil"/>
                    <w:bottom w:val="nil"/>
                    <w:right w:val="nil"/>
                  </w:tcBorders>
                </w:tcPr>
                <w:p w14:paraId="1C1C9940"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w:t>
                  </w:r>
                </w:p>
              </w:tc>
              <w:tc>
                <w:tcPr>
                  <w:tcW w:w="551" w:type="dxa"/>
                  <w:tcBorders>
                    <w:left w:val="nil"/>
                    <w:bottom w:val="nil"/>
                    <w:right w:val="nil"/>
                  </w:tcBorders>
                </w:tcPr>
                <w:p w14:paraId="102FEB91"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3</w:t>
                  </w:r>
                </w:p>
              </w:tc>
            </w:tr>
            <w:tr w:rsidR="0062451E" w:rsidRPr="00491FF1" w14:paraId="1270D601" w14:textId="77777777" w:rsidTr="009E7600">
              <w:trPr>
                <w:gridAfter w:val="1"/>
                <w:wAfter w:w="12" w:type="dxa"/>
              </w:trPr>
              <w:tc>
                <w:tcPr>
                  <w:tcW w:w="3788" w:type="dxa"/>
                  <w:tcBorders>
                    <w:top w:val="nil"/>
                    <w:left w:val="nil"/>
                    <w:bottom w:val="nil"/>
                    <w:right w:val="nil"/>
                  </w:tcBorders>
                </w:tcPr>
                <w:p w14:paraId="00D2E2A4"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Sülfatlanmış Kül (800 ± 25 °C'de) (%)</w:t>
                  </w:r>
                </w:p>
              </w:tc>
              <w:tc>
                <w:tcPr>
                  <w:tcW w:w="1559" w:type="dxa"/>
                  <w:tcBorders>
                    <w:top w:val="nil"/>
                    <w:left w:val="nil"/>
                    <w:bottom w:val="nil"/>
                    <w:right w:val="nil"/>
                  </w:tcBorders>
                </w:tcPr>
                <w:p w14:paraId="354D6A45"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1,5</w:t>
                  </w:r>
                </w:p>
              </w:tc>
              <w:tc>
                <w:tcPr>
                  <w:tcW w:w="1737" w:type="dxa"/>
                  <w:tcBorders>
                    <w:top w:val="nil"/>
                    <w:left w:val="nil"/>
                    <w:bottom w:val="nil"/>
                    <w:right w:val="nil"/>
                  </w:tcBorders>
                </w:tcPr>
                <w:p w14:paraId="75F2B7D9"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Kurşun</w:t>
                  </w:r>
                </w:p>
              </w:tc>
              <w:tc>
                <w:tcPr>
                  <w:tcW w:w="551" w:type="dxa"/>
                  <w:tcBorders>
                    <w:top w:val="nil"/>
                    <w:left w:val="nil"/>
                    <w:bottom w:val="nil"/>
                    <w:right w:val="nil"/>
                  </w:tcBorders>
                </w:tcPr>
                <w:p w14:paraId="7B8402EA"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w:t>
                  </w:r>
                </w:p>
              </w:tc>
            </w:tr>
            <w:tr w:rsidR="0062451E" w:rsidRPr="00491FF1" w14:paraId="59DE37E4" w14:textId="77777777" w:rsidTr="009E7600">
              <w:trPr>
                <w:gridAfter w:val="1"/>
                <w:wAfter w:w="12" w:type="dxa"/>
              </w:trPr>
              <w:tc>
                <w:tcPr>
                  <w:tcW w:w="3788" w:type="dxa"/>
                  <w:tcBorders>
                    <w:top w:val="nil"/>
                    <w:left w:val="nil"/>
                    <w:bottom w:val="nil"/>
                    <w:right w:val="nil"/>
                  </w:tcBorders>
                </w:tcPr>
                <w:p w14:paraId="0DCE95BF"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lastRenderedPageBreak/>
                    <w:t>pH (% 1 kolloidal çözelti)</w:t>
                  </w:r>
                </w:p>
              </w:tc>
              <w:tc>
                <w:tcPr>
                  <w:tcW w:w="1559" w:type="dxa"/>
                  <w:tcBorders>
                    <w:top w:val="nil"/>
                    <w:left w:val="nil"/>
                    <w:bottom w:val="nil"/>
                    <w:right w:val="nil"/>
                  </w:tcBorders>
                </w:tcPr>
                <w:p w14:paraId="49536866"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5,0 - ≤ 8,0</w:t>
                  </w:r>
                </w:p>
              </w:tc>
              <w:tc>
                <w:tcPr>
                  <w:tcW w:w="1737" w:type="dxa"/>
                  <w:tcBorders>
                    <w:top w:val="nil"/>
                    <w:left w:val="nil"/>
                    <w:bottom w:val="nil"/>
                    <w:right w:val="nil"/>
                  </w:tcBorders>
                </w:tcPr>
                <w:p w14:paraId="1FD8EABF"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Cıva</w:t>
                  </w:r>
                </w:p>
              </w:tc>
              <w:tc>
                <w:tcPr>
                  <w:tcW w:w="551" w:type="dxa"/>
                  <w:tcBorders>
                    <w:top w:val="nil"/>
                    <w:left w:val="nil"/>
                    <w:bottom w:val="nil"/>
                    <w:right w:val="nil"/>
                  </w:tcBorders>
                </w:tcPr>
                <w:p w14:paraId="5FB2651F"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w:t>
                  </w:r>
                </w:p>
              </w:tc>
            </w:tr>
            <w:tr w:rsidR="0062451E" w:rsidRPr="00491FF1" w14:paraId="7098C358" w14:textId="77777777" w:rsidTr="009E7600">
              <w:trPr>
                <w:gridAfter w:val="1"/>
                <w:wAfter w:w="12" w:type="dxa"/>
              </w:trPr>
              <w:tc>
                <w:tcPr>
                  <w:tcW w:w="3788" w:type="dxa"/>
                  <w:tcBorders>
                    <w:top w:val="nil"/>
                    <w:left w:val="nil"/>
                    <w:right w:val="nil"/>
                  </w:tcBorders>
                </w:tcPr>
                <w:p w14:paraId="3D1319AB" w14:textId="77777777" w:rsidR="0062451E" w:rsidRPr="00491FF1" w:rsidRDefault="0062451E" w:rsidP="00A150DD">
                  <w:pPr>
                    <w:rPr>
                      <w:rFonts w:ascii="Times New Roman" w:eastAsia="Times New Roman" w:hAnsi="Times New Roman" w:cs="Times New Roman"/>
                      <w:lang w:eastAsia="tr-TR"/>
                    </w:rPr>
                  </w:pPr>
                </w:p>
              </w:tc>
              <w:tc>
                <w:tcPr>
                  <w:tcW w:w="1559" w:type="dxa"/>
                  <w:tcBorders>
                    <w:top w:val="nil"/>
                    <w:left w:val="nil"/>
                    <w:right w:val="nil"/>
                  </w:tcBorders>
                </w:tcPr>
                <w:p w14:paraId="20CC87EB" w14:textId="77777777" w:rsidR="0062451E" w:rsidRPr="00491FF1" w:rsidRDefault="0062451E" w:rsidP="00A150DD">
                  <w:pPr>
                    <w:rPr>
                      <w:rFonts w:ascii="Times New Roman" w:eastAsia="Times New Roman" w:hAnsi="Times New Roman" w:cs="Times New Roman"/>
                      <w:lang w:eastAsia="tr-TR"/>
                    </w:rPr>
                  </w:pPr>
                </w:p>
              </w:tc>
              <w:tc>
                <w:tcPr>
                  <w:tcW w:w="1737" w:type="dxa"/>
                  <w:tcBorders>
                    <w:top w:val="nil"/>
                    <w:left w:val="nil"/>
                    <w:right w:val="nil"/>
                  </w:tcBorders>
                </w:tcPr>
                <w:p w14:paraId="6187113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Kadmiyum</w:t>
                  </w:r>
                </w:p>
              </w:tc>
              <w:tc>
                <w:tcPr>
                  <w:tcW w:w="551" w:type="dxa"/>
                  <w:tcBorders>
                    <w:top w:val="nil"/>
                    <w:left w:val="nil"/>
                    <w:right w:val="nil"/>
                  </w:tcBorders>
                </w:tcPr>
                <w:p w14:paraId="15AB884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w:t>
                  </w:r>
                </w:p>
              </w:tc>
            </w:tr>
          </w:tbl>
          <w:p w14:paraId="2F8AEAD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A5ABCB4"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272F9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6B7C471"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36062C5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Cs/>
              </w:rPr>
              <w:t>Mısır ruşeyminin sabunlaşmayan maddece zengin yağı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25DFF57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1BD90411"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6F7DC33C"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28F2126C" w14:textId="77777777" w:rsidTr="009E7600">
        <w:trPr>
          <w:trHeight w:val="237"/>
        </w:trPr>
        <w:tc>
          <w:tcPr>
            <w:tcW w:w="2393" w:type="dxa"/>
            <w:vMerge/>
            <w:tcBorders>
              <w:top w:val="nil"/>
              <w:left w:val="single" w:sz="4" w:space="0" w:color="auto"/>
              <w:right w:val="single" w:sz="4" w:space="0" w:color="auto"/>
            </w:tcBorders>
            <w:shd w:val="clear" w:color="auto" w:fill="F2F2F2" w:themeFill="background1" w:themeFillShade="F2"/>
          </w:tcPr>
          <w:p w14:paraId="12F7EF6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CA81FC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8D7FB9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bottom w:val="single" w:sz="4" w:space="0" w:color="auto"/>
              <w:right w:val="single" w:sz="4" w:space="0" w:color="auto"/>
            </w:tcBorders>
            <w:shd w:val="clear" w:color="auto" w:fill="auto"/>
          </w:tcPr>
          <w:p w14:paraId="40DAE78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 g/gün</w:t>
            </w:r>
          </w:p>
        </w:tc>
      </w:tr>
      <w:tr w:rsidR="0062451E" w:rsidRPr="00491FF1" w14:paraId="459C6A6E"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9B978E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B60DEB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1E4CB1F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Sakız </w:t>
            </w:r>
          </w:p>
        </w:tc>
        <w:tc>
          <w:tcPr>
            <w:tcW w:w="4394" w:type="dxa"/>
            <w:tcBorders>
              <w:top w:val="nil"/>
              <w:left w:val="nil"/>
              <w:right w:val="single" w:sz="4" w:space="0" w:color="auto"/>
            </w:tcBorders>
            <w:shd w:val="clear" w:color="auto" w:fill="auto"/>
          </w:tcPr>
          <w:p w14:paraId="7F539C3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2</w:t>
            </w:r>
          </w:p>
        </w:tc>
      </w:tr>
      <w:tr w:rsidR="0062451E" w:rsidRPr="00491FF1" w14:paraId="3E66A456"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1CABDB6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80C9EF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73A309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"Mısır ruşeymi yağı ekstresi" ifadesi yer alır.</w:t>
            </w:r>
          </w:p>
        </w:tc>
      </w:tr>
      <w:tr w:rsidR="0062451E" w:rsidRPr="00491FF1" w14:paraId="0A11A78A"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2BB59C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86FD54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2556B2AF"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3ECFF07E"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25502F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25EBF0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37D3437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BE202C5"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A49D77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DDB7A8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7F72F8E" w14:textId="77777777" w:rsidR="0062451E" w:rsidRPr="00491FF1" w:rsidRDefault="0062451E" w:rsidP="0062451E">
            <w:pPr>
              <w:spacing w:after="120"/>
              <w:jc w:val="both"/>
              <w:rPr>
                <w:rFonts w:ascii="Times New Roman" w:hAnsi="Times New Roman" w:cs="Times New Roman"/>
                <w:bCs/>
                <w:iCs/>
              </w:rPr>
            </w:pPr>
            <w:r w:rsidRPr="00491FF1">
              <w:rPr>
                <w:rFonts w:ascii="Times New Roman" w:hAnsi="Times New Roman" w:cs="Times New Roman"/>
                <w:b/>
                <w:bCs/>
                <w:iCs/>
              </w:rPr>
              <w:t>Açıklama/Tanım:</w:t>
            </w:r>
            <w:r w:rsidRPr="00491FF1">
              <w:rPr>
                <w:rFonts w:ascii="Times New Roman" w:hAnsi="Times New Roman" w:cs="Times New Roman"/>
                <w:bCs/>
                <w:iCs/>
              </w:rPr>
              <w:t xml:space="preserve"> Mısır ruşeyminin sabunlaşmayan maddece zengin yağı, vakumlu damıtma ile üretilir ve sabunlaşmayan madde konsantrasyonu bakımından rafine edilmiş mısır ruşeymi yağından farklıdır (rafine edilmiş mısır ruşeymi yağında 1,2 g ve mısır ruşeyminin sabunlaşmayan maddece zengin yağında 10 g).</w:t>
            </w:r>
          </w:p>
          <w:tbl>
            <w:tblPr>
              <w:tblStyle w:val="TabloKlavuzu"/>
              <w:tblW w:w="0" w:type="auto"/>
              <w:tblLayout w:type="fixed"/>
              <w:tblLook w:val="04A0" w:firstRow="1" w:lastRow="0" w:firstColumn="1" w:lastColumn="0" w:noHBand="0" w:noVBand="1"/>
            </w:tblPr>
            <w:tblGrid>
              <w:gridCol w:w="4832"/>
              <w:gridCol w:w="1000"/>
              <w:gridCol w:w="16"/>
              <w:gridCol w:w="2683"/>
              <w:gridCol w:w="1125"/>
            </w:tblGrid>
            <w:tr w:rsidR="0062451E" w:rsidRPr="00491FF1" w14:paraId="5B141385" w14:textId="77777777" w:rsidTr="009E7600">
              <w:tc>
                <w:tcPr>
                  <w:tcW w:w="5848" w:type="dxa"/>
                  <w:gridSpan w:val="3"/>
                  <w:tcBorders>
                    <w:left w:val="nil"/>
                    <w:bottom w:val="single" w:sz="4" w:space="0" w:color="auto"/>
                    <w:right w:val="nil"/>
                  </w:tcBorders>
                </w:tcPr>
                <w:p w14:paraId="20E83720"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b/>
                      <w:lang w:eastAsia="tr-TR"/>
                    </w:rPr>
                    <w:t>Saflık</w:t>
                  </w:r>
                </w:p>
              </w:tc>
              <w:tc>
                <w:tcPr>
                  <w:tcW w:w="3808" w:type="dxa"/>
                  <w:gridSpan w:val="2"/>
                  <w:tcBorders>
                    <w:left w:val="nil"/>
                    <w:bottom w:val="single" w:sz="4" w:space="0" w:color="auto"/>
                    <w:right w:val="nil"/>
                  </w:tcBorders>
                </w:tcPr>
                <w:p w14:paraId="0797869E" w14:textId="77777777" w:rsidR="0062451E" w:rsidRPr="00491FF1" w:rsidRDefault="0062451E" w:rsidP="00A150DD">
                  <w:pPr>
                    <w:jc w:val="both"/>
                    <w:rPr>
                      <w:rFonts w:ascii="Times New Roman" w:eastAsia="Times New Roman" w:hAnsi="Times New Roman" w:cs="Times New Roman"/>
                      <w:b/>
                      <w:bCs/>
                      <w:iCs/>
                      <w:lang w:eastAsia="tr-TR"/>
                    </w:rPr>
                  </w:pPr>
                  <w:r w:rsidRPr="00491FF1">
                    <w:rPr>
                      <w:rFonts w:ascii="Times New Roman" w:eastAsia="Times New Roman" w:hAnsi="Times New Roman" w:cs="Times New Roman"/>
                      <w:b/>
                      <w:lang w:eastAsia="tr-TR"/>
                    </w:rPr>
                    <w:t>Trigliseritlerdeki yağ asitleri (%)</w:t>
                  </w:r>
                </w:p>
              </w:tc>
            </w:tr>
            <w:tr w:rsidR="0062451E" w:rsidRPr="00491FF1" w14:paraId="6EDE6E94" w14:textId="77777777" w:rsidTr="009E7600">
              <w:tc>
                <w:tcPr>
                  <w:tcW w:w="4832" w:type="dxa"/>
                  <w:tcBorders>
                    <w:left w:val="nil"/>
                    <w:bottom w:val="nil"/>
                    <w:right w:val="nil"/>
                  </w:tcBorders>
                </w:tcPr>
                <w:p w14:paraId="2C3DB108"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Sabunlaşmayan Madde g/100g</w:t>
                  </w:r>
                </w:p>
              </w:tc>
              <w:tc>
                <w:tcPr>
                  <w:tcW w:w="1000" w:type="dxa"/>
                  <w:tcBorders>
                    <w:left w:val="nil"/>
                    <w:bottom w:val="nil"/>
                    <w:right w:val="nil"/>
                  </w:tcBorders>
                </w:tcPr>
                <w:p w14:paraId="55BD3FF8"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&gt; 9</w:t>
                  </w:r>
                </w:p>
              </w:tc>
              <w:tc>
                <w:tcPr>
                  <w:tcW w:w="2699" w:type="dxa"/>
                  <w:gridSpan w:val="2"/>
                  <w:tcBorders>
                    <w:left w:val="nil"/>
                    <w:bottom w:val="nil"/>
                    <w:right w:val="nil"/>
                  </w:tcBorders>
                </w:tcPr>
                <w:p w14:paraId="584BF28C"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Palmitik asit</w:t>
                  </w:r>
                </w:p>
              </w:tc>
              <w:tc>
                <w:tcPr>
                  <w:tcW w:w="1125" w:type="dxa"/>
                  <w:tcBorders>
                    <w:left w:val="nil"/>
                    <w:bottom w:val="nil"/>
                    <w:right w:val="nil"/>
                  </w:tcBorders>
                </w:tcPr>
                <w:p w14:paraId="74A4BC73"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10-20</w:t>
                  </w:r>
                </w:p>
              </w:tc>
            </w:tr>
            <w:tr w:rsidR="0062451E" w:rsidRPr="00491FF1" w14:paraId="38B7EEC3" w14:textId="77777777" w:rsidTr="009E7600">
              <w:trPr>
                <w:trHeight w:val="101"/>
              </w:trPr>
              <w:tc>
                <w:tcPr>
                  <w:tcW w:w="4832" w:type="dxa"/>
                  <w:tcBorders>
                    <w:top w:val="nil"/>
                    <w:left w:val="nil"/>
                    <w:bottom w:val="nil"/>
                    <w:right w:val="nil"/>
                  </w:tcBorders>
                </w:tcPr>
                <w:p w14:paraId="664505B2"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Tokoferoller g/100g</w:t>
                  </w:r>
                </w:p>
              </w:tc>
              <w:tc>
                <w:tcPr>
                  <w:tcW w:w="1000" w:type="dxa"/>
                  <w:tcBorders>
                    <w:top w:val="nil"/>
                    <w:left w:val="nil"/>
                    <w:bottom w:val="nil"/>
                    <w:right w:val="nil"/>
                  </w:tcBorders>
                </w:tcPr>
                <w:p w14:paraId="00F86718"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 1,3</w:t>
                  </w:r>
                </w:p>
              </w:tc>
              <w:tc>
                <w:tcPr>
                  <w:tcW w:w="2699" w:type="dxa"/>
                  <w:gridSpan w:val="2"/>
                  <w:tcBorders>
                    <w:top w:val="nil"/>
                    <w:left w:val="nil"/>
                    <w:bottom w:val="nil"/>
                    <w:right w:val="nil"/>
                  </w:tcBorders>
                </w:tcPr>
                <w:p w14:paraId="5497A6A2"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Stearik asit</w:t>
                  </w:r>
                </w:p>
              </w:tc>
              <w:tc>
                <w:tcPr>
                  <w:tcW w:w="1125" w:type="dxa"/>
                  <w:tcBorders>
                    <w:top w:val="nil"/>
                    <w:left w:val="nil"/>
                    <w:bottom w:val="nil"/>
                    <w:right w:val="nil"/>
                  </w:tcBorders>
                </w:tcPr>
                <w:p w14:paraId="58E0876B"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3,3</w:t>
                  </w:r>
                </w:p>
              </w:tc>
            </w:tr>
            <w:tr w:rsidR="0062451E" w:rsidRPr="00491FF1" w14:paraId="32F2CF7C" w14:textId="77777777" w:rsidTr="009E7600">
              <w:trPr>
                <w:trHeight w:val="68"/>
              </w:trPr>
              <w:tc>
                <w:tcPr>
                  <w:tcW w:w="4832" w:type="dxa"/>
                  <w:tcBorders>
                    <w:top w:val="nil"/>
                    <w:left w:val="nil"/>
                    <w:bottom w:val="nil"/>
                    <w:right w:val="nil"/>
                  </w:tcBorders>
                </w:tcPr>
                <w:p w14:paraId="034F6EFC"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α-tokoferol (%)</w:t>
                  </w:r>
                </w:p>
              </w:tc>
              <w:tc>
                <w:tcPr>
                  <w:tcW w:w="1000" w:type="dxa"/>
                  <w:tcBorders>
                    <w:top w:val="nil"/>
                    <w:left w:val="nil"/>
                    <w:bottom w:val="nil"/>
                    <w:right w:val="nil"/>
                  </w:tcBorders>
                </w:tcPr>
                <w:p w14:paraId="1961593F"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10-25</w:t>
                  </w:r>
                </w:p>
              </w:tc>
              <w:tc>
                <w:tcPr>
                  <w:tcW w:w="2699" w:type="dxa"/>
                  <w:gridSpan w:val="2"/>
                  <w:tcBorders>
                    <w:top w:val="nil"/>
                    <w:left w:val="nil"/>
                    <w:bottom w:val="nil"/>
                    <w:right w:val="nil"/>
                  </w:tcBorders>
                </w:tcPr>
                <w:p w14:paraId="46A972FF"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Oleik asit</w:t>
                  </w:r>
                </w:p>
              </w:tc>
              <w:tc>
                <w:tcPr>
                  <w:tcW w:w="1125" w:type="dxa"/>
                  <w:tcBorders>
                    <w:top w:val="nil"/>
                    <w:left w:val="nil"/>
                    <w:bottom w:val="nil"/>
                    <w:right w:val="nil"/>
                  </w:tcBorders>
                </w:tcPr>
                <w:p w14:paraId="6DAD7873"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20-42,2</w:t>
                  </w:r>
                </w:p>
              </w:tc>
            </w:tr>
            <w:tr w:rsidR="0062451E" w:rsidRPr="00491FF1" w14:paraId="3A19B15C" w14:textId="77777777" w:rsidTr="009E7600">
              <w:tc>
                <w:tcPr>
                  <w:tcW w:w="4832" w:type="dxa"/>
                  <w:tcBorders>
                    <w:top w:val="nil"/>
                    <w:left w:val="nil"/>
                    <w:bottom w:val="nil"/>
                    <w:right w:val="nil"/>
                  </w:tcBorders>
                </w:tcPr>
                <w:p w14:paraId="280E9DB1"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β-tokoferol (%)</w:t>
                  </w:r>
                </w:p>
              </w:tc>
              <w:tc>
                <w:tcPr>
                  <w:tcW w:w="1000" w:type="dxa"/>
                  <w:tcBorders>
                    <w:top w:val="nil"/>
                    <w:left w:val="nil"/>
                    <w:bottom w:val="nil"/>
                    <w:right w:val="nil"/>
                  </w:tcBorders>
                </w:tcPr>
                <w:p w14:paraId="53C45A61"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&lt; 3</w:t>
                  </w:r>
                </w:p>
              </w:tc>
              <w:tc>
                <w:tcPr>
                  <w:tcW w:w="2699" w:type="dxa"/>
                  <w:gridSpan w:val="2"/>
                  <w:tcBorders>
                    <w:top w:val="nil"/>
                    <w:left w:val="nil"/>
                    <w:bottom w:val="nil"/>
                    <w:right w:val="nil"/>
                  </w:tcBorders>
                </w:tcPr>
                <w:p w14:paraId="2ECC153B"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Linoleik asit</w:t>
                  </w:r>
                </w:p>
              </w:tc>
              <w:tc>
                <w:tcPr>
                  <w:tcW w:w="1125" w:type="dxa"/>
                  <w:tcBorders>
                    <w:top w:val="nil"/>
                    <w:left w:val="nil"/>
                    <w:bottom w:val="nil"/>
                    <w:right w:val="nil"/>
                  </w:tcBorders>
                </w:tcPr>
                <w:p w14:paraId="665731AD"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34-65,6</w:t>
                  </w:r>
                </w:p>
              </w:tc>
            </w:tr>
            <w:tr w:rsidR="0062451E" w:rsidRPr="00491FF1" w14:paraId="7F4E6DE4" w14:textId="77777777" w:rsidTr="009E7600">
              <w:tc>
                <w:tcPr>
                  <w:tcW w:w="4832" w:type="dxa"/>
                  <w:tcBorders>
                    <w:top w:val="nil"/>
                    <w:left w:val="nil"/>
                    <w:bottom w:val="nil"/>
                    <w:right w:val="nil"/>
                  </w:tcBorders>
                </w:tcPr>
                <w:p w14:paraId="06B5E566"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γ-tokoferol (%)</w:t>
                  </w:r>
                </w:p>
              </w:tc>
              <w:tc>
                <w:tcPr>
                  <w:tcW w:w="1000" w:type="dxa"/>
                  <w:tcBorders>
                    <w:top w:val="nil"/>
                    <w:left w:val="nil"/>
                    <w:bottom w:val="nil"/>
                    <w:right w:val="nil"/>
                  </w:tcBorders>
                </w:tcPr>
                <w:p w14:paraId="0B2E3EC4"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68-89</w:t>
                  </w:r>
                </w:p>
              </w:tc>
              <w:tc>
                <w:tcPr>
                  <w:tcW w:w="2699" w:type="dxa"/>
                  <w:gridSpan w:val="2"/>
                  <w:tcBorders>
                    <w:top w:val="nil"/>
                    <w:left w:val="nil"/>
                    <w:bottom w:val="nil"/>
                    <w:right w:val="nil"/>
                  </w:tcBorders>
                </w:tcPr>
                <w:p w14:paraId="082AAE56"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Linolenik asit</w:t>
                  </w:r>
                </w:p>
              </w:tc>
              <w:tc>
                <w:tcPr>
                  <w:tcW w:w="1125" w:type="dxa"/>
                  <w:tcBorders>
                    <w:top w:val="nil"/>
                    <w:left w:val="nil"/>
                    <w:bottom w:val="nil"/>
                    <w:right w:val="nil"/>
                  </w:tcBorders>
                </w:tcPr>
                <w:p w14:paraId="686ED781"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&lt; 2</w:t>
                  </w:r>
                </w:p>
              </w:tc>
            </w:tr>
            <w:tr w:rsidR="0062451E" w:rsidRPr="00491FF1" w14:paraId="0DD1568E" w14:textId="77777777" w:rsidTr="009E7600">
              <w:tc>
                <w:tcPr>
                  <w:tcW w:w="4832" w:type="dxa"/>
                  <w:tcBorders>
                    <w:top w:val="nil"/>
                    <w:left w:val="nil"/>
                    <w:bottom w:val="nil"/>
                    <w:right w:val="nil"/>
                  </w:tcBorders>
                </w:tcPr>
                <w:p w14:paraId="7EDAB198"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δ-tokoferol (%)</w:t>
                  </w:r>
                </w:p>
              </w:tc>
              <w:tc>
                <w:tcPr>
                  <w:tcW w:w="1000" w:type="dxa"/>
                  <w:tcBorders>
                    <w:top w:val="nil"/>
                    <w:left w:val="nil"/>
                    <w:bottom w:val="nil"/>
                    <w:right w:val="nil"/>
                  </w:tcBorders>
                </w:tcPr>
                <w:p w14:paraId="26DC1878"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&lt; 7</w:t>
                  </w:r>
                </w:p>
              </w:tc>
              <w:tc>
                <w:tcPr>
                  <w:tcW w:w="2699" w:type="dxa"/>
                  <w:gridSpan w:val="2"/>
                  <w:tcBorders>
                    <w:top w:val="nil"/>
                    <w:left w:val="nil"/>
                    <w:bottom w:val="nil"/>
                    <w:right w:val="nil"/>
                  </w:tcBorders>
                </w:tcPr>
                <w:p w14:paraId="64A37DFF" w14:textId="77777777" w:rsidR="0062451E" w:rsidRPr="00491FF1" w:rsidRDefault="0062451E" w:rsidP="00A150DD">
                  <w:pPr>
                    <w:jc w:val="both"/>
                    <w:rPr>
                      <w:rFonts w:ascii="Times New Roman" w:eastAsia="Times New Roman" w:hAnsi="Times New Roman" w:cs="Times New Roman"/>
                      <w:bCs/>
                      <w:iCs/>
                      <w:lang w:eastAsia="tr-TR"/>
                    </w:rPr>
                  </w:pPr>
                </w:p>
              </w:tc>
              <w:tc>
                <w:tcPr>
                  <w:tcW w:w="1125" w:type="dxa"/>
                  <w:tcBorders>
                    <w:top w:val="nil"/>
                    <w:left w:val="nil"/>
                    <w:bottom w:val="nil"/>
                    <w:right w:val="nil"/>
                  </w:tcBorders>
                </w:tcPr>
                <w:p w14:paraId="6F2587A2" w14:textId="77777777" w:rsidR="0062451E" w:rsidRPr="00491FF1" w:rsidRDefault="0062451E" w:rsidP="00A150DD">
                  <w:pPr>
                    <w:jc w:val="both"/>
                    <w:rPr>
                      <w:rFonts w:ascii="Times New Roman" w:eastAsia="Times New Roman" w:hAnsi="Times New Roman" w:cs="Times New Roman"/>
                      <w:bCs/>
                      <w:iCs/>
                      <w:lang w:eastAsia="tr-TR"/>
                    </w:rPr>
                  </w:pPr>
                </w:p>
              </w:tc>
            </w:tr>
            <w:tr w:rsidR="0062451E" w:rsidRPr="00491FF1" w14:paraId="3283B9B9" w14:textId="77777777" w:rsidTr="009E7600">
              <w:tc>
                <w:tcPr>
                  <w:tcW w:w="4832" w:type="dxa"/>
                  <w:tcBorders>
                    <w:top w:val="nil"/>
                    <w:left w:val="nil"/>
                    <w:bottom w:val="nil"/>
                    <w:right w:val="nil"/>
                  </w:tcBorders>
                </w:tcPr>
                <w:p w14:paraId="32F22D13"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Steroller, triterpenik alkoller, metilsteroller (g/100g)</w:t>
                  </w:r>
                </w:p>
              </w:tc>
              <w:tc>
                <w:tcPr>
                  <w:tcW w:w="1000" w:type="dxa"/>
                  <w:tcBorders>
                    <w:top w:val="nil"/>
                    <w:left w:val="nil"/>
                    <w:bottom w:val="nil"/>
                    <w:right w:val="nil"/>
                  </w:tcBorders>
                </w:tcPr>
                <w:p w14:paraId="0FB8012E"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&gt; 6,5</w:t>
                  </w:r>
                </w:p>
              </w:tc>
              <w:tc>
                <w:tcPr>
                  <w:tcW w:w="2699" w:type="dxa"/>
                  <w:gridSpan w:val="2"/>
                  <w:tcBorders>
                    <w:top w:val="nil"/>
                    <w:left w:val="nil"/>
                    <w:bottom w:val="nil"/>
                    <w:right w:val="nil"/>
                  </w:tcBorders>
                </w:tcPr>
                <w:p w14:paraId="2111FBEF" w14:textId="77777777" w:rsidR="0062451E" w:rsidRPr="00491FF1" w:rsidRDefault="0062451E" w:rsidP="00A150DD">
                  <w:pPr>
                    <w:jc w:val="both"/>
                    <w:rPr>
                      <w:rFonts w:ascii="Times New Roman" w:eastAsia="Times New Roman" w:hAnsi="Times New Roman" w:cs="Times New Roman"/>
                      <w:bCs/>
                      <w:iCs/>
                      <w:lang w:eastAsia="tr-TR"/>
                    </w:rPr>
                  </w:pPr>
                </w:p>
              </w:tc>
              <w:tc>
                <w:tcPr>
                  <w:tcW w:w="1125" w:type="dxa"/>
                  <w:tcBorders>
                    <w:top w:val="nil"/>
                    <w:left w:val="nil"/>
                    <w:bottom w:val="nil"/>
                    <w:right w:val="nil"/>
                  </w:tcBorders>
                </w:tcPr>
                <w:p w14:paraId="49FAB878" w14:textId="77777777" w:rsidR="0062451E" w:rsidRPr="00491FF1" w:rsidRDefault="0062451E" w:rsidP="00A150DD">
                  <w:pPr>
                    <w:jc w:val="both"/>
                    <w:rPr>
                      <w:rFonts w:ascii="Times New Roman" w:eastAsia="Times New Roman" w:hAnsi="Times New Roman" w:cs="Times New Roman"/>
                      <w:bCs/>
                      <w:iCs/>
                      <w:lang w:eastAsia="tr-TR"/>
                    </w:rPr>
                  </w:pPr>
                </w:p>
              </w:tc>
            </w:tr>
            <w:tr w:rsidR="0062451E" w:rsidRPr="00491FF1" w14:paraId="4A0B3DAA" w14:textId="77777777" w:rsidTr="009E7600">
              <w:tc>
                <w:tcPr>
                  <w:tcW w:w="4832" w:type="dxa"/>
                  <w:tcBorders>
                    <w:top w:val="nil"/>
                    <w:left w:val="nil"/>
                    <w:bottom w:val="nil"/>
                    <w:right w:val="nil"/>
                  </w:tcBorders>
                </w:tcPr>
                <w:p w14:paraId="0278B7CA"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Asit değeri (mg KOH/g)</w:t>
                  </w:r>
                </w:p>
              </w:tc>
              <w:tc>
                <w:tcPr>
                  <w:tcW w:w="1000" w:type="dxa"/>
                  <w:tcBorders>
                    <w:top w:val="nil"/>
                    <w:left w:val="nil"/>
                    <w:bottom w:val="nil"/>
                    <w:right w:val="nil"/>
                  </w:tcBorders>
                </w:tcPr>
                <w:p w14:paraId="6C2F8218"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6</w:t>
                  </w:r>
                </w:p>
              </w:tc>
              <w:tc>
                <w:tcPr>
                  <w:tcW w:w="2699" w:type="dxa"/>
                  <w:gridSpan w:val="2"/>
                  <w:tcBorders>
                    <w:top w:val="nil"/>
                    <w:left w:val="nil"/>
                    <w:bottom w:val="nil"/>
                    <w:right w:val="nil"/>
                  </w:tcBorders>
                </w:tcPr>
                <w:p w14:paraId="759EB805" w14:textId="77777777" w:rsidR="0062451E" w:rsidRPr="00491FF1" w:rsidRDefault="0062451E" w:rsidP="00A150DD">
                  <w:pPr>
                    <w:jc w:val="both"/>
                    <w:rPr>
                      <w:rFonts w:ascii="Times New Roman" w:eastAsia="Times New Roman" w:hAnsi="Times New Roman" w:cs="Times New Roman"/>
                      <w:bCs/>
                      <w:iCs/>
                      <w:lang w:eastAsia="tr-TR"/>
                    </w:rPr>
                  </w:pPr>
                </w:p>
              </w:tc>
              <w:tc>
                <w:tcPr>
                  <w:tcW w:w="1125" w:type="dxa"/>
                  <w:tcBorders>
                    <w:top w:val="nil"/>
                    <w:left w:val="nil"/>
                    <w:bottom w:val="nil"/>
                    <w:right w:val="nil"/>
                  </w:tcBorders>
                </w:tcPr>
                <w:p w14:paraId="65069EE9" w14:textId="77777777" w:rsidR="0062451E" w:rsidRPr="00491FF1" w:rsidRDefault="0062451E" w:rsidP="00A150DD">
                  <w:pPr>
                    <w:jc w:val="both"/>
                    <w:rPr>
                      <w:rFonts w:ascii="Times New Roman" w:eastAsia="Times New Roman" w:hAnsi="Times New Roman" w:cs="Times New Roman"/>
                      <w:bCs/>
                      <w:iCs/>
                      <w:lang w:eastAsia="tr-TR"/>
                    </w:rPr>
                  </w:pPr>
                </w:p>
              </w:tc>
            </w:tr>
            <w:tr w:rsidR="0062451E" w:rsidRPr="00491FF1" w14:paraId="5F7041D9" w14:textId="77777777" w:rsidTr="009E7600">
              <w:trPr>
                <w:trHeight w:val="68"/>
              </w:trPr>
              <w:tc>
                <w:tcPr>
                  <w:tcW w:w="4832" w:type="dxa"/>
                  <w:tcBorders>
                    <w:top w:val="nil"/>
                    <w:left w:val="nil"/>
                    <w:bottom w:val="single" w:sz="4" w:space="0" w:color="auto"/>
                    <w:right w:val="nil"/>
                  </w:tcBorders>
                </w:tcPr>
                <w:p w14:paraId="2C49879D"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Peroksit değeri (meq O</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/kg)</w:t>
                  </w:r>
                </w:p>
              </w:tc>
              <w:tc>
                <w:tcPr>
                  <w:tcW w:w="1000" w:type="dxa"/>
                  <w:tcBorders>
                    <w:top w:val="nil"/>
                    <w:left w:val="nil"/>
                    <w:bottom w:val="single" w:sz="4" w:space="0" w:color="auto"/>
                    <w:right w:val="nil"/>
                  </w:tcBorders>
                </w:tcPr>
                <w:p w14:paraId="1BE4583F"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c>
                <w:tcPr>
                  <w:tcW w:w="2699" w:type="dxa"/>
                  <w:gridSpan w:val="2"/>
                  <w:tcBorders>
                    <w:top w:val="nil"/>
                    <w:left w:val="nil"/>
                    <w:bottom w:val="single" w:sz="4" w:space="0" w:color="auto"/>
                    <w:right w:val="nil"/>
                  </w:tcBorders>
                </w:tcPr>
                <w:p w14:paraId="221A23EF" w14:textId="77777777" w:rsidR="0062451E" w:rsidRPr="00491FF1" w:rsidRDefault="0062451E" w:rsidP="00A150DD">
                  <w:pPr>
                    <w:jc w:val="both"/>
                    <w:rPr>
                      <w:rFonts w:ascii="Times New Roman" w:eastAsia="Times New Roman" w:hAnsi="Times New Roman" w:cs="Times New Roman"/>
                      <w:bCs/>
                      <w:iCs/>
                      <w:lang w:eastAsia="tr-TR"/>
                    </w:rPr>
                  </w:pPr>
                </w:p>
              </w:tc>
              <w:tc>
                <w:tcPr>
                  <w:tcW w:w="1125" w:type="dxa"/>
                  <w:tcBorders>
                    <w:top w:val="nil"/>
                    <w:left w:val="nil"/>
                    <w:bottom w:val="single" w:sz="4" w:space="0" w:color="auto"/>
                    <w:right w:val="nil"/>
                  </w:tcBorders>
                </w:tcPr>
                <w:p w14:paraId="5FE14065" w14:textId="77777777" w:rsidR="0062451E" w:rsidRPr="00491FF1" w:rsidRDefault="0062451E" w:rsidP="00A150DD">
                  <w:pPr>
                    <w:jc w:val="both"/>
                    <w:rPr>
                      <w:rFonts w:ascii="Times New Roman" w:eastAsia="Times New Roman" w:hAnsi="Times New Roman" w:cs="Times New Roman"/>
                      <w:bCs/>
                      <w:iCs/>
                      <w:lang w:eastAsia="tr-TR"/>
                    </w:rPr>
                  </w:pPr>
                </w:p>
              </w:tc>
            </w:tr>
            <w:tr w:rsidR="0062451E" w:rsidRPr="00491FF1" w14:paraId="1EEC2CEE" w14:textId="77777777" w:rsidTr="009E7600">
              <w:tc>
                <w:tcPr>
                  <w:tcW w:w="4832" w:type="dxa"/>
                  <w:tcBorders>
                    <w:left w:val="nil"/>
                    <w:bottom w:val="single" w:sz="4" w:space="0" w:color="auto"/>
                    <w:right w:val="nil"/>
                  </w:tcBorders>
                </w:tcPr>
                <w:p w14:paraId="709B15E5" w14:textId="77777777" w:rsidR="0062451E" w:rsidRPr="00491FF1" w:rsidRDefault="0062451E" w:rsidP="00A150DD">
                  <w:pPr>
                    <w:jc w:val="both"/>
                    <w:rPr>
                      <w:rFonts w:ascii="Times New Roman" w:eastAsia="Times New Roman" w:hAnsi="Times New Roman" w:cs="Times New Roman"/>
                      <w:lang w:eastAsia="tr-TR"/>
                    </w:rPr>
                  </w:pPr>
                </w:p>
              </w:tc>
              <w:tc>
                <w:tcPr>
                  <w:tcW w:w="1000" w:type="dxa"/>
                  <w:tcBorders>
                    <w:left w:val="nil"/>
                    <w:bottom w:val="single" w:sz="4" w:space="0" w:color="auto"/>
                    <w:right w:val="nil"/>
                  </w:tcBorders>
                </w:tcPr>
                <w:p w14:paraId="08A3D9E5" w14:textId="77777777" w:rsidR="0062451E" w:rsidRPr="00491FF1" w:rsidRDefault="0062451E" w:rsidP="00A150DD">
                  <w:pPr>
                    <w:jc w:val="both"/>
                    <w:rPr>
                      <w:rFonts w:ascii="Times New Roman" w:eastAsia="Times New Roman" w:hAnsi="Times New Roman" w:cs="Times New Roman"/>
                      <w:lang w:eastAsia="tr-TR"/>
                    </w:rPr>
                  </w:pPr>
                </w:p>
              </w:tc>
              <w:tc>
                <w:tcPr>
                  <w:tcW w:w="3824" w:type="dxa"/>
                  <w:gridSpan w:val="3"/>
                  <w:tcBorders>
                    <w:left w:val="nil"/>
                    <w:bottom w:val="single" w:sz="4" w:space="0" w:color="auto"/>
                    <w:right w:val="nil"/>
                  </w:tcBorders>
                </w:tcPr>
                <w:p w14:paraId="10EAE8A8" w14:textId="77777777" w:rsidR="0062451E" w:rsidRPr="00491FF1" w:rsidRDefault="0062451E" w:rsidP="00A150DD">
                  <w:pPr>
                    <w:jc w:val="both"/>
                    <w:rPr>
                      <w:rFonts w:ascii="Times New Roman" w:eastAsia="Times New Roman" w:hAnsi="Times New Roman" w:cs="Times New Roman"/>
                      <w:b/>
                      <w:bCs/>
                      <w:iCs/>
                      <w:lang w:eastAsia="tr-TR"/>
                    </w:rPr>
                  </w:pPr>
                </w:p>
              </w:tc>
            </w:tr>
            <w:tr w:rsidR="0062451E" w:rsidRPr="00491FF1" w14:paraId="6BBF5199" w14:textId="77777777" w:rsidTr="009E7600">
              <w:tc>
                <w:tcPr>
                  <w:tcW w:w="4832" w:type="dxa"/>
                  <w:tcBorders>
                    <w:left w:val="nil"/>
                    <w:bottom w:val="single" w:sz="4" w:space="0" w:color="auto"/>
                    <w:right w:val="nil"/>
                  </w:tcBorders>
                </w:tcPr>
                <w:p w14:paraId="65846D44"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Safsızlıklar</w:t>
                  </w:r>
                </w:p>
              </w:tc>
              <w:tc>
                <w:tcPr>
                  <w:tcW w:w="1000" w:type="dxa"/>
                  <w:tcBorders>
                    <w:left w:val="nil"/>
                    <w:bottom w:val="single" w:sz="4" w:space="0" w:color="auto"/>
                    <w:right w:val="nil"/>
                  </w:tcBorders>
                </w:tcPr>
                <w:p w14:paraId="2460BC7F" w14:textId="77777777" w:rsidR="0062451E" w:rsidRPr="00491FF1" w:rsidRDefault="0062451E" w:rsidP="00A150DD">
                  <w:pPr>
                    <w:jc w:val="both"/>
                    <w:rPr>
                      <w:rFonts w:ascii="Times New Roman" w:eastAsia="Times New Roman" w:hAnsi="Times New Roman" w:cs="Times New Roman"/>
                      <w:lang w:eastAsia="tr-TR"/>
                    </w:rPr>
                  </w:pPr>
                </w:p>
              </w:tc>
              <w:tc>
                <w:tcPr>
                  <w:tcW w:w="3824" w:type="dxa"/>
                  <w:gridSpan w:val="3"/>
                  <w:tcBorders>
                    <w:left w:val="nil"/>
                    <w:bottom w:val="single" w:sz="4" w:space="0" w:color="auto"/>
                    <w:right w:val="nil"/>
                  </w:tcBorders>
                </w:tcPr>
                <w:p w14:paraId="2E2C121B"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b/>
                      <w:lang w:eastAsia="tr-TR"/>
                    </w:rPr>
                    <w:t>Ağır metaller (μg/kg)</w:t>
                  </w:r>
                </w:p>
              </w:tc>
            </w:tr>
            <w:tr w:rsidR="0062451E" w:rsidRPr="00491FF1" w14:paraId="5785BC67" w14:textId="77777777" w:rsidTr="009E7600">
              <w:trPr>
                <w:trHeight w:val="270"/>
              </w:trPr>
              <w:tc>
                <w:tcPr>
                  <w:tcW w:w="4832" w:type="dxa"/>
                  <w:vMerge w:val="restart"/>
                  <w:tcBorders>
                    <w:left w:val="nil"/>
                    <w:bottom w:val="nil"/>
                    <w:right w:val="nil"/>
                  </w:tcBorders>
                </w:tcPr>
                <w:p w14:paraId="25AA58D7"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Polisiklik aromatik hidrokarbonlar (PAH) Benzo(a)piren μg/kg</w:t>
                  </w:r>
                </w:p>
              </w:tc>
              <w:tc>
                <w:tcPr>
                  <w:tcW w:w="1000" w:type="dxa"/>
                  <w:vMerge w:val="restart"/>
                  <w:tcBorders>
                    <w:left w:val="nil"/>
                    <w:bottom w:val="nil"/>
                    <w:right w:val="nil"/>
                  </w:tcBorders>
                </w:tcPr>
                <w:p w14:paraId="131EE622"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2</w:t>
                  </w:r>
                </w:p>
              </w:tc>
              <w:tc>
                <w:tcPr>
                  <w:tcW w:w="2699" w:type="dxa"/>
                  <w:gridSpan w:val="2"/>
                  <w:tcBorders>
                    <w:left w:val="nil"/>
                    <w:bottom w:val="nil"/>
                    <w:right w:val="nil"/>
                  </w:tcBorders>
                </w:tcPr>
                <w:p w14:paraId="236F5868"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Demir (Fe)</w:t>
                  </w:r>
                </w:p>
              </w:tc>
              <w:tc>
                <w:tcPr>
                  <w:tcW w:w="1125" w:type="dxa"/>
                  <w:tcBorders>
                    <w:left w:val="nil"/>
                    <w:bottom w:val="nil"/>
                    <w:right w:val="nil"/>
                  </w:tcBorders>
                </w:tcPr>
                <w:p w14:paraId="019F4E26"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&lt; 1 500</w:t>
                  </w:r>
                </w:p>
              </w:tc>
            </w:tr>
            <w:tr w:rsidR="0062451E" w:rsidRPr="00491FF1" w14:paraId="633D115B" w14:textId="77777777" w:rsidTr="009E7600">
              <w:trPr>
                <w:trHeight w:val="225"/>
              </w:trPr>
              <w:tc>
                <w:tcPr>
                  <w:tcW w:w="4832" w:type="dxa"/>
                  <w:vMerge/>
                  <w:tcBorders>
                    <w:top w:val="nil"/>
                    <w:left w:val="nil"/>
                    <w:bottom w:val="single" w:sz="4" w:space="0" w:color="auto"/>
                    <w:right w:val="nil"/>
                  </w:tcBorders>
                </w:tcPr>
                <w:p w14:paraId="4099A8E4" w14:textId="77777777" w:rsidR="0062451E" w:rsidRPr="00491FF1" w:rsidRDefault="0062451E" w:rsidP="00A150DD">
                  <w:pPr>
                    <w:jc w:val="both"/>
                    <w:rPr>
                      <w:rFonts w:ascii="Times New Roman" w:eastAsia="Times New Roman" w:hAnsi="Times New Roman" w:cs="Times New Roman"/>
                      <w:lang w:eastAsia="tr-TR"/>
                    </w:rPr>
                  </w:pPr>
                </w:p>
              </w:tc>
              <w:tc>
                <w:tcPr>
                  <w:tcW w:w="1000" w:type="dxa"/>
                  <w:vMerge/>
                  <w:tcBorders>
                    <w:top w:val="nil"/>
                    <w:left w:val="nil"/>
                    <w:bottom w:val="single" w:sz="4" w:space="0" w:color="auto"/>
                    <w:right w:val="nil"/>
                  </w:tcBorders>
                </w:tcPr>
                <w:p w14:paraId="61F1003A" w14:textId="77777777" w:rsidR="0062451E" w:rsidRPr="00491FF1" w:rsidRDefault="0062451E" w:rsidP="00A150DD">
                  <w:pPr>
                    <w:jc w:val="both"/>
                    <w:rPr>
                      <w:rFonts w:ascii="Times New Roman" w:eastAsia="Times New Roman" w:hAnsi="Times New Roman" w:cs="Times New Roman"/>
                      <w:lang w:eastAsia="tr-TR"/>
                    </w:rPr>
                  </w:pPr>
                </w:p>
              </w:tc>
              <w:tc>
                <w:tcPr>
                  <w:tcW w:w="2699" w:type="dxa"/>
                  <w:gridSpan w:val="2"/>
                  <w:tcBorders>
                    <w:top w:val="nil"/>
                    <w:left w:val="nil"/>
                    <w:bottom w:val="single" w:sz="4" w:space="0" w:color="auto"/>
                    <w:right w:val="nil"/>
                  </w:tcBorders>
                </w:tcPr>
                <w:p w14:paraId="75A2A342"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Bakır (Cu)</w:t>
                  </w:r>
                </w:p>
              </w:tc>
              <w:tc>
                <w:tcPr>
                  <w:tcW w:w="1125" w:type="dxa"/>
                  <w:tcBorders>
                    <w:top w:val="nil"/>
                    <w:left w:val="nil"/>
                    <w:bottom w:val="single" w:sz="4" w:space="0" w:color="auto"/>
                    <w:right w:val="nil"/>
                  </w:tcBorders>
                </w:tcPr>
                <w:p w14:paraId="7B5E1448"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100</w:t>
                  </w:r>
                </w:p>
              </w:tc>
            </w:tr>
            <w:tr w:rsidR="0062451E" w:rsidRPr="00491FF1" w14:paraId="12062A9C" w14:textId="77777777" w:rsidTr="009E7600">
              <w:tc>
                <w:tcPr>
                  <w:tcW w:w="9656" w:type="dxa"/>
                  <w:gridSpan w:val="5"/>
                  <w:tcBorders>
                    <w:left w:val="nil"/>
                    <w:bottom w:val="nil"/>
                    <w:right w:val="nil"/>
                  </w:tcBorders>
                </w:tcPr>
                <w:p w14:paraId="38CFABFF"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Sabunlaşmayan maddece zengin mısır ruşeymi yağının’ üretiminde polisiklik aromatik hidrokarbonlar (PAH)’ın oluşumunun artmaması için aktif karbon metodu uygulaması gereklidir</w:t>
                  </w:r>
                </w:p>
              </w:tc>
            </w:tr>
          </w:tbl>
          <w:p w14:paraId="119D556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1E47851"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911BC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C43087E"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74E88407" w14:textId="77777777" w:rsidR="0062451E" w:rsidRPr="00491FF1" w:rsidRDefault="0062451E" w:rsidP="0062451E">
            <w:pPr>
              <w:jc w:val="both"/>
              <w:rPr>
                <w:rFonts w:ascii="Times New Roman" w:hAnsi="Times New Roman" w:cs="Times New Roman"/>
                <w:bCs/>
                <w:iCs/>
              </w:rPr>
            </w:pPr>
            <w:r w:rsidRPr="00491FF1">
              <w:rPr>
                <w:rFonts w:ascii="Times New Roman" w:hAnsi="Times New Roman" w:cs="Times New Roman"/>
                <w:bCs/>
                <w:iCs/>
              </w:rPr>
              <w:lastRenderedPageBreak/>
              <w:t xml:space="preserve">Monometilsilanetriol </w:t>
            </w:r>
            <w:r w:rsidRPr="00491FF1">
              <w:rPr>
                <w:rFonts w:ascii="Times New Roman" w:hAnsi="Times New Roman" w:cs="Times New Roman"/>
              </w:rPr>
              <w:t>(organik silikon)</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171E011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51DD069"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13D1374C"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368E675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2A9B83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40D0C2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5397AC1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r w:rsidRPr="00491FF1">
              <w:rPr>
                <w:rFonts w:ascii="Times New Roman" w:hAnsi="Times New Roman" w:cs="Times New Roman"/>
              </w:rPr>
              <w:t xml:space="preserve"> (yetişkin nüfus için) (sıvı formda)</w:t>
            </w:r>
          </w:p>
        </w:tc>
        <w:tc>
          <w:tcPr>
            <w:tcW w:w="4394" w:type="dxa"/>
            <w:tcBorders>
              <w:top w:val="nil"/>
              <w:left w:val="nil"/>
              <w:right w:val="single" w:sz="4" w:space="0" w:color="auto"/>
            </w:tcBorders>
            <w:shd w:val="clear" w:color="auto" w:fill="auto"/>
          </w:tcPr>
          <w:p w14:paraId="7CB13D6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10,40 mg/gün</w:t>
            </w:r>
          </w:p>
        </w:tc>
      </w:tr>
      <w:tr w:rsidR="0062451E" w:rsidRPr="00491FF1" w14:paraId="63BF9CF8"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101F98C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734BCC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2D3BA1E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‘Organik Silikon (monometilsilanetriol)’ ifadesi yer alır.</w:t>
            </w:r>
          </w:p>
        </w:tc>
      </w:tr>
      <w:tr w:rsidR="0062451E" w:rsidRPr="00491FF1" w14:paraId="2D74DE7A"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8F5C5D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7B28FB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840EA9A"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3C95A4E"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7787C19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E19A9F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299993D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A992D57"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E9A027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55DFF9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12238566"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Açıklama/Tanım:</w:t>
            </w:r>
          </w:p>
          <w:p w14:paraId="77C15459"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Kimyasal ad: Silanetriol, 1-metil-</w:t>
            </w:r>
          </w:p>
          <w:p w14:paraId="4ECDC04F"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Kimyasal formül: CH</w:t>
            </w:r>
            <w:r w:rsidRPr="00491FF1">
              <w:rPr>
                <w:rFonts w:ascii="Times New Roman" w:hAnsi="Times New Roman" w:cs="Times New Roman"/>
                <w:vertAlign w:val="subscript"/>
              </w:rPr>
              <w:t>6</w:t>
            </w:r>
            <w:r w:rsidRPr="00491FF1">
              <w:rPr>
                <w:rFonts w:ascii="Times New Roman" w:hAnsi="Times New Roman" w:cs="Times New Roman"/>
              </w:rPr>
              <w:t>O</w:t>
            </w:r>
            <w:r w:rsidRPr="00491FF1">
              <w:rPr>
                <w:rFonts w:ascii="Times New Roman" w:hAnsi="Times New Roman" w:cs="Times New Roman"/>
                <w:vertAlign w:val="subscript"/>
              </w:rPr>
              <w:t>3</w:t>
            </w:r>
            <w:r w:rsidRPr="00491FF1">
              <w:rPr>
                <w:rFonts w:ascii="Times New Roman" w:hAnsi="Times New Roman" w:cs="Times New Roman"/>
              </w:rPr>
              <w:t>Si</w:t>
            </w:r>
          </w:p>
          <w:p w14:paraId="465778C8"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Molekül ağırlığı: 94,14 g/mol</w:t>
            </w:r>
          </w:p>
          <w:p w14:paraId="24C16195"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CAS No: 2445-53-6</w:t>
            </w:r>
          </w:p>
          <w:tbl>
            <w:tblPr>
              <w:tblStyle w:val="TabloKlavuzu"/>
              <w:tblW w:w="0" w:type="auto"/>
              <w:tblLayout w:type="fixed"/>
              <w:tblLook w:val="04A0" w:firstRow="1" w:lastRow="0" w:firstColumn="1" w:lastColumn="0" w:noHBand="0" w:noVBand="1"/>
            </w:tblPr>
            <w:tblGrid>
              <w:gridCol w:w="2269"/>
              <w:gridCol w:w="1985"/>
              <w:gridCol w:w="1735"/>
              <w:gridCol w:w="674"/>
              <w:gridCol w:w="2977"/>
              <w:gridCol w:w="645"/>
            </w:tblGrid>
            <w:tr w:rsidR="0062451E" w:rsidRPr="00491FF1" w14:paraId="56B13C78" w14:textId="77777777" w:rsidTr="009E7600">
              <w:tc>
                <w:tcPr>
                  <w:tcW w:w="4254" w:type="dxa"/>
                  <w:gridSpan w:val="2"/>
                  <w:tcBorders>
                    <w:left w:val="nil"/>
                    <w:bottom w:val="single" w:sz="4" w:space="0" w:color="auto"/>
                    <w:right w:val="nil"/>
                  </w:tcBorders>
                </w:tcPr>
                <w:p w14:paraId="29C94B33" w14:textId="77777777" w:rsidR="0062451E" w:rsidRPr="00491FF1" w:rsidRDefault="0062451E" w:rsidP="00A150DD">
                  <w:pPr>
                    <w:jc w:val="both"/>
                    <w:rPr>
                      <w:rFonts w:ascii="Times New Roman" w:eastAsia="Times New Roman" w:hAnsi="Times New Roman" w:cs="Times New Roman"/>
                      <w:bCs/>
                      <w:lang w:eastAsia="tr-TR"/>
                    </w:rPr>
                  </w:pPr>
                  <w:r w:rsidRPr="00491FF1">
                    <w:rPr>
                      <w:rFonts w:ascii="Times New Roman" w:eastAsia="Times New Roman" w:hAnsi="Times New Roman" w:cs="Times New Roman"/>
                      <w:b/>
                      <w:lang w:eastAsia="tr-TR"/>
                    </w:rPr>
                    <w:t>Saflık</w:t>
                  </w:r>
                  <w:r w:rsidRPr="00491FF1">
                    <w:rPr>
                      <w:rFonts w:ascii="Times New Roman" w:eastAsia="Times New Roman" w:hAnsi="Times New Roman" w:cs="Times New Roman"/>
                      <w:bCs/>
                      <w:lang w:eastAsia="tr-TR"/>
                    </w:rPr>
                    <w:t xml:space="preserve"> Organik silikon (monometilsilanetriol) preparatı (sulu çözelti)</w:t>
                  </w:r>
                  <w:r w:rsidRPr="00491FF1">
                    <w:rPr>
                      <w:rFonts w:ascii="Times New Roman" w:eastAsia="Times New Roman" w:hAnsi="Times New Roman" w:cs="Times New Roman"/>
                      <w:lang w:eastAsia="tr-TR"/>
                    </w:rPr>
                    <w:t xml:space="preserve"> </w:t>
                  </w:r>
                </w:p>
              </w:tc>
              <w:tc>
                <w:tcPr>
                  <w:tcW w:w="2409" w:type="dxa"/>
                  <w:gridSpan w:val="2"/>
                  <w:tcBorders>
                    <w:left w:val="nil"/>
                    <w:bottom w:val="single" w:sz="4" w:space="0" w:color="auto"/>
                    <w:right w:val="nil"/>
                  </w:tcBorders>
                </w:tcPr>
                <w:p w14:paraId="2A56B49A"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w:t>
                  </w:r>
                  <w:r w:rsidRPr="00491FF1">
                    <w:rPr>
                      <w:rFonts w:ascii="Times New Roman" w:eastAsia="Times New Roman" w:hAnsi="Times New Roman" w:cs="Times New Roman"/>
                      <w:lang w:eastAsia="tr-TR"/>
                    </w:rPr>
                    <w:t>μg/L)</w:t>
                  </w:r>
                </w:p>
              </w:tc>
              <w:tc>
                <w:tcPr>
                  <w:tcW w:w="3622" w:type="dxa"/>
                  <w:gridSpan w:val="2"/>
                  <w:tcBorders>
                    <w:left w:val="nil"/>
                    <w:bottom w:val="single" w:sz="4" w:space="0" w:color="auto"/>
                    <w:right w:val="nil"/>
                  </w:tcBorders>
                </w:tcPr>
                <w:p w14:paraId="5B5B3FF3"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Çözücüler</w:t>
                  </w:r>
                </w:p>
              </w:tc>
            </w:tr>
            <w:tr w:rsidR="0062451E" w:rsidRPr="00491FF1" w14:paraId="0EFE27F4" w14:textId="77777777" w:rsidTr="009E7600">
              <w:tc>
                <w:tcPr>
                  <w:tcW w:w="2269" w:type="dxa"/>
                  <w:tcBorders>
                    <w:left w:val="nil"/>
                    <w:bottom w:val="nil"/>
                    <w:right w:val="nil"/>
                  </w:tcBorders>
                </w:tcPr>
                <w:p w14:paraId="6869B6B6"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Asitlik (pH)</w:t>
                  </w:r>
                </w:p>
              </w:tc>
              <w:tc>
                <w:tcPr>
                  <w:tcW w:w="1985" w:type="dxa"/>
                  <w:tcBorders>
                    <w:left w:val="nil"/>
                    <w:bottom w:val="nil"/>
                    <w:right w:val="nil"/>
                  </w:tcBorders>
                </w:tcPr>
                <w:p w14:paraId="3A934C45"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6,4-6,8</w:t>
                  </w:r>
                </w:p>
              </w:tc>
              <w:tc>
                <w:tcPr>
                  <w:tcW w:w="1735" w:type="dxa"/>
                  <w:tcBorders>
                    <w:left w:val="nil"/>
                    <w:bottom w:val="nil"/>
                    <w:right w:val="nil"/>
                  </w:tcBorders>
                </w:tcPr>
                <w:p w14:paraId="3FE1B8FA"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Kurşun</w:t>
                  </w:r>
                </w:p>
              </w:tc>
              <w:tc>
                <w:tcPr>
                  <w:tcW w:w="674" w:type="dxa"/>
                  <w:tcBorders>
                    <w:left w:val="nil"/>
                    <w:bottom w:val="nil"/>
                    <w:right w:val="nil"/>
                  </w:tcBorders>
                </w:tcPr>
                <w:p w14:paraId="5182145A"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w:t>
                  </w:r>
                </w:p>
              </w:tc>
              <w:tc>
                <w:tcPr>
                  <w:tcW w:w="2977" w:type="dxa"/>
                  <w:tcBorders>
                    <w:left w:val="nil"/>
                    <w:bottom w:val="nil"/>
                    <w:right w:val="nil"/>
                  </w:tcBorders>
                </w:tcPr>
                <w:p w14:paraId="0653B01E"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Metanol mg/kg (kalıntı varlığı)</w:t>
                  </w:r>
                </w:p>
              </w:tc>
              <w:tc>
                <w:tcPr>
                  <w:tcW w:w="645" w:type="dxa"/>
                  <w:tcBorders>
                    <w:left w:val="nil"/>
                    <w:bottom w:val="nil"/>
                    <w:right w:val="nil"/>
                  </w:tcBorders>
                </w:tcPr>
                <w:p w14:paraId="53982632"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w:t>
                  </w:r>
                </w:p>
              </w:tc>
            </w:tr>
            <w:tr w:rsidR="0062451E" w:rsidRPr="00491FF1" w14:paraId="4B9B2A7D" w14:textId="77777777" w:rsidTr="009E7600">
              <w:tc>
                <w:tcPr>
                  <w:tcW w:w="2269" w:type="dxa"/>
                  <w:tcBorders>
                    <w:top w:val="nil"/>
                    <w:left w:val="nil"/>
                    <w:bottom w:val="nil"/>
                    <w:right w:val="nil"/>
                  </w:tcBorders>
                </w:tcPr>
                <w:p w14:paraId="474F82AC"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Silikon (mg Si/L)</w:t>
                  </w:r>
                </w:p>
              </w:tc>
              <w:tc>
                <w:tcPr>
                  <w:tcW w:w="1985" w:type="dxa"/>
                  <w:tcBorders>
                    <w:top w:val="nil"/>
                    <w:left w:val="nil"/>
                    <w:bottom w:val="nil"/>
                    <w:right w:val="nil"/>
                  </w:tcBorders>
                </w:tcPr>
                <w:p w14:paraId="5054E1D1"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100-150</w:t>
                  </w:r>
                </w:p>
              </w:tc>
              <w:tc>
                <w:tcPr>
                  <w:tcW w:w="1735" w:type="dxa"/>
                  <w:tcBorders>
                    <w:top w:val="nil"/>
                    <w:left w:val="nil"/>
                    <w:bottom w:val="nil"/>
                    <w:right w:val="nil"/>
                  </w:tcBorders>
                </w:tcPr>
                <w:p w14:paraId="6367E6E4"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Cıva</w:t>
                  </w:r>
                </w:p>
              </w:tc>
              <w:tc>
                <w:tcPr>
                  <w:tcW w:w="674" w:type="dxa"/>
                  <w:tcBorders>
                    <w:top w:val="nil"/>
                    <w:left w:val="nil"/>
                    <w:bottom w:val="nil"/>
                    <w:right w:val="nil"/>
                  </w:tcBorders>
                </w:tcPr>
                <w:p w14:paraId="24119C1C"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w:t>
                  </w:r>
                </w:p>
              </w:tc>
              <w:tc>
                <w:tcPr>
                  <w:tcW w:w="2977" w:type="dxa"/>
                  <w:tcBorders>
                    <w:top w:val="nil"/>
                    <w:left w:val="nil"/>
                    <w:bottom w:val="nil"/>
                    <w:right w:val="nil"/>
                  </w:tcBorders>
                </w:tcPr>
                <w:p w14:paraId="529EAB7F" w14:textId="77777777" w:rsidR="0062451E" w:rsidRPr="00491FF1" w:rsidRDefault="0062451E" w:rsidP="00A150DD">
                  <w:pPr>
                    <w:rPr>
                      <w:rFonts w:ascii="Times New Roman" w:eastAsia="Times New Roman" w:hAnsi="Times New Roman" w:cs="Times New Roman"/>
                      <w:b/>
                      <w:lang w:eastAsia="tr-TR"/>
                    </w:rPr>
                  </w:pPr>
                </w:p>
              </w:tc>
              <w:tc>
                <w:tcPr>
                  <w:tcW w:w="645" w:type="dxa"/>
                  <w:tcBorders>
                    <w:top w:val="nil"/>
                    <w:left w:val="nil"/>
                    <w:bottom w:val="nil"/>
                    <w:right w:val="nil"/>
                  </w:tcBorders>
                </w:tcPr>
                <w:p w14:paraId="2C26125C" w14:textId="77777777" w:rsidR="0062451E" w:rsidRPr="00491FF1" w:rsidRDefault="0062451E" w:rsidP="00A150DD">
                  <w:pPr>
                    <w:rPr>
                      <w:rFonts w:ascii="Times New Roman" w:eastAsia="Times New Roman" w:hAnsi="Times New Roman" w:cs="Times New Roman"/>
                      <w:b/>
                      <w:lang w:eastAsia="tr-TR"/>
                    </w:rPr>
                  </w:pPr>
                </w:p>
              </w:tc>
            </w:tr>
            <w:tr w:rsidR="0062451E" w:rsidRPr="00491FF1" w14:paraId="73DE92BF" w14:textId="77777777" w:rsidTr="009E7600">
              <w:tc>
                <w:tcPr>
                  <w:tcW w:w="2269" w:type="dxa"/>
                  <w:tcBorders>
                    <w:top w:val="nil"/>
                    <w:left w:val="nil"/>
                    <w:bottom w:val="nil"/>
                    <w:right w:val="nil"/>
                  </w:tcBorders>
                </w:tcPr>
                <w:p w14:paraId="1AB9D9CD" w14:textId="77777777" w:rsidR="0062451E" w:rsidRPr="00491FF1" w:rsidRDefault="0062451E" w:rsidP="00A150DD">
                  <w:pPr>
                    <w:rPr>
                      <w:rFonts w:ascii="Times New Roman" w:eastAsia="Times New Roman" w:hAnsi="Times New Roman" w:cs="Times New Roman"/>
                      <w:b/>
                      <w:lang w:eastAsia="tr-TR"/>
                    </w:rPr>
                  </w:pPr>
                </w:p>
              </w:tc>
              <w:tc>
                <w:tcPr>
                  <w:tcW w:w="1985" w:type="dxa"/>
                  <w:tcBorders>
                    <w:top w:val="nil"/>
                    <w:left w:val="nil"/>
                    <w:bottom w:val="nil"/>
                    <w:right w:val="nil"/>
                  </w:tcBorders>
                </w:tcPr>
                <w:p w14:paraId="66E53F86" w14:textId="77777777" w:rsidR="0062451E" w:rsidRPr="00491FF1" w:rsidRDefault="0062451E" w:rsidP="00A150DD">
                  <w:pPr>
                    <w:rPr>
                      <w:rFonts w:ascii="Times New Roman" w:eastAsia="Times New Roman" w:hAnsi="Times New Roman" w:cs="Times New Roman"/>
                      <w:b/>
                      <w:lang w:eastAsia="tr-TR"/>
                    </w:rPr>
                  </w:pPr>
                </w:p>
              </w:tc>
              <w:tc>
                <w:tcPr>
                  <w:tcW w:w="1735" w:type="dxa"/>
                  <w:tcBorders>
                    <w:top w:val="nil"/>
                    <w:left w:val="nil"/>
                    <w:bottom w:val="nil"/>
                    <w:right w:val="nil"/>
                  </w:tcBorders>
                </w:tcPr>
                <w:p w14:paraId="03C2DE69"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Kadmiyum</w:t>
                  </w:r>
                </w:p>
              </w:tc>
              <w:tc>
                <w:tcPr>
                  <w:tcW w:w="674" w:type="dxa"/>
                  <w:tcBorders>
                    <w:top w:val="nil"/>
                    <w:left w:val="nil"/>
                    <w:bottom w:val="nil"/>
                    <w:right w:val="nil"/>
                  </w:tcBorders>
                </w:tcPr>
                <w:p w14:paraId="65DB16BE"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w:t>
                  </w:r>
                </w:p>
              </w:tc>
              <w:tc>
                <w:tcPr>
                  <w:tcW w:w="2977" w:type="dxa"/>
                  <w:tcBorders>
                    <w:top w:val="nil"/>
                    <w:left w:val="nil"/>
                    <w:bottom w:val="nil"/>
                    <w:right w:val="nil"/>
                  </w:tcBorders>
                </w:tcPr>
                <w:p w14:paraId="2104647F" w14:textId="77777777" w:rsidR="0062451E" w:rsidRPr="00491FF1" w:rsidRDefault="0062451E" w:rsidP="00A150DD">
                  <w:pPr>
                    <w:rPr>
                      <w:rFonts w:ascii="Times New Roman" w:eastAsia="Times New Roman" w:hAnsi="Times New Roman" w:cs="Times New Roman"/>
                      <w:b/>
                      <w:lang w:eastAsia="tr-TR"/>
                    </w:rPr>
                  </w:pPr>
                </w:p>
              </w:tc>
              <w:tc>
                <w:tcPr>
                  <w:tcW w:w="645" w:type="dxa"/>
                  <w:tcBorders>
                    <w:top w:val="nil"/>
                    <w:left w:val="nil"/>
                    <w:bottom w:val="nil"/>
                    <w:right w:val="nil"/>
                  </w:tcBorders>
                </w:tcPr>
                <w:p w14:paraId="40901E13" w14:textId="77777777" w:rsidR="0062451E" w:rsidRPr="00491FF1" w:rsidRDefault="0062451E" w:rsidP="00A150DD">
                  <w:pPr>
                    <w:rPr>
                      <w:rFonts w:ascii="Times New Roman" w:eastAsia="Times New Roman" w:hAnsi="Times New Roman" w:cs="Times New Roman"/>
                      <w:b/>
                      <w:lang w:eastAsia="tr-TR"/>
                    </w:rPr>
                  </w:pPr>
                </w:p>
              </w:tc>
            </w:tr>
            <w:tr w:rsidR="0062451E" w:rsidRPr="00491FF1" w14:paraId="753BD2F4" w14:textId="77777777" w:rsidTr="009E7600">
              <w:tc>
                <w:tcPr>
                  <w:tcW w:w="2269" w:type="dxa"/>
                  <w:tcBorders>
                    <w:top w:val="nil"/>
                    <w:left w:val="nil"/>
                    <w:right w:val="nil"/>
                  </w:tcBorders>
                </w:tcPr>
                <w:p w14:paraId="3CB08D0B" w14:textId="77777777" w:rsidR="0062451E" w:rsidRPr="00491FF1" w:rsidRDefault="0062451E" w:rsidP="00A150DD">
                  <w:pPr>
                    <w:rPr>
                      <w:rFonts w:ascii="Times New Roman" w:eastAsia="Times New Roman" w:hAnsi="Times New Roman" w:cs="Times New Roman"/>
                      <w:b/>
                      <w:lang w:eastAsia="tr-TR"/>
                    </w:rPr>
                  </w:pPr>
                </w:p>
              </w:tc>
              <w:tc>
                <w:tcPr>
                  <w:tcW w:w="1985" w:type="dxa"/>
                  <w:tcBorders>
                    <w:top w:val="nil"/>
                    <w:left w:val="nil"/>
                    <w:right w:val="nil"/>
                  </w:tcBorders>
                </w:tcPr>
                <w:p w14:paraId="5C1FA8F3" w14:textId="77777777" w:rsidR="0062451E" w:rsidRPr="00491FF1" w:rsidRDefault="0062451E" w:rsidP="00A150DD">
                  <w:pPr>
                    <w:rPr>
                      <w:rFonts w:ascii="Times New Roman" w:eastAsia="Times New Roman" w:hAnsi="Times New Roman" w:cs="Times New Roman"/>
                      <w:b/>
                      <w:lang w:eastAsia="tr-TR"/>
                    </w:rPr>
                  </w:pPr>
                </w:p>
              </w:tc>
              <w:tc>
                <w:tcPr>
                  <w:tcW w:w="1735" w:type="dxa"/>
                  <w:tcBorders>
                    <w:top w:val="nil"/>
                    <w:left w:val="nil"/>
                    <w:right w:val="nil"/>
                  </w:tcBorders>
                </w:tcPr>
                <w:p w14:paraId="45A156D5"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w:t>
                  </w:r>
                </w:p>
              </w:tc>
              <w:tc>
                <w:tcPr>
                  <w:tcW w:w="674" w:type="dxa"/>
                  <w:tcBorders>
                    <w:top w:val="nil"/>
                    <w:left w:val="nil"/>
                    <w:right w:val="nil"/>
                  </w:tcBorders>
                </w:tcPr>
                <w:p w14:paraId="598CFA13"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3</w:t>
                  </w:r>
                </w:p>
              </w:tc>
              <w:tc>
                <w:tcPr>
                  <w:tcW w:w="2977" w:type="dxa"/>
                  <w:tcBorders>
                    <w:top w:val="nil"/>
                    <w:left w:val="nil"/>
                    <w:right w:val="nil"/>
                  </w:tcBorders>
                </w:tcPr>
                <w:p w14:paraId="10629CCC" w14:textId="77777777" w:rsidR="0062451E" w:rsidRPr="00491FF1" w:rsidRDefault="0062451E" w:rsidP="00A150DD">
                  <w:pPr>
                    <w:rPr>
                      <w:rFonts w:ascii="Times New Roman" w:eastAsia="Times New Roman" w:hAnsi="Times New Roman" w:cs="Times New Roman"/>
                      <w:b/>
                      <w:lang w:eastAsia="tr-TR"/>
                    </w:rPr>
                  </w:pPr>
                </w:p>
              </w:tc>
              <w:tc>
                <w:tcPr>
                  <w:tcW w:w="645" w:type="dxa"/>
                  <w:tcBorders>
                    <w:top w:val="nil"/>
                    <w:left w:val="nil"/>
                    <w:right w:val="nil"/>
                  </w:tcBorders>
                </w:tcPr>
                <w:p w14:paraId="3225F52F" w14:textId="77777777" w:rsidR="0062451E" w:rsidRPr="00491FF1" w:rsidRDefault="0062451E" w:rsidP="00A150DD">
                  <w:pPr>
                    <w:rPr>
                      <w:rFonts w:ascii="Times New Roman" w:eastAsia="Times New Roman" w:hAnsi="Times New Roman" w:cs="Times New Roman"/>
                      <w:b/>
                      <w:lang w:eastAsia="tr-TR"/>
                    </w:rPr>
                  </w:pPr>
                </w:p>
              </w:tc>
            </w:tr>
          </w:tbl>
          <w:p w14:paraId="1318D46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34DBA45"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6D25B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8DDC10F"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07EFD784" w14:textId="77777777" w:rsidR="0062451E" w:rsidRPr="00491FF1" w:rsidRDefault="0062451E" w:rsidP="0062451E">
            <w:pPr>
              <w:rPr>
                <w:rFonts w:ascii="Times New Roman" w:hAnsi="Times New Roman" w:cs="Times New Roman"/>
                <w:bCs/>
                <w:iCs/>
              </w:rPr>
            </w:pPr>
            <w:r w:rsidRPr="00491FF1">
              <w:rPr>
                <w:rFonts w:ascii="Times New Roman" w:hAnsi="Times New Roman" w:cs="Times New Roman"/>
                <w:bCs/>
                <w:i/>
                <w:iCs/>
              </w:rPr>
              <w:t>Mortierella alpina</w:t>
            </w:r>
            <w:r w:rsidRPr="00491FF1">
              <w:rPr>
                <w:rFonts w:ascii="Times New Roman" w:hAnsi="Times New Roman" w:cs="Times New Roman"/>
                <w:bCs/>
                <w:iCs/>
              </w:rPr>
              <w:t>’dan elde edilen araşidonik asitçe zengin yağ</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172B8C8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CBB5CB3"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3AE045AD"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0C655F17"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E4433A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97EEB1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350D54E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Bebek formülleri</w:t>
            </w:r>
            <w:r w:rsidRPr="00491FF1">
              <w:rPr>
                <w:rFonts w:ascii="Times New Roman" w:hAnsi="Times New Roman" w:cs="Times New Roman"/>
                <w:vertAlign w:val="superscript"/>
              </w:rPr>
              <w:t xml:space="preserve"> (2) </w:t>
            </w:r>
            <w:r w:rsidRPr="00491FF1">
              <w:rPr>
                <w:rFonts w:ascii="Times New Roman" w:hAnsi="Times New Roman" w:cs="Times New Roman"/>
              </w:rPr>
              <w:t>ve devam formülleri</w:t>
            </w:r>
            <w:r w:rsidRPr="00491FF1">
              <w:rPr>
                <w:rFonts w:ascii="Times New Roman" w:hAnsi="Times New Roman" w:cs="Times New Roman"/>
                <w:vertAlign w:val="superscript"/>
              </w:rPr>
              <w:t>(3)</w:t>
            </w:r>
          </w:p>
        </w:tc>
        <w:tc>
          <w:tcPr>
            <w:tcW w:w="4394" w:type="dxa"/>
            <w:tcBorders>
              <w:top w:val="nil"/>
              <w:left w:val="nil"/>
              <w:right w:val="single" w:sz="4" w:space="0" w:color="auto"/>
            </w:tcBorders>
            <w:shd w:val="clear" w:color="auto" w:fill="auto"/>
          </w:tcPr>
          <w:p w14:paraId="5B7E03D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2/7/2019 tarihli ve 30819 sayılı Resmi Gazete’de yayımlanan Türk Gıda Kodeksi Bebek ve Küçük Çocuklara Yönelik Gıdalar ile Vücut Ağırlığı Kontrolü İçin Diyetin Yerini Alan Gıdalar Yönetmeliği ve 2/7/2019 tarihli ve 30819 sayılı Resmi Gazete’de yayımlanan Türk Gıda Kodeksi Bebek Formülleri ve Devam Formülleri Tebliği hükümlerine göre</w:t>
            </w:r>
          </w:p>
        </w:tc>
      </w:tr>
      <w:tr w:rsidR="0062451E" w:rsidRPr="00491FF1" w14:paraId="60DAAE31"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7FDB9F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BD5076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68B161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w:t>
            </w:r>
            <w:r w:rsidRPr="00491FF1">
              <w:rPr>
                <w:rFonts w:ascii="Times New Roman" w:hAnsi="Times New Roman" w:cs="Times New Roman"/>
                <w:i/>
              </w:rPr>
              <w:t>Mortierella</w:t>
            </w:r>
            <w:r w:rsidRPr="00491FF1">
              <w:rPr>
                <w:rFonts w:ascii="Times New Roman" w:hAnsi="Times New Roman" w:cs="Times New Roman"/>
              </w:rPr>
              <w:t xml:space="preserve"> </w:t>
            </w:r>
            <w:r w:rsidRPr="00491FF1">
              <w:rPr>
                <w:rFonts w:ascii="Times New Roman" w:hAnsi="Times New Roman" w:cs="Times New Roman"/>
                <w:i/>
              </w:rPr>
              <w:t>alpina</w:t>
            </w:r>
            <w:r w:rsidRPr="00491FF1">
              <w:rPr>
                <w:rFonts w:ascii="Times New Roman" w:hAnsi="Times New Roman" w:cs="Times New Roman"/>
              </w:rPr>
              <w:t>’dan elde edilen yağ’ veya ‘</w:t>
            </w:r>
            <w:r w:rsidRPr="00491FF1">
              <w:rPr>
                <w:rFonts w:ascii="Times New Roman" w:hAnsi="Times New Roman" w:cs="Times New Roman"/>
                <w:i/>
              </w:rPr>
              <w:t>Mortierella alpina</w:t>
            </w:r>
            <w:r w:rsidRPr="00491FF1">
              <w:rPr>
                <w:rFonts w:ascii="Times New Roman" w:hAnsi="Times New Roman" w:cs="Times New Roman"/>
              </w:rPr>
              <w:t xml:space="preserve"> yağı’ ifadesi yer alır.</w:t>
            </w:r>
          </w:p>
        </w:tc>
      </w:tr>
      <w:tr w:rsidR="0062451E" w:rsidRPr="00491FF1" w14:paraId="155E7146"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0597F1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46D87C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8FE786B"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146BB6CB"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32C3A1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2BD258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1D56579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BD9C32A"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350494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A18508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51D74C07" w14:textId="77777777" w:rsidR="0062451E" w:rsidRPr="00491FF1" w:rsidRDefault="0062451E" w:rsidP="0062451E">
            <w:pPr>
              <w:spacing w:after="120" w:line="240" w:lineRule="auto"/>
              <w:rPr>
                <w:rFonts w:ascii="Times New Roman" w:eastAsia="Times New Roman" w:hAnsi="Times New Roman" w:cs="Times New Roman"/>
                <w:bCs/>
                <w:lang w:eastAsia="tr-TR"/>
              </w:rPr>
            </w:pPr>
            <w:r w:rsidRPr="00491FF1">
              <w:rPr>
                <w:rFonts w:ascii="Times New Roman" w:eastAsia="Times New Roman" w:hAnsi="Times New Roman" w:cs="Times New Roman"/>
                <w:b/>
                <w:bCs/>
                <w:lang w:eastAsia="tr-TR"/>
              </w:rPr>
              <w:t xml:space="preserve">Açıklama/Tanım: </w:t>
            </w:r>
            <w:r w:rsidRPr="00491FF1">
              <w:rPr>
                <w:rFonts w:ascii="Times New Roman" w:eastAsia="Times New Roman" w:hAnsi="Times New Roman" w:cs="Times New Roman"/>
                <w:bCs/>
                <w:lang w:eastAsia="tr-TR"/>
              </w:rPr>
              <w:t xml:space="preserve">Araşidonik asitçe zengin, berrak sarı yağ, </w:t>
            </w:r>
            <w:r w:rsidRPr="00491FF1">
              <w:rPr>
                <w:rFonts w:ascii="Times New Roman" w:eastAsia="Times New Roman" w:hAnsi="Times New Roman" w:cs="Times New Roman"/>
                <w:bCs/>
                <w:i/>
                <w:lang w:eastAsia="tr-TR"/>
              </w:rPr>
              <w:t>Mortierella alpina</w:t>
            </w:r>
            <w:r w:rsidRPr="00491FF1">
              <w:rPr>
                <w:rFonts w:ascii="Times New Roman" w:eastAsia="Times New Roman" w:hAnsi="Times New Roman" w:cs="Times New Roman"/>
                <w:bCs/>
                <w:lang w:eastAsia="tr-TR"/>
              </w:rPr>
              <w:t>’dan genetik olarak modifiye edilmemiş suşlarının (IS-4, I49-N18, FJRK-MA01 ve CBS 210.32) uygun bir sıvı kullanılarak fermantasyonu ile elde edilir. Yağ daha sonra biyokütleden ekstrakte edilir ve saflaştırılır.</w:t>
            </w:r>
          </w:p>
          <w:tbl>
            <w:tblPr>
              <w:tblStyle w:val="TabloKlavuzu"/>
              <w:tblW w:w="0" w:type="auto"/>
              <w:tblInd w:w="71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1"/>
              <w:gridCol w:w="1028"/>
            </w:tblGrid>
            <w:tr w:rsidR="0062451E" w:rsidRPr="00491FF1" w14:paraId="38198F25" w14:textId="77777777" w:rsidTr="009E7600">
              <w:tc>
                <w:tcPr>
                  <w:tcW w:w="6091" w:type="dxa"/>
                </w:tcPr>
                <w:p w14:paraId="4B8C7D5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Araşidonik asit (toplam yağ asidi içeriği ağırlığına oranı) (%)</w:t>
                  </w:r>
                </w:p>
              </w:tc>
              <w:tc>
                <w:tcPr>
                  <w:tcW w:w="1028" w:type="dxa"/>
                </w:tcPr>
                <w:p w14:paraId="67B223F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40</w:t>
                  </w:r>
                </w:p>
              </w:tc>
            </w:tr>
            <w:tr w:rsidR="0062451E" w:rsidRPr="00491FF1" w14:paraId="0C091F01" w14:textId="77777777" w:rsidTr="009E7600">
              <w:tc>
                <w:tcPr>
                  <w:tcW w:w="6091" w:type="dxa"/>
                </w:tcPr>
                <w:p w14:paraId="479559E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Serbest yağ asitleri (toplam yağ asidi içeriği ağırlığına oranı) (%)</w:t>
                  </w:r>
                </w:p>
              </w:tc>
              <w:tc>
                <w:tcPr>
                  <w:tcW w:w="1028" w:type="dxa"/>
                </w:tcPr>
                <w:p w14:paraId="47A7D0FC"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0,45</w:t>
                  </w:r>
                </w:p>
              </w:tc>
            </w:tr>
            <w:tr w:rsidR="0062451E" w:rsidRPr="00491FF1" w14:paraId="512D4F9A" w14:textId="77777777" w:rsidTr="009E7600">
              <w:tc>
                <w:tcPr>
                  <w:tcW w:w="6091" w:type="dxa"/>
                </w:tcPr>
                <w:p w14:paraId="54F71977"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Trans yağ asitleri (toplam yağ asidi içeriği ağırlığına oranı) (%)</w:t>
                  </w:r>
                </w:p>
              </w:tc>
              <w:tc>
                <w:tcPr>
                  <w:tcW w:w="1028" w:type="dxa"/>
                </w:tcPr>
                <w:p w14:paraId="2698DB99"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r>
            <w:tr w:rsidR="0062451E" w:rsidRPr="00491FF1" w14:paraId="7677C941" w14:textId="77777777" w:rsidTr="009E7600">
              <w:tc>
                <w:tcPr>
                  <w:tcW w:w="6091" w:type="dxa"/>
                </w:tcPr>
                <w:p w14:paraId="5253AAA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Sabunlaşmayan madde (%)</w:t>
                  </w:r>
                </w:p>
              </w:tc>
              <w:tc>
                <w:tcPr>
                  <w:tcW w:w="1028" w:type="dxa"/>
                </w:tcPr>
                <w:p w14:paraId="6EC77F9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1,5</w:t>
                  </w:r>
                </w:p>
              </w:tc>
            </w:tr>
            <w:tr w:rsidR="0062451E" w:rsidRPr="00491FF1" w14:paraId="137D3493" w14:textId="77777777" w:rsidTr="009E7600">
              <w:tc>
                <w:tcPr>
                  <w:tcW w:w="6091" w:type="dxa"/>
                </w:tcPr>
                <w:p w14:paraId="6C70C25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Peroksit değeri (meq/kg)</w:t>
                  </w:r>
                </w:p>
              </w:tc>
              <w:tc>
                <w:tcPr>
                  <w:tcW w:w="1028" w:type="dxa"/>
                </w:tcPr>
                <w:p w14:paraId="3CDD5E73"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w:t>
                  </w:r>
                </w:p>
              </w:tc>
            </w:tr>
            <w:tr w:rsidR="0062451E" w:rsidRPr="00491FF1" w14:paraId="636762A0" w14:textId="77777777" w:rsidTr="009E7600">
              <w:tc>
                <w:tcPr>
                  <w:tcW w:w="6091" w:type="dxa"/>
                </w:tcPr>
                <w:p w14:paraId="4556BA3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Anisidin değeri</w:t>
                  </w:r>
                </w:p>
              </w:tc>
              <w:tc>
                <w:tcPr>
                  <w:tcW w:w="1028" w:type="dxa"/>
                </w:tcPr>
                <w:p w14:paraId="2B332035"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20</w:t>
                  </w:r>
                </w:p>
              </w:tc>
            </w:tr>
            <w:tr w:rsidR="0062451E" w:rsidRPr="00491FF1" w14:paraId="02F5AC29" w14:textId="77777777" w:rsidTr="009E7600">
              <w:tc>
                <w:tcPr>
                  <w:tcW w:w="6091" w:type="dxa"/>
                </w:tcPr>
                <w:p w14:paraId="103F780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Asit değeri (mg KOH/g)</w:t>
                  </w:r>
                </w:p>
              </w:tc>
              <w:tc>
                <w:tcPr>
                  <w:tcW w:w="1028" w:type="dxa"/>
                </w:tcPr>
                <w:p w14:paraId="6DEB9D1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r>
            <w:tr w:rsidR="0062451E" w:rsidRPr="00491FF1" w14:paraId="4585AD07" w14:textId="77777777" w:rsidTr="009E7600">
              <w:tc>
                <w:tcPr>
                  <w:tcW w:w="6091" w:type="dxa"/>
                </w:tcPr>
                <w:p w14:paraId="25DA54AC"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w:t>
                  </w:r>
                </w:p>
              </w:tc>
              <w:tc>
                <w:tcPr>
                  <w:tcW w:w="1028" w:type="dxa"/>
                </w:tcPr>
                <w:p w14:paraId="43EF11AB"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r>
          </w:tbl>
          <w:p w14:paraId="344BD29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B42BC6D"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210ED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F209D4C" w14:textId="77777777" w:rsidTr="009E7600">
        <w:trPr>
          <w:trHeight w:val="70"/>
        </w:trPr>
        <w:tc>
          <w:tcPr>
            <w:tcW w:w="2393" w:type="dxa"/>
            <w:vMerge w:val="restart"/>
            <w:tcBorders>
              <w:top w:val="nil"/>
              <w:left w:val="single" w:sz="4" w:space="0" w:color="auto"/>
              <w:right w:val="single" w:sz="4" w:space="0" w:color="auto"/>
            </w:tcBorders>
            <w:shd w:val="clear" w:color="auto" w:fill="F2F2F2" w:themeFill="background1" w:themeFillShade="F2"/>
          </w:tcPr>
          <w:p w14:paraId="3A435A2B"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N-Asetil-D-nöraminik asit</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44E702C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6D62805B"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76E30AC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5CE29EDA" w14:textId="77777777" w:rsidTr="009E7600">
        <w:trPr>
          <w:trHeight w:val="515"/>
        </w:trPr>
        <w:tc>
          <w:tcPr>
            <w:tcW w:w="2393" w:type="dxa"/>
            <w:vMerge/>
            <w:tcBorders>
              <w:top w:val="nil"/>
              <w:left w:val="single" w:sz="4" w:space="0" w:color="auto"/>
              <w:right w:val="single" w:sz="4" w:space="0" w:color="auto"/>
            </w:tcBorders>
            <w:shd w:val="clear" w:color="auto" w:fill="F2F2F2" w:themeFill="background1" w:themeFillShade="F2"/>
          </w:tcPr>
          <w:p w14:paraId="213F714F"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9EAB18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BAA3D7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Bebek formülleri</w:t>
            </w:r>
            <w:r w:rsidRPr="00491FF1">
              <w:rPr>
                <w:rFonts w:ascii="Times New Roman" w:hAnsi="Times New Roman" w:cs="Times New Roman"/>
                <w:vertAlign w:val="superscript"/>
              </w:rPr>
              <w:t xml:space="preserve"> (2) </w:t>
            </w:r>
            <w:r w:rsidRPr="00491FF1">
              <w:rPr>
                <w:rFonts w:ascii="Times New Roman" w:hAnsi="Times New Roman" w:cs="Times New Roman"/>
              </w:rPr>
              <w:t>ve devam formülleri</w:t>
            </w:r>
            <w:r w:rsidRPr="00491FF1">
              <w:rPr>
                <w:rFonts w:ascii="Times New Roman" w:hAnsi="Times New Roman" w:cs="Times New Roman"/>
                <w:vertAlign w:val="superscript"/>
              </w:rPr>
              <w:t>(3)</w:t>
            </w:r>
          </w:p>
        </w:tc>
        <w:tc>
          <w:tcPr>
            <w:tcW w:w="4394" w:type="dxa"/>
            <w:tcBorders>
              <w:top w:val="nil"/>
              <w:left w:val="nil"/>
              <w:bottom w:val="single" w:sz="4" w:space="0" w:color="auto"/>
              <w:right w:val="single" w:sz="4" w:space="0" w:color="auto"/>
            </w:tcBorders>
            <w:shd w:val="clear" w:color="auto" w:fill="auto"/>
            <w:vAlign w:val="center"/>
          </w:tcPr>
          <w:p w14:paraId="2D0611B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Tüketime hazır olarak piyasaya sunulan ya da üreticinin talimatlarına göre hazırlanarak tüketime hazır hale getirilen son üründe 0,05 g/L</w:t>
            </w:r>
          </w:p>
        </w:tc>
      </w:tr>
      <w:tr w:rsidR="0062451E" w:rsidRPr="00491FF1" w14:paraId="080F9C7F"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CF4F752"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CC0F4B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179922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Bebek ve küçük çocuk ek gıdaları</w:t>
            </w:r>
            <w:r w:rsidRPr="00491FF1">
              <w:rPr>
                <w:rFonts w:ascii="Times New Roman" w:hAnsi="Times New Roman" w:cs="Times New Roman"/>
                <w:vertAlign w:val="superscript"/>
              </w:rPr>
              <w:t>(4)</w:t>
            </w:r>
          </w:p>
        </w:tc>
        <w:tc>
          <w:tcPr>
            <w:tcW w:w="4394" w:type="dxa"/>
            <w:tcBorders>
              <w:top w:val="nil"/>
              <w:left w:val="nil"/>
              <w:bottom w:val="single" w:sz="4" w:space="0" w:color="auto"/>
              <w:right w:val="single" w:sz="4" w:space="0" w:color="auto"/>
            </w:tcBorders>
            <w:shd w:val="clear" w:color="auto" w:fill="auto"/>
            <w:vAlign w:val="center"/>
          </w:tcPr>
          <w:p w14:paraId="5FE8FBC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0,05 g/kg (Katı gıdalar için)</w:t>
            </w:r>
          </w:p>
        </w:tc>
      </w:tr>
      <w:tr w:rsidR="0062451E" w:rsidRPr="00491FF1" w14:paraId="58518D70" w14:textId="77777777" w:rsidTr="009E7600">
        <w:trPr>
          <w:trHeight w:val="191"/>
        </w:trPr>
        <w:tc>
          <w:tcPr>
            <w:tcW w:w="2393" w:type="dxa"/>
            <w:vMerge/>
            <w:tcBorders>
              <w:top w:val="nil"/>
              <w:left w:val="single" w:sz="4" w:space="0" w:color="auto"/>
              <w:right w:val="single" w:sz="4" w:space="0" w:color="auto"/>
            </w:tcBorders>
            <w:shd w:val="clear" w:color="auto" w:fill="F2F2F2" w:themeFill="background1" w:themeFillShade="F2"/>
          </w:tcPr>
          <w:p w14:paraId="59F36523"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97BE7F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17F29C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p>
        </w:tc>
        <w:tc>
          <w:tcPr>
            <w:tcW w:w="4394" w:type="dxa"/>
            <w:tcBorders>
              <w:top w:val="nil"/>
              <w:left w:val="nil"/>
              <w:bottom w:val="single" w:sz="4" w:space="0" w:color="auto"/>
              <w:right w:val="single" w:sz="4" w:space="0" w:color="auto"/>
            </w:tcBorders>
            <w:shd w:val="clear" w:color="auto" w:fill="auto"/>
            <w:vAlign w:val="center"/>
          </w:tcPr>
          <w:p w14:paraId="167192FA"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0,2 g/L (içecekler için)</w:t>
            </w:r>
          </w:p>
          <w:p w14:paraId="1E204DB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1,7 g/kg (barlar için)</w:t>
            </w:r>
          </w:p>
        </w:tc>
      </w:tr>
      <w:tr w:rsidR="0062451E" w:rsidRPr="00491FF1" w14:paraId="7F6C5806"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4BABF17B"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E5BD5D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426C6D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Glutenin gıdadaki yokluğu veya azaltılmış varlığı hakkında ifade içeren gıdalar</w:t>
            </w:r>
            <w:r w:rsidRPr="00491FF1">
              <w:rPr>
                <w:rFonts w:ascii="Times New Roman" w:hAnsi="Times New Roman" w:cs="Times New Roman"/>
                <w:vertAlign w:val="superscript"/>
              </w:rPr>
              <w:t>(6)</w:t>
            </w:r>
          </w:p>
        </w:tc>
        <w:tc>
          <w:tcPr>
            <w:tcW w:w="4394" w:type="dxa"/>
            <w:tcBorders>
              <w:top w:val="nil"/>
              <w:left w:val="nil"/>
              <w:bottom w:val="single" w:sz="4" w:space="0" w:color="auto"/>
              <w:right w:val="single" w:sz="4" w:space="0" w:color="auto"/>
            </w:tcBorders>
            <w:shd w:val="clear" w:color="auto" w:fill="auto"/>
            <w:vAlign w:val="center"/>
          </w:tcPr>
          <w:p w14:paraId="1EA6C8A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1,25 g/kg</w:t>
            </w:r>
          </w:p>
        </w:tc>
      </w:tr>
      <w:tr w:rsidR="0062451E" w:rsidRPr="00491FF1" w14:paraId="4A916EFB" w14:textId="77777777" w:rsidTr="009E7600">
        <w:trPr>
          <w:trHeight w:val="99"/>
        </w:trPr>
        <w:tc>
          <w:tcPr>
            <w:tcW w:w="2393" w:type="dxa"/>
            <w:vMerge/>
            <w:tcBorders>
              <w:top w:val="nil"/>
              <w:left w:val="single" w:sz="4" w:space="0" w:color="auto"/>
              <w:right w:val="single" w:sz="4" w:space="0" w:color="auto"/>
            </w:tcBorders>
            <w:shd w:val="clear" w:color="auto" w:fill="F2F2F2" w:themeFill="background1" w:themeFillShade="F2"/>
          </w:tcPr>
          <w:p w14:paraId="7A79E892"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1DC15C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33BA2E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Aromalandırılmamış pastörize ve sterilize edilmiş (UHT dahil) süt bazlı ürünler</w:t>
            </w:r>
          </w:p>
        </w:tc>
        <w:tc>
          <w:tcPr>
            <w:tcW w:w="4394" w:type="dxa"/>
            <w:tcBorders>
              <w:top w:val="nil"/>
              <w:left w:val="nil"/>
              <w:bottom w:val="single" w:sz="4" w:space="0" w:color="auto"/>
              <w:right w:val="single" w:sz="4" w:space="0" w:color="auto"/>
            </w:tcBorders>
            <w:shd w:val="clear" w:color="auto" w:fill="auto"/>
            <w:vAlign w:val="center"/>
          </w:tcPr>
          <w:p w14:paraId="01E508D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0,05 g/L</w:t>
            </w:r>
          </w:p>
        </w:tc>
      </w:tr>
      <w:tr w:rsidR="0062451E" w:rsidRPr="00491FF1" w14:paraId="4F8F3250" w14:textId="77777777" w:rsidTr="009E7600">
        <w:trPr>
          <w:trHeight w:val="117"/>
        </w:trPr>
        <w:tc>
          <w:tcPr>
            <w:tcW w:w="2393" w:type="dxa"/>
            <w:vMerge/>
            <w:tcBorders>
              <w:top w:val="nil"/>
              <w:left w:val="single" w:sz="4" w:space="0" w:color="auto"/>
              <w:right w:val="single" w:sz="4" w:space="0" w:color="auto"/>
            </w:tcBorders>
            <w:shd w:val="clear" w:color="auto" w:fill="F2F2F2" w:themeFill="background1" w:themeFillShade="F2"/>
          </w:tcPr>
          <w:p w14:paraId="485B8095"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960A61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BD1025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Fermantasyon sonrası ısıl işlem görmüş aromalandırılmamış fermente süt bazlı ürünler, ısıl işlem görmüş ürünler de dahil olmak üzere çeşnili fermente süt ürünleri</w:t>
            </w:r>
          </w:p>
        </w:tc>
        <w:tc>
          <w:tcPr>
            <w:tcW w:w="4394" w:type="dxa"/>
            <w:tcBorders>
              <w:top w:val="nil"/>
              <w:left w:val="nil"/>
              <w:bottom w:val="single" w:sz="4" w:space="0" w:color="auto"/>
              <w:right w:val="single" w:sz="4" w:space="0" w:color="auto"/>
            </w:tcBorders>
            <w:shd w:val="clear" w:color="auto" w:fill="auto"/>
            <w:vAlign w:val="center"/>
          </w:tcPr>
          <w:p w14:paraId="6C53CE25"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0,05 g/L (içecekler için)</w:t>
            </w:r>
          </w:p>
          <w:p w14:paraId="66185C0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0,4 g/kg (katılar için)</w:t>
            </w:r>
          </w:p>
        </w:tc>
      </w:tr>
      <w:tr w:rsidR="0062451E" w:rsidRPr="00491FF1" w14:paraId="01FA71B6" w14:textId="77777777" w:rsidTr="009E7600">
        <w:trPr>
          <w:trHeight w:val="135"/>
        </w:trPr>
        <w:tc>
          <w:tcPr>
            <w:tcW w:w="2393" w:type="dxa"/>
            <w:vMerge/>
            <w:tcBorders>
              <w:top w:val="nil"/>
              <w:left w:val="single" w:sz="4" w:space="0" w:color="auto"/>
              <w:right w:val="single" w:sz="4" w:space="0" w:color="auto"/>
            </w:tcBorders>
            <w:shd w:val="clear" w:color="auto" w:fill="F2F2F2" w:themeFill="background1" w:themeFillShade="F2"/>
          </w:tcPr>
          <w:p w14:paraId="438A02A0"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0938C9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78650B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İçecek beyazlatıcılar</w:t>
            </w:r>
          </w:p>
        </w:tc>
        <w:tc>
          <w:tcPr>
            <w:tcW w:w="4394" w:type="dxa"/>
            <w:tcBorders>
              <w:top w:val="nil"/>
              <w:left w:val="nil"/>
              <w:bottom w:val="single" w:sz="4" w:space="0" w:color="auto"/>
              <w:right w:val="single" w:sz="4" w:space="0" w:color="auto"/>
            </w:tcBorders>
            <w:shd w:val="clear" w:color="auto" w:fill="auto"/>
            <w:vAlign w:val="center"/>
          </w:tcPr>
          <w:p w14:paraId="56D3ECC6"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0,05 g/L (içecekler için)</w:t>
            </w:r>
          </w:p>
          <w:p w14:paraId="1B2F55C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0,25 g/kg (katılar için)</w:t>
            </w:r>
          </w:p>
        </w:tc>
      </w:tr>
      <w:tr w:rsidR="0062451E" w:rsidRPr="00491FF1" w14:paraId="7D4EEA27" w14:textId="77777777" w:rsidTr="009E7600">
        <w:trPr>
          <w:trHeight w:val="152"/>
        </w:trPr>
        <w:tc>
          <w:tcPr>
            <w:tcW w:w="2393" w:type="dxa"/>
            <w:vMerge/>
            <w:tcBorders>
              <w:top w:val="nil"/>
              <w:left w:val="single" w:sz="4" w:space="0" w:color="auto"/>
              <w:right w:val="single" w:sz="4" w:space="0" w:color="auto"/>
            </w:tcBorders>
            <w:shd w:val="clear" w:color="auto" w:fill="F2F2F2" w:themeFill="background1" w:themeFillShade="F2"/>
          </w:tcPr>
          <w:p w14:paraId="7FE9125A"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B72129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23FFA0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Tahıl barları</w:t>
            </w:r>
          </w:p>
        </w:tc>
        <w:tc>
          <w:tcPr>
            <w:tcW w:w="4394" w:type="dxa"/>
            <w:tcBorders>
              <w:top w:val="nil"/>
              <w:left w:val="nil"/>
              <w:bottom w:val="single" w:sz="4" w:space="0" w:color="auto"/>
              <w:right w:val="single" w:sz="4" w:space="0" w:color="auto"/>
            </w:tcBorders>
            <w:shd w:val="clear" w:color="auto" w:fill="auto"/>
            <w:vAlign w:val="center"/>
          </w:tcPr>
          <w:p w14:paraId="7B68C4B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0,5 g/kg</w:t>
            </w:r>
          </w:p>
        </w:tc>
      </w:tr>
      <w:tr w:rsidR="0062451E" w:rsidRPr="00491FF1" w14:paraId="1CE47A3E"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779E65C"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A872B9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E9F32D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Sofralık tatlandırıcılar</w:t>
            </w:r>
          </w:p>
        </w:tc>
        <w:tc>
          <w:tcPr>
            <w:tcW w:w="4394" w:type="dxa"/>
            <w:tcBorders>
              <w:top w:val="nil"/>
              <w:left w:val="nil"/>
              <w:bottom w:val="single" w:sz="4" w:space="0" w:color="auto"/>
              <w:right w:val="single" w:sz="4" w:space="0" w:color="auto"/>
            </w:tcBorders>
            <w:shd w:val="clear" w:color="auto" w:fill="auto"/>
            <w:vAlign w:val="center"/>
          </w:tcPr>
          <w:p w14:paraId="2C6E41F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8,3 g/kg</w:t>
            </w:r>
          </w:p>
        </w:tc>
      </w:tr>
      <w:tr w:rsidR="0062451E" w:rsidRPr="00491FF1" w14:paraId="06818F63" w14:textId="77777777" w:rsidTr="009E7600">
        <w:trPr>
          <w:trHeight w:val="188"/>
        </w:trPr>
        <w:tc>
          <w:tcPr>
            <w:tcW w:w="2393" w:type="dxa"/>
            <w:vMerge/>
            <w:tcBorders>
              <w:top w:val="nil"/>
              <w:left w:val="single" w:sz="4" w:space="0" w:color="auto"/>
              <w:right w:val="single" w:sz="4" w:space="0" w:color="auto"/>
            </w:tcBorders>
            <w:shd w:val="clear" w:color="auto" w:fill="F2F2F2" w:themeFill="background1" w:themeFillShade="F2"/>
          </w:tcPr>
          <w:p w14:paraId="04325F23"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B78878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9F4EAC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Meyve ve sebze bazlı içecekler</w:t>
            </w:r>
          </w:p>
        </w:tc>
        <w:tc>
          <w:tcPr>
            <w:tcW w:w="4394" w:type="dxa"/>
            <w:tcBorders>
              <w:top w:val="nil"/>
              <w:left w:val="nil"/>
              <w:bottom w:val="single" w:sz="4" w:space="0" w:color="auto"/>
              <w:right w:val="single" w:sz="4" w:space="0" w:color="auto"/>
            </w:tcBorders>
            <w:shd w:val="clear" w:color="auto" w:fill="auto"/>
            <w:vAlign w:val="center"/>
          </w:tcPr>
          <w:p w14:paraId="43E0148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0,05 g/L</w:t>
            </w:r>
          </w:p>
        </w:tc>
      </w:tr>
      <w:tr w:rsidR="0062451E" w:rsidRPr="00491FF1" w14:paraId="666B4E22"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3668FD9"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0A94B3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9B7D04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Aromalandırılmış içecekler</w:t>
            </w:r>
          </w:p>
        </w:tc>
        <w:tc>
          <w:tcPr>
            <w:tcW w:w="4394" w:type="dxa"/>
            <w:tcBorders>
              <w:top w:val="nil"/>
              <w:left w:val="nil"/>
              <w:bottom w:val="single" w:sz="4" w:space="0" w:color="auto"/>
              <w:right w:val="single" w:sz="4" w:space="0" w:color="auto"/>
            </w:tcBorders>
            <w:shd w:val="clear" w:color="auto" w:fill="auto"/>
            <w:vAlign w:val="center"/>
          </w:tcPr>
          <w:p w14:paraId="1BBE165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0,05 g/L</w:t>
            </w:r>
          </w:p>
        </w:tc>
      </w:tr>
      <w:tr w:rsidR="0062451E" w:rsidRPr="00491FF1" w14:paraId="14F7514D"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DA16257"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346845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34FC42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Özel kahve, çay, bitki ve meyve infüzyonları, hindiba; çay, bitki ve meyve infüzyonları ve hindiba ekstraktları; infüzyon için çay, bitki, meyve ve tahıl preparatları</w:t>
            </w:r>
          </w:p>
        </w:tc>
        <w:tc>
          <w:tcPr>
            <w:tcW w:w="4394" w:type="dxa"/>
            <w:tcBorders>
              <w:top w:val="nil"/>
              <w:left w:val="nil"/>
              <w:bottom w:val="single" w:sz="4" w:space="0" w:color="auto"/>
              <w:right w:val="single" w:sz="4" w:space="0" w:color="auto"/>
            </w:tcBorders>
            <w:shd w:val="clear" w:color="auto" w:fill="auto"/>
            <w:vAlign w:val="center"/>
          </w:tcPr>
          <w:p w14:paraId="5626437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0,2 g/kg</w:t>
            </w:r>
          </w:p>
        </w:tc>
      </w:tr>
      <w:tr w:rsidR="0062451E" w:rsidRPr="00491FF1" w14:paraId="202E410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EF6B05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8D8E53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03DEF59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1B8107BD"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300 mg/gün (10 yaşından büyük genel nüfus için)</w:t>
            </w:r>
          </w:p>
          <w:p w14:paraId="40129BA0"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130 mg/gün (Küçük çocuklar için) </w:t>
            </w:r>
          </w:p>
          <w:p w14:paraId="24E92B4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250 mg/gün (3-10 yaş arası çocuklar için)</w:t>
            </w:r>
          </w:p>
        </w:tc>
      </w:tr>
      <w:tr w:rsidR="0062451E" w:rsidRPr="00491FF1" w14:paraId="0F527397"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98245A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5B7A8E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71D89D4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1.Bu yeni gıdayı içeren gıdaların etiketinde ‘N-Asetil-D-nöraminik asit’ ifadesi yer alır.</w:t>
            </w:r>
          </w:p>
          <w:p w14:paraId="1E17BA4A"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2.N-Asetil-D-nöraminik asit içeren takviye edici gıdaların etiketinde; anne sütünün veya N-asetil-D-nöraminik asit ilave edilmiş diğer gıdaların aynı yirmi dört saatlik süre içerisinde tüketildiği durumlarda bebekler, küçük çocuklar ve 10 yaş altı çocuklar tarafından kullanılmaması gerektiğine dair bir ifade yer alır. </w:t>
            </w:r>
          </w:p>
        </w:tc>
      </w:tr>
      <w:tr w:rsidR="0062451E" w:rsidRPr="00491FF1" w14:paraId="25FF863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9291F0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997373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692E0841"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4F3EBFC3"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56CC0B2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CD57D1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552D8B1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26516EE"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354F68B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2711C4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0855D969" w14:textId="77777777" w:rsidR="0062451E" w:rsidRPr="00491FF1" w:rsidRDefault="0062451E" w:rsidP="0062451E">
            <w:pPr>
              <w:spacing w:after="0" w:line="240" w:lineRule="auto"/>
              <w:jc w:val="both"/>
              <w:rPr>
                <w:rFonts w:ascii="Times New Roman" w:hAnsi="Times New Roman" w:cs="Times New Roman"/>
                <w:b/>
              </w:rPr>
            </w:pPr>
            <w:r w:rsidRPr="00491FF1">
              <w:rPr>
                <w:rFonts w:ascii="Times New Roman" w:hAnsi="Times New Roman" w:cs="Times New Roman"/>
                <w:b/>
              </w:rPr>
              <w:t>Açıklama:</w:t>
            </w:r>
          </w:p>
          <w:p w14:paraId="608244EB" w14:textId="77777777" w:rsidR="0062451E" w:rsidRPr="00491FF1" w:rsidRDefault="0062451E" w:rsidP="0062451E">
            <w:pPr>
              <w:spacing w:after="0" w:line="240" w:lineRule="auto"/>
              <w:jc w:val="both"/>
              <w:rPr>
                <w:rFonts w:ascii="Times New Roman" w:hAnsi="Times New Roman" w:cs="Times New Roman"/>
                <w:b/>
              </w:rPr>
            </w:pPr>
            <w:r w:rsidRPr="00491FF1">
              <w:rPr>
                <w:rFonts w:ascii="Times New Roman" w:hAnsi="Times New Roman" w:cs="Times New Roman"/>
              </w:rPr>
              <w:t>N-Asetil-D-nöraminik asit beyazdan kirli beyaza değişen renklerde kristalize bir tozdur.</w:t>
            </w:r>
          </w:p>
          <w:p w14:paraId="009AD8EC" w14:textId="77777777" w:rsidR="0062451E" w:rsidRPr="00491FF1" w:rsidRDefault="0062451E" w:rsidP="0062451E">
            <w:pPr>
              <w:spacing w:after="0" w:line="240" w:lineRule="auto"/>
              <w:jc w:val="both"/>
              <w:rPr>
                <w:rFonts w:ascii="Times New Roman" w:hAnsi="Times New Roman" w:cs="Times New Roman"/>
                <w:b/>
              </w:rPr>
            </w:pPr>
            <w:r w:rsidRPr="00491FF1">
              <w:rPr>
                <w:rFonts w:ascii="Times New Roman" w:hAnsi="Times New Roman" w:cs="Times New Roman"/>
                <w:b/>
              </w:rPr>
              <w:t xml:space="preserve">Tanım: </w:t>
            </w:r>
          </w:p>
          <w:p w14:paraId="4F807847" w14:textId="77777777" w:rsidR="0062451E" w:rsidRPr="00491FF1" w:rsidRDefault="0062451E" w:rsidP="0062451E">
            <w:pPr>
              <w:spacing w:after="0" w:line="240" w:lineRule="auto"/>
              <w:jc w:val="both"/>
              <w:rPr>
                <w:rFonts w:ascii="Times New Roman" w:hAnsi="Times New Roman" w:cs="Times New Roman"/>
                <w:b/>
              </w:rPr>
            </w:pPr>
            <w:r w:rsidRPr="00491FF1">
              <w:rPr>
                <w:rFonts w:ascii="Times New Roman" w:hAnsi="Times New Roman" w:cs="Times New Roman"/>
                <w:b/>
              </w:rPr>
              <w:t>Kimyasal ad:</w:t>
            </w:r>
          </w:p>
          <w:p w14:paraId="0E930B85"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 xml:space="preserve">IUPAC isimleri: </w:t>
            </w:r>
          </w:p>
          <w:p w14:paraId="3A2DB672"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N-Asetil-D-nöraminik asit (dihidrat)</w:t>
            </w:r>
          </w:p>
          <w:p w14:paraId="06BD180C"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5-Asetamido-3,5-dideoksi-D-glisero-D-galakto-non-2-ulopiranosonik asit (dihidrat)</w:t>
            </w:r>
          </w:p>
          <w:p w14:paraId="1F5035AA" w14:textId="77777777" w:rsidR="0062451E" w:rsidRPr="00491FF1" w:rsidRDefault="0062451E" w:rsidP="0062451E">
            <w:pPr>
              <w:spacing w:after="0" w:line="240" w:lineRule="auto"/>
              <w:jc w:val="both"/>
              <w:rPr>
                <w:rFonts w:ascii="Times New Roman" w:hAnsi="Times New Roman" w:cs="Times New Roman"/>
                <w:b/>
              </w:rPr>
            </w:pPr>
            <w:r w:rsidRPr="00491FF1">
              <w:rPr>
                <w:rFonts w:ascii="Times New Roman" w:hAnsi="Times New Roman" w:cs="Times New Roman"/>
                <w:b/>
              </w:rPr>
              <w:t xml:space="preserve">Eşanlamlısı: </w:t>
            </w:r>
          </w:p>
          <w:p w14:paraId="6327822A"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 xml:space="preserve">Sialik asit (dihidrat) </w:t>
            </w:r>
          </w:p>
          <w:p w14:paraId="7DB96311" w14:textId="77777777" w:rsidR="0062451E" w:rsidRPr="00491FF1" w:rsidRDefault="0062451E" w:rsidP="0062451E">
            <w:pPr>
              <w:spacing w:after="0" w:line="240" w:lineRule="auto"/>
              <w:jc w:val="both"/>
              <w:rPr>
                <w:rFonts w:ascii="Times New Roman" w:hAnsi="Times New Roman" w:cs="Times New Roman"/>
                <w:b/>
              </w:rPr>
            </w:pPr>
            <w:r w:rsidRPr="00491FF1">
              <w:rPr>
                <w:rFonts w:ascii="Times New Roman" w:hAnsi="Times New Roman" w:cs="Times New Roman"/>
                <w:b/>
              </w:rPr>
              <w:t xml:space="preserve">Kimyasal formül: </w:t>
            </w:r>
          </w:p>
          <w:p w14:paraId="4C1A6CE6"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C</w:t>
            </w:r>
            <w:r w:rsidRPr="00491FF1">
              <w:rPr>
                <w:rFonts w:ascii="Times New Roman" w:hAnsi="Times New Roman" w:cs="Times New Roman"/>
                <w:vertAlign w:val="subscript"/>
              </w:rPr>
              <w:t>11</w:t>
            </w:r>
            <w:r w:rsidRPr="00491FF1">
              <w:rPr>
                <w:rFonts w:ascii="Times New Roman" w:hAnsi="Times New Roman" w:cs="Times New Roman"/>
              </w:rPr>
              <w:t>H</w:t>
            </w:r>
            <w:r w:rsidRPr="00491FF1">
              <w:rPr>
                <w:rFonts w:ascii="Times New Roman" w:hAnsi="Times New Roman" w:cs="Times New Roman"/>
                <w:vertAlign w:val="subscript"/>
              </w:rPr>
              <w:t>19</w:t>
            </w:r>
            <w:r w:rsidRPr="00491FF1">
              <w:rPr>
                <w:rFonts w:ascii="Times New Roman" w:hAnsi="Times New Roman" w:cs="Times New Roman"/>
              </w:rPr>
              <w:t>NO</w:t>
            </w:r>
            <w:r w:rsidRPr="00491FF1">
              <w:rPr>
                <w:rFonts w:ascii="Times New Roman" w:hAnsi="Times New Roman" w:cs="Times New Roman"/>
                <w:vertAlign w:val="subscript"/>
              </w:rPr>
              <w:t>9</w:t>
            </w:r>
            <w:r w:rsidRPr="00491FF1">
              <w:rPr>
                <w:rFonts w:ascii="Times New Roman" w:hAnsi="Times New Roman" w:cs="Times New Roman"/>
              </w:rPr>
              <w:t xml:space="preserve"> (asit) </w:t>
            </w:r>
          </w:p>
          <w:p w14:paraId="2CD098C9"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C</w:t>
            </w:r>
            <w:r w:rsidRPr="00491FF1">
              <w:rPr>
                <w:rFonts w:ascii="Times New Roman" w:hAnsi="Times New Roman" w:cs="Times New Roman"/>
                <w:vertAlign w:val="subscript"/>
              </w:rPr>
              <w:t>11</w:t>
            </w:r>
            <w:r w:rsidRPr="00491FF1">
              <w:rPr>
                <w:rFonts w:ascii="Times New Roman" w:hAnsi="Times New Roman" w:cs="Times New Roman"/>
              </w:rPr>
              <w:t>H</w:t>
            </w:r>
            <w:r w:rsidRPr="00491FF1">
              <w:rPr>
                <w:rFonts w:ascii="Times New Roman" w:hAnsi="Times New Roman" w:cs="Times New Roman"/>
                <w:vertAlign w:val="subscript"/>
              </w:rPr>
              <w:t>23</w:t>
            </w:r>
            <w:r w:rsidRPr="00491FF1">
              <w:rPr>
                <w:rFonts w:ascii="Times New Roman" w:hAnsi="Times New Roman" w:cs="Times New Roman"/>
              </w:rPr>
              <w:t>NO</w:t>
            </w:r>
            <w:r w:rsidRPr="00491FF1">
              <w:rPr>
                <w:rFonts w:ascii="Times New Roman" w:hAnsi="Times New Roman" w:cs="Times New Roman"/>
                <w:vertAlign w:val="subscript"/>
              </w:rPr>
              <w:t>11</w:t>
            </w:r>
            <w:r w:rsidRPr="00491FF1">
              <w:rPr>
                <w:rFonts w:ascii="Times New Roman" w:hAnsi="Times New Roman" w:cs="Times New Roman"/>
              </w:rPr>
              <w:t xml:space="preserve"> (C</w:t>
            </w:r>
            <w:r w:rsidRPr="00491FF1">
              <w:rPr>
                <w:rFonts w:ascii="Times New Roman" w:hAnsi="Times New Roman" w:cs="Times New Roman"/>
                <w:vertAlign w:val="subscript"/>
              </w:rPr>
              <w:t>11</w:t>
            </w:r>
            <w:r w:rsidRPr="00491FF1">
              <w:rPr>
                <w:rFonts w:ascii="Times New Roman" w:hAnsi="Times New Roman" w:cs="Times New Roman"/>
              </w:rPr>
              <w:t>H</w:t>
            </w:r>
            <w:r w:rsidRPr="00491FF1">
              <w:rPr>
                <w:rFonts w:ascii="Times New Roman" w:hAnsi="Times New Roman" w:cs="Times New Roman"/>
                <w:vertAlign w:val="subscript"/>
              </w:rPr>
              <w:t>19</w:t>
            </w:r>
            <w:r w:rsidRPr="00491FF1">
              <w:rPr>
                <w:rFonts w:ascii="Times New Roman" w:hAnsi="Times New Roman" w:cs="Times New Roman"/>
              </w:rPr>
              <w:t>NO</w:t>
            </w:r>
            <w:r w:rsidRPr="00491FF1">
              <w:rPr>
                <w:rFonts w:ascii="Times New Roman" w:hAnsi="Times New Roman" w:cs="Times New Roman"/>
                <w:vertAlign w:val="subscript"/>
              </w:rPr>
              <w:t>9</w:t>
            </w:r>
            <w:r w:rsidRPr="00491FF1">
              <w:rPr>
                <w:rFonts w:ascii="Times New Roman" w:hAnsi="Times New Roman" w:cs="Times New Roman"/>
              </w:rPr>
              <w:t>.2H</w:t>
            </w:r>
            <w:r w:rsidRPr="00491FF1">
              <w:rPr>
                <w:rFonts w:ascii="Times New Roman" w:hAnsi="Times New Roman" w:cs="Times New Roman"/>
                <w:vertAlign w:val="subscript"/>
              </w:rPr>
              <w:t>2</w:t>
            </w:r>
            <w:r w:rsidRPr="00491FF1">
              <w:rPr>
                <w:rFonts w:ascii="Times New Roman" w:hAnsi="Times New Roman" w:cs="Times New Roman"/>
              </w:rPr>
              <w:t xml:space="preserve">O) (dihidrat) </w:t>
            </w:r>
          </w:p>
          <w:p w14:paraId="598219B4" w14:textId="77777777" w:rsidR="0062451E" w:rsidRPr="00491FF1" w:rsidRDefault="0062451E" w:rsidP="0062451E">
            <w:pPr>
              <w:spacing w:after="0" w:line="240" w:lineRule="auto"/>
              <w:jc w:val="both"/>
              <w:rPr>
                <w:rFonts w:ascii="Times New Roman" w:hAnsi="Times New Roman" w:cs="Times New Roman"/>
                <w:b/>
              </w:rPr>
            </w:pPr>
            <w:r w:rsidRPr="00491FF1">
              <w:rPr>
                <w:rFonts w:ascii="Times New Roman" w:hAnsi="Times New Roman" w:cs="Times New Roman"/>
                <w:b/>
              </w:rPr>
              <w:t xml:space="preserve">Molekül ağırlığı: </w:t>
            </w:r>
          </w:p>
          <w:p w14:paraId="6F21018E"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 xml:space="preserve">309,3 Da (asit) </w:t>
            </w:r>
          </w:p>
          <w:p w14:paraId="60458564"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 xml:space="preserve">345,3 (309,3 + 36,0) (dihidrat) </w:t>
            </w:r>
          </w:p>
          <w:p w14:paraId="661B413D" w14:textId="77777777" w:rsidR="0062451E" w:rsidRPr="00491FF1" w:rsidRDefault="0062451E" w:rsidP="0062451E">
            <w:pPr>
              <w:spacing w:after="0" w:line="240" w:lineRule="auto"/>
              <w:jc w:val="both"/>
              <w:rPr>
                <w:rFonts w:ascii="Times New Roman" w:hAnsi="Times New Roman" w:cs="Times New Roman"/>
                <w:b/>
              </w:rPr>
            </w:pPr>
            <w:r w:rsidRPr="00491FF1">
              <w:rPr>
                <w:rFonts w:ascii="Times New Roman" w:hAnsi="Times New Roman" w:cs="Times New Roman"/>
                <w:b/>
              </w:rPr>
              <w:t xml:space="preserve">CAS No: </w:t>
            </w:r>
          </w:p>
          <w:p w14:paraId="3EA2C14A"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 xml:space="preserve">131-48-6 (serbest asit) </w:t>
            </w:r>
          </w:p>
          <w:p w14:paraId="04DDFE97" w14:textId="77777777" w:rsidR="0062451E" w:rsidRPr="00491FF1" w:rsidRDefault="0062451E" w:rsidP="0062451E">
            <w:pPr>
              <w:spacing w:after="120" w:line="240" w:lineRule="auto"/>
              <w:jc w:val="both"/>
              <w:rPr>
                <w:rFonts w:ascii="Times New Roman" w:hAnsi="Times New Roman" w:cs="Times New Roman"/>
              </w:rPr>
            </w:pPr>
            <w:r w:rsidRPr="00491FF1">
              <w:rPr>
                <w:rFonts w:ascii="Times New Roman" w:hAnsi="Times New Roman" w:cs="Times New Roman"/>
              </w:rPr>
              <w:t xml:space="preserve">50795-27-2 (dihidrat) </w:t>
            </w:r>
          </w:p>
          <w:tbl>
            <w:tblPr>
              <w:tblStyle w:val="TabloKlavuzu"/>
              <w:tblW w:w="0" w:type="auto"/>
              <w:tblLayout w:type="fixed"/>
              <w:tblLook w:val="04A0" w:firstRow="1" w:lastRow="0" w:firstColumn="1" w:lastColumn="0" w:noHBand="0" w:noVBand="1"/>
            </w:tblPr>
            <w:tblGrid>
              <w:gridCol w:w="2973"/>
              <w:gridCol w:w="2977"/>
              <w:gridCol w:w="3118"/>
              <w:gridCol w:w="1279"/>
              <w:gridCol w:w="7"/>
            </w:tblGrid>
            <w:tr w:rsidR="0062451E" w:rsidRPr="00491FF1" w14:paraId="4A7FBF41" w14:textId="77777777" w:rsidTr="009E7600">
              <w:tc>
                <w:tcPr>
                  <w:tcW w:w="5950" w:type="dxa"/>
                  <w:gridSpan w:val="2"/>
                  <w:tcBorders>
                    <w:left w:val="nil"/>
                    <w:right w:val="nil"/>
                  </w:tcBorders>
                </w:tcPr>
                <w:p w14:paraId="537C9E00"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lastRenderedPageBreak/>
                    <w:t>Özellikler</w:t>
                  </w:r>
                </w:p>
              </w:tc>
              <w:tc>
                <w:tcPr>
                  <w:tcW w:w="4404" w:type="dxa"/>
                  <w:gridSpan w:val="3"/>
                  <w:tcBorders>
                    <w:left w:val="nil"/>
                    <w:right w:val="nil"/>
                  </w:tcBorders>
                </w:tcPr>
                <w:p w14:paraId="6EC65A36"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r>
            <w:tr w:rsidR="0062451E" w:rsidRPr="00491FF1" w14:paraId="598AD959" w14:textId="77777777" w:rsidTr="009E7600">
              <w:trPr>
                <w:gridAfter w:val="1"/>
                <w:wAfter w:w="7" w:type="dxa"/>
              </w:trPr>
              <w:tc>
                <w:tcPr>
                  <w:tcW w:w="2973" w:type="dxa"/>
                  <w:tcBorders>
                    <w:left w:val="nil"/>
                    <w:bottom w:val="nil"/>
                    <w:right w:val="nil"/>
                  </w:tcBorders>
                </w:tcPr>
                <w:p w14:paraId="21D90159"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Tanımı</w:t>
                  </w:r>
                </w:p>
              </w:tc>
              <w:tc>
                <w:tcPr>
                  <w:tcW w:w="2977" w:type="dxa"/>
                  <w:tcBorders>
                    <w:left w:val="nil"/>
                    <w:bottom w:val="nil"/>
                    <w:right w:val="nil"/>
                  </w:tcBorders>
                </w:tcPr>
                <w:p w14:paraId="1D1579EB"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Beyazdan kirli beyaza kadar değişen renklerde kristalize toz</w:t>
                  </w:r>
                </w:p>
              </w:tc>
              <w:tc>
                <w:tcPr>
                  <w:tcW w:w="3118" w:type="dxa"/>
                  <w:tcBorders>
                    <w:left w:val="nil"/>
                    <w:bottom w:val="nil"/>
                    <w:right w:val="nil"/>
                  </w:tcBorders>
                </w:tcPr>
                <w:p w14:paraId="5BF2E3E4"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aerobik mezofilik sayısı (kob/g)</w:t>
                  </w:r>
                </w:p>
              </w:tc>
              <w:tc>
                <w:tcPr>
                  <w:tcW w:w="1279" w:type="dxa"/>
                  <w:tcBorders>
                    <w:left w:val="nil"/>
                    <w:bottom w:val="nil"/>
                    <w:right w:val="nil"/>
                  </w:tcBorders>
                </w:tcPr>
                <w:p w14:paraId="101D9286" w14:textId="77777777" w:rsidR="0062451E" w:rsidRPr="00491FF1" w:rsidRDefault="0062451E" w:rsidP="00A150DD">
                  <w:pPr>
                    <w:jc w:val="both"/>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&lt; 500</w:t>
                  </w:r>
                </w:p>
              </w:tc>
            </w:tr>
            <w:tr w:rsidR="0062451E" w:rsidRPr="00491FF1" w14:paraId="5ABEFB0E" w14:textId="77777777" w:rsidTr="009E7600">
              <w:trPr>
                <w:gridAfter w:val="1"/>
                <w:wAfter w:w="7" w:type="dxa"/>
              </w:trPr>
              <w:tc>
                <w:tcPr>
                  <w:tcW w:w="2973" w:type="dxa"/>
                  <w:tcBorders>
                    <w:top w:val="nil"/>
                    <w:left w:val="nil"/>
                    <w:bottom w:val="nil"/>
                    <w:right w:val="nil"/>
                  </w:tcBorders>
                </w:tcPr>
                <w:p w14:paraId="3EC10DCA"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pH (20 °C,% 5'lik çözelti)</w:t>
                  </w:r>
                </w:p>
              </w:tc>
              <w:tc>
                <w:tcPr>
                  <w:tcW w:w="2977" w:type="dxa"/>
                  <w:tcBorders>
                    <w:top w:val="nil"/>
                    <w:left w:val="nil"/>
                    <w:bottom w:val="nil"/>
                    <w:right w:val="nil"/>
                  </w:tcBorders>
                </w:tcPr>
                <w:p w14:paraId="0F3ACBC9"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1,7 - 2,5</w:t>
                  </w:r>
                </w:p>
              </w:tc>
              <w:tc>
                <w:tcPr>
                  <w:tcW w:w="3118" w:type="dxa"/>
                  <w:tcBorders>
                    <w:top w:val="nil"/>
                    <w:left w:val="nil"/>
                    <w:bottom w:val="nil"/>
                    <w:right w:val="nil"/>
                  </w:tcBorders>
                </w:tcPr>
                <w:p w14:paraId="5DA8A9D8"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(25 g'da)</w:t>
                  </w:r>
                </w:p>
              </w:tc>
              <w:tc>
                <w:tcPr>
                  <w:tcW w:w="1279" w:type="dxa"/>
                  <w:tcBorders>
                    <w:top w:val="nil"/>
                    <w:left w:val="nil"/>
                    <w:bottom w:val="nil"/>
                    <w:right w:val="nil"/>
                  </w:tcBorders>
                </w:tcPr>
                <w:p w14:paraId="2A88BCC7"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bCs/>
                      <w:lang w:eastAsia="tr-TR"/>
                    </w:rPr>
                    <w:t>Bulunmaz</w:t>
                  </w:r>
                </w:p>
              </w:tc>
            </w:tr>
            <w:tr w:rsidR="0062451E" w:rsidRPr="00491FF1" w14:paraId="6F10D5D4" w14:textId="77777777" w:rsidTr="009E7600">
              <w:trPr>
                <w:gridAfter w:val="1"/>
                <w:wAfter w:w="7" w:type="dxa"/>
              </w:trPr>
              <w:tc>
                <w:tcPr>
                  <w:tcW w:w="2973" w:type="dxa"/>
                  <w:tcBorders>
                    <w:top w:val="nil"/>
                    <w:left w:val="nil"/>
                    <w:bottom w:val="nil"/>
                    <w:right w:val="nil"/>
                  </w:tcBorders>
                </w:tcPr>
                <w:p w14:paraId="6BB21CFA"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N-Asetil-D-nöraminik asit (dihidrat) (%)</w:t>
                  </w:r>
                </w:p>
              </w:tc>
              <w:tc>
                <w:tcPr>
                  <w:tcW w:w="2977" w:type="dxa"/>
                  <w:tcBorders>
                    <w:top w:val="nil"/>
                    <w:left w:val="nil"/>
                    <w:bottom w:val="nil"/>
                    <w:right w:val="nil"/>
                  </w:tcBorders>
                </w:tcPr>
                <w:p w14:paraId="2B0E9B4E"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&gt; 97,0</w:t>
                  </w:r>
                </w:p>
              </w:tc>
              <w:tc>
                <w:tcPr>
                  <w:tcW w:w="3118" w:type="dxa"/>
                  <w:tcBorders>
                    <w:top w:val="nil"/>
                    <w:left w:val="nil"/>
                    <w:bottom w:val="nil"/>
                    <w:right w:val="nil"/>
                  </w:tcBorders>
                </w:tcPr>
                <w:p w14:paraId="6A68DC2B"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i/>
                      <w:lang w:eastAsia="tr-TR"/>
                    </w:rPr>
                    <w:t>Cronobacter (Enterobacter) sakazakii</w:t>
                  </w:r>
                  <w:r w:rsidRPr="00491FF1">
                    <w:rPr>
                      <w:rFonts w:ascii="Times New Roman" w:eastAsia="Times New Roman" w:hAnsi="Times New Roman" w:cs="Times New Roman"/>
                      <w:lang w:eastAsia="tr-TR"/>
                    </w:rPr>
                    <w:t xml:space="preserve"> (10 g'da)</w:t>
                  </w:r>
                </w:p>
              </w:tc>
              <w:tc>
                <w:tcPr>
                  <w:tcW w:w="1279" w:type="dxa"/>
                  <w:tcBorders>
                    <w:top w:val="nil"/>
                    <w:left w:val="nil"/>
                    <w:bottom w:val="nil"/>
                    <w:right w:val="nil"/>
                  </w:tcBorders>
                </w:tcPr>
                <w:p w14:paraId="53D35FD8" w14:textId="77777777" w:rsidR="0062451E" w:rsidRPr="00491FF1" w:rsidRDefault="0062451E" w:rsidP="00A150DD">
                  <w:pPr>
                    <w:jc w:val="both"/>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r>
            <w:tr w:rsidR="0062451E" w:rsidRPr="00491FF1" w14:paraId="63C84FE9" w14:textId="77777777" w:rsidTr="009E7600">
              <w:trPr>
                <w:gridAfter w:val="1"/>
                <w:wAfter w:w="7" w:type="dxa"/>
                <w:trHeight w:val="270"/>
              </w:trPr>
              <w:tc>
                <w:tcPr>
                  <w:tcW w:w="2973" w:type="dxa"/>
                  <w:vMerge w:val="restart"/>
                  <w:tcBorders>
                    <w:top w:val="nil"/>
                    <w:left w:val="nil"/>
                    <w:bottom w:val="nil"/>
                    <w:right w:val="nil"/>
                  </w:tcBorders>
                </w:tcPr>
                <w:p w14:paraId="73E82996"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Su (dihidrat % 10,4'ü hesaplanır) (% g/g)</w:t>
                  </w:r>
                </w:p>
              </w:tc>
              <w:tc>
                <w:tcPr>
                  <w:tcW w:w="2977" w:type="dxa"/>
                  <w:vMerge w:val="restart"/>
                  <w:tcBorders>
                    <w:top w:val="nil"/>
                    <w:left w:val="nil"/>
                    <w:bottom w:val="nil"/>
                    <w:right w:val="nil"/>
                  </w:tcBorders>
                </w:tcPr>
                <w:p w14:paraId="2C905E33"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12,5</w:t>
                  </w:r>
                </w:p>
              </w:tc>
              <w:tc>
                <w:tcPr>
                  <w:tcW w:w="3118" w:type="dxa"/>
                  <w:tcBorders>
                    <w:top w:val="nil"/>
                    <w:left w:val="nil"/>
                    <w:bottom w:val="nil"/>
                    <w:right w:val="nil"/>
                  </w:tcBorders>
                </w:tcPr>
                <w:p w14:paraId="397A8400"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Enterobacteriaceae (10 g'da)</w:t>
                  </w:r>
                </w:p>
              </w:tc>
              <w:tc>
                <w:tcPr>
                  <w:tcW w:w="1279" w:type="dxa"/>
                  <w:tcBorders>
                    <w:top w:val="nil"/>
                    <w:left w:val="nil"/>
                    <w:bottom w:val="nil"/>
                    <w:right w:val="nil"/>
                  </w:tcBorders>
                </w:tcPr>
                <w:p w14:paraId="2C26B3B1" w14:textId="77777777" w:rsidR="0062451E" w:rsidRPr="00491FF1" w:rsidRDefault="0062451E" w:rsidP="00A150DD">
                  <w:pPr>
                    <w:jc w:val="both"/>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r>
            <w:tr w:rsidR="0062451E" w:rsidRPr="00491FF1" w14:paraId="7C44DC55" w14:textId="77777777" w:rsidTr="009E7600">
              <w:trPr>
                <w:gridAfter w:val="1"/>
                <w:wAfter w:w="7" w:type="dxa"/>
                <w:trHeight w:val="225"/>
              </w:trPr>
              <w:tc>
                <w:tcPr>
                  <w:tcW w:w="2973" w:type="dxa"/>
                  <w:vMerge/>
                  <w:tcBorders>
                    <w:top w:val="nil"/>
                    <w:left w:val="nil"/>
                    <w:bottom w:val="nil"/>
                    <w:right w:val="nil"/>
                  </w:tcBorders>
                </w:tcPr>
                <w:p w14:paraId="16AE89D8" w14:textId="77777777" w:rsidR="0062451E" w:rsidRPr="00491FF1" w:rsidRDefault="0062451E" w:rsidP="00A150DD">
                  <w:pPr>
                    <w:jc w:val="both"/>
                    <w:rPr>
                      <w:rFonts w:ascii="Times New Roman" w:eastAsia="Times New Roman" w:hAnsi="Times New Roman" w:cs="Times New Roman"/>
                      <w:lang w:eastAsia="tr-TR"/>
                    </w:rPr>
                  </w:pPr>
                </w:p>
              </w:tc>
              <w:tc>
                <w:tcPr>
                  <w:tcW w:w="2977" w:type="dxa"/>
                  <w:vMerge/>
                  <w:tcBorders>
                    <w:top w:val="nil"/>
                    <w:left w:val="nil"/>
                    <w:bottom w:val="nil"/>
                    <w:right w:val="nil"/>
                  </w:tcBorders>
                </w:tcPr>
                <w:p w14:paraId="40EAE209" w14:textId="77777777" w:rsidR="0062451E" w:rsidRPr="00491FF1" w:rsidRDefault="0062451E" w:rsidP="00A150DD">
                  <w:pPr>
                    <w:jc w:val="both"/>
                    <w:rPr>
                      <w:rFonts w:ascii="Times New Roman" w:eastAsia="Times New Roman" w:hAnsi="Times New Roman" w:cs="Times New Roman"/>
                      <w:lang w:eastAsia="tr-TR"/>
                    </w:rPr>
                  </w:pPr>
                </w:p>
              </w:tc>
              <w:tc>
                <w:tcPr>
                  <w:tcW w:w="3118" w:type="dxa"/>
                  <w:tcBorders>
                    <w:top w:val="nil"/>
                    <w:left w:val="nil"/>
                    <w:bottom w:val="nil"/>
                    <w:right w:val="nil"/>
                  </w:tcBorders>
                </w:tcPr>
                <w:p w14:paraId="0DEE4073"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 xml:space="preserve">Listeria monocytogene </w:t>
                  </w:r>
                  <w:r w:rsidRPr="00491FF1">
                    <w:rPr>
                      <w:rFonts w:ascii="Times New Roman" w:eastAsia="Times New Roman" w:hAnsi="Times New Roman" w:cs="Times New Roman"/>
                      <w:iCs/>
                      <w:lang w:eastAsia="tr-TR"/>
                    </w:rPr>
                    <w:t>(</w:t>
                  </w:r>
                  <w:r w:rsidRPr="00491FF1">
                    <w:rPr>
                      <w:rFonts w:ascii="Times New Roman" w:eastAsia="Times New Roman" w:hAnsi="Times New Roman" w:cs="Times New Roman"/>
                      <w:lang w:eastAsia="tr-TR"/>
                    </w:rPr>
                    <w:t>25 g'da)</w:t>
                  </w:r>
                </w:p>
              </w:tc>
              <w:tc>
                <w:tcPr>
                  <w:tcW w:w="1279" w:type="dxa"/>
                  <w:tcBorders>
                    <w:top w:val="nil"/>
                    <w:left w:val="nil"/>
                    <w:bottom w:val="nil"/>
                    <w:right w:val="nil"/>
                  </w:tcBorders>
                </w:tcPr>
                <w:p w14:paraId="082B32B4" w14:textId="77777777" w:rsidR="0062451E" w:rsidRPr="00491FF1" w:rsidRDefault="0062451E" w:rsidP="00A150DD">
                  <w:pPr>
                    <w:jc w:val="both"/>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r>
            <w:tr w:rsidR="0062451E" w:rsidRPr="00491FF1" w14:paraId="7681B6F0" w14:textId="77777777" w:rsidTr="009E7600">
              <w:trPr>
                <w:gridAfter w:val="1"/>
                <w:wAfter w:w="7" w:type="dxa"/>
              </w:trPr>
              <w:tc>
                <w:tcPr>
                  <w:tcW w:w="2973" w:type="dxa"/>
                  <w:tcBorders>
                    <w:top w:val="nil"/>
                    <w:left w:val="nil"/>
                    <w:bottom w:val="nil"/>
                    <w:right w:val="nil"/>
                  </w:tcBorders>
                </w:tcPr>
                <w:p w14:paraId="78C5AAE0"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Sülfatlanmış kül(% g/g)</w:t>
                  </w:r>
                </w:p>
              </w:tc>
              <w:tc>
                <w:tcPr>
                  <w:tcW w:w="2977" w:type="dxa"/>
                  <w:tcBorders>
                    <w:top w:val="nil"/>
                    <w:left w:val="nil"/>
                    <w:bottom w:val="nil"/>
                    <w:right w:val="nil"/>
                  </w:tcBorders>
                </w:tcPr>
                <w:p w14:paraId="52395945"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0,2</w:t>
                  </w:r>
                </w:p>
              </w:tc>
              <w:tc>
                <w:tcPr>
                  <w:tcW w:w="3118" w:type="dxa"/>
                  <w:tcBorders>
                    <w:top w:val="nil"/>
                    <w:left w:val="nil"/>
                    <w:bottom w:val="nil"/>
                    <w:right w:val="nil"/>
                  </w:tcBorders>
                </w:tcPr>
                <w:p w14:paraId="7D229CAE"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Bacillus cereus</w:t>
                  </w:r>
                  <w:r w:rsidRPr="00491FF1">
                    <w:rPr>
                      <w:rFonts w:ascii="Times New Roman" w:eastAsia="Times New Roman" w:hAnsi="Times New Roman" w:cs="Times New Roman"/>
                      <w:lang w:eastAsia="tr-TR"/>
                    </w:rPr>
                    <w:t xml:space="preserve"> (kob/g)</w:t>
                  </w:r>
                </w:p>
              </w:tc>
              <w:tc>
                <w:tcPr>
                  <w:tcW w:w="1279" w:type="dxa"/>
                  <w:tcBorders>
                    <w:top w:val="nil"/>
                    <w:left w:val="nil"/>
                    <w:bottom w:val="nil"/>
                    <w:right w:val="nil"/>
                  </w:tcBorders>
                </w:tcPr>
                <w:p w14:paraId="33E1BFA4"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50</w:t>
                  </w:r>
                </w:p>
              </w:tc>
            </w:tr>
            <w:tr w:rsidR="0062451E" w:rsidRPr="00491FF1" w14:paraId="1B1A405B" w14:textId="77777777" w:rsidTr="009E7600">
              <w:trPr>
                <w:gridAfter w:val="1"/>
                <w:wAfter w:w="7" w:type="dxa"/>
                <w:trHeight w:val="255"/>
              </w:trPr>
              <w:tc>
                <w:tcPr>
                  <w:tcW w:w="2973" w:type="dxa"/>
                  <w:vMerge w:val="restart"/>
                  <w:tcBorders>
                    <w:top w:val="nil"/>
                    <w:left w:val="nil"/>
                    <w:bottom w:val="nil"/>
                    <w:right w:val="nil"/>
                  </w:tcBorders>
                </w:tcPr>
                <w:p w14:paraId="69541683"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Asetik asit (serbest asit ve/veya sodyum asetat olarak) (% g/g)</w:t>
                  </w:r>
                </w:p>
              </w:tc>
              <w:tc>
                <w:tcPr>
                  <w:tcW w:w="2977" w:type="dxa"/>
                  <w:vMerge w:val="restart"/>
                  <w:tcBorders>
                    <w:top w:val="nil"/>
                    <w:left w:val="nil"/>
                    <w:bottom w:val="nil"/>
                    <w:right w:val="nil"/>
                  </w:tcBorders>
                </w:tcPr>
                <w:p w14:paraId="59F08D35"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0,5</w:t>
                  </w:r>
                </w:p>
              </w:tc>
              <w:tc>
                <w:tcPr>
                  <w:tcW w:w="3118" w:type="dxa"/>
                  <w:tcBorders>
                    <w:top w:val="nil"/>
                    <w:left w:val="nil"/>
                    <w:bottom w:val="nil"/>
                    <w:right w:val="nil"/>
                  </w:tcBorders>
                </w:tcPr>
                <w:p w14:paraId="7C66207D"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Mayalar (kob/g)</w:t>
                  </w:r>
                </w:p>
              </w:tc>
              <w:tc>
                <w:tcPr>
                  <w:tcW w:w="1279" w:type="dxa"/>
                  <w:tcBorders>
                    <w:top w:val="nil"/>
                    <w:left w:val="nil"/>
                    <w:bottom w:val="nil"/>
                    <w:right w:val="nil"/>
                  </w:tcBorders>
                </w:tcPr>
                <w:p w14:paraId="74F94D60"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w:t>
                  </w:r>
                </w:p>
              </w:tc>
            </w:tr>
            <w:tr w:rsidR="0062451E" w:rsidRPr="00491FF1" w14:paraId="5CCE07A8" w14:textId="77777777" w:rsidTr="009E7600">
              <w:trPr>
                <w:gridAfter w:val="1"/>
                <w:wAfter w:w="7" w:type="dxa"/>
                <w:trHeight w:val="156"/>
              </w:trPr>
              <w:tc>
                <w:tcPr>
                  <w:tcW w:w="2973" w:type="dxa"/>
                  <w:vMerge/>
                  <w:tcBorders>
                    <w:top w:val="nil"/>
                    <w:left w:val="nil"/>
                    <w:bottom w:val="nil"/>
                    <w:right w:val="nil"/>
                  </w:tcBorders>
                </w:tcPr>
                <w:p w14:paraId="5923ACDD" w14:textId="77777777" w:rsidR="0062451E" w:rsidRPr="00491FF1" w:rsidRDefault="0062451E" w:rsidP="00A150DD">
                  <w:pPr>
                    <w:jc w:val="both"/>
                    <w:rPr>
                      <w:rFonts w:ascii="Times New Roman" w:eastAsia="Times New Roman" w:hAnsi="Times New Roman" w:cs="Times New Roman"/>
                      <w:lang w:eastAsia="tr-TR"/>
                    </w:rPr>
                  </w:pPr>
                </w:p>
              </w:tc>
              <w:tc>
                <w:tcPr>
                  <w:tcW w:w="2977" w:type="dxa"/>
                  <w:vMerge/>
                  <w:tcBorders>
                    <w:top w:val="nil"/>
                    <w:left w:val="nil"/>
                    <w:bottom w:val="nil"/>
                    <w:right w:val="nil"/>
                  </w:tcBorders>
                </w:tcPr>
                <w:p w14:paraId="48AB70E7" w14:textId="77777777" w:rsidR="0062451E" w:rsidRPr="00491FF1" w:rsidRDefault="0062451E" w:rsidP="00A150DD">
                  <w:pPr>
                    <w:jc w:val="both"/>
                    <w:rPr>
                      <w:rFonts w:ascii="Times New Roman" w:eastAsia="Times New Roman" w:hAnsi="Times New Roman" w:cs="Times New Roman"/>
                      <w:lang w:eastAsia="tr-TR"/>
                    </w:rPr>
                  </w:pPr>
                </w:p>
              </w:tc>
              <w:tc>
                <w:tcPr>
                  <w:tcW w:w="3118" w:type="dxa"/>
                  <w:tcBorders>
                    <w:top w:val="nil"/>
                    <w:left w:val="nil"/>
                    <w:bottom w:val="nil"/>
                    <w:right w:val="nil"/>
                  </w:tcBorders>
                </w:tcPr>
                <w:p w14:paraId="741726DB"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Küfler (kob/g)</w:t>
                  </w:r>
                </w:p>
              </w:tc>
              <w:tc>
                <w:tcPr>
                  <w:tcW w:w="1279" w:type="dxa"/>
                  <w:tcBorders>
                    <w:top w:val="nil"/>
                    <w:left w:val="nil"/>
                    <w:bottom w:val="nil"/>
                    <w:right w:val="nil"/>
                  </w:tcBorders>
                </w:tcPr>
                <w:p w14:paraId="373A90B4"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r>
            <w:tr w:rsidR="0062451E" w:rsidRPr="00491FF1" w14:paraId="042BB90F" w14:textId="77777777" w:rsidTr="009E7600">
              <w:trPr>
                <w:gridAfter w:val="1"/>
                <w:wAfter w:w="7" w:type="dxa"/>
                <w:trHeight w:val="156"/>
              </w:trPr>
              <w:tc>
                <w:tcPr>
                  <w:tcW w:w="2973" w:type="dxa"/>
                  <w:tcBorders>
                    <w:top w:val="nil"/>
                    <w:left w:val="nil"/>
                    <w:bottom w:val="single" w:sz="4" w:space="0" w:color="auto"/>
                    <w:right w:val="nil"/>
                  </w:tcBorders>
                </w:tcPr>
                <w:p w14:paraId="67088FB2" w14:textId="77777777" w:rsidR="0062451E" w:rsidRPr="00491FF1" w:rsidRDefault="0062451E" w:rsidP="00A150DD">
                  <w:pPr>
                    <w:jc w:val="both"/>
                    <w:rPr>
                      <w:rFonts w:ascii="Times New Roman" w:eastAsia="Times New Roman" w:hAnsi="Times New Roman" w:cs="Times New Roman"/>
                      <w:lang w:eastAsia="tr-TR"/>
                    </w:rPr>
                  </w:pPr>
                </w:p>
              </w:tc>
              <w:tc>
                <w:tcPr>
                  <w:tcW w:w="2977" w:type="dxa"/>
                  <w:tcBorders>
                    <w:top w:val="nil"/>
                    <w:left w:val="nil"/>
                    <w:bottom w:val="single" w:sz="4" w:space="0" w:color="auto"/>
                    <w:right w:val="nil"/>
                  </w:tcBorders>
                </w:tcPr>
                <w:p w14:paraId="4E7D8D6F" w14:textId="77777777" w:rsidR="0062451E" w:rsidRPr="00491FF1" w:rsidRDefault="0062451E" w:rsidP="00A150DD">
                  <w:pPr>
                    <w:jc w:val="both"/>
                    <w:rPr>
                      <w:rFonts w:ascii="Times New Roman" w:eastAsia="Times New Roman" w:hAnsi="Times New Roman" w:cs="Times New Roman"/>
                      <w:lang w:eastAsia="tr-TR"/>
                    </w:rPr>
                  </w:pPr>
                </w:p>
              </w:tc>
              <w:tc>
                <w:tcPr>
                  <w:tcW w:w="3118" w:type="dxa"/>
                  <w:tcBorders>
                    <w:top w:val="nil"/>
                    <w:left w:val="nil"/>
                    <w:bottom w:val="single" w:sz="4" w:space="0" w:color="auto"/>
                    <w:right w:val="nil"/>
                  </w:tcBorders>
                </w:tcPr>
                <w:p w14:paraId="41A7B922"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Endotoksin kalıntısı (EU/mg)</w:t>
                  </w:r>
                </w:p>
              </w:tc>
              <w:tc>
                <w:tcPr>
                  <w:tcW w:w="1279" w:type="dxa"/>
                  <w:tcBorders>
                    <w:top w:val="nil"/>
                    <w:left w:val="nil"/>
                    <w:bottom w:val="single" w:sz="4" w:space="0" w:color="auto"/>
                    <w:right w:val="nil"/>
                  </w:tcBorders>
                </w:tcPr>
                <w:p w14:paraId="5A763713"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r>
            <w:tr w:rsidR="0062451E" w:rsidRPr="00491FF1" w14:paraId="18615EEE" w14:textId="77777777" w:rsidTr="009E7600">
              <w:trPr>
                <w:gridAfter w:val="1"/>
                <w:wAfter w:w="7" w:type="dxa"/>
              </w:trPr>
              <w:tc>
                <w:tcPr>
                  <w:tcW w:w="5950" w:type="dxa"/>
                  <w:gridSpan w:val="2"/>
                  <w:tcBorders>
                    <w:top w:val="single" w:sz="4" w:space="0" w:color="auto"/>
                    <w:left w:val="nil"/>
                    <w:bottom w:val="single" w:sz="4" w:space="0" w:color="auto"/>
                    <w:right w:val="nil"/>
                  </w:tcBorders>
                </w:tcPr>
                <w:p w14:paraId="1C67302B"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Ağır Metaller (mg/kg)</w:t>
                  </w:r>
                </w:p>
              </w:tc>
              <w:tc>
                <w:tcPr>
                  <w:tcW w:w="4397" w:type="dxa"/>
                  <w:gridSpan w:val="2"/>
                  <w:tcBorders>
                    <w:top w:val="single" w:sz="4" w:space="0" w:color="auto"/>
                    <w:left w:val="nil"/>
                    <w:bottom w:val="single" w:sz="4" w:space="0" w:color="auto"/>
                    <w:right w:val="nil"/>
                  </w:tcBorders>
                </w:tcPr>
                <w:p w14:paraId="3DAFB28B"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Çözücü Kalıntısı (% g/g)</w:t>
                  </w:r>
                </w:p>
              </w:tc>
            </w:tr>
            <w:tr w:rsidR="0062451E" w:rsidRPr="00491FF1" w14:paraId="2FF4E464" w14:textId="77777777" w:rsidTr="009E7600">
              <w:trPr>
                <w:gridAfter w:val="1"/>
                <w:wAfter w:w="7" w:type="dxa"/>
              </w:trPr>
              <w:tc>
                <w:tcPr>
                  <w:tcW w:w="2973" w:type="dxa"/>
                  <w:tcBorders>
                    <w:top w:val="single" w:sz="4" w:space="0" w:color="auto"/>
                    <w:left w:val="nil"/>
                    <w:bottom w:val="nil"/>
                    <w:right w:val="nil"/>
                  </w:tcBorders>
                </w:tcPr>
                <w:p w14:paraId="6A83A188"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Demir</w:t>
                  </w:r>
                </w:p>
              </w:tc>
              <w:tc>
                <w:tcPr>
                  <w:tcW w:w="2977" w:type="dxa"/>
                  <w:tcBorders>
                    <w:top w:val="single" w:sz="4" w:space="0" w:color="auto"/>
                    <w:left w:val="nil"/>
                    <w:bottom w:val="nil"/>
                    <w:right w:val="nil"/>
                  </w:tcBorders>
                </w:tcPr>
                <w:p w14:paraId="56D8CCC6"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20,0</w:t>
                  </w:r>
                </w:p>
              </w:tc>
              <w:tc>
                <w:tcPr>
                  <w:tcW w:w="3118" w:type="dxa"/>
                  <w:tcBorders>
                    <w:top w:val="nil"/>
                    <w:left w:val="nil"/>
                    <w:bottom w:val="nil"/>
                    <w:right w:val="nil"/>
                  </w:tcBorders>
                </w:tcPr>
                <w:p w14:paraId="5634B71F"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2-Propanol</w:t>
                  </w:r>
                </w:p>
              </w:tc>
              <w:tc>
                <w:tcPr>
                  <w:tcW w:w="1279" w:type="dxa"/>
                  <w:tcBorders>
                    <w:top w:val="nil"/>
                    <w:left w:val="nil"/>
                    <w:bottom w:val="nil"/>
                    <w:right w:val="nil"/>
                  </w:tcBorders>
                </w:tcPr>
                <w:p w14:paraId="3F620F61"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0,1</w:t>
                  </w:r>
                </w:p>
              </w:tc>
            </w:tr>
            <w:tr w:rsidR="0062451E" w:rsidRPr="00491FF1" w14:paraId="2A20C0A7" w14:textId="77777777" w:rsidTr="009E7600">
              <w:trPr>
                <w:gridAfter w:val="1"/>
                <w:wAfter w:w="7" w:type="dxa"/>
              </w:trPr>
              <w:tc>
                <w:tcPr>
                  <w:tcW w:w="2973" w:type="dxa"/>
                  <w:tcBorders>
                    <w:top w:val="nil"/>
                    <w:left w:val="nil"/>
                    <w:bottom w:val="nil"/>
                    <w:right w:val="nil"/>
                  </w:tcBorders>
                </w:tcPr>
                <w:p w14:paraId="60EA963C"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w:t>
                  </w:r>
                </w:p>
              </w:tc>
              <w:tc>
                <w:tcPr>
                  <w:tcW w:w="2977" w:type="dxa"/>
                  <w:tcBorders>
                    <w:top w:val="nil"/>
                    <w:left w:val="nil"/>
                    <w:bottom w:val="nil"/>
                    <w:right w:val="nil"/>
                  </w:tcBorders>
                </w:tcPr>
                <w:p w14:paraId="229267B2"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0,1</w:t>
                  </w:r>
                </w:p>
              </w:tc>
              <w:tc>
                <w:tcPr>
                  <w:tcW w:w="3118" w:type="dxa"/>
                  <w:tcBorders>
                    <w:top w:val="nil"/>
                    <w:left w:val="nil"/>
                    <w:bottom w:val="nil"/>
                    <w:right w:val="nil"/>
                  </w:tcBorders>
                </w:tcPr>
                <w:p w14:paraId="65A0E0B8"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Aseton</w:t>
                  </w:r>
                </w:p>
              </w:tc>
              <w:tc>
                <w:tcPr>
                  <w:tcW w:w="1279" w:type="dxa"/>
                  <w:tcBorders>
                    <w:top w:val="nil"/>
                    <w:left w:val="nil"/>
                    <w:bottom w:val="nil"/>
                    <w:right w:val="nil"/>
                  </w:tcBorders>
                </w:tcPr>
                <w:p w14:paraId="67D9D081"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0,1</w:t>
                  </w:r>
                </w:p>
              </w:tc>
            </w:tr>
            <w:tr w:rsidR="0062451E" w:rsidRPr="00491FF1" w14:paraId="16737D37" w14:textId="77777777" w:rsidTr="009E7600">
              <w:trPr>
                <w:gridAfter w:val="1"/>
                <w:wAfter w:w="7" w:type="dxa"/>
              </w:trPr>
              <w:tc>
                <w:tcPr>
                  <w:tcW w:w="2973" w:type="dxa"/>
                  <w:tcBorders>
                    <w:top w:val="nil"/>
                    <w:left w:val="nil"/>
                    <w:bottom w:val="single" w:sz="4" w:space="0" w:color="auto"/>
                    <w:right w:val="nil"/>
                  </w:tcBorders>
                </w:tcPr>
                <w:p w14:paraId="458B8DB3"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Protein kalıntısı (% g/g)</w:t>
                  </w:r>
                </w:p>
              </w:tc>
              <w:tc>
                <w:tcPr>
                  <w:tcW w:w="2977" w:type="dxa"/>
                  <w:tcBorders>
                    <w:top w:val="nil"/>
                    <w:left w:val="nil"/>
                    <w:bottom w:val="single" w:sz="4" w:space="0" w:color="auto"/>
                    <w:right w:val="nil"/>
                  </w:tcBorders>
                </w:tcPr>
                <w:p w14:paraId="15C7ED5D"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0,01</w:t>
                  </w:r>
                </w:p>
              </w:tc>
              <w:tc>
                <w:tcPr>
                  <w:tcW w:w="3118" w:type="dxa"/>
                  <w:tcBorders>
                    <w:top w:val="nil"/>
                    <w:left w:val="nil"/>
                    <w:bottom w:val="single" w:sz="4" w:space="0" w:color="auto"/>
                    <w:right w:val="nil"/>
                  </w:tcBorders>
                </w:tcPr>
                <w:p w14:paraId="31E9BA64"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Etil asetat</w:t>
                  </w:r>
                </w:p>
              </w:tc>
              <w:tc>
                <w:tcPr>
                  <w:tcW w:w="1279" w:type="dxa"/>
                  <w:tcBorders>
                    <w:top w:val="nil"/>
                    <w:left w:val="nil"/>
                    <w:bottom w:val="single" w:sz="4" w:space="0" w:color="auto"/>
                    <w:right w:val="nil"/>
                  </w:tcBorders>
                </w:tcPr>
                <w:p w14:paraId="6EA04B3E"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0,1</w:t>
                  </w:r>
                </w:p>
              </w:tc>
            </w:tr>
            <w:tr w:rsidR="0062451E" w:rsidRPr="00491FF1" w14:paraId="3710EE2C" w14:textId="77777777" w:rsidTr="009E7600">
              <w:trPr>
                <w:gridAfter w:val="1"/>
                <w:wAfter w:w="7" w:type="dxa"/>
              </w:trPr>
              <w:tc>
                <w:tcPr>
                  <w:tcW w:w="10347" w:type="dxa"/>
                  <w:gridSpan w:val="4"/>
                  <w:tcBorders>
                    <w:left w:val="nil"/>
                    <w:bottom w:val="nil"/>
                    <w:right w:val="nil"/>
                  </w:tcBorders>
                </w:tcPr>
                <w:p w14:paraId="67976BD6"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EU: Endotoksin Birimi</w:t>
                  </w:r>
                </w:p>
              </w:tc>
            </w:tr>
          </w:tbl>
          <w:p w14:paraId="1F8DEA6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81B419E"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D68D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3951D66"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08B1118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rPr>
              <w:t>Nikotinamid ribosid klorür</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BF96A2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A6AA119"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67B34619"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5FEDA3A1" w14:textId="77777777" w:rsidTr="009E7600">
        <w:trPr>
          <w:trHeight w:val="515"/>
        </w:trPr>
        <w:tc>
          <w:tcPr>
            <w:tcW w:w="2393" w:type="dxa"/>
            <w:vMerge/>
            <w:tcBorders>
              <w:top w:val="nil"/>
              <w:left w:val="single" w:sz="4" w:space="0" w:color="auto"/>
              <w:right w:val="single" w:sz="4" w:space="0" w:color="auto"/>
            </w:tcBorders>
            <w:shd w:val="clear" w:color="auto" w:fill="F2F2F2" w:themeFill="background1" w:themeFillShade="F2"/>
          </w:tcPr>
          <w:p w14:paraId="6A95B69B" w14:textId="77777777" w:rsidR="0062451E" w:rsidRPr="00491FF1" w:rsidRDefault="0062451E" w:rsidP="0062451E">
            <w:pPr>
              <w:spacing w:after="0" w:line="240" w:lineRule="auto"/>
              <w:rPr>
                <w:rFonts w:ascii="Times New Roman" w:hAnsi="Times New Roman" w:cs="Times New Roman"/>
                <w:b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C8B4F6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5770BB0A" w14:textId="77777777" w:rsidR="0062451E" w:rsidRPr="00491FF1" w:rsidRDefault="0062451E" w:rsidP="0062451E">
            <w:pPr>
              <w:spacing w:after="0" w:line="240" w:lineRule="auto"/>
              <w:jc w:val="both"/>
              <w:rPr>
                <w:rFonts w:ascii="Times New Roman" w:eastAsia="Times New Roman" w:hAnsi="Times New Roman" w:cs="Times New Roman"/>
                <w:b/>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p>
        </w:tc>
        <w:tc>
          <w:tcPr>
            <w:tcW w:w="4394" w:type="dxa"/>
            <w:tcBorders>
              <w:top w:val="nil"/>
              <w:left w:val="nil"/>
              <w:bottom w:val="single" w:sz="4" w:space="0" w:color="auto"/>
              <w:right w:val="single" w:sz="4" w:space="0" w:color="auto"/>
            </w:tcBorders>
            <w:shd w:val="clear" w:color="auto" w:fill="auto"/>
          </w:tcPr>
          <w:p w14:paraId="1AC44C12"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300 mg/gün (genel popülasyon için, hamile ve emziren kadınlar hariç)</w:t>
            </w:r>
          </w:p>
          <w:p w14:paraId="77A7156B"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hAnsi="Times New Roman" w:cs="Times New Roman"/>
              </w:rPr>
              <w:t>230 mg/gün (hamile ve emziren kadınlar için)</w:t>
            </w:r>
          </w:p>
        </w:tc>
      </w:tr>
      <w:tr w:rsidR="0062451E" w:rsidRPr="00491FF1" w14:paraId="5578BA02" w14:textId="77777777" w:rsidTr="009E7600">
        <w:trPr>
          <w:trHeight w:val="515"/>
        </w:trPr>
        <w:tc>
          <w:tcPr>
            <w:tcW w:w="2393" w:type="dxa"/>
            <w:vMerge/>
            <w:tcBorders>
              <w:top w:val="nil"/>
              <w:left w:val="single" w:sz="4" w:space="0" w:color="auto"/>
              <w:right w:val="single" w:sz="4" w:space="0" w:color="auto"/>
            </w:tcBorders>
            <w:shd w:val="clear" w:color="auto" w:fill="F2F2F2" w:themeFill="background1" w:themeFillShade="F2"/>
          </w:tcPr>
          <w:p w14:paraId="3AAB37C6" w14:textId="77777777" w:rsidR="0062451E" w:rsidRPr="00491FF1" w:rsidRDefault="0062451E" w:rsidP="0062451E">
            <w:pPr>
              <w:spacing w:after="0" w:line="240" w:lineRule="auto"/>
              <w:rPr>
                <w:rFonts w:ascii="Times New Roman" w:hAnsi="Times New Roman" w:cs="Times New Roman"/>
                <w:b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5876A1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6FCDE6D" w14:textId="77777777" w:rsidR="0062451E" w:rsidRPr="00491FF1" w:rsidRDefault="0062451E" w:rsidP="0062451E">
            <w:pPr>
              <w:spacing w:after="0" w:line="240" w:lineRule="auto"/>
              <w:jc w:val="both"/>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Vücut ağırlığı kontrolü için diyetin yerini alan gıdalar</w:t>
            </w:r>
            <w:r w:rsidRPr="00491FF1">
              <w:rPr>
                <w:rFonts w:ascii="Times New Roman" w:hAnsi="Times New Roman" w:cs="Times New Roman"/>
                <w:vertAlign w:val="superscript"/>
              </w:rPr>
              <w:t>(5)</w:t>
            </w:r>
            <w:r w:rsidRPr="00491FF1">
              <w:rPr>
                <w:rFonts w:ascii="Times New Roman" w:eastAsia="Times New Roman" w:hAnsi="Times New Roman" w:cs="Times New Roman"/>
                <w:color w:val="000000"/>
                <w:lang w:eastAsia="tr-TR"/>
              </w:rPr>
              <w:t xml:space="preserve">  (</w:t>
            </w:r>
            <w:r w:rsidRPr="00491FF1">
              <w:rPr>
                <w:rFonts w:ascii="Times New Roman" w:hAnsi="Times New Roman" w:cs="Times New Roman"/>
              </w:rPr>
              <w:t>Hamile ve emziren kadınlar hariç yetişkin nüfus için)</w:t>
            </w:r>
          </w:p>
        </w:tc>
        <w:tc>
          <w:tcPr>
            <w:tcW w:w="4394" w:type="dxa"/>
            <w:tcBorders>
              <w:top w:val="nil"/>
              <w:left w:val="nil"/>
              <w:bottom w:val="single" w:sz="4" w:space="0" w:color="auto"/>
              <w:right w:val="single" w:sz="4" w:space="0" w:color="auto"/>
            </w:tcBorders>
            <w:shd w:val="clear" w:color="auto" w:fill="auto"/>
            <w:vAlign w:val="center"/>
          </w:tcPr>
          <w:p w14:paraId="6DEDC3A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500 mg/gün</w:t>
            </w:r>
          </w:p>
        </w:tc>
      </w:tr>
      <w:tr w:rsidR="0062451E" w:rsidRPr="00491FF1" w14:paraId="5D12D2F2" w14:textId="77777777" w:rsidTr="009E7600">
        <w:trPr>
          <w:trHeight w:val="515"/>
        </w:trPr>
        <w:tc>
          <w:tcPr>
            <w:tcW w:w="2393" w:type="dxa"/>
            <w:vMerge/>
            <w:tcBorders>
              <w:top w:val="nil"/>
              <w:left w:val="single" w:sz="4" w:space="0" w:color="auto"/>
              <w:right w:val="single" w:sz="4" w:space="0" w:color="auto"/>
            </w:tcBorders>
            <w:shd w:val="clear" w:color="auto" w:fill="F2F2F2" w:themeFill="background1" w:themeFillShade="F2"/>
          </w:tcPr>
          <w:p w14:paraId="1384C9CD" w14:textId="77777777" w:rsidR="0062451E" w:rsidRPr="00491FF1" w:rsidRDefault="0062451E" w:rsidP="0062451E">
            <w:pPr>
              <w:spacing w:after="0" w:line="240" w:lineRule="auto"/>
              <w:rPr>
                <w:rFonts w:ascii="Times New Roman" w:hAnsi="Times New Roman" w:cs="Times New Roman"/>
                <w:b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83E869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1BEA69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Vücut ağırlığı kontrolü için öğün yerine geçen gıdalar (</w:t>
            </w:r>
            <w:r w:rsidRPr="00491FF1">
              <w:rPr>
                <w:rFonts w:ascii="Times New Roman" w:hAnsi="Times New Roman" w:cs="Times New Roman"/>
              </w:rPr>
              <w:t>Hamile ve emziren kadınlar hariç yetişkin nüfus için)</w:t>
            </w:r>
          </w:p>
        </w:tc>
        <w:tc>
          <w:tcPr>
            <w:tcW w:w="4394" w:type="dxa"/>
            <w:tcBorders>
              <w:top w:val="nil"/>
              <w:left w:val="nil"/>
              <w:bottom w:val="single" w:sz="4" w:space="0" w:color="auto"/>
              <w:right w:val="single" w:sz="4" w:space="0" w:color="auto"/>
            </w:tcBorders>
            <w:shd w:val="clear" w:color="auto" w:fill="auto"/>
            <w:vAlign w:val="center"/>
          </w:tcPr>
          <w:p w14:paraId="4A092D1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150 mg/öğün (en fazla 300 mg/gün’e kadar en fazla 2 öğün/gün)</w:t>
            </w:r>
          </w:p>
        </w:tc>
      </w:tr>
      <w:tr w:rsidR="0062451E" w:rsidRPr="00491FF1" w14:paraId="5EFD0090"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6336BB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DB881E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5A5D6C9D"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Bu yeni gıdayı içeren gıdaların etiketinde ‘Nikotinamid ribosit klorür’ ifadesi yer alır.</w:t>
            </w:r>
          </w:p>
          <w:p w14:paraId="4D1CA54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Bu yeni gıdayı içeren </w:t>
            </w:r>
            <w:r w:rsidRPr="00491FF1">
              <w:rPr>
                <w:rFonts w:ascii="Times New Roman" w:eastAsia="Times New Roman" w:hAnsi="Times New Roman" w:cs="Times New Roman"/>
                <w:color w:val="000000"/>
                <w:lang w:eastAsia="tr-TR"/>
              </w:rPr>
              <w:t>vücut ağırlığı kontrolü amaçlı tüm gıdaların etiketinde bu gıdanın hamile ve emziren kadınlar haricindeki 18 yaş üstü bireyler tarafından kullanılması gerektiğine dair bir ifade yer alır.</w:t>
            </w:r>
          </w:p>
        </w:tc>
      </w:tr>
      <w:tr w:rsidR="0062451E" w:rsidRPr="00491FF1" w14:paraId="710AF5F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B0B6C8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04E62A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0A2CBAE7"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789D847A"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4C8B4B4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6D43D3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 xml:space="preserve">Veri Koruması </w:t>
            </w:r>
            <w:r w:rsidRPr="00491FF1">
              <w:rPr>
                <w:rFonts w:ascii="Times New Roman" w:eastAsia="Times New Roman" w:hAnsi="Times New Roman" w:cs="Times New Roman"/>
                <w:b/>
                <w:color w:val="000000"/>
                <w:vertAlign w:val="superscript"/>
                <w:lang w:eastAsia="tr-TR"/>
              </w:rPr>
              <w:t>(a)</w:t>
            </w:r>
          </w:p>
        </w:tc>
        <w:tc>
          <w:tcPr>
            <w:tcW w:w="11223" w:type="dxa"/>
            <w:gridSpan w:val="5"/>
            <w:tcBorders>
              <w:top w:val="single" w:sz="4" w:space="0" w:color="auto"/>
              <w:left w:val="nil"/>
              <w:bottom w:val="single" w:sz="4" w:space="0" w:color="auto"/>
              <w:right w:val="single" w:sz="4" w:space="0" w:color="auto"/>
            </w:tcBorders>
            <w:shd w:val="clear" w:color="auto" w:fill="auto"/>
          </w:tcPr>
          <w:p w14:paraId="673D0699"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20 Şubat 2020 tarihinde kullanımına izin verilmiştir. </w:t>
            </w:r>
          </w:p>
          <w:p w14:paraId="2B330E73"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bCs/>
              </w:rPr>
              <w:t>Nikotinamid ribosit klorür</w:t>
            </w:r>
            <w:r w:rsidRPr="00491FF1">
              <w:rPr>
                <w:rFonts w:ascii="Times New Roman" w:hAnsi="Times New Roman" w:cs="Times New Roman"/>
              </w:rPr>
              <w:t xml:space="preserve"> </w:t>
            </w:r>
            <w:r w:rsidRPr="00491FF1">
              <w:rPr>
                <w:rFonts w:ascii="Times New Roman" w:hAnsi="Times New Roman" w:cs="Times New Roman"/>
                <w:bCs/>
                <w:iCs/>
              </w:rPr>
              <w:t>kullanımı,</w:t>
            </w:r>
            <w:r w:rsidRPr="00491FF1">
              <w:rPr>
                <w:rFonts w:ascii="Times New Roman" w:hAnsi="Times New Roman" w:cs="Times New Roman"/>
              </w:rPr>
              <w:t xml:space="preserve"> bu Yönetmeliğinin </w:t>
            </w:r>
            <w:r w:rsidRPr="00491FF1">
              <w:rPr>
                <w:rFonts w:ascii="Times New Roman" w:hAnsi="Times New Roman" w:cs="Times New Roman"/>
                <w:lang w:eastAsia="tr-TR"/>
              </w:rPr>
              <w:t>Verilerin korunması durumunda izin prosedürü</w:t>
            </w:r>
            <w:r w:rsidRPr="00491FF1">
              <w:rPr>
                <w:rFonts w:ascii="Times New Roman" w:hAnsi="Times New Roman" w:cs="Times New Roman"/>
              </w:rPr>
              <w:t xml:space="preserve"> başlıklı 25 inci maddesinde bahsedilen koruma altına alınan tescilli bilimsel kanıtlar veya bilimsel verilere dayanmaktadır </w:t>
            </w:r>
          </w:p>
          <w:p w14:paraId="60BE16B6"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b/>
                <w:bCs/>
              </w:rPr>
              <w:lastRenderedPageBreak/>
              <w:t>Başvuru sahibi</w:t>
            </w:r>
            <w:r w:rsidRPr="00491FF1">
              <w:rPr>
                <w:rFonts w:ascii="Times New Roman" w:hAnsi="Times New Roman" w:cs="Times New Roman"/>
              </w:rPr>
              <w:t xml:space="preserve">: ChromaDex Inc., 10900 Wilshire Boulevard Suite 600, Los Angeles, CA 90024 USA. </w:t>
            </w:r>
          </w:p>
          <w:p w14:paraId="777A2226"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Başka bir başvuru sahibinin bu yeni gıda için veri koruma süresi boyunca 25 inci maddeye göre koruma altına alınan tescilli bilimsel kanıtlar veya bilimsel verilere atıf yapmadan izin alması veya ilk başvuru sahibi ile anlaşma yaparak izin alması dışında, bu yeni gıda sadece ChromaDex Inc tarafından  piyasaya arz edilir.</w:t>
            </w:r>
          </w:p>
          <w:p w14:paraId="237D0A70"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b/>
                <w:bCs/>
              </w:rPr>
              <w:t>Veri korumasının bitiş tarihi</w:t>
            </w:r>
            <w:r w:rsidRPr="00491FF1">
              <w:rPr>
                <w:rFonts w:ascii="Times New Roman" w:hAnsi="Times New Roman" w:cs="Times New Roman"/>
              </w:rPr>
              <w:t>: 20 Şubat 2025</w:t>
            </w:r>
          </w:p>
          <w:p w14:paraId="0F061D44" w14:textId="77777777" w:rsidR="0062451E" w:rsidRPr="00491FF1" w:rsidRDefault="0062451E" w:rsidP="0062451E">
            <w:pPr>
              <w:numPr>
                <w:ilvl w:val="0"/>
                <w:numId w:val="16"/>
              </w:numPr>
              <w:spacing w:after="0" w:line="240" w:lineRule="auto"/>
              <w:contextualSpacing/>
              <w:jc w:val="both"/>
              <w:rPr>
                <w:rFonts w:ascii="Times New Roman" w:hAnsi="Times New Roman" w:cs="Times New Roman"/>
              </w:rPr>
            </w:pPr>
            <w:r w:rsidRPr="00491FF1">
              <w:rPr>
                <w:rFonts w:ascii="Times New Roman" w:hAnsi="Times New Roman" w:cs="Times New Roman"/>
              </w:rPr>
              <w:t>Veri koruması sadece takviye edici gıdalarda kullanılacak nikotinamid ribozit klorür içindir.</w:t>
            </w:r>
          </w:p>
        </w:tc>
      </w:tr>
      <w:tr w:rsidR="0062451E" w:rsidRPr="00491FF1" w14:paraId="661AA79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DF0472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5E6E01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552E9C6E" w14:textId="77777777" w:rsidR="0062451E" w:rsidRPr="00491FF1" w:rsidRDefault="0062451E" w:rsidP="0062451E">
            <w:pPr>
              <w:spacing w:after="0" w:line="240" w:lineRule="auto"/>
              <w:jc w:val="both"/>
              <w:rPr>
                <w:rFonts w:ascii="Times New Roman" w:hAnsi="Times New Roman" w:cs="Times New Roman"/>
                <w:b/>
              </w:rPr>
            </w:pPr>
            <w:r w:rsidRPr="00491FF1">
              <w:rPr>
                <w:rFonts w:ascii="Times New Roman" w:hAnsi="Times New Roman" w:cs="Times New Roman"/>
                <w:b/>
              </w:rPr>
              <w:t>Açıklama/Tanım:</w:t>
            </w:r>
          </w:p>
          <w:p w14:paraId="783400E6"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Nikotinamid ribositin sentetik formudur.</w:t>
            </w:r>
          </w:p>
          <w:p w14:paraId="7E1368B1"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Yeni gıda, ağırlıklı olarak β formunda ≥ % 90 nikotinamid ribosit klorür içerir, geri kalan bileşenler çözücü kalıntıları, reaksiyon yan ürünleri ve bozunma ürünleridir.</w:t>
            </w:r>
          </w:p>
          <w:p w14:paraId="49A4594B" w14:textId="77777777" w:rsidR="0062451E" w:rsidRPr="00491FF1" w:rsidRDefault="0062451E" w:rsidP="0062451E">
            <w:pPr>
              <w:spacing w:after="0" w:line="240" w:lineRule="auto"/>
              <w:jc w:val="both"/>
              <w:rPr>
                <w:rFonts w:ascii="Times New Roman" w:hAnsi="Times New Roman" w:cs="Times New Roman"/>
                <w:b/>
              </w:rPr>
            </w:pPr>
            <w:r w:rsidRPr="00491FF1">
              <w:rPr>
                <w:rFonts w:ascii="Times New Roman" w:hAnsi="Times New Roman" w:cs="Times New Roman"/>
                <w:b/>
              </w:rPr>
              <w:t xml:space="preserve">Nikotinamid ribosit klorür </w:t>
            </w:r>
          </w:p>
          <w:p w14:paraId="410269FD"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CAS No: 23111-00-4</w:t>
            </w:r>
          </w:p>
          <w:p w14:paraId="14A8DD4A"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EC No: 807-820-5</w:t>
            </w:r>
          </w:p>
          <w:p w14:paraId="2D3E1336"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IUPAC adı: 1-[(2R,3R,4S,5R)-3,4-dihidroksi-5-(hidroksimetil)okzolan-2-yl]piridin-1-ium-3-karboksamid; klorür</w:t>
            </w:r>
          </w:p>
          <w:p w14:paraId="4173C25A"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Kimyasal formül: C</w:t>
            </w:r>
            <w:r w:rsidRPr="00491FF1">
              <w:rPr>
                <w:rFonts w:ascii="Times New Roman" w:hAnsi="Times New Roman" w:cs="Times New Roman"/>
                <w:vertAlign w:val="subscript"/>
              </w:rPr>
              <w:t>11</w:t>
            </w:r>
            <w:r w:rsidRPr="00491FF1">
              <w:rPr>
                <w:rFonts w:ascii="Times New Roman" w:hAnsi="Times New Roman" w:cs="Times New Roman"/>
              </w:rPr>
              <w:t>H</w:t>
            </w:r>
            <w:r w:rsidRPr="00491FF1">
              <w:rPr>
                <w:rFonts w:ascii="Times New Roman" w:hAnsi="Times New Roman" w:cs="Times New Roman"/>
                <w:vertAlign w:val="subscript"/>
              </w:rPr>
              <w:t>15</w:t>
            </w:r>
            <w:r w:rsidRPr="00491FF1">
              <w:rPr>
                <w:rFonts w:ascii="Times New Roman" w:hAnsi="Times New Roman" w:cs="Times New Roman"/>
              </w:rPr>
              <w:t>N</w:t>
            </w:r>
            <w:r w:rsidRPr="00491FF1">
              <w:rPr>
                <w:rFonts w:ascii="Times New Roman" w:hAnsi="Times New Roman" w:cs="Times New Roman"/>
                <w:vertAlign w:val="subscript"/>
              </w:rPr>
              <w:t>2</w:t>
            </w:r>
            <w:r w:rsidRPr="00491FF1">
              <w:rPr>
                <w:rFonts w:ascii="Times New Roman" w:hAnsi="Times New Roman" w:cs="Times New Roman"/>
              </w:rPr>
              <w:t>O</w:t>
            </w:r>
            <w:r w:rsidRPr="00491FF1">
              <w:rPr>
                <w:rFonts w:ascii="Times New Roman" w:hAnsi="Times New Roman" w:cs="Times New Roman"/>
                <w:vertAlign w:val="subscript"/>
              </w:rPr>
              <w:t>5</w:t>
            </w:r>
            <w:r w:rsidRPr="00491FF1">
              <w:rPr>
                <w:rFonts w:ascii="Times New Roman" w:hAnsi="Times New Roman" w:cs="Times New Roman"/>
              </w:rPr>
              <w:t>Cl</w:t>
            </w:r>
          </w:p>
          <w:p w14:paraId="10F3D854" w14:textId="77777777" w:rsidR="0062451E" w:rsidRPr="00491FF1" w:rsidRDefault="0062451E" w:rsidP="0062451E">
            <w:pPr>
              <w:spacing w:after="120" w:line="240" w:lineRule="auto"/>
              <w:jc w:val="both"/>
              <w:rPr>
                <w:rFonts w:ascii="Times New Roman" w:hAnsi="Times New Roman" w:cs="Times New Roman"/>
              </w:rPr>
            </w:pPr>
            <w:r w:rsidRPr="00491FF1">
              <w:rPr>
                <w:rFonts w:ascii="Times New Roman" w:hAnsi="Times New Roman" w:cs="Times New Roman"/>
              </w:rPr>
              <w:t>Molekül ağırlığı: 290,7 g/mol</w:t>
            </w:r>
          </w:p>
          <w:tbl>
            <w:tblPr>
              <w:tblStyle w:val="TabloKlavuzu"/>
              <w:tblW w:w="0" w:type="auto"/>
              <w:tblInd w:w="240" w:type="dxa"/>
              <w:tblLayout w:type="fixed"/>
              <w:tblLook w:val="04A0" w:firstRow="1" w:lastRow="0" w:firstColumn="1" w:lastColumn="0" w:noHBand="0" w:noVBand="1"/>
            </w:tblPr>
            <w:tblGrid>
              <w:gridCol w:w="2973"/>
              <w:gridCol w:w="3645"/>
              <w:gridCol w:w="2595"/>
              <w:gridCol w:w="949"/>
            </w:tblGrid>
            <w:tr w:rsidR="0062451E" w:rsidRPr="00491FF1" w14:paraId="49C6EB70" w14:textId="77777777" w:rsidTr="009E7600">
              <w:tc>
                <w:tcPr>
                  <w:tcW w:w="6618" w:type="dxa"/>
                  <w:gridSpan w:val="2"/>
                  <w:tcBorders>
                    <w:left w:val="nil"/>
                    <w:bottom w:val="single" w:sz="4" w:space="0" w:color="auto"/>
                    <w:right w:val="nil"/>
                  </w:tcBorders>
                </w:tcPr>
                <w:p w14:paraId="75BEDBFD" w14:textId="77777777" w:rsidR="0062451E" w:rsidRPr="00491FF1" w:rsidRDefault="0062451E" w:rsidP="007D5038">
                  <w:pPr>
                    <w:jc w:val="both"/>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Özellikler/Bileşim</w:t>
                  </w:r>
                </w:p>
              </w:tc>
              <w:tc>
                <w:tcPr>
                  <w:tcW w:w="3544" w:type="dxa"/>
                  <w:gridSpan w:val="2"/>
                  <w:tcBorders>
                    <w:left w:val="nil"/>
                    <w:bottom w:val="single" w:sz="4" w:space="0" w:color="auto"/>
                    <w:right w:val="nil"/>
                  </w:tcBorders>
                </w:tcPr>
                <w:p w14:paraId="360A7212" w14:textId="77777777" w:rsidR="0062451E" w:rsidRPr="00491FF1" w:rsidRDefault="0062451E" w:rsidP="007D5038">
                  <w:pPr>
                    <w:jc w:val="both"/>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Çözücü kalıntısı (mg/kg)</w:t>
                  </w:r>
                </w:p>
              </w:tc>
            </w:tr>
            <w:tr w:rsidR="0062451E" w:rsidRPr="00491FF1" w14:paraId="02626A4E" w14:textId="77777777" w:rsidTr="009E7600">
              <w:tc>
                <w:tcPr>
                  <w:tcW w:w="2973" w:type="dxa"/>
                  <w:tcBorders>
                    <w:left w:val="nil"/>
                    <w:bottom w:val="nil"/>
                    <w:right w:val="nil"/>
                  </w:tcBorders>
                </w:tcPr>
                <w:p w14:paraId="6F430BCA" w14:textId="77777777" w:rsidR="0062451E" w:rsidRPr="00491FF1" w:rsidRDefault="0062451E" w:rsidP="007D5038">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Renk</w:t>
                  </w:r>
                </w:p>
              </w:tc>
              <w:tc>
                <w:tcPr>
                  <w:tcW w:w="3645" w:type="dxa"/>
                  <w:tcBorders>
                    <w:left w:val="nil"/>
                    <w:bottom w:val="nil"/>
                    <w:right w:val="nil"/>
                  </w:tcBorders>
                </w:tcPr>
                <w:p w14:paraId="7A2837FE" w14:textId="77777777" w:rsidR="0062451E" w:rsidRPr="00491FF1" w:rsidRDefault="0062451E" w:rsidP="007D5038">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Beyazdan açık kahveye değişen renkte</w:t>
                  </w:r>
                </w:p>
              </w:tc>
              <w:tc>
                <w:tcPr>
                  <w:tcW w:w="2595" w:type="dxa"/>
                  <w:tcBorders>
                    <w:left w:val="nil"/>
                    <w:bottom w:val="nil"/>
                    <w:right w:val="nil"/>
                  </w:tcBorders>
                </w:tcPr>
                <w:p w14:paraId="73F915F6" w14:textId="77777777" w:rsidR="0062451E" w:rsidRPr="00491FF1" w:rsidRDefault="0062451E" w:rsidP="007D5038">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Aseton</w:t>
                  </w:r>
                </w:p>
              </w:tc>
              <w:tc>
                <w:tcPr>
                  <w:tcW w:w="949" w:type="dxa"/>
                  <w:tcBorders>
                    <w:left w:val="nil"/>
                    <w:bottom w:val="nil"/>
                    <w:right w:val="nil"/>
                  </w:tcBorders>
                </w:tcPr>
                <w:p w14:paraId="35CC86F6" w14:textId="77777777" w:rsidR="0062451E" w:rsidRPr="00491FF1" w:rsidRDefault="0062451E" w:rsidP="007D5038">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5 000</w:t>
                  </w:r>
                </w:p>
              </w:tc>
            </w:tr>
            <w:tr w:rsidR="0062451E" w:rsidRPr="00491FF1" w14:paraId="0D675525" w14:textId="77777777" w:rsidTr="009E7600">
              <w:tc>
                <w:tcPr>
                  <w:tcW w:w="2973" w:type="dxa"/>
                  <w:tcBorders>
                    <w:top w:val="nil"/>
                    <w:left w:val="nil"/>
                    <w:bottom w:val="nil"/>
                    <w:right w:val="nil"/>
                  </w:tcBorders>
                </w:tcPr>
                <w:p w14:paraId="1494EB22" w14:textId="77777777" w:rsidR="0062451E" w:rsidRPr="00491FF1" w:rsidRDefault="0062451E" w:rsidP="007D5038">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Form</w:t>
                  </w:r>
                </w:p>
              </w:tc>
              <w:tc>
                <w:tcPr>
                  <w:tcW w:w="3645" w:type="dxa"/>
                  <w:tcBorders>
                    <w:top w:val="nil"/>
                    <w:left w:val="nil"/>
                    <w:bottom w:val="nil"/>
                    <w:right w:val="nil"/>
                  </w:tcBorders>
                </w:tcPr>
                <w:p w14:paraId="300D450E" w14:textId="77777777" w:rsidR="0062451E" w:rsidRPr="00491FF1" w:rsidRDefault="0062451E" w:rsidP="007D5038">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Toz</w:t>
                  </w:r>
                </w:p>
              </w:tc>
              <w:tc>
                <w:tcPr>
                  <w:tcW w:w="2595" w:type="dxa"/>
                  <w:tcBorders>
                    <w:top w:val="nil"/>
                    <w:left w:val="nil"/>
                    <w:bottom w:val="nil"/>
                    <w:right w:val="nil"/>
                  </w:tcBorders>
                </w:tcPr>
                <w:p w14:paraId="081F026E" w14:textId="77777777" w:rsidR="0062451E" w:rsidRPr="00491FF1" w:rsidRDefault="0062451E" w:rsidP="007D5038">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Metanol</w:t>
                  </w:r>
                </w:p>
              </w:tc>
              <w:tc>
                <w:tcPr>
                  <w:tcW w:w="949" w:type="dxa"/>
                  <w:tcBorders>
                    <w:top w:val="nil"/>
                    <w:left w:val="nil"/>
                    <w:bottom w:val="nil"/>
                    <w:right w:val="nil"/>
                  </w:tcBorders>
                </w:tcPr>
                <w:p w14:paraId="28ACEF5C" w14:textId="77777777" w:rsidR="0062451E" w:rsidRPr="00491FF1" w:rsidRDefault="0062451E" w:rsidP="007D5038">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1 000</w:t>
                  </w:r>
                </w:p>
              </w:tc>
            </w:tr>
            <w:tr w:rsidR="0062451E" w:rsidRPr="00491FF1" w14:paraId="24F82063" w14:textId="77777777" w:rsidTr="009E7600">
              <w:trPr>
                <w:trHeight w:val="285"/>
              </w:trPr>
              <w:tc>
                <w:tcPr>
                  <w:tcW w:w="2973" w:type="dxa"/>
                  <w:vMerge w:val="restart"/>
                  <w:tcBorders>
                    <w:top w:val="nil"/>
                    <w:left w:val="nil"/>
                    <w:bottom w:val="nil"/>
                    <w:right w:val="nil"/>
                  </w:tcBorders>
                </w:tcPr>
                <w:p w14:paraId="503A332C" w14:textId="77777777" w:rsidR="0062451E" w:rsidRPr="00491FF1" w:rsidRDefault="0062451E" w:rsidP="007D5038">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Tanımlama</w:t>
                  </w:r>
                </w:p>
              </w:tc>
              <w:tc>
                <w:tcPr>
                  <w:tcW w:w="3645" w:type="dxa"/>
                  <w:vMerge w:val="restart"/>
                  <w:tcBorders>
                    <w:top w:val="nil"/>
                    <w:left w:val="nil"/>
                    <w:bottom w:val="nil"/>
                    <w:right w:val="nil"/>
                  </w:tcBorders>
                </w:tcPr>
                <w:p w14:paraId="63CA0ACE" w14:textId="77777777" w:rsidR="0062451E" w:rsidRPr="00491FF1" w:rsidRDefault="0062451E" w:rsidP="007D5038">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NMR (nükleer manyetik rezonans) ile uyumlu</w:t>
                  </w:r>
                </w:p>
              </w:tc>
              <w:tc>
                <w:tcPr>
                  <w:tcW w:w="2595" w:type="dxa"/>
                  <w:tcBorders>
                    <w:top w:val="nil"/>
                    <w:left w:val="nil"/>
                    <w:bottom w:val="nil"/>
                    <w:right w:val="nil"/>
                  </w:tcBorders>
                </w:tcPr>
                <w:p w14:paraId="590D6949" w14:textId="77777777" w:rsidR="0062451E" w:rsidRPr="00491FF1" w:rsidRDefault="0062451E" w:rsidP="007D5038">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Asetonitril</w:t>
                  </w:r>
                </w:p>
              </w:tc>
              <w:tc>
                <w:tcPr>
                  <w:tcW w:w="949" w:type="dxa"/>
                  <w:tcBorders>
                    <w:top w:val="nil"/>
                    <w:left w:val="nil"/>
                    <w:bottom w:val="nil"/>
                    <w:right w:val="nil"/>
                  </w:tcBorders>
                </w:tcPr>
                <w:p w14:paraId="728CF74C" w14:textId="77777777" w:rsidR="0062451E" w:rsidRPr="00491FF1" w:rsidRDefault="0062451E" w:rsidP="007D5038">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50</w:t>
                  </w:r>
                </w:p>
              </w:tc>
            </w:tr>
            <w:tr w:rsidR="0062451E" w:rsidRPr="00491FF1" w14:paraId="7F74B899" w14:textId="77777777" w:rsidTr="009E7600">
              <w:trPr>
                <w:trHeight w:val="210"/>
              </w:trPr>
              <w:tc>
                <w:tcPr>
                  <w:tcW w:w="2973" w:type="dxa"/>
                  <w:vMerge/>
                  <w:tcBorders>
                    <w:top w:val="nil"/>
                    <w:left w:val="nil"/>
                    <w:bottom w:val="nil"/>
                    <w:right w:val="nil"/>
                  </w:tcBorders>
                </w:tcPr>
                <w:p w14:paraId="5DFF4084" w14:textId="77777777" w:rsidR="0062451E" w:rsidRPr="00491FF1" w:rsidRDefault="0062451E" w:rsidP="007D5038">
                  <w:pPr>
                    <w:jc w:val="both"/>
                    <w:rPr>
                      <w:rFonts w:ascii="Times New Roman" w:eastAsia="Times New Roman" w:hAnsi="Times New Roman" w:cs="Times New Roman"/>
                      <w:lang w:eastAsia="tr-TR"/>
                    </w:rPr>
                  </w:pPr>
                </w:p>
              </w:tc>
              <w:tc>
                <w:tcPr>
                  <w:tcW w:w="3645" w:type="dxa"/>
                  <w:vMerge/>
                  <w:tcBorders>
                    <w:top w:val="nil"/>
                    <w:left w:val="nil"/>
                    <w:bottom w:val="nil"/>
                    <w:right w:val="nil"/>
                  </w:tcBorders>
                </w:tcPr>
                <w:p w14:paraId="245AFDE4" w14:textId="77777777" w:rsidR="0062451E" w:rsidRPr="00491FF1" w:rsidRDefault="0062451E" w:rsidP="007D5038">
                  <w:pPr>
                    <w:jc w:val="both"/>
                    <w:rPr>
                      <w:rFonts w:ascii="Times New Roman" w:eastAsia="Times New Roman" w:hAnsi="Times New Roman" w:cs="Times New Roman"/>
                      <w:lang w:eastAsia="tr-TR"/>
                    </w:rPr>
                  </w:pPr>
                </w:p>
              </w:tc>
              <w:tc>
                <w:tcPr>
                  <w:tcW w:w="2595" w:type="dxa"/>
                  <w:tcBorders>
                    <w:top w:val="nil"/>
                    <w:left w:val="nil"/>
                    <w:bottom w:val="nil"/>
                    <w:right w:val="nil"/>
                  </w:tcBorders>
                </w:tcPr>
                <w:p w14:paraId="51CAE9EC" w14:textId="77777777" w:rsidR="0062451E" w:rsidRPr="00491FF1" w:rsidRDefault="0062451E" w:rsidP="007D5038">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Metil tert-bütil eter</w:t>
                  </w:r>
                </w:p>
              </w:tc>
              <w:tc>
                <w:tcPr>
                  <w:tcW w:w="949" w:type="dxa"/>
                  <w:tcBorders>
                    <w:top w:val="nil"/>
                    <w:left w:val="nil"/>
                    <w:bottom w:val="nil"/>
                    <w:right w:val="nil"/>
                  </w:tcBorders>
                </w:tcPr>
                <w:p w14:paraId="707CD142" w14:textId="77777777" w:rsidR="0062451E" w:rsidRPr="00491FF1" w:rsidRDefault="0062451E" w:rsidP="007D5038">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500</w:t>
                  </w:r>
                </w:p>
              </w:tc>
            </w:tr>
            <w:tr w:rsidR="0062451E" w:rsidRPr="00491FF1" w14:paraId="484AD2D9" w14:textId="77777777" w:rsidTr="009E7600">
              <w:tc>
                <w:tcPr>
                  <w:tcW w:w="2973" w:type="dxa"/>
                  <w:tcBorders>
                    <w:top w:val="nil"/>
                    <w:left w:val="nil"/>
                    <w:bottom w:val="nil"/>
                    <w:right w:val="nil"/>
                  </w:tcBorders>
                </w:tcPr>
                <w:p w14:paraId="3BDACDE1" w14:textId="77777777" w:rsidR="0062451E" w:rsidRPr="00491FF1" w:rsidRDefault="0062451E" w:rsidP="007D5038">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Nikotinamid ribosit klorür (%)</w:t>
                  </w:r>
                </w:p>
              </w:tc>
              <w:tc>
                <w:tcPr>
                  <w:tcW w:w="3645" w:type="dxa"/>
                  <w:tcBorders>
                    <w:top w:val="nil"/>
                    <w:left w:val="nil"/>
                    <w:bottom w:val="nil"/>
                    <w:right w:val="nil"/>
                  </w:tcBorders>
                </w:tcPr>
                <w:p w14:paraId="5418F3CC" w14:textId="77777777" w:rsidR="0062451E" w:rsidRPr="00491FF1" w:rsidRDefault="0062451E" w:rsidP="007D5038">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90</w:t>
                  </w:r>
                </w:p>
              </w:tc>
              <w:tc>
                <w:tcPr>
                  <w:tcW w:w="2595" w:type="dxa"/>
                  <w:tcBorders>
                    <w:top w:val="nil"/>
                    <w:left w:val="nil"/>
                    <w:bottom w:val="single" w:sz="4" w:space="0" w:color="auto"/>
                    <w:right w:val="nil"/>
                  </w:tcBorders>
                </w:tcPr>
                <w:p w14:paraId="5C4DC8C0" w14:textId="77777777" w:rsidR="0062451E" w:rsidRPr="00491FF1" w:rsidRDefault="0062451E" w:rsidP="007D5038">
                  <w:pPr>
                    <w:jc w:val="both"/>
                    <w:rPr>
                      <w:rFonts w:ascii="Times New Roman" w:eastAsia="Times New Roman" w:hAnsi="Times New Roman" w:cs="Times New Roman"/>
                      <w:b/>
                      <w:lang w:eastAsia="tr-TR"/>
                    </w:rPr>
                  </w:pPr>
                </w:p>
              </w:tc>
              <w:tc>
                <w:tcPr>
                  <w:tcW w:w="949" w:type="dxa"/>
                  <w:tcBorders>
                    <w:top w:val="nil"/>
                    <w:left w:val="nil"/>
                    <w:bottom w:val="single" w:sz="4" w:space="0" w:color="auto"/>
                    <w:right w:val="nil"/>
                  </w:tcBorders>
                </w:tcPr>
                <w:p w14:paraId="2F1B6051" w14:textId="77777777" w:rsidR="0062451E" w:rsidRPr="00491FF1" w:rsidRDefault="0062451E" w:rsidP="007D5038">
                  <w:pPr>
                    <w:jc w:val="both"/>
                    <w:rPr>
                      <w:rFonts w:ascii="Times New Roman" w:eastAsia="Times New Roman" w:hAnsi="Times New Roman" w:cs="Times New Roman"/>
                      <w:b/>
                      <w:lang w:eastAsia="tr-TR"/>
                    </w:rPr>
                  </w:pPr>
                </w:p>
              </w:tc>
            </w:tr>
            <w:tr w:rsidR="0062451E" w:rsidRPr="00491FF1" w14:paraId="55AA1EAA" w14:textId="77777777" w:rsidTr="009E7600">
              <w:tc>
                <w:tcPr>
                  <w:tcW w:w="2973" w:type="dxa"/>
                  <w:tcBorders>
                    <w:top w:val="nil"/>
                    <w:left w:val="nil"/>
                    <w:bottom w:val="nil"/>
                    <w:right w:val="nil"/>
                  </w:tcBorders>
                </w:tcPr>
                <w:p w14:paraId="7987BD59" w14:textId="77777777" w:rsidR="0062451E" w:rsidRPr="00491FF1" w:rsidRDefault="0062451E" w:rsidP="007D5038">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Su içeriği (%)</w:t>
                  </w:r>
                </w:p>
              </w:tc>
              <w:tc>
                <w:tcPr>
                  <w:tcW w:w="3645" w:type="dxa"/>
                  <w:tcBorders>
                    <w:top w:val="nil"/>
                    <w:left w:val="nil"/>
                    <w:bottom w:val="nil"/>
                    <w:right w:val="nil"/>
                  </w:tcBorders>
                </w:tcPr>
                <w:p w14:paraId="6777FC76" w14:textId="77777777" w:rsidR="0062451E" w:rsidRPr="00491FF1" w:rsidRDefault="0062451E" w:rsidP="007D5038">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w:t>
                  </w:r>
                </w:p>
              </w:tc>
              <w:tc>
                <w:tcPr>
                  <w:tcW w:w="3544" w:type="dxa"/>
                  <w:gridSpan w:val="2"/>
                  <w:tcBorders>
                    <w:top w:val="single" w:sz="4" w:space="0" w:color="auto"/>
                    <w:left w:val="nil"/>
                    <w:bottom w:val="single" w:sz="4" w:space="0" w:color="auto"/>
                    <w:right w:val="nil"/>
                  </w:tcBorders>
                </w:tcPr>
                <w:p w14:paraId="011D21E6" w14:textId="77777777" w:rsidR="0062451E" w:rsidRPr="00491FF1" w:rsidRDefault="0062451E" w:rsidP="007D5038">
                  <w:pPr>
                    <w:jc w:val="both"/>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Reaksiyon yan ürünleri (mg/kg)</w:t>
                  </w:r>
                </w:p>
              </w:tc>
            </w:tr>
            <w:tr w:rsidR="0062451E" w:rsidRPr="00491FF1" w14:paraId="6BAC9204" w14:textId="77777777" w:rsidTr="009E7600">
              <w:tc>
                <w:tcPr>
                  <w:tcW w:w="2973" w:type="dxa"/>
                  <w:tcBorders>
                    <w:top w:val="nil"/>
                    <w:left w:val="nil"/>
                    <w:bottom w:val="single" w:sz="4" w:space="0" w:color="auto"/>
                    <w:right w:val="nil"/>
                  </w:tcBorders>
                </w:tcPr>
                <w:p w14:paraId="7A673CBE" w14:textId="77777777" w:rsidR="0062451E" w:rsidRPr="00491FF1" w:rsidRDefault="0062451E" w:rsidP="007D5038">
                  <w:pPr>
                    <w:jc w:val="both"/>
                    <w:rPr>
                      <w:rFonts w:ascii="Times New Roman" w:eastAsia="Times New Roman" w:hAnsi="Times New Roman" w:cs="Times New Roman"/>
                      <w:lang w:eastAsia="tr-TR"/>
                    </w:rPr>
                  </w:pPr>
                </w:p>
              </w:tc>
              <w:tc>
                <w:tcPr>
                  <w:tcW w:w="3645" w:type="dxa"/>
                  <w:tcBorders>
                    <w:top w:val="nil"/>
                    <w:left w:val="nil"/>
                    <w:bottom w:val="single" w:sz="4" w:space="0" w:color="auto"/>
                    <w:right w:val="nil"/>
                  </w:tcBorders>
                </w:tcPr>
                <w:p w14:paraId="65923A49" w14:textId="77777777" w:rsidR="0062451E" w:rsidRPr="00491FF1" w:rsidRDefault="0062451E" w:rsidP="007D5038">
                  <w:pPr>
                    <w:jc w:val="both"/>
                    <w:rPr>
                      <w:rFonts w:ascii="Times New Roman" w:eastAsia="Times New Roman" w:hAnsi="Times New Roman" w:cs="Times New Roman"/>
                      <w:lang w:eastAsia="tr-TR"/>
                    </w:rPr>
                  </w:pPr>
                </w:p>
              </w:tc>
              <w:tc>
                <w:tcPr>
                  <w:tcW w:w="2595" w:type="dxa"/>
                  <w:tcBorders>
                    <w:top w:val="single" w:sz="4" w:space="0" w:color="auto"/>
                    <w:left w:val="nil"/>
                    <w:bottom w:val="nil"/>
                    <w:right w:val="nil"/>
                  </w:tcBorders>
                </w:tcPr>
                <w:p w14:paraId="35D2E6B3" w14:textId="77777777" w:rsidR="0062451E" w:rsidRPr="00491FF1" w:rsidRDefault="0062451E" w:rsidP="007D5038">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Metil asetat</w:t>
                  </w:r>
                </w:p>
              </w:tc>
              <w:tc>
                <w:tcPr>
                  <w:tcW w:w="949" w:type="dxa"/>
                  <w:tcBorders>
                    <w:top w:val="single" w:sz="4" w:space="0" w:color="auto"/>
                    <w:left w:val="nil"/>
                    <w:bottom w:val="nil"/>
                    <w:right w:val="nil"/>
                  </w:tcBorders>
                </w:tcPr>
                <w:p w14:paraId="76E9353E" w14:textId="77777777" w:rsidR="0062451E" w:rsidRPr="00491FF1" w:rsidRDefault="0062451E" w:rsidP="007D5038">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1 000</w:t>
                  </w:r>
                </w:p>
              </w:tc>
            </w:tr>
            <w:tr w:rsidR="0062451E" w:rsidRPr="00491FF1" w14:paraId="57039CA3" w14:textId="77777777" w:rsidTr="009E7600">
              <w:tc>
                <w:tcPr>
                  <w:tcW w:w="6618" w:type="dxa"/>
                  <w:gridSpan w:val="2"/>
                  <w:tcBorders>
                    <w:top w:val="single" w:sz="4" w:space="0" w:color="auto"/>
                    <w:left w:val="nil"/>
                    <w:bottom w:val="single" w:sz="4" w:space="0" w:color="auto"/>
                    <w:right w:val="nil"/>
                  </w:tcBorders>
                </w:tcPr>
                <w:p w14:paraId="566AA574" w14:textId="77777777" w:rsidR="0062451E" w:rsidRPr="00491FF1" w:rsidRDefault="0062451E" w:rsidP="007D5038">
                  <w:pPr>
                    <w:jc w:val="both"/>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Mikrobiyolojik kriterler</w:t>
                  </w:r>
                </w:p>
              </w:tc>
              <w:tc>
                <w:tcPr>
                  <w:tcW w:w="2595" w:type="dxa"/>
                  <w:tcBorders>
                    <w:top w:val="nil"/>
                    <w:left w:val="nil"/>
                    <w:bottom w:val="nil"/>
                    <w:right w:val="nil"/>
                  </w:tcBorders>
                </w:tcPr>
                <w:p w14:paraId="545A32AC" w14:textId="77777777" w:rsidR="0062451E" w:rsidRPr="00491FF1" w:rsidRDefault="0062451E" w:rsidP="007D5038">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Asetamid</w:t>
                  </w:r>
                </w:p>
              </w:tc>
              <w:tc>
                <w:tcPr>
                  <w:tcW w:w="949" w:type="dxa"/>
                  <w:tcBorders>
                    <w:top w:val="nil"/>
                    <w:left w:val="nil"/>
                    <w:bottom w:val="nil"/>
                    <w:right w:val="nil"/>
                  </w:tcBorders>
                </w:tcPr>
                <w:p w14:paraId="2356E107" w14:textId="77777777" w:rsidR="0062451E" w:rsidRPr="00491FF1" w:rsidRDefault="0062451E" w:rsidP="007D5038">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27</w:t>
                  </w:r>
                </w:p>
              </w:tc>
            </w:tr>
            <w:tr w:rsidR="0062451E" w:rsidRPr="00491FF1" w14:paraId="125EA93B" w14:textId="77777777" w:rsidTr="009E7600">
              <w:tc>
                <w:tcPr>
                  <w:tcW w:w="2973" w:type="dxa"/>
                  <w:tcBorders>
                    <w:top w:val="single" w:sz="4" w:space="0" w:color="auto"/>
                    <w:left w:val="nil"/>
                    <w:bottom w:val="nil"/>
                    <w:right w:val="nil"/>
                  </w:tcBorders>
                </w:tcPr>
                <w:p w14:paraId="409D03EA" w14:textId="77777777" w:rsidR="0062451E" w:rsidRPr="00491FF1" w:rsidRDefault="0062451E" w:rsidP="007D5038">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canlı sayısı (kob/g)</w:t>
                  </w:r>
                </w:p>
              </w:tc>
              <w:tc>
                <w:tcPr>
                  <w:tcW w:w="3645" w:type="dxa"/>
                  <w:tcBorders>
                    <w:top w:val="single" w:sz="4" w:space="0" w:color="auto"/>
                    <w:left w:val="nil"/>
                    <w:bottom w:val="nil"/>
                    <w:right w:val="nil"/>
                  </w:tcBorders>
                </w:tcPr>
                <w:p w14:paraId="62ABF4A8" w14:textId="77777777" w:rsidR="0062451E" w:rsidRPr="00491FF1" w:rsidRDefault="0062451E" w:rsidP="007D5038">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1 000</w:t>
                  </w:r>
                </w:p>
              </w:tc>
              <w:tc>
                <w:tcPr>
                  <w:tcW w:w="2595" w:type="dxa"/>
                  <w:tcBorders>
                    <w:top w:val="nil"/>
                    <w:left w:val="nil"/>
                    <w:bottom w:val="single" w:sz="4" w:space="0" w:color="auto"/>
                    <w:right w:val="nil"/>
                  </w:tcBorders>
                </w:tcPr>
                <w:p w14:paraId="79D5CA43" w14:textId="77777777" w:rsidR="0062451E" w:rsidRPr="00491FF1" w:rsidRDefault="0062451E" w:rsidP="007D5038">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Asetik asit</w:t>
                  </w:r>
                </w:p>
              </w:tc>
              <w:tc>
                <w:tcPr>
                  <w:tcW w:w="949" w:type="dxa"/>
                  <w:tcBorders>
                    <w:top w:val="nil"/>
                    <w:left w:val="nil"/>
                    <w:bottom w:val="single" w:sz="4" w:space="0" w:color="auto"/>
                    <w:right w:val="nil"/>
                  </w:tcBorders>
                </w:tcPr>
                <w:p w14:paraId="19BD6880" w14:textId="77777777" w:rsidR="0062451E" w:rsidRPr="00491FF1" w:rsidRDefault="0062451E" w:rsidP="007D5038">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5 000</w:t>
                  </w:r>
                </w:p>
              </w:tc>
            </w:tr>
            <w:tr w:rsidR="0062451E" w:rsidRPr="00491FF1" w14:paraId="1FF8401D" w14:textId="77777777" w:rsidTr="009E7600">
              <w:tc>
                <w:tcPr>
                  <w:tcW w:w="2973" w:type="dxa"/>
                  <w:tcBorders>
                    <w:top w:val="nil"/>
                    <w:left w:val="nil"/>
                    <w:bottom w:val="nil"/>
                    <w:right w:val="nil"/>
                  </w:tcBorders>
                </w:tcPr>
                <w:p w14:paraId="548EEEC9" w14:textId="77777777" w:rsidR="0062451E" w:rsidRPr="00491FF1" w:rsidRDefault="0062451E" w:rsidP="007D5038">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Maya ve Küf (kob/g)</w:t>
                  </w:r>
                </w:p>
              </w:tc>
              <w:tc>
                <w:tcPr>
                  <w:tcW w:w="3645" w:type="dxa"/>
                  <w:tcBorders>
                    <w:top w:val="nil"/>
                    <w:left w:val="nil"/>
                    <w:bottom w:val="nil"/>
                    <w:right w:val="nil"/>
                  </w:tcBorders>
                </w:tcPr>
                <w:p w14:paraId="0A6B7143" w14:textId="77777777" w:rsidR="0062451E" w:rsidRPr="00491FF1" w:rsidRDefault="0062451E" w:rsidP="007D5038">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w:t>
                  </w:r>
                </w:p>
              </w:tc>
              <w:tc>
                <w:tcPr>
                  <w:tcW w:w="3544" w:type="dxa"/>
                  <w:gridSpan w:val="2"/>
                  <w:tcBorders>
                    <w:top w:val="single" w:sz="4" w:space="0" w:color="auto"/>
                    <w:left w:val="nil"/>
                    <w:bottom w:val="single" w:sz="4" w:space="0" w:color="auto"/>
                    <w:right w:val="nil"/>
                  </w:tcBorders>
                </w:tcPr>
                <w:p w14:paraId="56E4BB74" w14:textId="77777777" w:rsidR="0062451E" w:rsidRPr="00491FF1" w:rsidRDefault="0062451E" w:rsidP="007D5038">
                  <w:pPr>
                    <w:jc w:val="both"/>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Ağır metaller (mg/kg)</w:t>
                  </w:r>
                </w:p>
              </w:tc>
            </w:tr>
            <w:tr w:rsidR="0062451E" w:rsidRPr="00491FF1" w14:paraId="25B877FE" w14:textId="77777777" w:rsidTr="009E7600">
              <w:tc>
                <w:tcPr>
                  <w:tcW w:w="2973" w:type="dxa"/>
                  <w:tcBorders>
                    <w:top w:val="nil"/>
                    <w:left w:val="nil"/>
                    <w:bottom w:val="nil"/>
                    <w:right w:val="nil"/>
                  </w:tcBorders>
                </w:tcPr>
                <w:p w14:paraId="11C04C64" w14:textId="77777777" w:rsidR="0062451E" w:rsidRPr="00491FF1" w:rsidRDefault="0062451E" w:rsidP="007D5038">
                  <w:pPr>
                    <w:jc w:val="both"/>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lang w:eastAsia="tr-TR"/>
                    </w:rPr>
                    <w:t>: (10 g’da)</w:t>
                  </w:r>
                </w:p>
              </w:tc>
              <w:tc>
                <w:tcPr>
                  <w:tcW w:w="3645" w:type="dxa"/>
                  <w:tcBorders>
                    <w:top w:val="nil"/>
                    <w:left w:val="nil"/>
                    <w:bottom w:val="nil"/>
                    <w:right w:val="nil"/>
                  </w:tcBorders>
                </w:tcPr>
                <w:p w14:paraId="193F401E" w14:textId="77777777" w:rsidR="0062451E" w:rsidRPr="00491FF1" w:rsidRDefault="0062451E" w:rsidP="007D5038">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2595" w:type="dxa"/>
                  <w:tcBorders>
                    <w:top w:val="single" w:sz="4" w:space="0" w:color="auto"/>
                    <w:left w:val="nil"/>
                    <w:bottom w:val="single" w:sz="4" w:space="0" w:color="auto"/>
                    <w:right w:val="nil"/>
                  </w:tcBorders>
                </w:tcPr>
                <w:p w14:paraId="2A8B83AF" w14:textId="77777777" w:rsidR="0062451E" w:rsidRPr="00491FF1" w:rsidRDefault="0062451E" w:rsidP="007D5038">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Arsenik</w:t>
                  </w:r>
                </w:p>
                <w:p w14:paraId="4547A0AC" w14:textId="77777777" w:rsidR="0062451E" w:rsidRPr="00491FF1" w:rsidRDefault="0062451E" w:rsidP="007D5038">
                  <w:pPr>
                    <w:rPr>
                      <w:rFonts w:ascii="Times New Roman" w:eastAsia="Times New Roman" w:hAnsi="Times New Roman" w:cs="Times New Roman"/>
                      <w:vertAlign w:val="superscript"/>
                      <w:lang w:eastAsia="tr-TR"/>
                    </w:rPr>
                  </w:pPr>
                  <w:r w:rsidRPr="00491FF1">
                    <w:rPr>
                      <w:rFonts w:ascii="Times New Roman" w:eastAsia="Times New Roman" w:hAnsi="Times New Roman" w:cs="Times New Roman"/>
                      <w:lang w:eastAsia="tr-TR"/>
                    </w:rPr>
                    <w:t>Cıva</w:t>
                  </w:r>
                  <w:r w:rsidRPr="00491FF1">
                    <w:rPr>
                      <w:rFonts w:ascii="Times New Roman" w:eastAsia="Times New Roman" w:hAnsi="Times New Roman" w:cs="Times New Roman"/>
                      <w:vertAlign w:val="superscript"/>
                      <w:lang w:eastAsia="tr-TR"/>
                    </w:rPr>
                    <w:t>*</w:t>
                  </w:r>
                </w:p>
                <w:p w14:paraId="67EBC6FD" w14:textId="77777777" w:rsidR="0062451E" w:rsidRPr="00491FF1" w:rsidRDefault="0062451E" w:rsidP="007D5038">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Kadmiyum</w:t>
                  </w:r>
                </w:p>
                <w:p w14:paraId="5B3DD650" w14:textId="77777777" w:rsidR="0062451E" w:rsidRPr="00491FF1" w:rsidRDefault="0062451E" w:rsidP="007D5038">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w:t>
                  </w:r>
                  <w:r w:rsidRPr="00491FF1">
                    <w:rPr>
                      <w:rFonts w:ascii="Times New Roman" w:eastAsia="Times New Roman" w:hAnsi="Times New Roman" w:cs="Times New Roman"/>
                      <w:vertAlign w:val="superscript"/>
                      <w:lang w:eastAsia="tr-TR"/>
                    </w:rPr>
                    <w:t>*</w:t>
                  </w:r>
                </w:p>
              </w:tc>
              <w:tc>
                <w:tcPr>
                  <w:tcW w:w="949" w:type="dxa"/>
                  <w:tcBorders>
                    <w:top w:val="single" w:sz="4" w:space="0" w:color="auto"/>
                    <w:left w:val="nil"/>
                    <w:bottom w:val="single" w:sz="4" w:space="0" w:color="auto"/>
                    <w:right w:val="nil"/>
                  </w:tcBorders>
                </w:tcPr>
                <w:p w14:paraId="6E53A54F" w14:textId="77777777" w:rsidR="0062451E" w:rsidRPr="00491FF1" w:rsidRDefault="0062451E" w:rsidP="007D5038">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w:t>
                  </w:r>
                </w:p>
                <w:p w14:paraId="19F9B745" w14:textId="77777777" w:rsidR="0062451E" w:rsidRPr="00491FF1" w:rsidRDefault="0062451E" w:rsidP="007D5038">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w:t>
                  </w:r>
                </w:p>
                <w:p w14:paraId="1BF89761" w14:textId="77777777" w:rsidR="0062451E" w:rsidRPr="00491FF1" w:rsidRDefault="0062451E" w:rsidP="007D5038">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w:t>
                  </w:r>
                </w:p>
                <w:p w14:paraId="2AD41864" w14:textId="77777777" w:rsidR="0062451E" w:rsidRPr="00491FF1" w:rsidRDefault="0062451E" w:rsidP="007D5038">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r>
            <w:tr w:rsidR="0062451E" w:rsidRPr="00491FF1" w14:paraId="1C5C7C00" w14:textId="77777777" w:rsidTr="009E7600">
              <w:tc>
                <w:tcPr>
                  <w:tcW w:w="10162" w:type="dxa"/>
                  <w:gridSpan w:val="4"/>
                  <w:tcBorders>
                    <w:top w:val="nil"/>
                    <w:left w:val="nil"/>
                    <w:right w:val="nil"/>
                  </w:tcBorders>
                </w:tcPr>
                <w:p w14:paraId="30DFFF93" w14:textId="77777777" w:rsidR="0062451E" w:rsidRPr="00491FF1" w:rsidRDefault="0062451E" w:rsidP="007D5038">
                  <w:pPr>
                    <w:jc w:val="both"/>
                    <w:rPr>
                      <w:rFonts w:ascii="Times New Roman" w:eastAsia="Times New Roman" w:hAnsi="Times New Roman" w:cs="Times New Roman"/>
                      <w:vertAlign w:val="superscript"/>
                      <w:lang w:eastAsia="tr-TR"/>
                    </w:rPr>
                  </w:pPr>
                  <w:r w:rsidRPr="00491FF1">
                    <w:rPr>
                      <w:rFonts w:ascii="Times New Roman" w:eastAsia="Times New Roman" w:hAnsi="Times New Roman" w:cs="Times New Roman"/>
                      <w:lang w:eastAsia="tr-TR"/>
                    </w:rPr>
                    <w:t xml:space="preserve">* Sadece </w:t>
                  </w:r>
                  <w:r w:rsidRPr="00491FF1">
                    <w:rPr>
                      <w:rFonts w:ascii="Times New Roman" w:eastAsia="Times New Roman" w:hAnsi="Times New Roman" w:cs="Times New Roman"/>
                      <w:color w:val="000000"/>
                      <w:lang w:eastAsia="tr-TR"/>
                    </w:rPr>
                    <w:t>vücut ağırlığı kontrolü için diyetin yerini alan gıdalar ve vücut ağırlığı kontrolü için öğün yerine geçen gıdalar içindir.</w:t>
                  </w:r>
                </w:p>
              </w:tc>
            </w:tr>
          </w:tbl>
          <w:p w14:paraId="230DDE6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EB4ACBA"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9BCA8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EDC2397"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4532AB3" w14:textId="77777777" w:rsidR="0062451E" w:rsidRPr="00491FF1" w:rsidRDefault="0062451E" w:rsidP="0062451E">
            <w:pPr>
              <w:autoSpaceDE w:val="0"/>
              <w:autoSpaceDN w:val="0"/>
              <w:adjustRightInd w:val="0"/>
              <w:spacing w:after="0" w:line="240" w:lineRule="auto"/>
              <w:jc w:val="both"/>
              <w:rPr>
                <w:rFonts w:ascii="Times New Roman" w:hAnsi="Times New Roman" w:cs="Times New Roman"/>
                <w:bCs/>
                <w:color w:val="000000"/>
              </w:rPr>
            </w:pPr>
            <w:r w:rsidRPr="00491FF1">
              <w:rPr>
                <w:rFonts w:ascii="Times New Roman" w:hAnsi="Times New Roman" w:cs="Times New Roman"/>
                <w:bCs/>
                <w:color w:val="000000"/>
              </w:rPr>
              <w:lastRenderedPageBreak/>
              <w:t>Noni meyve suyu (</w:t>
            </w:r>
            <w:r w:rsidRPr="00491FF1">
              <w:rPr>
                <w:rFonts w:ascii="Times New Roman" w:hAnsi="Times New Roman" w:cs="Times New Roman"/>
                <w:bCs/>
                <w:i/>
                <w:iCs/>
                <w:color w:val="000000"/>
              </w:rPr>
              <w:t>Morinda citrifolia</w:t>
            </w:r>
            <w:r w:rsidRPr="00491FF1">
              <w:rPr>
                <w:rFonts w:ascii="Times New Roman" w:hAnsi="Times New Roman" w:cs="Times New Roman"/>
                <w:bCs/>
                <w:color w:val="000000"/>
              </w:rPr>
              <w:t xml:space="preserve">) </w:t>
            </w:r>
          </w:p>
          <w:p w14:paraId="5599C14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699DAF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577181A7"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3887DAA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2F4AAA0F"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E4E396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9FD5E0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180C967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Pastörize meyve ve meyve nektarı bazlı içecekler</w:t>
            </w:r>
          </w:p>
        </w:tc>
        <w:tc>
          <w:tcPr>
            <w:tcW w:w="4394" w:type="dxa"/>
            <w:tcBorders>
              <w:top w:val="nil"/>
              <w:left w:val="nil"/>
              <w:right w:val="single" w:sz="4" w:space="0" w:color="auto"/>
            </w:tcBorders>
            <w:shd w:val="clear" w:color="auto" w:fill="auto"/>
          </w:tcPr>
          <w:p w14:paraId="35F468D5"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xml:space="preserve">Bir porsiyonda 30 mL (%100  noni suyuna kadar) </w:t>
            </w:r>
          </w:p>
          <w:p w14:paraId="7C668FE9"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veya</w:t>
            </w:r>
          </w:p>
          <w:p w14:paraId="05ABEA5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Günde 2 kez 20 mL, günde en çok 40 mL</w:t>
            </w:r>
          </w:p>
        </w:tc>
      </w:tr>
      <w:tr w:rsidR="0062451E" w:rsidRPr="00491FF1" w14:paraId="7ED90702"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5E6AC4B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10A3E7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10BDAE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‘Noni suyu’ veya ‘</w:t>
            </w:r>
            <w:r w:rsidRPr="00491FF1">
              <w:rPr>
                <w:rFonts w:ascii="Times New Roman" w:hAnsi="Times New Roman" w:cs="Times New Roman"/>
                <w:i/>
              </w:rPr>
              <w:t xml:space="preserve">Morinda citrifolia </w:t>
            </w:r>
            <w:r w:rsidRPr="00491FF1">
              <w:rPr>
                <w:rFonts w:ascii="Times New Roman" w:hAnsi="Times New Roman" w:cs="Times New Roman"/>
              </w:rPr>
              <w:t>suyu’ ifadesi yer alır.</w:t>
            </w:r>
          </w:p>
        </w:tc>
      </w:tr>
      <w:tr w:rsidR="0062451E" w:rsidRPr="00491FF1" w14:paraId="2C7E828E"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6EEE20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562A5D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648063B8"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DD9B599"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0C634CF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88C6F3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1E93F98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4A4892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4186F7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87933F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2CCBA815"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Noni meyveleri (</w:t>
            </w:r>
            <w:r w:rsidRPr="00491FF1">
              <w:rPr>
                <w:rFonts w:ascii="Times New Roman" w:hAnsi="Times New Roman" w:cs="Times New Roman"/>
                <w:i/>
              </w:rPr>
              <w:t>Morinda citrifolia</w:t>
            </w:r>
            <w:r w:rsidRPr="00491FF1">
              <w:rPr>
                <w:rFonts w:ascii="Times New Roman" w:hAnsi="Times New Roman" w:cs="Times New Roman"/>
              </w:rPr>
              <w:t xml:space="preserve"> L. meyveleri) preslenir. Elde edilen meyve suyu patörize edilir. Preslemeden önce veya sonra isteğe bağlı olarak fermentasyon yapılabilir. </w:t>
            </w:r>
          </w:p>
          <w:p w14:paraId="1BFBF231"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xml:space="preserve">Rubiadin: ≤ 10 μg/kg </w:t>
            </w:r>
          </w:p>
          <w:p w14:paraId="2B86FCF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Lusidin: ≤ 10 μg/kg</w:t>
            </w:r>
          </w:p>
        </w:tc>
      </w:tr>
      <w:tr w:rsidR="0062451E" w:rsidRPr="00491FF1" w14:paraId="70A8C2DF"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2E275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F8703A8"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548C5A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rPr>
              <w:t>Noni meyve suyu tozu (</w:t>
            </w:r>
            <w:r w:rsidRPr="00491FF1">
              <w:rPr>
                <w:rFonts w:ascii="Times New Roman" w:hAnsi="Times New Roman" w:cs="Times New Roman"/>
                <w:bCs/>
                <w:i/>
              </w:rPr>
              <w:t>Morinda citrifolia</w:t>
            </w:r>
            <w:r w:rsidRPr="00491FF1">
              <w:rPr>
                <w:rFonts w:ascii="Times New Roman" w:hAnsi="Times New Roman" w:cs="Times New Roman"/>
                <w:bCs/>
              </w:rPr>
              <w:t>)</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23D4174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1A8CBBD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240E9C1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14AE6FF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9A4340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B6D9F6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0789139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30C1C4F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6,6 g/gün (30 mL noni suyuna eşdeğer)</w:t>
            </w:r>
          </w:p>
        </w:tc>
      </w:tr>
      <w:tr w:rsidR="0062451E" w:rsidRPr="00491FF1" w14:paraId="566680D4"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030ABCC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DF850B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A3E62F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‘Noni suyu tozu’ veya‘</w:t>
            </w:r>
            <w:r w:rsidRPr="00491FF1">
              <w:rPr>
                <w:rFonts w:ascii="Times New Roman" w:hAnsi="Times New Roman" w:cs="Times New Roman"/>
                <w:i/>
              </w:rPr>
              <w:t>Morinda citrifolia</w:t>
            </w:r>
            <w:r w:rsidRPr="00491FF1">
              <w:rPr>
                <w:rFonts w:ascii="Times New Roman" w:hAnsi="Times New Roman" w:cs="Times New Roman"/>
              </w:rPr>
              <w:t xml:space="preserve"> suyu tozu</w:t>
            </w:r>
            <w:r w:rsidRPr="00491FF1">
              <w:rPr>
                <w:rFonts w:ascii="Times New Roman" w:hAnsi="Times New Roman" w:cs="Times New Roman"/>
                <w:i/>
              </w:rPr>
              <w:t xml:space="preserve">’ </w:t>
            </w:r>
            <w:r w:rsidRPr="00491FF1">
              <w:rPr>
                <w:rFonts w:ascii="Times New Roman" w:hAnsi="Times New Roman" w:cs="Times New Roman"/>
              </w:rPr>
              <w:t>ifadesi yer alır.</w:t>
            </w:r>
          </w:p>
        </w:tc>
      </w:tr>
      <w:tr w:rsidR="0062451E" w:rsidRPr="00491FF1" w14:paraId="743650CA"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569379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0861E8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44EF5BE"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5D109CE2"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2C63C4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A0298F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00B28E7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602D37C"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15F7DA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763E55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E619ECF"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w:t>
            </w:r>
            <w:r w:rsidRPr="00491FF1">
              <w:rPr>
                <w:rFonts w:ascii="Times New Roman" w:hAnsi="Times New Roman" w:cs="Times New Roman"/>
                <w:i/>
              </w:rPr>
              <w:t>Morinda citrifolia</w:t>
            </w:r>
            <w:r w:rsidRPr="00491FF1">
              <w:rPr>
                <w:rFonts w:ascii="Times New Roman" w:hAnsi="Times New Roman" w:cs="Times New Roman"/>
              </w:rPr>
              <w:t xml:space="preserve">'nın güneşte kurutulmuş meyvelerinin tohumları ve kabukları ayrılır. Elde edilen pulp meyve suyunu ayırmak için süzülür. Üretilen meyve suyunun kurutulması iki yolla yapılabilir; </w:t>
            </w:r>
          </w:p>
          <w:p w14:paraId="42163621"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-Mısır maltodekstrinler kullanılarak atomizasyon yoluyla, bu karışım meyve suyu ve maltodekstrinlerin içeri akış oranlarının sabit tutulmasıyla elde edilir.</w:t>
            </w:r>
          </w:p>
          <w:p w14:paraId="69275C0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w:t>
            </w:r>
            <w:r w:rsidRPr="00491FF1">
              <w:rPr>
                <w:rFonts w:ascii="Times New Roman" w:eastAsia="Times New Roman" w:hAnsi="Times New Roman" w:cs="Times New Roman"/>
                <w:color w:val="000000"/>
                <w:lang w:eastAsia="tr-TR"/>
              </w:rPr>
              <w:t>Zeodratasyon veya kurutma ve daha sonra bir eksipiyanla karıştırılmasıyla; meyve suyunun başlangıçta kurutulması ve ardından maltodekstrinlerle (atomizasyonda kullanılanla aynı miktarda) karıştırılması sağlanır.</w:t>
            </w:r>
          </w:p>
        </w:tc>
      </w:tr>
      <w:tr w:rsidR="0062451E" w:rsidRPr="00491FF1" w14:paraId="7982476E"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780C7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CF7A108"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5FB34E2" w14:textId="77777777" w:rsidR="0062451E" w:rsidRPr="00491FF1" w:rsidRDefault="0062451E" w:rsidP="0062451E">
            <w:pPr>
              <w:autoSpaceDE w:val="0"/>
              <w:autoSpaceDN w:val="0"/>
              <w:adjustRightInd w:val="0"/>
              <w:spacing w:after="0" w:line="240" w:lineRule="auto"/>
              <w:jc w:val="both"/>
              <w:rPr>
                <w:rFonts w:ascii="Times New Roman" w:hAnsi="Times New Roman" w:cs="Times New Roman"/>
                <w:bCs/>
                <w:i/>
                <w:color w:val="000000"/>
              </w:rPr>
            </w:pPr>
            <w:r w:rsidRPr="00491FF1">
              <w:rPr>
                <w:rFonts w:ascii="Times New Roman" w:hAnsi="Times New Roman" w:cs="Times New Roman"/>
                <w:bCs/>
                <w:color w:val="000000"/>
              </w:rPr>
              <w:lastRenderedPageBreak/>
              <w:t>Noni meyve püresi ve konsantresi (</w:t>
            </w:r>
            <w:r w:rsidRPr="00491FF1">
              <w:rPr>
                <w:rFonts w:ascii="Times New Roman" w:hAnsi="Times New Roman" w:cs="Times New Roman"/>
                <w:bCs/>
                <w:i/>
                <w:color w:val="000000"/>
              </w:rPr>
              <w:t>Morinda citrifolia</w:t>
            </w:r>
            <w:r w:rsidRPr="00491FF1">
              <w:rPr>
                <w:rFonts w:ascii="Times New Roman" w:hAnsi="Times New Roman" w:cs="Times New Roman"/>
                <w:bCs/>
                <w:color w:val="000000"/>
              </w:rPr>
              <w:t>)</w:t>
            </w:r>
          </w:p>
          <w:p w14:paraId="6128878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AE5616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CD667D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485A583B"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1E442042"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2E9825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339A2D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11223" w:type="dxa"/>
            <w:gridSpan w:val="5"/>
            <w:tcBorders>
              <w:top w:val="nil"/>
              <w:left w:val="nil"/>
              <w:bottom w:val="single" w:sz="4" w:space="0" w:color="auto"/>
              <w:right w:val="single" w:sz="4" w:space="0" w:color="auto"/>
            </w:tcBorders>
            <w:shd w:val="clear" w:color="auto" w:fill="auto"/>
          </w:tcPr>
          <w:p w14:paraId="3529C3AA"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hAnsi="Times New Roman" w:cs="Times New Roman"/>
              </w:rPr>
              <w:t>Meyve püresi</w:t>
            </w:r>
          </w:p>
        </w:tc>
      </w:tr>
      <w:tr w:rsidR="0062451E" w:rsidRPr="00491FF1" w14:paraId="379DAF90"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696531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FFEDF1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FC15C9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Şeker/şekerleme</w:t>
            </w:r>
          </w:p>
        </w:tc>
        <w:tc>
          <w:tcPr>
            <w:tcW w:w="4394" w:type="dxa"/>
            <w:tcBorders>
              <w:top w:val="nil"/>
              <w:left w:val="nil"/>
              <w:bottom w:val="single" w:sz="4" w:space="0" w:color="auto"/>
              <w:right w:val="single" w:sz="4" w:space="0" w:color="auto"/>
            </w:tcBorders>
            <w:shd w:val="clear" w:color="auto" w:fill="auto"/>
          </w:tcPr>
          <w:p w14:paraId="280A8BB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45 g/100 g</w:t>
            </w:r>
          </w:p>
        </w:tc>
      </w:tr>
      <w:tr w:rsidR="0062451E" w:rsidRPr="00491FF1" w14:paraId="033203BF"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764EBD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5B9AB9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EF7C68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Tahıl barları</w:t>
            </w:r>
          </w:p>
        </w:tc>
        <w:tc>
          <w:tcPr>
            <w:tcW w:w="4394" w:type="dxa"/>
            <w:tcBorders>
              <w:top w:val="nil"/>
              <w:left w:val="nil"/>
              <w:bottom w:val="single" w:sz="4" w:space="0" w:color="auto"/>
              <w:right w:val="single" w:sz="4" w:space="0" w:color="auto"/>
            </w:tcBorders>
            <w:shd w:val="clear" w:color="auto" w:fill="auto"/>
          </w:tcPr>
          <w:p w14:paraId="7288BFC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53 g/100 g</w:t>
            </w:r>
          </w:p>
        </w:tc>
      </w:tr>
      <w:tr w:rsidR="0062451E" w:rsidRPr="00491FF1" w14:paraId="49470981"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0C670C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7E0891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BF6F95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Toz formda besleyici içecek karışımları (kuru ağırlıkta)</w:t>
            </w:r>
          </w:p>
        </w:tc>
        <w:tc>
          <w:tcPr>
            <w:tcW w:w="4394" w:type="dxa"/>
            <w:tcBorders>
              <w:top w:val="nil"/>
              <w:left w:val="nil"/>
              <w:bottom w:val="single" w:sz="4" w:space="0" w:color="auto"/>
              <w:right w:val="single" w:sz="4" w:space="0" w:color="auto"/>
            </w:tcBorders>
            <w:shd w:val="clear" w:color="auto" w:fill="auto"/>
          </w:tcPr>
          <w:p w14:paraId="1CC83FD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53 g/100 g</w:t>
            </w:r>
          </w:p>
        </w:tc>
      </w:tr>
      <w:tr w:rsidR="0062451E" w:rsidRPr="00491FF1" w14:paraId="5BE6F896"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45447C3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F5F435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4A670B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Gazlı içecekler</w:t>
            </w:r>
          </w:p>
        </w:tc>
        <w:tc>
          <w:tcPr>
            <w:tcW w:w="4394" w:type="dxa"/>
            <w:tcBorders>
              <w:top w:val="nil"/>
              <w:left w:val="nil"/>
              <w:bottom w:val="single" w:sz="4" w:space="0" w:color="auto"/>
              <w:right w:val="single" w:sz="4" w:space="0" w:color="auto"/>
            </w:tcBorders>
            <w:shd w:val="clear" w:color="auto" w:fill="auto"/>
          </w:tcPr>
          <w:p w14:paraId="703FD54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11 g/100 g</w:t>
            </w:r>
          </w:p>
        </w:tc>
      </w:tr>
      <w:tr w:rsidR="0062451E" w:rsidRPr="00491FF1" w14:paraId="79341086"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46DB780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C98366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66AE38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Çeşnili dondurma ve sorbe</w:t>
            </w:r>
          </w:p>
        </w:tc>
        <w:tc>
          <w:tcPr>
            <w:tcW w:w="4394" w:type="dxa"/>
            <w:tcBorders>
              <w:top w:val="nil"/>
              <w:left w:val="nil"/>
              <w:bottom w:val="single" w:sz="4" w:space="0" w:color="auto"/>
              <w:right w:val="single" w:sz="4" w:space="0" w:color="auto"/>
            </w:tcBorders>
            <w:shd w:val="clear" w:color="auto" w:fill="auto"/>
          </w:tcPr>
          <w:p w14:paraId="6DA8A0F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31 g/100 g</w:t>
            </w:r>
          </w:p>
        </w:tc>
      </w:tr>
      <w:tr w:rsidR="0062451E" w:rsidRPr="00491FF1" w14:paraId="3C4D5CC7"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D6ADAF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76014E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C0F629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Çeşnili yoğurt</w:t>
            </w:r>
          </w:p>
        </w:tc>
        <w:tc>
          <w:tcPr>
            <w:tcW w:w="4394" w:type="dxa"/>
            <w:tcBorders>
              <w:top w:val="nil"/>
              <w:left w:val="nil"/>
              <w:bottom w:val="single" w:sz="4" w:space="0" w:color="auto"/>
              <w:right w:val="single" w:sz="4" w:space="0" w:color="auto"/>
            </w:tcBorders>
            <w:shd w:val="clear" w:color="auto" w:fill="auto"/>
          </w:tcPr>
          <w:p w14:paraId="2547532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12 g/100 g</w:t>
            </w:r>
          </w:p>
        </w:tc>
      </w:tr>
      <w:tr w:rsidR="0062451E" w:rsidRPr="00491FF1" w14:paraId="66206B04"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EED09D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69E9AB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DA2988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Bisküviler</w:t>
            </w:r>
          </w:p>
        </w:tc>
        <w:tc>
          <w:tcPr>
            <w:tcW w:w="4394" w:type="dxa"/>
            <w:tcBorders>
              <w:top w:val="nil"/>
              <w:left w:val="nil"/>
              <w:bottom w:val="single" w:sz="4" w:space="0" w:color="auto"/>
              <w:right w:val="single" w:sz="4" w:space="0" w:color="auto"/>
            </w:tcBorders>
            <w:shd w:val="clear" w:color="auto" w:fill="auto"/>
          </w:tcPr>
          <w:p w14:paraId="11C24D6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53 g/100 g</w:t>
            </w:r>
          </w:p>
        </w:tc>
      </w:tr>
      <w:tr w:rsidR="0062451E" w:rsidRPr="00491FF1" w14:paraId="3E0BF136"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04B6694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4F2513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F22853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Çörekler, kekler ve hamur işleri</w:t>
            </w:r>
          </w:p>
        </w:tc>
        <w:tc>
          <w:tcPr>
            <w:tcW w:w="4394" w:type="dxa"/>
            <w:tcBorders>
              <w:top w:val="nil"/>
              <w:left w:val="nil"/>
              <w:bottom w:val="single" w:sz="4" w:space="0" w:color="auto"/>
              <w:right w:val="single" w:sz="4" w:space="0" w:color="auto"/>
            </w:tcBorders>
            <w:shd w:val="clear" w:color="auto" w:fill="auto"/>
          </w:tcPr>
          <w:p w14:paraId="2A5C9D5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53 g/100 g</w:t>
            </w:r>
          </w:p>
        </w:tc>
      </w:tr>
      <w:tr w:rsidR="0062451E" w:rsidRPr="00491FF1" w14:paraId="31104140"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B3174B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35770F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C9671F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tahıllar (tam tahıllı)</w:t>
            </w:r>
          </w:p>
        </w:tc>
        <w:tc>
          <w:tcPr>
            <w:tcW w:w="4394" w:type="dxa"/>
            <w:tcBorders>
              <w:top w:val="nil"/>
              <w:left w:val="nil"/>
              <w:bottom w:val="single" w:sz="4" w:space="0" w:color="auto"/>
              <w:right w:val="single" w:sz="4" w:space="0" w:color="auto"/>
            </w:tcBorders>
            <w:shd w:val="clear" w:color="auto" w:fill="auto"/>
          </w:tcPr>
          <w:p w14:paraId="229E618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88 g/100 g</w:t>
            </w:r>
          </w:p>
        </w:tc>
      </w:tr>
      <w:tr w:rsidR="0062451E" w:rsidRPr="00491FF1" w14:paraId="0687B601"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7A3F97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8A6DD9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48FD80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Reçel ve jöleler</w:t>
            </w:r>
          </w:p>
        </w:tc>
        <w:tc>
          <w:tcPr>
            <w:tcW w:w="4394" w:type="dxa"/>
            <w:tcBorders>
              <w:top w:val="nil"/>
              <w:left w:val="nil"/>
              <w:bottom w:val="single" w:sz="4" w:space="0" w:color="auto"/>
              <w:right w:val="single" w:sz="4" w:space="0" w:color="auto"/>
            </w:tcBorders>
            <w:shd w:val="clear" w:color="auto" w:fill="auto"/>
          </w:tcPr>
          <w:p w14:paraId="5D5E524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133 g/100 g (100 g son ürün için işlemden önceki miktar bazında)</w:t>
            </w:r>
          </w:p>
        </w:tc>
      </w:tr>
      <w:tr w:rsidR="0062451E" w:rsidRPr="00491FF1" w14:paraId="27BA170A"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F5E050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4F3AE0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367AC7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Sürülebilir tatlılar, dolgular ve pasta kaplamaları</w:t>
            </w:r>
          </w:p>
        </w:tc>
        <w:tc>
          <w:tcPr>
            <w:tcW w:w="4394" w:type="dxa"/>
            <w:tcBorders>
              <w:top w:val="nil"/>
              <w:left w:val="nil"/>
              <w:bottom w:val="single" w:sz="4" w:space="0" w:color="auto"/>
              <w:right w:val="single" w:sz="4" w:space="0" w:color="auto"/>
            </w:tcBorders>
            <w:shd w:val="clear" w:color="auto" w:fill="auto"/>
          </w:tcPr>
          <w:p w14:paraId="7B4F2E8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31 g/100 g</w:t>
            </w:r>
          </w:p>
        </w:tc>
      </w:tr>
      <w:tr w:rsidR="0062451E" w:rsidRPr="00491FF1" w14:paraId="52D6547B"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2912B47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DA257A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80894E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Turşu, sos ve çeşniler</w:t>
            </w:r>
          </w:p>
        </w:tc>
        <w:tc>
          <w:tcPr>
            <w:tcW w:w="4394" w:type="dxa"/>
            <w:tcBorders>
              <w:top w:val="nil"/>
              <w:left w:val="nil"/>
              <w:bottom w:val="single" w:sz="4" w:space="0" w:color="auto"/>
              <w:right w:val="single" w:sz="4" w:space="0" w:color="auto"/>
            </w:tcBorders>
            <w:shd w:val="clear" w:color="auto" w:fill="auto"/>
          </w:tcPr>
          <w:p w14:paraId="2C4449F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88 g/100 g</w:t>
            </w:r>
          </w:p>
        </w:tc>
      </w:tr>
      <w:tr w:rsidR="0062451E" w:rsidRPr="00491FF1" w14:paraId="645B4BC2"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0373E50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025F81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1BAA525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bottom w:val="single" w:sz="4" w:space="0" w:color="auto"/>
              <w:right w:val="single" w:sz="4" w:space="0" w:color="auto"/>
            </w:tcBorders>
            <w:shd w:val="clear" w:color="auto" w:fill="auto"/>
          </w:tcPr>
          <w:p w14:paraId="70255C8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26 g/gün</w:t>
            </w:r>
          </w:p>
        </w:tc>
      </w:tr>
      <w:tr w:rsidR="0062451E" w:rsidRPr="00491FF1" w14:paraId="48479CFE"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D762B9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974139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11223" w:type="dxa"/>
            <w:gridSpan w:val="5"/>
            <w:tcBorders>
              <w:top w:val="nil"/>
              <w:left w:val="nil"/>
              <w:bottom w:val="single" w:sz="4" w:space="0" w:color="auto"/>
              <w:right w:val="single" w:sz="4" w:space="0" w:color="auto"/>
            </w:tcBorders>
            <w:shd w:val="clear" w:color="auto" w:fill="auto"/>
          </w:tcPr>
          <w:p w14:paraId="5520040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09C42D7D"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E5EA04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F38969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11223" w:type="dxa"/>
            <w:gridSpan w:val="5"/>
            <w:tcBorders>
              <w:top w:val="nil"/>
              <w:left w:val="nil"/>
              <w:bottom w:val="single" w:sz="4" w:space="0" w:color="auto"/>
              <w:right w:val="single" w:sz="4" w:space="0" w:color="auto"/>
            </w:tcBorders>
            <w:shd w:val="clear" w:color="auto" w:fill="auto"/>
          </w:tcPr>
          <w:p w14:paraId="08F713ED"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hAnsi="Times New Roman" w:cs="Times New Roman"/>
              </w:rPr>
              <w:t>Meyve konsantresi</w:t>
            </w:r>
          </w:p>
        </w:tc>
      </w:tr>
      <w:tr w:rsidR="0062451E" w:rsidRPr="00491FF1" w14:paraId="50C8397A"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4611C55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2CC658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66004D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Şeker/ şekerleme</w:t>
            </w:r>
          </w:p>
        </w:tc>
        <w:tc>
          <w:tcPr>
            <w:tcW w:w="4394" w:type="dxa"/>
            <w:tcBorders>
              <w:top w:val="nil"/>
              <w:left w:val="nil"/>
              <w:bottom w:val="single" w:sz="4" w:space="0" w:color="auto"/>
              <w:right w:val="single" w:sz="4" w:space="0" w:color="auto"/>
            </w:tcBorders>
            <w:shd w:val="clear" w:color="auto" w:fill="auto"/>
          </w:tcPr>
          <w:p w14:paraId="0CA5D42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10 g/100 g</w:t>
            </w:r>
          </w:p>
        </w:tc>
      </w:tr>
      <w:tr w:rsidR="0062451E" w:rsidRPr="00491FF1" w14:paraId="3C4B8E5A"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2C51D35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A25782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A7FA8A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Tahıl barları</w:t>
            </w:r>
          </w:p>
        </w:tc>
        <w:tc>
          <w:tcPr>
            <w:tcW w:w="4394" w:type="dxa"/>
            <w:tcBorders>
              <w:top w:val="nil"/>
              <w:left w:val="nil"/>
              <w:bottom w:val="single" w:sz="4" w:space="0" w:color="auto"/>
              <w:right w:val="single" w:sz="4" w:space="0" w:color="auto"/>
            </w:tcBorders>
            <w:shd w:val="clear" w:color="auto" w:fill="auto"/>
          </w:tcPr>
          <w:p w14:paraId="3E757D0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12 g/100 g</w:t>
            </w:r>
          </w:p>
        </w:tc>
      </w:tr>
      <w:tr w:rsidR="0062451E" w:rsidRPr="00491FF1" w14:paraId="0390DF66"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9A0EDB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DCD135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F6D07B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Toz formda besleyici içecek karışımları (kuru ağırlıkta)</w:t>
            </w:r>
          </w:p>
        </w:tc>
        <w:tc>
          <w:tcPr>
            <w:tcW w:w="4394" w:type="dxa"/>
            <w:tcBorders>
              <w:top w:val="nil"/>
              <w:left w:val="nil"/>
              <w:bottom w:val="single" w:sz="4" w:space="0" w:color="auto"/>
              <w:right w:val="single" w:sz="4" w:space="0" w:color="auto"/>
            </w:tcBorders>
            <w:shd w:val="clear" w:color="auto" w:fill="auto"/>
          </w:tcPr>
          <w:p w14:paraId="44CCE59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12 g/100 g</w:t>
            </w:r>
          </w:p>
        </w:tc>
      </w:tr>
      <w:tr w:rsidR="0062451E" w:rsidRPr="00491FF1" w14:paraId="70FDF63C"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7D7041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EC52E3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D89D1F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Gazlı içecekler</w:t>
            </w:r>
          </w:p>
        </w:tc>
        <w:tc>
          <w:tcPr>
            <w:tcW w:w="4394" w:type="dxa"/>
            <w:tcBorders>
              <w:top w:val="nil"/>
              <w:left w:val="nil"/>
              <w:bottom w:val="single" w:sz="4" w:space="0" w:color="auto"/>
              <w:right w:val="single" w:sz="4" w:space="0" w:color="auto"/>
            </w:tcBorders>
            <w:shd w:val="clear" w:color="auto" w:fill="auto"/>
          </w:tcPr>
          <w:p w14:paraId="1B4995A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 g/100 g</w:t>
            </w:r>
          </w:p>
        </w:tc>
      </w:tr>
      <w:tr w:rsidR="0062451E" w:rsidRPr="00491FF1" w14:paraId="015BA308"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9DC573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50A460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62D2FB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Çeşnili dondurma ve sorbe</w:t>
            </w:r>
          </w:p>
        </w:tc>
        <w:tc>
          <w:tcPr>
            <w:tcW w:w="4394" w:type="dxa"/>
            <w:tcBorders>
              <w:top w:val="nil"/>
              <w:left w:val="nil"/>
              <w:bottom w:val="single" w:sz="4" w:space="0" w:color="auto"/>
              <w:right w:val="single" w:sz="4" w:space="0" w:color="auto"/>
            </w:tcBorders>
            <w:shd w:val="clear" w:color="auto" w:fill="auto"/>
          </w:tcPr>
          <w:p w14:paraId="2E8D64A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7 g/100 g</w:t>
            </w:r>
          </w:p>
        </w:tc>
      </w:tr>
      <w:tr w:rsidR="0062451E" w:rsidRPr="00491FF1" w14:paraId="102476A9"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38A122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2E6DDA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DD2F8B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Çeşnili yoğurt</w:t>
            </w:r>
          </w:p>
        </w:tc>
        <w:tc>
          <w:tcPr>
            <w:tcW w:w="4394" w:type="dxa"/>
            <w:tcBorders>
              <w:top w:val="nil"/>
              <w:left w:val="nil"/>
              <w:bottom w:val="single" w:sz="4" w:space="0" w:color="auto"/>
              <w:right w:val="single" w:sz="4" w:space="0" w:color="auto"/>
            </w:tcBorders>
            <w:shd w:val="clear" w:color="auto" w:fill="auto"/>
          </w:tcPr>
          <w:p w14:paraId="219C9C4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 g/100 g</w:t>
            </w:r>
          </w:p>
        </w:tc>
      </w:tr>
      <w:tr w:rsidR="0062451E" w:rsidRPr="00491FF1" w14:paraId="062A23CE"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1E8F89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1950EA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E60AC3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Bisküviler</w:t>
            </w:r>
          </w:p>
        </w:tc>
        <w:tc>
          <w:tcPr>
            <w:tcW w:w="4394" w:type="dxa"/>
            <w:tcBorders>
              <w:top w:val="nil"/>
              <w:left w:val="nil"/>
              <w:bottom w:val="single" w:sz="4" w:space="0" w:color="auto"/>
              <w:right w:val="single" w:sz="4" w:space="0" w:color="auto"/>
            </w:tcBorders>
            <w:shd w:val="clear" w:color="auto" w:fill="auto"/>
          </w:tcPr>
          <w:p w14:paraId="2DBB514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12 g/100 g</w:t>
            </w:r>
          </w:p>
        </w:tc>
      </w:tr>
      <w:tr w:rsidR="0062451E" w:rsidRPr="00491FF1" w14:paraId="3F5E8E99"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9AC57D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3B2FAA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4466B7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Çörekler, kekler ve hamur işleri</w:t>
            </w:r>
          </w:p>
        </w:tc>
        <w:tc>
          <w:tcPr>
            <w:tcW w:w="4394" w:type="dxa"/>
            <w:tcBorders>
              <w:top w:val="nil"/>
              <w:left w:val="nil"/>
              <w:bottom w:val="single" w:sz="4" w:space="0" w:color="auto"/>
              <w:right w:val="single" w:sz="4" w:space="0" w:color="auto"/>
            </w:tcBorders>
            <w:shd w:val="clear" w:color="auto" w:fill="auto"/>
          </w:tcPr>
          <w:p w14:paraId="1C95F18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12 g/100 g</w:t>
            </w:r>
          </w:p>
        </w:tc>
      </w:tr>
      <w:tr w:rsidR="0062451E" w:rsidRPr="00491FF1" w14:paraId="21C6950C"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299147E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580CF0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992EC0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tahıllar (tam tahıllı)</w:t>
            </w:r>
          </w:p>
        </w:tc>
        <w:tc>
          <w:tcPr>
            <w:tcW w:w="4394" w:type="dxa"/>
            <w:tcBorders>
              <w:top w:val="nil"/>
              <w:left w:val="nil"/>
              <w:bottom w:val="single" w:sz="4" w:space="0" w:color="auto"/>
              <w:right w:val="single" w:sz="4" w:space="0" w:color="auto"/>
            </w:tcBorders>
            <w:shd w:val="clear" w:color="auto" w:fill="auto"/>
          </w:tcPr>
          <w:p w14:paraId="1476848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20 g/100 g</w:t>
            </w:r>
          </w:p>
        </w:tc>
      </w:tr>
      <w:tr w:rsidR="0062451E" w:rsidRPr="00491FF1" w14:paraId="7F3118F2"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A509FB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20BE55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D6A9E8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Reçel ve jöleler</w:t>
            </w:r>
          </w:p>
        </w:tc>
        <w:tc>
          <w:tcPr>
            <w:tcW w:w="4394" w:type="dxa"/>
            <w:tcBorders>
              <w:top w:val="nil"/>
              <w:left w:val="nil"/>
              <w:bottom w:val="single" w:sz="4" w:space="0" w:color="auto"/>
              <w:right w:val="single" w:sz="4" w:space="0" w:color="auto"/>
            </w:tcBorders>
            <w:shd w:val="clear" w:color="auto" w:fill="auto"/>
          </w:tcPr>
          <w:p w14:paraId="7E50DCB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30 g/100 g</w:t>
            </w:r>
          </w:p>
        </w:tc>
      </w:tr>
      <w:tr w:rsidR="0062451E" w:rsidRPr="00491FF1" w14:paraId="0F205C85"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996F77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FA0A4A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0D9E11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Sürülebilir tatlılar, dolgular ve pasta kaplamaları</w:t>
            </w:r>
          </w:p>
        </w:tc>
        <w:tc>
          <w:tcPr>
            <w:tcW w:w="4394" w:type="dxa"/>
            <w:tcBorders>
              <w:top w:val="nil"/>
              <w:left w:val="nil"/>
              <w:bottom w:val="single" w:sz="4" w:space="0" w:color="auto"/>
              <w:right w:val="single" w:sz="4" w:space="0" w:color="auto"/>
            </w:tcBorders>
            <w:shd w:val="clear" w:color="auto" w:fill="auto"/>
          </w:tcPr>
          <w:p w14:paraId="219C958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7 g/100 g</w:t>
            </w:r>
          </w:p>
        </w:tc>
      </w:tr>
      <w:tr w:rsidR="0062451E" w:rsidRPr="00491FF1" w14:paraId="55749FA5"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78A07F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55FC08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568FCC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Turşu, sos ve çeşniler</w:t>
            </w:r>
          </w:p>
        </w:tc>
        <w:tc>
          <w:tcPr>
            <w:tcW w:w="4394" w:type="dxa"/>
            <w:tcBorders>
              <w:top w:val="nil"/>
              <w:left w:val="nil"/>
              <w:bottom w:val="single" w:sz="4" w:space="0" w:color="auto"/>
              <w:right w:val="single" w:sz="4" w:space="0" w:color="auto"/>
            </w:tcBorders>
            <w:shd w:val="clear" w:color="auto" w:fill="auto"/>
          </w:tcPr>
          <w:p w14:paraId="17B6A8C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20 g/100 g</w:t>
            </w:r>
          </w:p>
        </w:tc>
      </w:tr>
      <w:tr w:rsidR="0062451E" w:rsidRPr="00491FF1" w14:paraId="58FEB5C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61D6B3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1A7C50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7C3E442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7BC894B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6 g/gün</w:t>
            </w:r>
          </w:p>
        </w:tc>
      </w:tr>
      <w:tr w:rsidR="0062451E" w:rsidRPr="00491FF1" w14:paraId="61F2E61B"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E8F95A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56C76F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D1CB90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meyve püresi için; ‘</w:t>
            </w:r>
            <w:r w:rsidRPr="00491FF1">
              <w:rPr>
                <w:rFonts w:ascii="Times New Roman" w:hAnsi="Times New Roman" w:cs="Times New Roman"/>
                <w:i/>
              </w:rPr>
              <w:t>Morinda citrifolia</w:t>
            </w:r>
            <w:r w:rsidRPr="00491FF1">
              <w:rPr>
                <w:rFonts w:ascii="Times New Roman" w:hAnsi="Times New Roman" w:cs="Times New Roman"/>
              </w:rPr>
              <w:t xml:space="preserve"> meyve püresi’ veya ‘Noni meyve püresi’; meyve konsantresi için; ‘</w:t>
            </w:r>
            <w:r w:rsidRPr="00491FF1">
              <w:rPr>
                <w:rFonts w:ascii="Times New Roman" w:hAnsi="Times New Roman" w:cs="Times New Roman"/>
                <w:i/>
              </w:rPr>
              <w:t>Morinda citrifolia</w:t>
            </w:r>
            <w:r w:rsidRPr="00491FF1">
              <w:rPr>
                <w:rFonts w:ascii="Times New Roman" w:hAnsi="Times New Roman" w:cs="Times New Roman"/>
              </w:rPr>
              <w:t xml:space="preserve"> meyve konsantresi’ veya ‘Noni meyve konsantresi’ ifadesi yer alır.</w:t>
            </w:r>
          </w:p>
        </w:tc>
      </w:tr>
      <w:tr w:rsidR="0062451E" w:rsidRPr="00491FF1" w14:paraId="4C5BF05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E728C3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B7A4E8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2E249459"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601F328A"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7E20744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E18A6F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52CB664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1125EC6"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27E2D14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383F91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8F704AD"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w:t>
            </w:r>
            <w:r w:rsidRPr="00491FF1">
              <w:rPr>
                <w:rFonts w:ascii="Times New Roman" w:hAnsi="Times New Roman" w:cs="Times New Roman"/>
                <w:i/>
              </w:rPr>
              <w:t>Morinda citrifolia</w:t>
            </w:r>
            <w:r w:rsidRPr="00491FF1">
              <w:rPr>
                <w:rFonts w:ascii="Times New Roman" w:hAnsi="Times New Roman" w:cs="Times New Roman"/>
              </w:rPr>
              <w:t xml:space="preserve">'nın meyveleri elle hasat edilir. Tohumlar ve kabuk, püre meyvelerinden mekanik olarak ayrılabilir. Pastörizasyondan sonra püre, aseptik kaplarda paketlenir ve soğuk koşullar altında saklanır. </w:t>
            </w:r>
            <w:r w:rsidRPr="00491FF1">
              <w:rPr>
                <w:rFonts w:ascii="Times New Roman" w:hAnsi="Times New Roman" w:cs="Times New Roman"/>
                <w:i/>
              </w:rPr>
              <w:t>Morinda citrifolia</w:t>
            </w:r>
            <w:r w:rsidRPr="00491FF1">
              <w:rPr>
                <w:rFonts w:ascii="Times New Roman" w:hAnsi="Times New Roman" w:cs="Times New Roman"/>
              </w:rPr>
              <w:t xml:space="preserve"> konsantresi, pektinolitik enzimler (1-2 saat, 50-60°C) ile muamele edilerek </w:t>
            </w:r>
            <w:r w:rsidRPr="00491FF1">
              <w:rPr>
                <w:rFonts w:ascii="Times New Roman" w:hAnsi="Times New Roman" w:cs="Times New Roman"/>
                <w:i/>
              </w:rPr>
              <w:t>M. citrifolia</w:t>
            </w:r>
            <w:r w:rsidRPr="00491FF1">
              <w:rPr>
                <w:rFonts w:ascii="Times New Roman" w:hAnsi="Times New Roman" w:cs="Times New Roman"/>
              </w:rPr>
              <w:t xml:space="preserve"> püresinden hazırlanır. Daha sonra pektinazları inaktive etmek için püre ısıtılır ve hemen soğutulur. Meyve suyu bir durultma santrifüjünde ayrılır. Daha sonra meyve suyu pastörize edilir, önce 6-8 briksten nihai konsantre içinde 49- 51 brikse kadar bir vakum buharlaştırıcıda konsantre edilir.</w:t>
            </w:r>
          </w:p>
          <w:tbl>
            <w:tblPr>
              <w:tblStyle w:val="TabloKlavuzu"/>
              <w:tblW w:w="0" w:type="auto"/>
              <w:tblInd w:w="585" w:type="dxa"/>
              <w:tblLayout w:type="fixed"/>
              <w:tblLook w:val="04A0" w:firstRow="1" w:lastRow="0" w:firstColumn="1" w:lastColumn="0" w:noHBand="0" w:noVBand="1"/>
            </w:tblPr>
            <w:tblGrid>
              <w:gridCol w:w="3136"/>
              <w:gridCol w:w="2019"/>
              <w:gridCol w:w="1346"/>
              <w:gridCol w:w="6"/>
            </w:tblGrid>
            <w:tr w:rsidR="0062451E" w:rsidRPr="00491FF1" w14:paraId="4C427239" w14:textId="77777777" w:rsidTr="009E7600">
              <w:tc>
                <w:tcPr>
                  <w:tcW w:w="6507" w:type="dxa"/>
                  <w:gridSpan w:val="4"/>
                  <w:tcBorders>
                    <w:left w:val="nil"/>
                    <w:right w:val="nil"/>
                  </w:tcBorders>
                </w:tcPr>
                <w:p w14:paraId="777B3237" w14:textId="77777777" w:rsidR="0062451E" w:rsidRPr="00491FF1" w:rsidRDefault="0062451E" w:rsidP="00A150DD">
                  <w:pPr>
                    <w:jc w:val="cente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Bileşim</w:t>
                  </w:r>
                </w:p>
              </w:tc>
            </w:tr>
            <w:tr w:rsidR="0062451E" w:rsidRPr="00491FF1" w14:paraId="1B5351B8" w14:textId="77777777" w:rsidTr="009E7600">
              <w:trPr>
                <w:gridAfter w:val="1"/>
                <w:wAfter w:w="6" w:type="dxa"/>
              </w:trPr>
              <w:tc>
                <w:tcPr>
                  <w:tcW w:w="3136" w:type="dxa"/>
                  <w:tcBorders>
                    <w:left w:val="nil"/>
                    <w:bottom w:val="nil"/>
                    <w:right w:val="nil"/>
                  </w:tcBorders>
                </w:tcPr>
                <w:p w14:paraId="2C24D37E" w14:textId="77777777" w:rsidR="0062451E" w:rsidRPr="00491FF1" w:rsidRDefault="0062451E" w:rsidP="00A150DD">
                  <w:pPr>
                    <w:rPr>
                      <w:rFonts w:ascii="Times New Roman" w:eastAsia="Times New Roman" w:hAnsi="Times New Roman" w:cs="Times New Roman"/>
                      <w:b/>
                      <w:lang w:eastAsia="tr-TR"/>
                    </w:rPr>
                  </w:pPr>
                </w:p>
              </w:tc>
              <w:tc>
                <w:tcPr>
                  <w:tcW w:w="2019" w:type="dxa"/>
                  <w:tcBorders>
                    <w:left w:val="nil"/>
                    <w:bottom w:val="single" w:sz="4" w:space="0" w:color="auto"/>
                    <w:right w:val="nil"/>
                  </w:tcBorders>
                </w:tcPr>
                <w:p w14:paraId="1BD25A00"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Püre</w:t>
                  </w:r>
                </w:p>
              </w:tc>
              <w:tc>
                <w:tcPr>
                  <w:tcW w:w="1346" w:type="dxa"/>
                  <w:tcBorders>
                    <w:left w:val="nil"/>
                    <w:bottom w:val="single" w:sz="4" w:space="0" w:color="auto"/>
                    <w:right w:val="nil"/>
                  </w:tcBorders>
                </w:tcPr>
                <w:p w14:paraId="6FD36194"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Konsantre</w:t>
                  </w:r>
                </w:p>
              </w:tc>
            </w:tr>
            <w:tr w:rsidR="0062451E" w:rsidRPr="00491FF1" w14:paraId="67558838" w14:textId="77777777" w:rsidTr="009E7600">
              <w:trPr>
                <w:gridAfter w:val="1"/>
                <w:wAfter w:w="6" w:type="dxa"/>
              </w:trPr>
              <w:tc>
                <w:tcPr>
                  <w:tcW w:w="3136" w:type="dxa"/>
                  <w:tcBorders>
                    <w:top w:val="nil"/>
                    <w:left w:val="nil"/>
                    <w:bottom w:val="nil"/>
                    <w:right w:val="nil"/>
                  </w:tcBorders>
                </w:tcPr>
                <w:p w14:paraId="6672C97F"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 (%)</w:t>
                  </w:r>
                </w:p>
              </w:tc>
              <w:tc>
                <w:tcPr>
                  <w:tcW w:w="2019" w:type="dxa"/>
                  <w:tcBorders>
                    <w:left w:val="nil"/>
                    <w:bottom w:val="nil"/>
                    <w:right w:val="nil"/>
                  </w:tcBorders>
                </w:tcPr>
                <w:p w14:paraId="5CA8FC2E"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89-93</w:t>
                  </w:r>
                </w:p>
              </w:tc>
              <w:tc>
                <w:tcPr>
                  <w:tcW w:w="1346" w:type="dxa"/>
                  <w:tcBorders>
                    <w:left w:val="nil"/>
                    <w:bottom w:val="nil"/>
                    <w:right w:val="nil"/>
                  </w:tcBorders>
                </w:tcPr>
                <w:p w14:paraId="59DF51E4"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48-53</w:t>
                  </w:r>
                </w:p>
              </w:tc>
            </w:tr>
            <w:tr w:rsidR="0062451E" w:rsidRPr="00491FF1" w14:paraId="3BCF225F" w14:textId="77777777" w:rsidTr="009E7600">
              <w:trPr>
                <w:gridAfter w:val="1"/>
                <w:wAfter w:w="6" w:type="dxa"/>
              </w:trPr>
              <w:tc>
                <w:tcPr>
                  <w:tcW w:w="3136" w:type="dxa"/>
                  <w:tcBorders>
                    <w:top w:val="nil"/>
                    <w:left w:val="nil"/>
                    <w:bottom w:val="nil"/>
                    <w:right w:val="nil"/>
                  </w:tcBorders>
                </w:tcPr>
                <w:p w14:paraId="5757B7DD"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Protein (g/100 g)</w:t>
                  </w:r>
                </w:p>
              </w:tc>
              <w:tc>
                <w:tcPr>
                  <w:tcW w:w="2019" w:type="dxa"/>
                  <w:tcBorders>
                    <w:top w:val="nil"/>
                    <w:left w:val="nil"/>
                    <w:bottom w:val="nil"/>
                    <w:right w:val="nil"/>
                  </w:tcBorders>
                </w:tcPr>
                <w:p w14:paraId="5B358C39"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0,6</w:t>
                  </w:r>
                </w:p>
              </w:tc>
              <w:tc>
                <w:tcPr>
                  <w:tcW w:w="1346" w:type="dxa"/>
                  <w:tcBorders>
                    <w:top w:val="nil"/>
                    <w:left w:val="nil"/>
                    <w:bottom w:val="nil"/>
                    <w:right w:val="nil"/>
                  </w:tcBorders>
                </w:tcPr>
                <w:p w14:paraId="305158F9"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3-3,5</w:t>
                  </w:r>
                </w:p>
              </w:tc>
            </w:tr>
            <w:tr w:rsidR="0062451E" w:rsidRPr="00491FF1" w14:paraId="615CBA1D" w14:textId="77777777" w:rsidTr="009E7600">
              <w:trPr>
                <w:gridAfter w:val="1"/>
                <w:wAfter w:w="6" w:type="dxa"/>
              </w:trPr>
              <w:tc>
                <w:tcPr>
                  <w:tcW w:w="3136" w:type="dxa"/>
                  <w:tcBorders>
                    <w:top w:val="nil"/>
                    <w:left w:val="nil"/>
                    <w:bottom w:val="nil"/>
                    <w:right w:val="nil"/>
                  </w:tcBorders>
                </w:tcPr>
                <w:p w14:paraId="14666F28"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Yağ (g/100 g)</w:t>
                  </w:r>
                </w:p>
              </w:tc>
              <w:tc>
                <w:tcPr>
                  <w:tcW w:w="2019" w:type="dxa"/>
                  <w:tcBorders>
                    <w:top w:val="nil"/>
                    <w:left w:val="nil"/>
                    <w:bottom w:val="nil"/>
                    <w:right w:val="nil"/>
                  </w:tcBorders>
                </w:tcPr>
                <w:p w14:paraId="38C30070"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0,4</w:t>
                  </w:r>
                </w:p>
              </w:tc>
              <w:tc>
                <w:tcPr>
                  <w:tcW w:w="1346" w:type="dxa"/>
                  <w:tcBorders>
                    <w:top w:val="nil"/>
                    <w:left w:val="nil"/>
                    <w:bottom w:val="nil"/>
                    <w:right w:val="nil"/>
                  </w:tcBorders>
                </w:tcPr>
                <w:p w14:paraId="2BF4974A"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0,04</w:t>
                  </w:r>
                </w:p>
              </w:tc>
            </w:tr>
            <w:tr w:rsidR="0062451E" w:rsidRPr="00491FF1" w14:paraId="09085C06" w14:textId="77777777" w:rsidTr="009E7600">
              <w:trPr>
                <w:gridAfter w:val="1"/>
                <w:wAfter w:w="6" w:type="dxa"/>
              </w:trPr>
              <w:tc>
                <w:tcPr>
                  <w:tcW w:w="3136" w:type="dxa"/>
                  <w:tcBorders>
                    <w:top w:val="nil"/>
                    <w:left w:val="nil"/>
                    <w:bottom w:val="nil"/>
                    <w:right w:val="nil"/>
                  </w:tcBorders>
                </w:tcPr>
                <w:p w14:paraId="3D5CC845"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Kül (g/100 g)</w:t>
                  </w:r>
                </w:p>
              </w:tc>
              <w:tc>
                <w:tcPr>
                  <w:tcW w:w="2019" w:type="dxa"/>
                  <w:tcBorders>
                    <w:top w:val="nil"/>
                    <w:left w:val="nil"/>
                    <w:bottom w:val="nil"/>
                    <w:right w:val="nil"/>
                  </w:tcBorders>
                </w:tcPr>
                <w:p w14:paraId="2B7BE1D3"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w:t>
                  </w:r>
                </w:p>
              </w:tc>
              <w:tc>
                <w:tcPr>
                  <w:tcW w:w="1346" w:type="dxa"/>
                  <w:tcBorders>
                    <w:top w:val="nil"/>
                    <w:left w:val="nil"/>
                    <w:bottom w:val="nil"/>
                    <w:right w:val="nil"/>
                  </w:tcBorders>
                </w:tcPr>
                <w:p w14:paraId="4A931E90"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4,5-5,0</w:t>
                  </w:r>
                </w:p>
              </w:tc>
            </w:tr>
            <w:tr w:rsidR="0062451E" w:rsidRPr="00491FF1" w14:paraId="52550948" w14:textId="77777777" w:rsidTr="009E7600">
              <w:trPr>
                <w:gridAfter w:val="1"/>
                <w:wAfter w:w="6" w:type="dxa"/>
              </w:trPr>
              <w:tc>
                <w:tcPr>
                  <w:tcW w:w="3136" w:type="dxa"/>
                  <w:tcBorders>
                    <w:top w:val="nil"/>
                    <w:left w:val="nil"/>
                    <w:bottom w:val="nil"/>
                    <w:right w:val="nil"/>
                  </w:tcBorders>
                </w:tcPr>
                <w:p w14:paraId="20BF0043"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karbonhidrat (g/100 g)</w:t>
                  </w:r>
                </w:p>
              </w:tc>
              <w:tc>
                <w:tcPr>
                  <w:tcW w:w="2019" w:type="dxa"/>
                  <w:tcBorders>
                    <w:top w:val="nil"/>
                    <w:left w:val="nil"/>
                    <w:bottom w:val="nil"/>
                    <w:right w:val="nil"/>
                  </w:tcBorders>
                </w:tcPr>
                <w:p w14:paraId="5A79D903"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5-10</w:t>
                  </w:r>
                </w:p>
              </w:tc>
              <w:tc>
                <w:tcPr>
                  <w:tcW w:w="1346" w:type="dxa"/>
                  <w:tcBorders>
                    <w:top w:val="nil"/>
                    <w:left w:val="nil"/>
                    <w:bottom w:val="nil"/>
                    <w:right w:val="nil"/>
                  </w:tcBorders>
                </w:tcPr>
                <w:p w14:paraId="0F873DA8"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37-45</w:t>
                  </w:r>
                </w:p>
              </w:tc>
            </w:tr>
            <w:tr w:rsidR="0062451E" w:rsidRPr="00491FF1" w14:paraId="1BF1D9BA" w14:textId="77777777" w:rsidTr="009E7600">
              <w:trPr>
                <w:gridAfter w:val="1"/>
                <w:wAfter w:w="6" w:type="dxa"/>
              </w:trPr>
              <w:tc>
                <w:tcPr>
                  <w:tcW w:w="3136" w:type="dxa"/>
                  <w:tcBorders>
                    <w:top w:val="nil"/>
                    <w:left w:val="nil"/>
                    <w:bottom w:val="nil"/>
                    <w:right w:val="nil"/>
                  </w:tcBorders>
                </w:tcPr>
                <w:p w14:paraId="2351F24A"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Fruktoz (g/100 g)</w:t>
                  </w:r>
                </w:p>
              </w:tc>
              <w:tc>
                <w:tcPr>
                  <w:tcW w:w="2019" w:type="dxa"/>
                  <w:tcBorders>
                    <w:top w:val="nil"/>
                    <w:left w:val="nil"/>
                    <w:bottom w:val="nil"/>
                    <w:right w:val="nil"/>
                  </w:tcBorders>
                </w:tcPr>
                <w:p w14:paraId="19C8C046"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0,5-3,82</w:t>
                  </w:r>
                </w:p>
              </w:tc>
              <w:tc>
                <w:tcPr>
                  <w:tcW w:w="1346" w:type="dxa"/>
                  <w:tcBorders>
                    <w:top w:val="nil"/>
                    <w:left w:val="nil"/>
                    <w:bottom w:val="nil"/>
                    <w:right w:val="nil"/>
                  </w:tcBorders>
                </w:tcPr>
                <w:p w14:paraId="45850A88"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9-11</w:t>
                  </w:r>
                </w:p>
              </w:tc>
            </w:tr>
            <w:tr w:rsidR="0062451E" w:rsidRPr="00491FF1" w14:paraId="38A6BDCA" w14:textId="77777777" w:rsidTr="009E7600">
              <w:trPr>
                <w:gridAfter w:val="1"/>
                <w:wAfter w:w="6" w:type="dxa"/>
              </w:trPr>
              <w:tc>
                <w:tcPr>
                  <w:tcW w:w="3136" w:type="dxa"/>
                  <w:tcBorders>
                    <w:top w:val="nil"/>
                    <w:left w:val="nil"/>
                    <w:bottom w:val="nil"/>
                    <w:right w:val="nil"/>
                  </w:tcBorders>
                </w:tcPr>
                <w:p w14:paraId="283A71A3"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Glukoz (g/100 g)</w:t>
                  </w:r>
                </w:p>
              </w:tc>
              <w:tc>
                <w:tcPr>
                  <w:tcW w:w="2019" w:type="dxa"/>
                  <w:tcBorders>
                    <w:top w:val="nil"/>
                    <w:left w:val="nil"/>
                    <w:bottom w:val="nil"/>
                    <w:right w:val="nil"/>
                  </w:tcBorders>
                </w:tcPr>
                <w:p w14:paraId="6526557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0,5-3,14</w:t>
                  </w:r>
                </w:p>
              </w:tc>
              <w:tc>
                <w:tcPr>
                  <w:tcW w:w="1346" w:type="dxa"/>
                  <w:tcBorders>
                    <w:top w:val="nil"/>
                    <w:left w:val="nil"/>
                    <w:bottom w:val="nil"/>
                    <w:right w:val="nil"/>
                  </w:tcBorders>
                </w:tcPr>
                <w:p w14:paraId="0AAA0C4E"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9-11</w:t>
                  </w:r>
                </w:p>
              </w:tc>
            </w:tr>
            <w:tr w:rsidR="0062451E" w:rsidRPr="00491FF1" w14:paraId="26B2A05E" w14:textId="77777777" w:rsidTr="009E7600">
              <w:trPr>
                <w:gridAfter w:val="1"/>
                <w:wAfter w:w="6" w:type="dxa"/>
              </w:trPr>
              <w:tc>
                <w:tcPr>
                  <w:tcW w:w="3136" w:type="dxa"/>
                  <w:tcBorders>
                    <w:top w:val="nil"/>
                    <w:left w:val="nil"/>
                    <w:bottom w:val="nil"/>
                    <w:right w:val="nil"/>
                  </w:tcBorders>
                </w:tcPr>
                <w:p w14:paraId="6FCBC3B9"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Diyet lif (g/100 g)</w:t>
                  </w:r>
                </w:p>
              </w:tc>
              <w:tc>
                <w:tcPr>
                  <w:tcW w:w="2019" w:type="dxa"/>
                  <w:tcBorders>
                    <w:top w:val="nil"/>
                    <w:left w:val="nil"/>
                    <w:bottom w:val="nil"/>
                    <w:right w:val="nil"/>
                  </w:tcBorders>
                </w:tcPr>
                <w:p w14:paraId="77208C23"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0,5-3</w:t>
                  </w:r>
                </w:p>
              </w:tc>
              <w:tc>
                <w:tcPr>
                  <w:tcW w:w="1346" w:type="dxa"/>
                  <w:tcBorders>
                    <w:top w:val="nil"/>
                    <w:left w:val="nil"/>
                    <w:bottom w:val="nil"/>
                    <w:right w:val="nil"/>
                  </w:tcBorders>
                </w:tcPr>
                <w:p w14:paraId="36AD0557"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1,5-5,0</w:t>
                  </w:r>
                </w:p>
              </w:tc>
            </w:tr>
            <w:tr w:rsidR="0062451E" w:rsidRPr="00491FF1" w14:paraId="25B206E1" w14:textId="77777777" w:rsidTr="009E7600">
              <w:trPr>
                <w:gridAfter w:val="1"/>
                <w:wAfter w:w="6" w:type="dxa"/>
              </w:trPr>
              <w:tc>
                <w:tcPr>
                  <w:tcW w:w="3136" w:type="dxa"/>
                  <w:tcBorders>
                    <w:top w:val="nil"/>
                    <w:left w:val="nil"/>
                    <w:bottom w:val="nil"/>
                    <w:right w:val="nil"/>
                  </w:tcBorders>
                </w:tcPr>
                <w:p w14:paraId="2DBEEDBF"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5,15-dimetilmorindol</w:t>
                  </w:r>
                  <w:r w:rsidRPr="00491FF1">
                    <w:rPr>
                      <w:rFonts w:ascii="Times New Roman" w:eastAsia="Times New Roman" w:hAnsi="Times New Roman" w:cs="Times New Roman"/>
                      <w:vertAlign w:val="superscript"/>
                      <w:lang w:eastAsia="tr-TR"/>
                    </w:rPr>
                    <w:t>(a)</w:t>
                  </w:r>
                  <w:r w:rsidRPr="00491FF1">
                    <w:rPr>
                      <w:rFonts w:ascii="Times New Roman" w:eastAsia="Times New Roman" w:hAnsi="Times New Roman" w:cs="Times New Roman"/>
                      <w:lang w:eastAsia="tr-TR"/>
                    </w:rPr>
                    <w:t xml:space="preserve"> (μg/ml)</w:t>
                  </w:r>
                </w:p>
              </w:tc>
              <w:tc>
                <w:tcPr>
                  <w:tcW w:w="2019" w:type="dxa"/>
                  <w:tcBorders>
                    <w:top w:val="nil"/>
                    <w:left w:val="nil"/>
                    <w:bottom w:val="nil"/>
                    <w:right w:val="nil"/>
                  </w:tcBorders>
                </w:tcPr>
                <w:p w14:paraId="10B389B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0,254</w:t>
                  </w:r>
                </w:p>
              </w:tc>
              <w:tc>
                <w:tcPr>
                  <w:tcW w:w="1346" w:type="dxa"/>
                  <w:tcBorders>
                    <w:top w:val="nil"/>
                    <w:left w:val="nil"/>
                    <w:bottom w:val="nil"/>
                    <w:right w:val="nil"/>
                  </w:tcBorders>
                </w:tcPr>
                <w:p w14:paraId="52B5DB7C"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0,254</w:t>
                  </w:r>
                </w:p>
              </w:tc>
            </w:tr>
            <w:tr w:rsidR="0062451E" w:rsidRPr="00491FF1" w14:paraId="150FDE4E" w14:textId="77777777" w:rsidTr="009E7600">
              <w:trPr>
                <w:gridAfter w:val="1"/>
                <w:wAfter w:w="6" w:type="dxa"/>
              </w:trPr>
              <w:tc>
                <w:tcPr>
                  <w:tcW w:w="3136" w:type="dxa"/>
                  <w:tcBorders>
                    <w:top w:val="nil"/>
                    <w:left w:val="nil"/>
                    <w:bottom w:val="nil"/>
                    <w:right w:val="nil"/>
                  </w:tcBorders>
                </w:tcPr>
                <w:p w14:paraId="39BEAF9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Lusidin</w:t>
                  </w:r>
                  <w:r w:rsidRPr="00491FF1">
                    <w:rPr>
                      <w:rFonts w:ascii="Times New Roman" w:eastAsia="Times New Roman" w:hAnsi="Times New Roman" w:cs="Times New Roman"/>
                      <w:vertAlign w:val="superscript"/>
                      <w:lang w:eastAsia="tr-TR"/>
                    </w:rPr>
                    <w:t>(a)</w:t>
                  </w:r>
                </w:p>
              </w:tc>
              <w:tc>
                <w:tcPr>
                  <w:tcW w:w="2019" w:type="dxa"/>
                  <w:tcBorders>
                    <w:top w:val="nil"/>
                    <w:left w:val="nil"/>
                    <w:bottom w:val="nil"/>
                    <w:right w:val="nil"/>
                  </w:tcBorders>
                </w:tcPr>
                <w:p w14:paraId="63641DFB"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Tespit edilmez</w:t>
                  </w:r>
                </w:p>
              </w:tc>
              <w:tc>
                <w:tcPr>
                  <w:tcW w:w="1346" w:type="dxa"/>
                  <w:tcBorders>
                    <w:top w:val="nil"/>
                    <w:left w:val="nil"/>
                    <w:bottom w:val="nil"/>
                    <w:right w:val="nil"/>
                  </w:tcBorders>
                </w:tcPr>
                <w:p w14:paraId="12DF215E" w14:textId="77777777" w:rsidR="0062451E" w:rsidRPr="00491FF1" w:rsidRDefault="0062451E" w:rsidP="00A150DD">
                  <w:pPr>
                    <w:rPr>
                      <w:rFonts w:ascii="Times New Roman" w:eastAsia="Times New Roman" w:hAnsi="Times New Roman" w:cs="Times New Roman"/>
                      <w:b/>
                      <w:lang w:eastAsia="tr-TR"/>
                    </w:rPr>
                  </w:pPr>
                </w:p>
              </w:tc>
            </w:tr>
            <w:tr w:rsidR="0062451E" w:rsidRPr="00491FF1" w14:paraId="7DA9AFEC" w14:textId="77777777" w:rsidTr="009E7600">
              <w:trPr>
                <w:gridAfter w:val="1"/>
                <w:wAfter w:w="6" w:type="dxa"/>
              </w:trPr>
              <w:tc>
                <w:tcPr>
                  <w:tcW w:w="3136" w:type="dxa"/>
                  <w:tcBorders>
                    <w:top w:val="nil"/>
                    <w:left w:val="nil"/>
                    <w:bottom w:val="nil"/>
                    <w:right w:val="nil"/>
                  </w:tcBorders>
                </w:tcPr>
                <w:p w14:paraId="1CD010EF"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Alizarin</w:t>
                  </w:r>
                  <w:r w:rsidRPr="00491FF1">
                    <w:rPr>
                      <w:rFonts w:ascii="Times New Roman" w:eastAsia="Times New Roman" w:hAnsi="Times New Roman" w:cs="Times New Roman"/>
                      <w:vertAlign w:val="superscript"/>
                      <w:lang w:eastAsia="tr-TR"/>
                    </w:rPr>
                    <w:t>(a)</w:t>
                  </w:r>
                </w:p>
              </w:tc>
              <w:tc>
                <w:tcPr>
                  <w:tcW w:w="2019" w:type="dxa"/>
                  <w:tcBorders>
                    <w:top w:val="nil"/>
                    <w:left w:val="nil"/>
                    <w:bottom w:val="nil"/>
                    <w:right w:val="nil"/>
                  </w:tcBorders>
                </w:tcPr>
                <w:p w14:paraId="752655F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Tespit edilmez</w:t>
                  </w:r>
                </w:p>
              </w:tc>
              <w:tc>
                <w:tcPr>
                  <w:tcW w:w="1346" w:type="dxa"/>
                  <w:tcBorders>
                    <w:top w:val="nil"/>
                    <w:left w:val="nil"/>
                    <w:bottom w:val="nil"/>
                    <w:right w:val="nil"/>
                  </w:tcBorders>
                </w:tcPr>
                <w:p w14:paraId="5ABC1CCC" w14:textId="77777777" w:rsidR="0062451E" w:rsidRPr="00491FF1" w:rsidRDefault="0062451E" w:rsidP="00A150DD">
                  <w:pPr>
                    <w:rPr>
                      <w:rFonts w:ascii="Times New Roman" w:eastAsia="Times New Roman" w:hAnsi="Times New Roman" w:cs="Times New Roman"/>
                      <w:b/>
                      <w:lang w:eastAsia="tr-TR"/>
                    </w:rPr>
                  </w:pPr>
                </w:p>
              </w:tc>
            </w:tr>
            <w:tr w:rsidR="0062451E" w:rsidRPr="00491FF1" w14:paraId="59690AD0" w14:textId="77777777" w:rsidTr="009E7600">
              <w:trPr>
                <w:gridAfter w:val="1"/>
                <w:wAfter w:w="6" w:type="dxa"/>
              </w:trPr>
              <w:tc>
                <w:tcPr>
                  <w:tcW w:w="3136" w:type="dxa"/>
                  <w:tcBorders>
                    <w:top w:val="nil"/>
                    <w:left w:val="nil"/>
                    <w:bottom w:val="single" w:sz="4" w:space="0" w:color="auto"/>
                    <w:right w:val="nil"/>
                  </w:tcBorders>
                </w:tcPr>
                <w:p w14:paraId="71CEED9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Rubiadin</w:t>
                  </w:r>
                  <w:r w:rsidRPr="00491FF1">
                    <w:rPr>
                      <w:rFonts w:ascii="Times New Roman" w:eastAsia="Times New Roman" w:hAnsi="Times New Roman" w:cs="Times New Roman"/>
                      <w:vertAlign w:val="superscript"/>
                      <w:lang w:eastAsia="tr-TR"/>
                    </w:rPr>
                    <w:t>(a)</w:t>
                  </w:r>
                </w:p>
              </w:tc>
              <w:tc>
                <w:tcPr>
                  <w:tcW w:w="2019" w:type="dxa"/>
                  <w:tcBorders>
                    <w:top w:val="nil"/>
                    <w:left w:val="nil"/>
                    <w:bottom w:val="single" w:sz="4" w:space="0" w:color="auto"/>
                    <w:right w:val="nil"/>
                  </w:tcBorders>
                </w:tcPr>
                <w:p w14:paraId="2A7C9ED5"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Tespit edilmez</w:t>
                  </w:r>
                </w:p>
              </w:tc>
              <w:tc>
                <w:tcPr>
                  <w:tcW w:w="1346" w:type="dxa"/>
                  <w:tcBorders>
                    <w:top w:val="nil"/>
                    <w:left w:val="nil"/>
                    <w:bottom w:val="single" w:sz="4" w:space="0" w:color="auto"/>
                    <w:right w:val="nil"/>
                  </w:tcBorders>
                </w:tcPr>
                <w:p w14:paraId="09E60C0D" w14:textId="77777777" w:rsidR="0062451E" w:rsidRPr="00491FF1" w:rsidRDefault="0062451E" w:rsidP="00A150DD">
                  <w:pPr>
                    <w:rPr>
                      <w:rFonts w:ascii="Times New Roman" w:eastAsia="Times New Roman" w:hAnsi="Times New Roman" w:cs="Times New Roman"/>
                      <w:b/>
                      <w:lang w:eastAsia="tr-TR"/>
                    </w:rPr>
                  </w:pPr>
                </w:p>
              </w:tc>
            </w:tr>
            <w:tr w:rsidR="0062451E" w:rsidRPr="00491FF1" w14:paraId="3C957F58" w14:textId="77777777" w:rsidTr="009E7600">
              <w:trPr>
                <w:gridAfter w:val="1"/>
                <w:wAfter w:w="6" w:type="dxa"/>
              </w:trPr>
              <w:tc>
                <w:tcPr>
                  <w:tcW w:w="6501" w:type="dxa"/>
                  <w:gridSpan w:val="3"/>
                  <w:tcBorders>
                    <w:top w:val="single" w:sz="4" w:space="0" w:color="auto"/>
                    <w:left w:val="nil"/>
                    <w:bottom w:val="nil"/>
                    <w:right w:val="nil"/>
                  </w:tcBorders>
                </w:tcPr>
                <w:p w14:paraId="2DD0C154"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(a) Morinda citrifolia</w:t>
                  </w:r>
                  <w:r w:rsidRPr="00491FF1">
                    <w:rPr>
                      <w:rFonts w:ascii="Times New Roman" w:eastAsia="Times New Roman" w:hAnsi="Times New Roman" w:cs="Times New Roman"/>
                      <w:lang w:eastAsia="tr-TR"/>
                    </w:rPr>
                    <w:t xml:space="preserve"> püresi ve konsantresindeki antrakinonların analizi için geliştirilmiş ve valide edilmiş bir HPLC-UV yöntemi ile. Tespit limiti: 2,5 ng/ml (5,15 dimetilmorindol); 50,0 ng/ml (lusidin); 6,3 ng/ml (alizarin) ve 62,5 ng/ml (rubiadin).</w:t>
                  </w:r>
                </w:p>
              </w:tc>
            </w:tr>
          </w:tbl>
          <w:p w14:paraId="4E4325E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 </w:t>
            </w:r>
          </w:p>
        </w:tc>
      </w:tr>
      <w:tr w:rsidR="0062451E" w:rsidRPr="00491FF1" w14:paraId="4BAF00FD"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CA807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DCDBCAA"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3C5D23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rPr>
              <w:t>Noni yaprağı (</w:t>
            </w:r>
            <w:r w:rsidRPr="00491FF1">
              <w:rPr>
                <w:rFonts w:ascii="Times New Roman" w:hAnsi="Times New Roman" w:cs="Times New Roman"/>
                <w:bCs/>
                <w:i/>
              </w:rPr>
              <w:t>Morinda citrifolia)</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271E357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4CF5D38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0DC0857D"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43DE112E"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8CB9EB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69403C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3762DA5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İnfüzyonların hazırlanması için</w:t>
            </w:r>
          </w:p>
        </w:tc>
        <w:tc>
          <w:tcPr>
            <w:tcW w:w="4394" w:type="dxa"/>
            <w:tcBorders>
              <w:top w:val="nil"/>
              <w:left w:val="nil"/>
              <w:right w:val="single" w:sz="4" w:space="0" w:color="auto"/>
            </w:tcBorders>
            <w:shd w:val="clear" w:color="auto" w:fill="auto"/>
          </w:tcPr>
          <w:p w14:paraId="665E1F2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Tüketilecek bir fincan infüzyon, en fazla 1 g kurutulmuş ve kavrulmuş </w:t>
            </w:r>
            <w:r w:rsidRPr="00491FF1">
              <w:rPr>
                <w:rFonts w:ascii="Times New Roman" w:hAnsi="Times New Roman" w:cs="Times New Roman"/>
                <w:i/>
              </w:rPr>
              <w:t>Morinda citrifolia</w:t>
            </w:r>
            <w:r w:rsidRPr="00491FF1">
              <w:rPr>
                <w:rFonts w:ascii="Times New Roman" w:hAnsi="Times New Roman" w:cs="Times New Roman"/>
              </w:rPr>
              <w:t xml:space="preserve"> yaprağı ile hazırlanmalıdır.</w:t>
            </w:r>
          </w:p>
        </w:tc>
      </w:tr>
      <w:tr w:rsidR="0062451E" w:rsidRPr="00491FF1" w14:paraId="115384C2"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945EEC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AE5EC5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71A860E0"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1.Bu yeni gıdayı içeren gıdaların etiketinde ‘Noni yaprakları’veya ‘</w:t>
            </w:r>
            <w:r w:rsidRPr="00491FF1">
              <w:rPr>
                <w:rFonts w:ascii="Times New Roman" w:hAnsi="Times New Roman" w:cs="Times New Roman"/>
                <w:i/>
              </w:rPr>
              <w:t xml:space="preserve">Morinda citrifolia </w:t>
            </w:r>
            <w:r w:rsidRPr="00491FF1">
              <w:rPr>
                <w:rFonts w:ascii="Times New Roman" w:hAnsi="Times New Roman" w:cs="Times New Roman"/>
              </w:rPr>
              <w:t>yaprakları’ ifadesi yer alır.</w:t>
            </w:r>
          </w:p>
          <w:p w14:paraId="6399761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2.  Bu yeni gıdayı içeren gıdaların etiketinde tüketicilere, 1 fincan infüzyonun 1 g’dan daha fazla kurutulmuş ve kavrulmuş </w:t>
            </w:r>
            <w:r w:rsidRPr="00491FF1">
              <w:rPr>
                <w:rFonts w:ascii="Times New Roman" w:hAnsi="Times New Roman" w:cs="Times New Roman"/>
                <w:i/>
              </w:rPr>
              <w:t>Morinda citrifolia</w:t>
            </w:r>
            <w:r w:rsidRPr="00491FF1">
              <w:rPr>
                <w:rFonts w:ascii="Times New Roman" w:hAnsi="Times New Roman" w:cs="Times New Roman"/>
              </w:rPr>
              <w:t xml:space="preserve"> yaprağı ile hazırlanmaması gerektiğine dair hazırlama bilgisi verilir.</w:t>
            </w:r>
          </w:p>
        </w:tc>
      </w:tr>
      <w:tr w:rsidR="0062451E" w:rsidRPr="00491FF1" w14:paraId="070350C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C18AF6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A0D498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1ACB5EDF"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6FB77C43"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253EABE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054721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72A99B4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82CF4DE"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D27057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D0941B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72B6FE3"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w:t>
            </w:r>
            <w:r w:rsidRPr="00491FF1">
              <w:rPr>
                <w:rFonts w:ascii="Times New Roman" w:hAnsi="Times New Roman" w:cs="Times New Roman"/>
                <w:i/>
              </w:rPr>
              <w:t>Morinda citrifolia</w:t>
            </w:r>
            <w:r w:rsidRPr="00491FF1">
              <w:rPr>
                <w:rFonts w:ascii="Times New Roman" w:hAnsi="Times New Roman" w:cs="Times New Roman"/>
              </w:rPr>
              <w:t>'nın yaprakları doğrandıktan sonra kurutma ve kavurma işlemleri yapılır. Ürün, kırık yapraklardan ince taneli kaba tozlara kadar değişen bir parçacık boyutuna sahiptir. Yeşilimsi kahverengiden kahverengiye değişen renktedir.</w:t>
            </w:r>
          </w:p>
          <w:tbl>
            <w:tblPr>
              <w:tblStyle w:val="TabloKlavuzu"/>
              <w:tblW w:w="0" w:type="auto"/>
              <w:tblInd w:w="559" w:type="dxa"/>
              <w:tblLayout w:type="fixed"/>
              <w:tblLook w:val="04A0" w:firstRow="1" w:lastRow="0" w:firstColumn="1" w:lastColumn="0" w:noHBand="0" w:noVBand="1"/>
            </w:tblPr>
            <w:tblGrid>
              <w:gridCol w:w="2982"/>
              <w:gridCol w:w="2117"/>
            </w:tblGrid>
            <w:tr w:rsidR="0062451E" w:rsidRPr="00491FF1" w14:paraId="20828D25" w14:textId="77777777" w:rsidTr="009E7600">
              <w:tc>
                <w:tcPr>
                  <w:tcW w:w="5099" w:type="dxa"/>
                  <w:gridSpan w:val="2"/>
                  <w:tcBorders>
                    <w:left w:val="nil"/>
                    <w:bottom w:val="single" w:sz="4" w:space="0" w:color="auto"/>
                    <w:right w:val="nil"/>
                  </w:tcBorders>
                </w:tcPr>
                <w:p w14:paraId="18701FD9"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Saflık/Bileşim</w:t>
                  </w:r>
                </w:p>
              </w:tc>
            </w:tr>
            <w:tr w:rsidR="0062451E" w:rsidRPr="00491FF1" w14:paraId="501EEC67" w14:textId="77777777" w:rsidTr="009E7600">
              <w:tc>
                <w:tcPr>
                  <w:tcW w:w="2982" w:type="dxa"/>
                  <w:tcBorders>
                    <w:left w:val="nil"/>
                    <w:bottom w:val="nil"/>
                    <w:right w:val="nil"/>
                  </w:tcBorders>
                </w:tcPr>
                <w:p w14:paraId="4B6D7897"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 (%)</w:t>
                  </w:r>
                </w:p>
              </w:tc>
              <w:tc>
                <w:tcPr>
                  <w:tcW w:w="2117" w:type="dxa"/>
                  <w:tcBorders>
                    <w:left w:val="nil"/>
                    <w:bottom w:val="nil"/>
                    <w:right w:val="nil"/>
                  </w:tcBorders>
                </w:tcPr>
                <w:p w14:paraId="41B822E1"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5,2</w:t>
                  </w:r>
                </w:p>
              </w:tc>
            </w:tr>
            <w:tr w:rsidR="0062451E" w:rsidRPr="00491FF1" w14:paraId="4E16E7B8" w14:textId="77777777" w:rsidTr="009E7600">
              <w:tc>
                <w:tcPr>
                  <w:tcW w:w="2982" w:type="dxa"/>
                  <w:tcBorders>
                    <w:top w:val="nil"/>
                    <w:left w:val="nil"/>
                    <w:bottom w:val="nil"/>
                    <w:right w:val="nil"/>
                  </w:tcBorders>
                </w:tcPr>
                <w:p w14:paraId="4D5FFD04"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Protein (%)</w:t>
                  </w:r>
                </w:p>
              </w:tc>
              <w:tc>
                <w:tcPr>
                  <w:tcW w:w="2117" w:type="dxa"/>
                  <w:tcBorders>
                    <w:top w:val="nil"/>
                    <w:left w:val="nil"/>
                    <w:bottom w:val="nil"/>
                    <w:right w:val="nil"/>
                  </w:tcBorders>
                </w:tcPr>
                <w:p w14:paraId="767A54DF"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17- 20</w:t>
                  </w:r>
                </w:p>
              </w:tc>
            </w:tr>
            <w:tr w:rsidR="0062451E" w:rsidRPr="00491FF1" w14:paraId="2A4EF54A" w14:textId="77777777" w:rsidTr="009E7600">
              <w:tc>
                <w:tcPr>
                  <w:tcW w:w="2982" w:type="dxa"/>
                  <w:tcBorders>
                    <w:top w:val="nil"/>
                    <w:left w:val="nil"/>
                    <w:bottom w:val="nil"/>
                    <w:right w:val="nil"/>
                  </w:tcBorders>
                </w:tcPr>
                <w:p w14:paraId="5FC46FA9"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Karbonhidrat (%)</w:t>
                  </w:r>
                </w:p>
              </w:tc>
              <w:tc>
                <w:tcPr>
                  <w:tcW w:w="2117" w:type="dxa"/>
                  <w:tcBorders>
                    <w:top w:val="nil"/>
                    <w:left w:val="nil"/>
                    <w:bottom w:val="nil"/>
                    <w:right w:val="nil"/>
                  </w:tcBorders>
                </w:tcPr>
                <w:p w14:paraId="0DFC7CDD"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55-65</w:t>
                  </w:r>
                </w:p>
              </w:tc>
            </w:tr>
            <w:tr w:rsidR="0062451E" w:rsidRPr="00491FF1" w14:paraId="3E4B4814" w14:textId="77777777" w:rsidTr="009E7600">
              <w:tc>
                <w:tcPr>
                  <w:tcW w:w="2982" w:type="dxa"/>
                  <w:tcBorders>
                    <w:top w:val="nil"/>
                    <w:left w:val="nil"/>
                    <w:bottom w:val="nil"/>
                    <w:right w:val="nil"/>
                  </w:tcBorders>
                </w:tcPr>
                <w:p w14:paraId="3224EAE8"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Kül (%)</w:t>
                  </w:r>
                </w:p>
              </w:tc>
              <w:tc>
                <w:tcPr>
                  <w:tcW w:w="2117" w:type="dxa"/>
                  <w:tcBorders>
                    <w:top w:val="nil"/>
                    <w:left w:val="nil"/>
                    <w:bottom w:val="nil"/>
                    <w:right w:val="nil"/>
                  </w:tcBorders>
                </w:tcPr>
                <w:p w14:paraId="4D5483A6"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10-13</w:t>
                  </w:r>
                </w:p>
              </w:tc>
            </w:tr>
            <w:tr w:rsidR="0062451E" w:rsidRPr="00491FF1" w14:paraId="7377D0C9" w14:textId="77777777" w:rsidTr="009E7600">
              <w:tc>
                <w:tcPr>
                  <w:tcW w:w="2982" w:type="dxa"/>
                  <w:tcBorders>
                    <w:top w:val="nil"/>
                    <w:left w:val="nil"/>
                    <w:bottom w:val="nil"/>
                    <w:right w:val="nil"/>
                  </w:tcBorders>
                </w:tcPr>
                <w:p w14:paraId="6918F9C2"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Yağ (%)</w:t>
                  </w:r>
                </w:p>
              </w:tc>
              <w:tc>
                <w:tcPr>
                  <w:tcW w:w="2117" w:type="dxa"/>
                  <w:tcBorders>
                    <w:top w:val="nil"/>
                    <w:left w:val="nil"/>
                    <w:bottom w:val="nil"/>
                    <w:right w:val="nil"/>
                  </w:tcBorders>
                </w:tcPr>
                <w:p w14:paraId="7E328727"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4-9</w:t>
                  </w:r>
                </w:p>
              </w:tc>
            </w:tr>
            <w:tr w:rsidR="0062451E" w:rsidRPr="00491FF1" w14:paraId="58CF7BEE" w14:textId="77777777" w:rsidTr="009E7600">
              <w:tc>
                <w:tcPr>
                  <w:tcW w:w="2982" w:type="dxa"/>
                  <w:tcBorders>
                    <w:top w:val="nil"/>
                    <w:left w:val="nil"/>
                    <w:bottom w:val="nil"/>
                    <w:right w:val="nil"/>
                  </w:tcBorders>
                </w:tcPr>
                <w:p w14:paraId="5691A555"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Oksalik asit (%)</w:t>
                  </w:r>
                </w:p>
              </w:tc>
              <w:tc>
                <w:tcPr>
                  <w:tcW w:w="2117" w:type="dxa"/>
                  <w:tcBorders>
                    <w:top w:val="nil"/>
                    <w:left w:val="nil"/>
                    <w:bottom w:val="nil"/>
                    <w:right w:val="nil"/>
                  </w:tcBorders>
                </w:tcPr>
                <w:p w14:paraId="2C808087"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0,14</w:t>
                  </w:r>
                </w:p>
              </w:tc>
            </w:tr>
            <w:tr w:rsidR="0062451E" w:rsidRPr="00491FF1" w14:paraId="428D607E" w14:textId="77777777" w:rsidTr="009E7600">
              <w:tc>
                <w:tcPr>
                  <w:tcW w:w="2982" w:type="dxa"/>
                  <w:tcBorders>
                    <w:top w:val="nil"/>
                    <w:left w:val="nil"/>
                    <w:bottom w:val="nil"/>
                    <w:right w:val="nil"/>
                  </w:tcBorders>
                </w:tcPr>
                <w:p w14:paraId="2AD23ED7"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Tannik asit (%)</w:t>
                  </w:r>
                </w:p>
              </w:tc>
              <w:tc>
                <w:tcPr>
                  <w:tcW w:w="2117" w:type="dxa"/>
                  <w:tcBorders>
                    <w:top w:val="nil"/>
                    <w:left w:val="nil"/>
                    <w:bottom w:val="nil"/>
                    <w:right w:val="nil"/>
                  </w:tcBorders>
                </w:tcPr>
                <w:p w14:paraId="5EC18EB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2,7</w:t>
                  </w:r>
                </w:p>
              </w:tc>
            </w:tr>
            <w:tr w:rsidR="0062451E" w:rsidRPr="00491FF1" w14:paraId="587C3EE1" w14:textId="77777777" w:rsidTr="009E7600">
              <w:tc>
                <w:tcPr>
                  <w:tcW w:w="2982" w:type="dxa"/>
                  <w:tcBorders>
                    <w:top w:val="nil"/>
                    <w:left w:val="nil"/>
                    <w:bottom w:val="nil"/>
                    <w:right w:val="nil"/>
                  </w:tcBorders>
                </w:tcPr>
                <w:p w14:paraId="44BBA355"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5,15-dimetilmorindol (mg/kg)</w:t>
                  </w:r>
                </w:p>
              </w:tc>
              <w:tc>
                <w:tcPr>
                  <w:tcW w:w="2117" w:type="dxa"/>
                  <w:tcBorders>
                    <w:top w:val="nil"/>
                    <w:left w:val="nil"/>
                    <w:bottom w:val="nil"/>
                    <w:right w:val="nil"/>
                  </w:tcBorders>
                </w:tcPr>
                <w:p w14:paraId="6D75BA6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47</w:t>
                  </w:r>
                </w:p>
              </w:tc>
            </w:tr>
            <w:tr w:rsidR="0062451E" w:rsidRPr="00491FF1" w14:paraId="082D3CB8" w14:textId="77777777" w:rsidTr="009E7600">
              <w:tc>
                <w:tcPr>
                  <w:tcW w:w="2982" w:type="dxa"/>
                  <w:tcBorders>
                    <w:top w:val="nil"/>
                    <w:left w:val="nil"/>
                    <w:bottom w:val="nil"/>
                    <w:right w:val="nil"/>
                  </w:tcBorders>
                </w:tcPr>
                <w:p w14:paraId="3185328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Rubiadin (μg/kg)</w:t>
                  </w:r>
                </w:p>
              </w:tc>
              <w:tc>
                <w:tcPr>
                  <w:tcW w:w="2117" w:type="dxa"/>
                  <w:tcBorders>
                    <w:top w:val="nil"/>
                    <w:left w:val="nil"/>
                    <w:bottom w:val="nil"/>
                    <w:right w:val="nil"/>
                  </w:tcBorders>
                </w:tcPr>
                <w:p w14:paraId="5DF12BE1"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tespit edilmez, ≤ 10</w:t>
                  </w:r>
                </w:p>
              </w:tc>
            </w:tr>
            <w:tr w:rsidR="0062451E" w:rsidRPr="00491FF1" w14:paraId="5D498F56" w14:textId="77777777" w:rsidTr="009E7600">
              <w:tc>
                <w:tcPr>
                  <w:tcW w:w="2982" w:type="dxa"/>
                  <w:tcBorders>
                    <w:top w:val="nil"/>
                    <w:left w:val="nil"/>
                    <w:right w:val="nil"/>
                  </w:tcBorders>
                </w:tcPr>
                <w:p w14:paraId="4A7F1A7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Lusidin (μg/kg)</w:t>
                  </w:r>
                </w:p>
              </w:tc>
              <w:tc>
                <w:tcPr>
                  <w:tcW w:w="2117" w:type="dxa"/>
                  <w:tcBorders>
                    <w:top w:val="nil"/>
                    <w:left w:val="nil"/>
                    <w:right w:val="nil"/>
                  </w:tcBorders>
                </w:tcPr>
                <w:p w14:paraId="0927F75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tespit edilmez, ≤ 10 </w:t>
                  </w:r>
                </w:p>
              </w:tc>
            </w:tr>
          </w:tbl>
          <w:p w14:paraId="6A0CCD4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58E4316"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BA9FB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5FD08E1"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6DB09CC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rPr>
              <w:t>Noni meyve tozu (</w:t>
            </w:r>
            <w:r w:rsidRPr="00491FF1">
              <w:rPr>
                <w:rFonts w:ascii="Times New Roman" w:hAnsi="Times New Roman" w:cs="Times New Roman"/>
                <w:bCs/>
                <w:i/>
              </w:rPr>
              <w:t>Morinda citrifolia</w:t>
            </w:r>
            <w:r w:rsidRPr="00491FF1">
              <w:rPr>
                <w:rFonts w:ascii="Times New Roman" w:hAnsi="Times New Roman" w:cs="Times New Roman"/>
                <w:bCs/>
              </w:rPr>
              <w:t>)</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2B7A520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0EA9E67C"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26FBD3E7"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6EC8DFB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74A6FE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DB4251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0300EA4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5527B14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2,4 g/gün</w:t>
            </w:r>
          </w:p>
        </w:tc>
      </w:tr>
      <w:tr w:rsidR="0062451E" w:rsidRPr="00491FF1" w14:paraId="48A653D3"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B3A4D3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6AFF3C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572885E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w:t>
            </w:r>
            <w:r w:rsidRPr="00491FF1">
              <w:rPr>
                <w:rFonts w:ascii="Times New Roman" w:hAnsi="Times New Roman" w:cs="Times New Roman"/>
                <w:i/>
              </w:rPr>
              <w:t>Morinda citrifolia</w:t>
            </w:r>
            <w:r w:rsidRPr="00491FF1">
              <w:rPr>
                <w:rFonts w:ascii="Times New Roman" w:hAnsi="Times New Roman" w:cs="Times New Roman"/>
              </w:rPr>
              <w:t xml:space="preserve"> meyve tozu’ veya ‘Noni meyve tozu’ ifadesi yer alır.</w:t>
            </w:r>
          </w:p>
        </w:tc>
      </w:tr>
      <w:tr w:rsidR="0062451E" w:rsidRPr="00491FF1" w14:paraId="5ACCAFEF"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FEA9C1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6741C4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F6D2FB9"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6AA89F12"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79865AF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25C61D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1D2334A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4D8A83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1EB67A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EF4640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20AD819C"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Noni meyve tozu, pulp haldeki noni (</w:t>
            </w:r>
            <w:r w:rsidRPr="00491FF1">
              <w:rPr>
                <w:rFonts w:ascii="Times New Roman" w:hAnsi="Times New Roman" w:cs="Times New Roman"/>
                <w:i/>
              </w:rPr>
              <w:t>Morinda citrifolia</w:t>
            </w:r>
            <w:r w:rsidRPr="00491FF1">
              <w:rPr>
                <w:rFonts w:ascii="Times New Roman" w:hAnsi="Times New Roman" w:cs="Times New Roman"/>
              </w:rPr>
              <w:t xml:space="preserve"> L.) meyvelerden dondurularak kurutularak yapılır. Meyveler pulp haline getirilir ve tohumlar ayrılır. Su, noni meyvelerinden dondurarak kurutma ile uzaklaştırıldıktan sonra, kalan noni pulpu bir toz haline öğütülür ve enkapsüle edilir.</w:t>
            </w:r>
          </w:p>
          <w:tbl>
            <w:tblPr>
              <w:tblStyle w:val="TabloKlavuzu"/>
              <w:tblW w:w="0" w:type="auto"/>
              <w:tblInd w:w="567" w:type="dxa"/>
              <w:tblLayout w:type="fixed"/>
              <w:tblLook w:val="04A0" w:firstRow="1" w:lastRow="0" w:firstColumn="1" w:lastColumn="0" w:noHBand="0" w:noVBand="1"/>
            </w:tblPr>
            <w:tblGrid>
              <w:gridCol w:w="3556"/>
              <w:gridCol w:w="1992"/>
              <w:gridCol w:w="10"/>
            </w:tblGrid>
            <w:tr w:rsidR="0062451E" w:rsidRPr="00491FF1" w14:paraId="5690B771" w14:textId="77777777" w:rsidTr="009E7600">
              <w:tc>
                <w:tcPr>
                  <w:tcW w:w="5558" w:type="dxa"/>
                  <w:gridSpan w:val="3"/>
                  <w:tcBorders>
                    <w:left w:val="nil"/>
                    <w:right w:val="nil"/>
                  </w:tcBorders>
                </w:tcPr>
                <w:p w14:paraId="3B521231"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Saflık/Bileşim</w:t>
                  </w:r>
                </w:p>
              </w:tc>
            </w:tr>
            <w:tr w:rsidR="0062451E" w:rsidRPr="00491FF1" w14:paraId="39137A73" w14:textId="77777777" w:rsidTr="009E7600">
              <w:trPr>
                <w:gridAfter w:val="1"/>
                <w:wAfter w:w="10" w:type="dxa"/>
              </w:trPr>
              <w:tc>
                <w:tcPr>
                  <w:tcW w:w="3556" w:type="dxa"/>
                  <w:tcBorders>
                    <w:left w:val="nil"/>
                    <w:bottom w:val="nil"/>
                    <w:right w:val="nil"/>
                  </w:tcBorders>
                </w:tcPr>
                <w:p w14:paraId="08DA5B7F"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 (%)</w:t>
                  </w:r>
                </w:p>
              </w:tc>
              <w:tc>
                <w:tcPr>
                  <w:tcW w:w="1992" w:type="dxa"/>
                  <w:tcBorders>
                    <w:left w:val="nil"/>
                    <w:bottom w:val="nil"/>
                    <w:right w:val="nil"/>
                  </w:tcBorders>
                </w:tcPr>
                <w:p w14:paraId="3BF4CAC3"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5,3-9</w:t>
                  </w:r>
                </w:p>
              </w:tc>
            </w:tr>
            <w:tr w:rsidR="0062451E" w:rsidRPr="00491FF1" w14:paraId="7814929C" w14:textId="77777777" w:rsidTr="009E7600">
              <w:trPr>
                <w:gridAfter w:val="1"/>
                <w:wAfter w:w="10" w:type="dxa"/>
              </w:trPr>
              <w:tc>
                <w:tcPr>
                  <w:tcW w:w="3556" w:type="dxa"/>
                  <w:tcBorders>
                    <w:top w:val="nil"/>
                    <w:left w:val="nil"/>
                    <w:bottom w:val="nil"/>
                    <w:right w:val="nil"/>
                  </w:tcBorders>
                </w:tcPr>
                <w:p w14:paraId="3B4D5EED"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Protein (g/100 g)</w:t>
                  </w:r>
                </w:p>
              </w:tc>
              <w:tc>
                <w:tcPr>
                  <w:tcW w:w="1992" w:type="dxa"/>
                  <w:tcBorders>
                    <w:top w:val="nil"/>
                    <w:left w:val="nil"/>
                    <w:bottom w:val="nil"/>
                    <w:right w:val="nil"/>
                  </w:tcBorders>
                </w:tcPr>
                <w:p w14:paraId="223F7913"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3,8-4,8</w:t>
                  </w:r>
                </w:p>
              </w:tc>
            </w:tr>
            <w:tr w:rsidR="0062451E" w:rsidRPr="00491FF1" w14:paraId="592A9921" w14:textId="77777777" w:rsidTr="009E7600">
              <w:trPr>
                <w:gridAfter w:val="1"/>
                <w:wAfter w:w="10" w:type="dxa"/>
              </w:trPr>
              <w:tc>
                <w:tcPr>
                  <w:tcW w:w="3556" w:type="dxa"/>
                  <w:tcBorders>
                    <w:top w:val="nil"/>
                    <w:left w:val="nil"/>
                    <w:bottom w:val="nil"/>
                    <w:right w:val="nil"/>
                  </w:tcBorders>
                </w:tcPr>
                <w:p w14:paraId="48495A2A"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Yağ (g/100 g)</w:t>
                  </w:r>
                </w:p>
              </w:tc>
              <w:tc>
                <w:tcPr>
                  <w:tcW w:w="1992" w:type="dxa"/>
                  <w:tcBorders>
                    <w:top w:val="nil"/>
                    <w:left w:val="nil"/>
                    <w:bottom w:val="nil"/>
                    <w:right w:val="nil"/>
                  </w:tcBorders>
                </w:tcPr>
                <w:p w14:paraId="4114E1E3"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1-2</w:t>
                  </w:r>
                </w:p>
              </w:tc>
            </w:tr>
            <w:tr w:rsidR="0062451E" w:rsidRPr="00491FF1" w14:paraId="26FC1E3F" w14:textId="77777777" w:rsidTr="009E7600">
              <w:trPr>
                <w:gridAfter w:val="1"/>
                <w:wAfter w:w="10" w:type="dxa"/>
              </w:trPr>
              <w:tc>
                <w:tcPr>
                  <w:tcW w:w="3556" w:type="dxa"/>
                  <w:tcBorders>
                    <w:top w:val="nil"/>
                    <w:left w:val="nil"/>
                    <w:bottom w:val="nil"/>
                    <w:right w:val="nil"/>
                  </w:tcBorders>
                </w:tcPr>
                <w:p w14:paraId="524174C2"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Kül (g/100 g)</w:t>
                  </w:r>
                </w:p>
              </w:tc>
              <w:tc>
                <w:tcPr>
                  <w:tcW w:w="1992" w:type="dxa"/>
                  <w:tcBorders>
                    <w:top w:val="nil"/>
                    <w:left w:val="nil"/>
                    <w:bottom w:val="nil"/>
                    <w:right w:val="nil"/>
                  </w:tcBorders>
                </w:tcPr>
                <w:p w14:paraId="3429144A"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4,6-5,7</w:t>
                  </w:r>
                </w:p>
              </w:tc>
            </w:tr>
            <w:tr w:rsidR="0062451E" w:rsidRPr="00491FF1" w14:paraId="6557CE62" w14:textId="77777777" w:rsidTr="009E7600">
              <w:trPr>
                <w:gridAfter w:val="1"/>
                <w:wAfter w:w="10" w:type="dxa"/>
              </w:trPr>
              <w:tc>
                <w:tcPr>
                  <w:tcW w:w="3556" w:type="dxa"/>
                  <w:tcBorders>
                    <w:top w:val="nil"/>
                    <w:left w:val="nil"/>
                    <w:bottom w:val="nil"/>
                    <w:right w:val="nil"/>
                  </w:tcBorders>
                </w:tcPr>
                <w:p w14:paraId="312115AE"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karbonhidrat (g/100 g)</w:t>
                  </w:r>
                </w:p>
              </w:tc>
              <w:tc>
                <w:tcPr>
                  <w:tcW w:w="1992" w:type="dxa"/>
                  <w:tcBorders>
                    <w:top w:val="nil"/>
                    <w:left w:val="nil"/>
                    <w:bottom w:val="nil"/>
                    <w:right w:val="nil"/>
                  </w:tcBorders>
                </w:tcPr>
                <w:p w14:paraId="5D496FED"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80-85</w:t>
                  </w:r>
                </w:p>
              </w:tc>
            </w:tr>
            <w:tr w:rsidR="0062451E" w:rsidRPr="00491FF1" w14:paraId="7916501F" w14:textId="77777777" w:rsidTr="009E7600">
              <w:trPr>
                <w:gridAfter w:val="1"/>
                <w:wAfter w:w="10" w:type="dxa"/>
              </w:trPr>
              <w:tc>
                <w:tcPr>
                  <w:tcW w:w="3556" w:type="dxa"/>
                  <w:tcBorders>
                    <w:top w:val="nil"/>
                    <w:left w:val="nil"/>
                    <w:bottom w:val="nil"/>
                    <w:right w:val="nil"/>
                  </w:tcBorders>
                </w:tcPr>
                <w:p w14:paraId="74956608"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Fruktoz (g/100 g)</w:t>
                  </w:r>
                </w:p>
              </w:tc>
              <w:tc>
                <w:tcPr>
                  <w:tcW w:w="1992" w:type="dxa"/>
                  <w:tcBorders>
                    <w:top w:val="nil"/>
                    <w:left w:val="nil"/>
                    <w:bottom w:val="nil"/>
                    <w:right w:val="nil"/>
                  </w:tcBorders>
                </w:tcPr>
                <w:p w14:paraId="22783858"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20,4-22,5</w:t>
                  </w:r>
                </w:p>
              </w:tc>
            </w:tr>
            <w:tr w:rsidR="0062451E" w:rsidRPr="00491FF1" w14:paraId="774FAC87" w14:textId="77777777" w:rsidTr="009E7600">
              <w:trPr>
                <w:gridAfter w:val="1"/>
                <w:wAfter w:w="10" w:type="dxa"/>
              </w:trPr>
              <w:tc>
                <w:tcPr>
                  <w:tcW w:w="3556" w:type="dxa"/>
                  <w:tcBorders>
                    <w:top w:val="nil"/>
                    <w:left w:val="nil"/>
                    <w:bottom w:val="nil"/>
                    <w:right w:val="nil"/>
                  </w:tcBorders>
                </w:tcPr>
                <w:p w14:paraId="680CB264"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Glukoz (g/100 g)</w:t>
                  </w:r>
                </w:p>
              </w:tc>
              <w:tc>
                <w:tcPr>
                  <w:tcW w:w="1992" w:type="dxa"/>
                  <w:tcBorders>
                    <w:top w:val="nil"/>
                    <w:left w:val="nil"/>
                    <w:bottom w:val="nil"/>
                    <w:right w:val="nil"/>
                  </w:tcBorders>
                </w:tcPr>
                <w:p w14:paraId="4A248D5B"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22-25</w:t>
                  </w:r>
                </w:p>
              </w:tc>
            </w:tr>
            <w:tr w:rsidR="0062451E" w:rsidRPr="00491FF1" w14:paraId="09292F9F" w14:textId="77777777" w:rsidTr="009E7600">
              <w:trPr>
                <w:gridAfter w:val="1"/>
                <w:wAfter w:w="10" w:type="dxa"/>
              </w:trPr>
              <w:tc>
                <w:tcPr>
                  <w:tcW w:w="3556" w:type="dxa"/>
                  <w:tcBorders>
                    <w:top w:val="nil"/>
                    <w:left w:val="nil"/>
                    <w:bottom w:val="nil"/>
                    <w:right w:val="nil"/>
                  </w:tcBorders>
                </w:tcPr>
                <w:p w14:paraId="469ABA64"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Diyet lif (g/100 g)</w:t>
                  </w:r>
                </w:p>
              </w:tc>
              <w:tc>
                <w:tcPr>
                  <w:tcW w:w="1992" w:type="dxa"/>
                  <w:tcBorders>
                    <w:top w:val="nil"/>
                    <w:left w:val="nil"/>
                    <w:bottom w:val="nil"/>
                    <w:right w:val="nil"/>
                  </w:tcBorders>
                </w:tcPr>
                <w:p w14:paraId="38ED7834"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15,4-24,5</w:t>
                  </w:r>
                </w:p>
              </w:tc>
            </w:tr>
            <w:tr w:rsidR="0062451E" w:rsidRPr="00491FF1" w14:paraId="4C63AFC5" w14:textId="77777777" w:rsidTr="009E7600">
              <w:trPr>
                <w:gridAfter w:val="1"/>
                <w:wAfter w:w="10" w:type="dxa"/>
              </w:trPr>
              <w:tc>
                <w:tcPr>
                  <w:tcW w:w="3556" w:type="dxa"/>
                  <w:tcBorders>
                    <w:top w:val="nil"/>
                    <w:left w:val="nil"/>
                    <w:right w:val="nil"/>
                  </w:tcBorders>
                </w:tcPr>
                <w:p w14:paraId="0C149A3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5,15-dimetilmorindol </w:t>
                  </w:r>
                  <w:r w:rsidRPr="00491FF1">
                    <w:rPr>
                      <w:rFonts w:ascii="Times New Roman" w:eastAsia="Times New Roman" w:hAnsi="Times New Roman" w:cs="Times New Roman"/>
                      <w:vertAlign w:val="superscript"/>
                      <w:lang w:eastAsia="tr-TR"/>
                    </w:rPr>
                    <w:t>(a)</w:t>
                  </w:r>
                  <w:r w:rsidRPr="00491FF1">
                    <w:rPr>
                      <w:rFonts w:ascii="Times New Roman" w:eastAsia="Times New Roman" w:hAnsi="Times New Roman" w:cs="Times New Roman"/>
                      <w:lang w:eastAsia="tr-TR"/>
                    </w:rPr>
                    <w:t xml:space="preserve"> (μg/ml)</w:t>
                  </w:r>
                </w:p>
              </w:tc>
              <w:tc>
                <w:tcPr>
                  <w:tcW w:w="1992" w:type="dxa"/>
                  <w:tcBorders>
                    <w:top w:val="nil"/>
                    <w:left w:val="nil"/>
                    <w:right w:val="nil"/>
                  </w:tcBorders>
                </w:tcPr>
                <w:p w14:paraId="0D6DE7D6"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2,0</w:t>
                  </w:r>
                </w:p>
              </w:tc>
            </w:tr>
            <w:tr w:rsidR="0062451E" w:rsidRPr="00491FF1" w14:paraId="6554C57F" w14:textId="77777777" w:rsidTr="009E7600">
              <w:tc>
                <w:tcPr>
                  <w:tcW w:w="5558" w:type="dxa"/>
                  <w:gridSpan w:val="3"/>
                  <w:tcBorders>
                    <w:left w:val="nil"/>
                    <w:bottom w:val="nil"/>
                    <w:right w:val="nil"/>
                  </w:tcBorders>
                </w:tcPr>
                <w:p w14:paraId="275AE6CB"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(a) </w:t>
                  </w:r>
                  <w:r w:rsidRPr="00491FF1">
                    <w:rPr>
                      <w:rFonts w:ascii="Times New Roman" w:eastAsia="Times New Roman" w:hAnsi="Times New Roman" w:cs="Times New Roman"/>
                      <w:i/>
                      <w:lang w:eastAsia="tr-TR"/>
                    </w:rPr>
                    <w:t xml:space="preserve">Morinda citrifolia </w:t>
                  </w:r>
                  <w:r w:rsidRPr="00491FF1">
                    <w:rPr>
                      <w:rFonts w:ascii="Times New Roman" w:eastAsia="Times New Roman" w:hAnsi="Times New Roman" w:cs="Times New Roman"/>
                      <w:lang w:eastAsia="tr-TR"/>
                    </w:rPr>
                    <w:t>meyve tozundaki antrakinonların analizi için geliştirilmiş ve valide edilmiş bir HPLC-UV yöntemi ile. Tespit limiti: 2,5 ng/ml (5,15 dimetilmorindol)</w:t>
                  </w:r>
                </w:p>
              </w:tc>
            </w:tr>
          </w:tbl>
          <w:p w14:paraId="00298B7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B584B2C"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B9A76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1FD59FD"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3548C3A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
              </w:rPr>
              <w:t>Odontella aurita</w:t>
            </w:r>
            <w:r w:rsidRPr="00491FF1">
              <w:rPr>
                <w:rFonts w:ascii="Times New Roman" w:hAnsi="Times New Roman" w:cs="Times New Roman"/>
                <w:bCs/>
              </w:rPr>
              <w:t xml:space="preserve"> mikroalgi</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4385E00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01EFBBD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6505FE6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 %)</w:t>
            </w:r>
          </w:p>
        </w:tc>
      </w:tr>
      <w:tr w:rsidR="0062451E" w:rsidRPr="00491FF1" w14:paraId="5A0880E8"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F71FB9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2CE21B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8F0D42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Aromalandırılmış makarna</w:t>
            </w:r>
          </w:p>
        </w:tc>
        <w:tc>
          <w:tcPr>
            <w:tcW w:w="4394" w:type="dxa"/>
            <w:tcBorders>
              <w:top w:val="nil"/>
              <w:left w:val="nil"/>
              <w:bottom w:val="single" w:sz="4" w:space="0" w:color="auto"/>
              <w:right w:val="single" w:sz="4" w:space="0" w:color="auto"/>
            </w:tcBorders>
            <w:shd w:val="clear" w:color="auto" w:fill="auto"/>
          </w:tcPr>
          <w:p w14:paraId="3A07D87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1,5 </w:t>
            </w:r>
          </w:p>
        </w:tc>
      </w:tr>
      <w:tr w:rsidR="0062451E" w:rsidRPr="00491FF1" w14:paraId="6AC8B5A4"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346342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74B76E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51DB21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Balık çorbası</w:t>
            </w:r>
          </w:p>
        </w:tc>
        <w:tc>
          <w:tcPr>
            <w:tcW w:w="4394" w:type="dxa"/>
            <w:tcBorders>
              <w:top w:val="nil"/>
              <w:left w:val="nil"/>
              <w:bottom w:val="single" w:sz="4" w:space="0" w:color="auto"/>
              <w:right w:val="single" w:sz="4" w:space="0" w:color="auto"/>
            </w:tcBorders>
            <w:shd w:val="clear" w:color="auto" w:fill="auto"/>
          </w:tcPr>
          <w:p w14:paraId="0F4525D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w:t>
            </w:r>
          </w:p>
        </w:tc>
      </w:tr>
      <w:tr w:rsidR="0062451E" w:rsidRPr="00491FF1" w14:paraId="48A46BCD"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0ED31F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6A1AA9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531B2E7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Deniz terrinleri</w:t>
            </w:r>
          </w:p>
        </w:tc>
        <w:tc>
          <w:tcPr>
            <w:tcW w:w="4394" w:type="dxa"/>
            <w:tcBorders>
              <w:top w:val="nil"/>
              <w:left w:val="nil"/>
              <w:bottom w:val="single" w:sz="4" w:space="0" w:color="auto"/>
              <w:right w:val="single" w:sz="4" w:space="0" w:color="auto"/>
            </w:tcBorders>
            <w:shd w:val="clear" w:color="auto" w:fill="auto"/>
          </w:tcPr>
          <w:p w14:paraId="54D3490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0,5</w:t>
            </w:r>
          </w:p>
        </w:tc>
      </w:tr>
      <w:tr w:rsidR="0062451E" w:rsidRPr="00491FF1" w14:paraId="4D6ADCDD"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6C8796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3E64DC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54240E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Et suyu karışımları</w:t>
            </w:r>
          </w:p>
        </w:tc>
        <w:tc>
          <w:tcPr>
            <w:tcW w:w="4394" w:type="dxa"/>
            <w:tcBorders>
              <w:top w:val="nil"/>
              <w:left w:val="nil"/>
              <w:bottom w:val="single" w:sz="4" w:space="0" w:color="auto"/>
              <w:right w:val="single" w:sz="4" w:space="0" w:color="auto"/>
            </w:tcBorders>
            <w:shd w:val="clear" w:color="auto" w:fill="auto"/>
          </w:tcPr>
          <w:p w14:paraId="79BFC80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w:t>
            </w:r>
          </w:p>
        </w:tc>
      </w:tr>
      <w:tr w:rsidR="0062451E" w:rsidRPr="00491FF1" w14:paraId="33104374"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7A7D60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CCB099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43C868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Krakerler</w:t>
            </w:r>
          </w:p>
        </w:tc>
        <w:tc>
          <w:tcPr>
            <w:tcW w:w="4394" w:type="dxa"/>
            <w:tcBorders>
              <w:top w:val="nil"/>
              <w:left w:val="nil"/>
              <w:bottom w:val="single" w:sz="4" w:space="0" w:color="auto"/>
              <w:right w:val="single" w:sz="4" w:space="0" w:color="auto"/>
            </w:tcBorders>
            <w:shd w:val="clear" w:color="auto" w:fill="auto"/>
          </w:tcPr>
          <w:p w14:paraId="1102CA1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color w:val="000000"/>
                <w:lang w:eastAsia="tr-TR"/>
              </w:rPr>
              <w:t>1,5</w:t>
            </w:r>
          </w:p>
        </w:tc>
      </w:tr>
      <w:tr w:rsidR="0062451E" w:rsidRPr="00491FF1" w14:paraId="1A818EE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1F8843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5F5325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2A98C67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Dondurulmuş pane balık</w:t>
            </w:r>
          </w:p>
        </w:tc>
        <w:tc>
          <w:tcPr>
            <w:tcW w:w="4394" w:type="dxa"/>
            <w:tcBorders>
              <w:top w:val="nil"/>
              <w:left w:val="nil"/>
              <w:right w:val="single" w:sz="4" w:space="0" w:color="auto"/>
            </w:tcBorders>
            <w:shd w:val="clear" w:color="auto" w:fill="auto"/>
          </w:tcPr>
          <w:p w14:paraId="42037A8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1,5</w:t>
            </w:r>
          </w:p>
        </w:tc>
      </w:tr>
      <w:tr w:rsidR="0062451E" w:rsidRPr="00491FF1" w14:paraId="3629261C"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7754DEC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DF4745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761F9F2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‘mikroalg</w:t>
            </w:r>
            <w:r w:rsidRPr="00491FF1">
              <w:rPr>
                <w:rFonts w:ascii="Times New Roman" w:hAnsi="Times New Roman" w:cs="Times New Roman"/>
                <w:i/>
              </w:rPr>
              <w:t xml:space="preserve"> Odontella aurita</w:t>
            </w:r>
            <w:r w:rsidRPr="00491FF1">
              <w:rPr>
                <w:rFonts w:ascii="Times New Roman" w:hAnsi="Times New Roman" w:cs="Times New Roman"/>
              </w:rPr>
              <w:t>’ ifadesi yer alır.</w:t>
            </w:r>
          </w:p>
        </w:tc>
      </w:tr>
      <w:tr w:rsidR="0062451E" w:rsidRPr="00491FF1" w14:paraId="1A83643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3A7C7B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6A6165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1CB302E9"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448B2B6A"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3DA73A1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36D389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20219CD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1635C5A"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2A0D61A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E67AC2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4A43B991"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xml:space="preserve">Silikon: %3,3 </w:t>
            </w:r>
          </w:p>
          <w:p w14:paraId="2332DD5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Kristal silika: safsızlık olarak en fazla % 0,1-0,3</w:t>
            </w:r>
          </w:p>
        </w:tc>
      </w:tr>
      <w:tr w:rsidR="0062451E" w:rsidRPr="00491FF1" w14:paraId="6565510F"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AD68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D23B092"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7AE39FF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i/>
                <w:iCs/>
                <w:color w:val="000000"/>
                <w:lang w:eastAsia="tr-TR"/>
              </w:rPr>
              <w:lastRenderedPageBreak/>
              <w:t>Panax notoginseng</w:t>
            </w:r>
            <w:r w:rsidRPr="00491FF1">
              <w:rPr>
                <w:rFonts w:ascii="Times New Roman" w:eastAsia="Times New Roman" w:hAnsi="Times New Roman" w:cs="Times New Roman"/>
                <w:color w:val="000000"/>
                <w:lang w:eastAsia="tr-TR"/>
              </w:rPr>
              <w:t xml:space="preserve">                       ve </w:t>
            </w:r>
            <w:r w:rsidRPr="00491FF1">
              <w:rPr>
                <w:rFonts w:ascii="Times New Roman" w:eastAsia="Times New Roman" w:hAnsi="Times New Roman" w:cs="Times New Roman"/>
                <w:i/>
                <w:iCs/>
                <w:color w:val="000000"/>
                <w:lang w:eastAsia="tr-TR"/>
              </w:rPr>
              <w:t>Astragalus membranaceus</w:t>
            </w:r>
            <w:r w:rsidRPr="00491FF1">
              <w:rPr>
                <w:rFonts w:ascii="Times New Roman" w:eastAsia="Times New Roman" w:hAnsi="Times New Roman" w:cs="Times New Roman"/>
                <w:color w:val="000000"/>
                <w:lang w:eastAsia="tr-TR"/>
              </w:rPr>
              <w:t xml:space="preserve"> ekstraktı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97D8A3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302B7F8D"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0FC9007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142F7AE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D3994A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50791D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7E71FB0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75B74DC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 xml:space="preserve">35 mg/gün </w:t>
            </w:r>
            <w:r w:rsidRPr="00491FF1">
              <w:rPr>
                <w:rFonts w:ascii="Times New Roman" w:hAnsi="Times New Roman" w:cs="Times New Roman"/>
              </w:rPr>
              <w:t>(yetişkin nüfus için, hamileler için olan takviye edici gıdalar hariç)</w:t>
            </w:r>
          </w:p>
        </w:tc>
      </w:tr>
      <w:tr w:rsidR="0062451E" w:rsidRPr="00491FF1" w14:paraId="4BBB1166"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7C89A40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766E41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5149BCF2" w14:textId="77777777" w:rsidR="0062451E" w:rsidRPr="00491FF1" w:rsidRDefault="0062451E" w:rsidP="0062451E">
            <w:pPr>
              <w:tabs>
                <w:tab w:val="left" w:pos="567"/>
              </w:tabs>
              <w:spacing w:after="0"/>
              <w:jc w:val="both"/>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Bu ekstraktı içeren gıdaların etiketinde</w:t>
            </w:r>
            <w:r w:rsidRPr="00491FF1">
              <w:rPr>
                <w:rFonts w:ascii="Times New Roman" w:eastAsia="Times New Roman" w:hAnsi="Times New Roman" w:cs="Times New Roman"/>
                <w:b/>
                <w:bCs/>
                <w:i/>
                <w:iCs/>
                <w:lang w:eastAsia="tr-TR"/>
              </w:rPr>
              <w:t xml:space="preserve"> </w:t>
            </w:r>
            <w:r w:rsidRPr="00491FF1">
              <w:rPr>
                <w:rFonts w:ascii="Times New Roman" w:eastAsia="Times New Roman" w:hAnsi="Times New Roman" w:cs="Times New Roman"/>
                <w:bCs/>
                <w:i/>
                <w:iCs/>
                <w:lang w:eastAsia="tr-TR"/>
              </w:rPr>
              <w:t>“Panax notoginseng</w:t>
            </w:r>
            <w:r w:rsidRPr="00491FF1">
              <w:rPr>
                <w:rFonts w:ascii="Times New Roman" w:eastAsia="Times New Roman" w:hAnsi="Times New Roman" w:cs="Times New Roman"/>
                <w:bCs/>
                <w:lang w:eastAsia="tr-TR"/>
              </w:rPr>
              <w:t xml:space="preserve"> ve </w:t>
            </w:r>
            <w:r w:rsidRPr="00491FF1">
              <w:rPr>
                <w:rFonts w:ascii="Times New Roman" w:eastAsia="Times New Roman" w:hAnsi="Times New Roman" w:cs="Times New Roman"/>
                <w:bCs/>
                <w:i/>
                <w:iCs/>
                <w:lang w:eastAsia="tr-TR"/>
              </w:rPr>
              <w:t xml:space="preserve">Astragalus membranaceus </w:t>
            </w:r>
            <w:r w:rsidRPr="00491FF1">
              <w:rPr>
                <w:rFonts w:ascii="Times New Roman" w:eastAsia="Times New Roman" w:hAnsi="Times New Roman" w:cs="Times New Roman"/>
                <w:bCs/>
                <w:iCs/>
                <w:lang w:eastAsia="tr-TR"/>
              </w:rPr>
              <w:t>ekstraktı” ifadesi yer alır.</w:t>
            </w:r>
          </w:p>
          <w:p w14:paraId="14E2614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takviye edici gıdanın etiketinde 18 yaş altındaki kişiler ve hamileler tarafından kullanılmaması gerektiğine dair bir ifade yer alır.</w:t>
            </w:r>
          </w:p>
        </w:tc>
      </w:tr>
      <w:tr w:rsidR="0062451E" w:rsidRPr="00491FF1" w14:paraId="65AC104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29754C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29BAD7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095A3B92"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68114445"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14F85AA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6BA14E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7BC1AFA5" w14:textId="77777777" w:rsidR="0062451E" w:rsidRPr="00491FF1" w:rsidRDefault="0062451E" w:rsidP="0062451E">
            <w:pPr>
              <w:tabs>
                <w:tab w:val="left" w:pos="567"/>
              </w:tabs>
              <w:spacing w:after="0"/>
              <w:jc w:val="both"/>
              <w:rPr>
                <w:rFonts w:ascii="Times New Roman" w:hAnsi="Times New Roman" w:cs="Times New Roman"/>
              </w:rPr>
            </w:pPr>
            <w:r w:rsidRPr="00491FF1">
              <w:rPr>
                <w:rFonts w:ascii="Times New Roman" w:hAnsi="Times New Roman" w:cs="Times New Roman"/>
              </w:rPr>
              <w:t>23 Aralık 2020 tarihinde kullanımına izin verilmiştir.</w:t>
            </w:r>
          </w:p>
          <w:p w14:paraId="507C4E31" w14:textId="77777777" w:rsidR="0062451E" w:rsidRPr="00491FF1" w:rsidRDefault="0062451E" w:rsidP="0062451E">
            <w:pPr>
              <w:tabs>
                <w:tab w:val="left" w:pos="567"/>
              </w:tabs>
              <w:spacing w:after="0"/>
              <w:jc w:val="both"/>
              <w:rPr>
                <w:rFonts w:ascii="Times New Roman" w:hAnsi="Times New Roman" w:cs="Times New Roman"/>
              </w:rPr>
            </w:pPr>
            <w:r w:rsidRPr="00491FF1">
              <w:rPr>
                <w:rFonts w:ascii="Times New Roman" w:hAnsi="Times New Roman" w:cs="Times New Roman"/>
                <w:i/>
              </w:rPr>
              <w:t>Panax notoginseng</w:t>
            </w:r>
            <w:r w:rsidRPr="00491FF1">
              <w:rPr>
                <w:rFonts w:ascii="Times New Roman" w:hAnsi="Times New Roman" w:cs="Times New Roman"/>
              </w:rPr>
              <w:t xml:space="preserve"> ve </w:t>
            </w:r>
            <w:r w:rsidRPr="00491FF1">
              <w:rPr>
                <w:rFonts w:ascii="Times New Roman" w:hAnsi="Times New Roman" w:cs="Times New Roman"/>
                <w:i/>
              </w:rPr>
              <w:t>Astragalus membranaceus</w:t>
            </w:r>
            <w:r w:rsidRPr="00491FF1">
              <w:rPr>
                <w:rFonts w:ascii="Times New Roman" w:hAnsi="Times New Roman" w:cs="Times New Roman"/>
              </w:rPr>
              <w:t xml:space="preserve"> ekstraktı kullanımı bu Yönetmeliğin Verilerin korunması durumunda izin prosedürü başlıklı </w:t>
            </w:r>
            <w:r w:rsidRPr="00491FF1">
              <w:rPr>
                <w:rFonts w:ascii="Times New Roman" w:hAnsi="Times New Roman" w:cs="Times New Roman"/>
                <w:u w:color="FFFF00"/>
              </w:rPr>
              <w:t>25 inci</w:t>
            </w:r>
            <w:r w:rsidRPr="00491FF1">
              <w:rPr>
                <w:rFonts w:ascii="Times New Roman" w:hAnsi="Times New Roman" w:cs="Times New Roman"/>
              </w:rPr>
              <w:t xml:space="preserve"> maddesinde bahsedilen koruma altına alınan tescilli bilimsel kanıtlar veya bilimsel verilere dayanmaktadır.</w:t>
            </w:r>
          </w:p>
          <w:p w14:paraId="4BD09461" w14:textId="77777777" w:rsidR="0062451E" w:rsidRPr="00491FF1" w:rsidRDefault="0062451E" w:rsidP="0062451E">
            <w:pPr>
              <w:tabs>
                <w:tab w:val="left" w:pos="567"/>
              </w:tabs>
              <w:spacing w:after="0"/>
              <w:jc w:val="both"/>
              <w:rPr>
                <w:rFonts w:ascii="Times New Roman" w:hAnsi="Times New Roman" w:cs="Times New Roman"/>
              </w:rPr>
            </w:pPr>
            <w:r w:rsidRPr="00491FF1">
              <w:rPr>
                <w:rFonts w:ascii="Times New Roman" w:hAnsi="Times New Roman" w:cs="Times New Roman"/>
                <w:b/>
              </w:rPr>
              <w:t>Başvuru sahibi:</w:t>
            </w:r>
            <w:r w:rsidRPr="00491FF1">
              <w:rPr>
                <w:rFonts w:ascii="Times New Roman" w:hAnsi="Times New Roman" w:cs="Times New Roman"/>
              </w:rPr>
              <w:t xml:space="preserve"> NuLiv Science, 1050 W. Central Ave., Building C, Brea, CA 92821, USA.</w:t>
            </w:r>
          </w:p>
          <w:p w14:paraId="1BD91A44" w14:textId="77777777" w:rsidR="0062451E" w:rsidRPr="00491FF1" w:rsidRDefault="0062451E" w:rsidP="0062451E">
            <w:pPr>
              <w:tabs>
                <w:tab w:val="left" w:pos="567"/>
              </w:tabs>
              <w:spacing w:after="0"/>
              <w:jc w:val="both"/>
              <w:rPr>
                <w:rFonts w:ascii="Times New Roman" w:hAnsi="Times New Roman" w:cs="Times New Roman"/>
              </w:rPr>
            </w:pPr>
            <w:r w:rsidRPr="00491FF1">
              <w:rPr>
                <w:rFonts w:ascii="Times New Roman" w:hAnsi="Times New Roman" w:cs="Times New Roman"/>
              </w:rPr>
              <w:t xml:space="preserve">Başka bir başvuru sahibinin bu gıda için veri koruma süresi boyunca </w:t>
            </w:r>
            <w:r w:rsidRPr="00491FF1">
              <w:rPr>
                <w:rFonts w:ascii="Times New Roman" w:hAnsi="Times New Roman" w:cs="Times New Roman"/>
                <w:u w:color="FFFF00"/>
              </w:rPr>
              <w:t>25 inci</w:t>
            </w:r>
            <w:r w:rsidRPr="00491FF1">
              <w:rPr>
                <w:rFonts w:ascii="Times New Roman" w:hAnsi="Times New Roman" w:cs="Times New Roman"/>
              </w:rPr>
              <w:t xml:space="preserve"> maddeye göre koruma altına alınan tescilli bilimsel kanıtlar veya bilimsel verilere atıf yapmadan izin alması veya ilk başvuru sahibi ile anlaşma yaparak izin alması dışında, bu gıda sadece NuLiv Science. tarafından piyasaya arz edilir.</w:t>
            </w:r>
          </w:p>
          <w:p w14:paraId="72D1720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
              </w:rPr>
              <w:t>Veri korumasının bitiş tarihi:</w:t>
            </w:r>
            <w:r w:rsidRPr="00491FF1">
              <w:rPr>
                <w:rFonts w:ascii="Times New Roman" w:hAnsi="Times New Roman" w:cs="Times New Roman"/>
              </w:rPr>
              <w:t xml:space="preserve"> 23 Aralık 2025.</w:t>
            </w:r>
          </w:p>
        </w:tc>
      </w:tr>
      <w:tr w:rsidR="0062451E" w:rsidRPr="00491FF1" w14:paraId="34B1DE85"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79750C7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A6C25A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41EDF573" w14:textId="77777777" w:rsidR="0062451E" w:rsidRPr="00491FF1" w:rsidRDefault="0062451E" w:rsidP="0062451E">
            <w:pPr>
              <w:spacing w:after="0"/>
              <w:rPr>
                <w:rFonts w:ascii="Times New Roman" w:hAnsi="Times New Roman" w:cs="Times New Roman"/>
                <w:b/>
              </w:rPr>
            </w:pPr>
            <w:r w:rsidRPr="00491FF1">
              <w:rPr>
                <w:rFonts w:ascii="Times New Roman" w:hAnsi="Times New Roman" w:cs="Times New Roman"/>
                <w:b/>
              </w:rPr>
              <w:t>Açıklama/Tanım:</w:t>
            </w:r>
          </w:p>
          <w:p w14:paraId="60EE1EEF" w14:textId="77777777" w:rsidR="0062451E" w:rsidRPr="00491FF1" w:rsidRDefault="0062451E" w:rsidP="0062451E">
            <w:pPr>
              <w:spacing w:after="120"/>
              <w:rPr>
                <w:rFonts w:ascii="Times New Roman" w:eastAsia="Times New Roman" w:hAnsi="Times New Roman" w:cs="Times New Roman"/>
                <w:iCs/>
                <w:lang w:eastAsia="tr-TR"/>
              </w:rPr>
            </w:pPr>
            <w:r w:rsidRPr="00491FF1">
              <w:rPr>
                <w:rFonts w:ascii="Times New Roman" w:hAnsi="Times New Roman" w:cs="Times New Roman"/>
              </w:rPr>
              <w:t xml:space="preserve">Bu gıda iki ekstrakt içerir. Biri </w:t>
            </w:r>
            <w:r w:rsidRPr="00491FF1">
              <w:rPr>
                <w:rFonts w:ascii="Times New Roman" w:eastAsia="Times New Roman" w:hAnsi="Times New Roman" w:cs="Times New Roman"/>
                <w:i/>
                <w:iCs/>
                <w:lang w:eastAsia="tr-TR"/>
              </w:rPr>
              <w:t>Astragalus membranaceus </w:t>
            </w:r>
            <w:r w:rsidRPr="00491FF1">
              <w:rPr>
                <w:rFonts w:ascii="Times New Roman" w:eastAsia="Times New Roman" w:hAnsi="Times New Roman" w:cs="Times New Roman"/>
                <w:iCs/>
                <w:lang w:eastAsia="tr-TR"/>
              </w:rPr>
              <w:t xml:space="preserve">(Fisch.) Bunge kökünün etanol ekstraktıdır. Diğeri, bir reçine üzerinde absorpsiyon ve ardından % 60 etanol ile elüsyon kullanılarak daha da konsantre hale getirilen </w:t>
            </w:r>
            <w:r w:rsidRPr="00491FF1">
              <w:rPr>
                <w:rFonts w:ascii="Times New Roman" w:eastAsia="Times New Roman" w:hAnsi="Times New Roman" w:cs="Times New Roman"/>
                <w:i/>
                <w:iCs/>
                <w:lang w:eastAsia="tr-TR"/>
              </w:rPr>
              <w:t>Panax notoginseng</w:t>
            </w:r>
            <w:r w:rsidRPr="00491FF1">
              <w:rPr>
                <w:rFonts w:ascii="Times New Roman" w:eastAsia="Times New Roman" w:hAnsi="Times New Roman" w:cs="Times New Roman"/>
                <w:iCs/>
                <w:lang w:eastAsia="tr-TR"/>
              </w:rPr>
              <w:t xml:space="preserve"> (Burkill) F.H. Chen köklerinin sıcak su ekstraktıdır. Üretim işlemlerinin sonunda iki ekstrakt maltodekstrin (%5-10) ile karıştırılır (her ekstrakt % </w:t>
            </w:r>
            <w:r w:rsidRPr="00491FF1">
              <w:rPr>
                <w:rFonts w:ascii="Times New Roman" w:eastAsia="Times New Roman" w:hAnsi="Times New Roman" w:cs="Times New Roman"/>
                <w:lang w:eastAsia="tr-TR"/>
              </w:rPr>
              <w:t>45–47,5)</w:t>
            </w:r>
            <w:r w:rsidRPr="00491FF1">
              <w:rPr>
                <w:rFonts w:ascii="Times New Roman" w:eastAsia="Times New Roman" w:hAnsi="Times New Roman" w:cs="Times New Roman"/>
                <w:iCs/>
                <w:lang w:eastAsia="tr-TR"/>
              </w:rPr>
              <w:t>.</w:t>
            </w:r>
          </w:p>
          <w:tbl>
            <w:tblPr>
              <w:tblStyle w:val="TabloKlavuzu"/>
              <w:tblW w:w="0" w:type="auto"/>
              <w:tblLayout w:type="fixed"/>
              <w:tblLook w:val="04A0" w:firstRow="1" w:lastRow="0" w:firstColumn="1" w:lastColumn="0" w:noHBand="0" w:noVBand="1"/>
            </w:tblPr>
            <w:tblGrid>
              <w:gridCol w:w="2605"/>
              <w:gridCol w:w="975"/>
              <w:gridCol w:w="3378"/>
              <w:gridCol w:w="1121"/>
              <w:gridCol w:w="6"/>
              <w:gridCol w:w="1625"/>
              <w:gridCol w:w="682"/>
              <w:gridCol w:w="20"/>
            </w:tblGrid>
            <w:tr w:rsidR="0062451E" w:rsidRPr="00491FF1" w14:paraId="604BB9B9" w14:textId="77777777" w:rsidTr="009E7600">
              <w:tc>
                <w:tcPr>
                  <w:tcW w:w="3580" w:type="dxa"/>
                  <w:gridSpan w:val="2"/>
                  <w:tcBorders>
                    <w:left w:val="nil"/>
                    <w:right w:val="nil"/>
                  </w:tcBorders>
                </w:tcPr>
                <w:p w14:paraId="2A258EB7"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Karakteristik özellikler/Bileşim (%)</w:t>
                  </w:r>
                </w:p>
              </w:tc>
              <w:tc>
                <w:tcPr>
                  <w:tcW w:w="4505" w:type="dxa"/>
                  <w:gridSpan w:val="3"/>
                  <w:tcBorders>
                    <w:left w:val="nil"/>
                    <w:right w:val="nil"/>
                  </w:tcBorders>
                </w:tcPr>
                <w:p w14:paraId="7DE0DECA"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Mikrobiyolojik kriterler</w:t>
                  </w:r>
                </w:p>
              </w:tc>
              <w:tc>
                <w:tcPr>
                  <w:tcW w:w="2327" w:type="dxa"/>
                  <w:gridSpan w:val="3"/>
                  <w:tcBorders>
                    <w:left w:val="nil"/>
                    <w:right w:val="nil"/>
                  </w:tcBorders>
                </w:tcPr>
                <w:p w14:paraId="36CFE332"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Ağır metaller</w:t>
                  </w:r>
                  <w:r w:rsidRPr="00491FF1">
                    <w:rPr>
                      <w:rFonts w:ascii="Times New Roman" w:eastAsia="Times New Roman" w:hAnsi="Times New Roman" w:cs="Times New Roman"/>
                      <w:b/>
                      <w:lang w:eastAsia="tr-TR"/>
                    </w:rPr>
                    <w:t xml:space="preserve"> (mg/kg)</w:t>
                  </w:r>
                </w:p>
              </w:tc>
            </w:tr>
            <w:tr w:rsidR="0062451E" w:rsidRPr="00491FF1" w14:paraId="776C0B37" w14:textId="77777777" w:rsidTr="009E7600">
              <w:trPr>
                <w:gridAfter w:val="1"/>
                <w:wAfter w:w="20" w:type="dxa"/>
              </w:trPr>
              <w:tc>
                <w:tcPr>
                  <w:tcW w:w="2605" w:type="dxa"/>
                  <w:tcBorders>
                    <w:left w:val="nil"/>
                    <w:bottom w:val="nil"/>
                    <w:right w:val="nil"/>
                  </w:tcBorders>
                </w:tcPr>
                <w:p w14:paraId="5420CFC3"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Toplam saponinler</w:t>
                  </w:r>
                </w:p>
              </w:tc>
              <w:tc>
                <w:tcPr>
                  <w:tcW w:w="975" w:type="dxa"/>
                  <w:tcBorders>
                    <w:left w:val="nil"/>
                    <w:bottom w:val="nil"/>
                    <w:right w:val="nil"/>
                  </w:tcBorders>
                </w:tcPr>
                <w:p w14:paraId="09CF58B7"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1,5-5</w:t>
                  </w:r>
                </w:p>
              </w:tc>
              <w:tc>
                <w:tcPr>
                  <w:tcW w:w="3378" w:type="dxa"/>
                  <w:tcBorders>
                    <w:left w:val="nil"/>
                    <w:bottom w:val="nil"/>
                    <w:right w:val="nil"/>
                  </w:tcBorders>
                </w:tcPr>
                <w:p w14:paraId="728B1508"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Toplam canlı sayısı (kob/g)</w:t>
                  </w:r>
                </w:p>
              </w:tc>
              <w:tc>
                <w:tcPr>
                  <w:tcW w:w="1121" w:type="dxa"/>
                  <w:tcBorders>
                    <w:left w:val="nil"/>
                    <w:bottom w:val="nil"/>
                    <w:right w:val="nil"/>
                  </w:tcBorders>
                </w:tcPr>
                <w:p w14:paraId="5CB2C8B8"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5 000</w:t>
                  </w:r>
                </w:p>
              </w:tc>
              <w:tc>
                <w:tcPr>
                  <w:tcW w:w="1631" w:type="dxa"/>
                  <w:gridSpan w:val="2"/>
                  <w:tcBorders>
                    <w:left w:val="nil"/>
                    <w:bottom w:val="nil"/>
                    <w:right w:val="nil"/>
                  </w:tcBorders>
                </w:tcPr>
                <w:p w14:paraId="51CB1B93"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Arsenik</w:t>
                  </w:r>
                </w:p>
              </w:tc>
              <w:tc>
                <w:tcPr>
                  <w:tcW w:w="682" w:type="dxa"/>
                  <w:tcBorders>
                    <w:left w:val="nil"/>
                    <w:bottom w:val="nil"/>
                    <w:right w:val="nil"/>
                  </w:tcBorders>
                </w:tcPr>
                <w:p w14:paraId="77EDC358"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0,3</w:t>
                  </w:r>
                </w:p>
              </w:tc>
            </w:tr>
            <w:tr w:rsidR="0062451E" w:rsidRPr="00491FF1" w14:paraId="36CCD4ED" w14:textId="77777777" w:rsidTr="009E7600">
              <w:trPr>
                <w:gridAfter w:val="1"/>
                <w:wAfter w:w="20" w:type="dxa"/>
              </w:trPr>
              <w:tc>
                <w:tcPr>
                  <w:tcW w:w="2605" w:type="dxa"/>
                  <w:tcBorders>
                    <w:top w:val="nil"/>
                    <w:left w:val="nil"/>
                    <w:bottom w:val="nil"/>
                    <w:right w:val="nil"/>
                  </w:tcBorders>
                </w:tcPr>
                <w:p w14:paraId="06F72DC0"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Ginsenoside Rb1</w:t>
                  </w:r>
                </w:p>
              </w:tc>
              <w:tc>
                <w:tcPr>
                  <w:tcW w:w="975" w:type="dxa"/>
                  <w:tcBorders>
                    <w:top w:val="nil"/>
                    <w:left w:val="nil"/>
                    <w:bottom w:val="nil"/>
                    <w:right w:val="nil"/>
                  </w:tcBorders>
                </w:tcPr>
                <w:p w14:paraId="53A2E076"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0,1-0,5</w:t>
                  </w:r>
                </w:p>
              </w:tc>
              <w:tc>
                <w:tcPr>
                  <w:tcW w:w="3378" w:type="dxa"/>
                  <w:tcBorders>
                    <w:top w:val="nil"/>
                    <w:left w:val="nil"/>
                    <w:bottom w:val="nil"/>
                    <w:right w:val="nil"/>
                  </w:tcBorders>
                </w:tcPr>
                <w:p w14:paraId="2A89F42C"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Toplam maya ve küf sayısı (kob/g)</w:t>
                  </w:r>
                </w:p>
              </w:tc>
              <w:tc>
                <w:tcPr>
                  <w:tcW w:w="1121" w:type="dxa"/>
                  <w:tcBorders>
                    <w:top w:val="nil"/>
                    <w:left w:val="nil"/>
                    <w:bottom w:val="nil"/>
                    <w:right w:val="nil"/>
                  </w:tcBorders>
                </w:tcPr>
                <w:p w14:paraId="096905A4"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500</w:t>
                  </w:r>
                </w:p>
              </w:tc>
              <w:tc>
                <w:tcPr>
                  <w:tcW w:w="1631" w:type="dxa"/>
                  <w:gridSpan w:val="2"/>
                  <w:tcBorders>
                    <w:top w:val="nil"/>
                    <w:left w:val="nil"/>
                    <w:bottom w:val="nil"/>
                    <w:right w:val="nil"/>
                  </w:tcBorders>
                </w:tcPr>
                <w:p w14:paraId="1D0A2D43" w14:textId="77777777" w:rsidR="0062451E" w:rsidRPr="00491FF1" w:rsidRDefault="0062451E" w:rsidP="00A150DD">
                  <w:pPr>
                    <w:jc w:val="both"/>
                    <w:rPr>
                      <w:rFonts w:ascii="Times New Roman" w:eastAsia="Times New Roman" w:hAnsi="Times New Roman" w:cs="Times New Roman"/>
                      <w:b/>
                      <w:bCs/>
                      <w:lang w:eastAsia="tr-TR"/>
                    </w:rPr>
                  </w:pPr>
                </w:p>
              </w:tc>
              <w:tc>
                <w:tcPr>
                  <w:tcW w:w="682" w:type="dxa"/>
                  <w:tcBorders>
                    <w:top w:val="nil"/>
                    <w:left w:val="nil"/>
                    <w:bottom w:val="nil"/>
                    <w:right w:val="nil"/>
                  </w:tcBorders>
                </w:tcPr>
                <w:p w14:paraId="2A771E29" w14:textId="77777777" w:rsidR="0062451E" w:rsidRPr="00491FF1" w:rsidRDefault="0062451E" w:rsidP="00A150DD">
                  <w:pPr>
                    <w:jc w:val="both"/>
                    <w:rPr>
                      <w:rFonts w:ascii="Times New Roman" w:eastAsia="Times New Roman" w:hAnsi="Times New Roman" w:cs="Times New Roman"/>
                      <w:b/>
                      <w:bCs/>
                      <w:lang w:eastAsia="tr-TR"/>
                    </w:rPr>
                  </w:pPr>
                </w:p>
              </w:tc>
            </w:tr>
            <w:tr w:rsidR="0062451E" w:rsidRPr="00491FF1" w14:paraId="3CADFCBD" w14:textId="77777777" w:rsidTr="009E7600">
              <w:trPr>
                <w:gridAfter w:val="1"/>
                <w:wAfter w:w="20" w:type="dxa"/>
              </w:trPr>
              <w:tc>
                <w:tcPr>
                  <w:tcW w:w="2605" w:type="dxa"/>
                  <w:tcBorders>
                    <w:top w:val="nil"/>
                    <w:left w:val="nil"/>
                    <w:bottom w:val="nil"/>
                    <w:right w:val="nil"/>
                  </w:tcBorders>
                </w:tcPr>
                <w:p w14:paraId="6B114D41"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Astragaloside I</w:t>
                  </w:r>
                </w:p>
              </w:tc>
              <w:tc>
                <w:tcPr>
                  <w:tcW w:w="975" w:type="dxa"/>
                  <w:tcBorders>
                    <w:top w:val="nil"/>
                    <w:left w:val="nil"/>
                    <w:bottom w:val="nil"/>
                    <w:right w:val="nil"/>
                  </w:tcBorders>
                </w:tcPr>
                <w:p w14:paraId="11CDA98E"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0,01-0,1</w:t>
                  </w:r>
                </w:p>
              </w:tc>
              <w:tc>
                <w:tcPr>
                  <w:tcW w:w="3378" w:type="dxa"/>
                  <w:tcBorders>
                    <w:top w:val="nil"/>
                    <w:left w:val="nil"/>
                    <w:bottom w:val="nil"/>
                    <w:right w:val="nil"/>
                  </w:tcBorders>
                </w:tcPr>
                <w:p w14:paraId="19EE78A4"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Enterobacteriaceae (kob/g)</w:t>
                  </w:r>
                </w:p>
              </w:tc>
              <w:tc>
                <w:tcPr>
                  <w:tcW w:w="1121" w:type="dxa"/>
                  <w:tcBorders>
                    <w:top w:val="nil"/>
                    <w:left w:val="nil"/>
                    <w:bottom w:val="nil"/>
                    <w:right w:val="nil"/>
                  </w:tcBorders>
                </w:tcPr>
                <w:p w14:paraId="6C96ED10"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&lt; 10</w:t>
                  </w:r>
                </w:p>
              </w:tc>
              <w:tc>
                <w:tcPr>
                  <w:tcW w:w="1631" w:type="dxa"/>
                  <w:gridSpan w:val="2"/>
                  <w:tcBorders>
                    <w:top w:val="nil"/>
                    <w:left w:val="nil"/>
                    <w:bottom w:val="nil"/>
                    <w:right w:val="nil"/>
                  </w:tcBorders>
                </w:tcPr>
                <w:p w14:paraId="75117592" w14:textId="77777777" w:rsidR="0062451E" w:rsidRPr="00491FF1" w:rsidRDefault="0062451E" w:rsidP="00A150DD">
                  <w:pPr>
                    <w:jc w:val="both"/>
                    <w:rPr>
                      <w:rFonts w:ascii="Times New Roman" w:eastAsia="Times New Roman" w:hAnsi="Times New Roman" w:cs="Times New Roman"/>
                      <w:b/>
                      <w:bCs/>
                      <w:lang w:eastAsia="tr-TR"/>
                    </w:rPr>
                  </w:pPr>
                </w:p>
              </w:tc>
              <w:tc>
                <w:tcPr>
                  <w:tcW w:w="682" w:type="dxa"/>
                  <w:tcBorders>
                    <w:top w:val="nil"/>
                    <w:left w:val="nil"/>
                    <w:bottom w:val="nil"/>
                    <w:right w:val="nil"/>
                  </w:tcBorders>
                </w:tcPr>
                <w:p w14:paraId="39D85E7F" w14:textId="77777777" w:rsidR="0062451E" w:rsidRPr="00491FF1" w:rsidRDefault="0062451E" w:rsidP="00A150DD">
                  <w:pPr>
                    <w:jc w:val="both"/>
                    <w:rPr>
                      <w:rFonts w:ascii="Times New Roman" w:eastAsia="Times New Roman" w:hAnsi="Times New Roman" w:cs="Times New Roman"/>
                      <w:b/>
                      <w:bCs/>
                      <w:lang w:eastAsia="tr-TR"/>
                    </w:rPr>
                  </w:pPr>
                </w:p>
              </w:tc>
            </w:tr>
            <w:tr w:rsidR="0062451E" w:rsidRPr="00491FF1" w14:paraId="1B1E7FD2" w14:textId="77777777" w:rsidTr="009E7600">
              <w:trPr>
                <w:gridAfter w:val="1"/>
                <w:wAfter w:w="20" w:type="dxa"/>
              </w:trPr>
              <w:tc>
                <w:tcPr>
                  <w:tcW w:w="2605" w:type="dxa"/>
                  <w:tcBorders>
                    <w:top w:val="nil"/>
                    <w:left w:val="nil"/>
                    <w:bottom w:val="nil"/>
                    <w:right w:val="nil"/>
                  </w:tcBorders>
                </w:tcPr>
                <w:p w14:paraId="79C5A6E3"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Karbonhidratlar</w:t>
                  </w:r>
                </w:p>
              </w:tc>
              <w:tc>
                <w:tcPr>
                  <w:tcW w:w="975" w:type="dxa"/>
                  <w:tcBorders>
                    <w:top w:val="nil"/>
                    <w:left w:val="nil"/>
                    <w:bottom w:val="nil"/>
                    <w:right w:val="nil"/>
                  </w:tcBorders>
                </w:tcPr>
                <w:p w14:paraId="2EA05691"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90</w:t>
                  </w:r>
                </w:p>
              </w:tc>
              <w:tc>
                <w:tcPr>
                  <w:tcW w:w="3378" w:type="dxa"/>
                  <w:tcBorders>
                    <w:top w:val="nil"/>
                    <w:left w:val="nil"/>
                    <w:bottom w:val="nil"/>
                    <w:right w:val="nil"/>
                  </w:tcBorders>
                </w:tcPr>
                <w:p w14:paraId="5825B524"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i/>
                      <w:iCs/>
                      <w:lang w:eastAsia="tr-TR"/>
                    </w:rPr>
                    <w:t>Escherichia coli</w:t>
                  </w:r>
                  <w:r w:rsidRPr="00491FF1">
                    <w:rPr>
                      <w:rFonts w:ascii="Times New Roman" w:eastAsia="Times New Roman" w:hAnsi="Times New Roman" w:cs="Times New Roman"/>
                      <w:lang w:eastAsia="tr-TR"/>
                    </w:rPr>
                    <w:t xml:space="preserve"> (25 g’da)</w:t>
                  </w:r>
                </w:p>
              </w:tc>
              <w:tc>
                <w:tcPr>
                  <w:tcW w:w="1121" w:type="dxa"/>
                  <w:tcBorders>
                    <w:top w:val="nil"/>
                    <w:left w:val="nil"/>
                    <w:bottom w:val="nil"/>
                    <w:right w:val="nil"/>
                  </w:tcBorders>
                </w:tcPr>
                <w:p w14:paraId="39A31652" w14:textId="77777777" w:rsidR="0062451E" w:rsidRPr="00491FF1" w:rsidRDefault="0062451E" w:rsidP="00A150DD">
                  <w:pPr>
                    <w:jc w:val="both"/>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c>
                <w:tcPr>
                  <w:tcW w:w="1631" w:type="dxa"/>
                  <w:gridSpan w:val="2"/>
                  <w:tcBorders>
                    <w:top w:val="nil"/>
                    <w:left w:val="nil"/>
                    <w:bottom w:val="nil"/>
                    <w:right w:val="nil"/>
                  </w:tcBorders>
                </w:tcPr>
                <w:p w14:paraId="409C2560" w14:textId="77777777" w:rsidR="0062451E" w:rsidRPr="00491FF1" w:rsidRDefault="0062451E" w:rsidP="00A150DD">
                  <w:pPr>
                    <w:jc w:val="both"/>
                    <w:rPr>
                      <w:rFonts w:ascii="Times New Roman" w:eastAsia="Times New Roman" w:hAnsi="Times New Roman" w:cs="Times New Roman"/>
                      <w:b/>
                      <w:bCs/>
                      <w:lang w:eastAsia="tr-TR"/>
                    </w:rPr>
                  </w:pPr>
                </w:p>
              </w:tc>
              <w:tc>
                <w:tcPr>
                  <w:tcW w:w="682" w:type="dxa"/>
                  <w:tcBorders>
                    <w:top w:val="nil"/>
                    <w:left w:val="nil"/>
                    <w:bottom w:val="nil"/>
                    <w:right w:val="nil"/>
                  </w:tcBorders>
                </w:tcPr>
                <w:p w14:paraId="4152A8B2" w14:textId="77777777" w:rsidR="0062451E" w:rsidRPr="00491FF1" w:rsidRDefault="0062451E" w:rsidP="00A150DD">
                  <w:pPr>
                    <w:jc w:val="both"/>
                    <w:rPr>
                      <w:rFonts w:ascii="Times New Roman" w:eastAsia="Times New Roman" w:hAnsi="Times New Roman" w:cs="Times New Roman"/>
                      <w:b/>
                      <w:bCs/>
                      <w:lang w:eastAsia="tr-TR"/>
                    </w:rPr>
                  </w:pPr>
                </w:p>
              </w:tc>
            </w:tr>
            <w:tr w:rsidR="0062451E" w:rsidRPr="00491FF1" w14:paraId="798C1F6D" w14:textId="77777777" w:rsidTr="009E7600">
              <w:trPr>
                <w:gridAfter w:val="1"/>
                <w:wAfter w:w="20" w:type="dxa"/>
              </w:trPr>
              <w:tc>
                <w:tcPr>
                  <w:tcW w:w="2605" w:type="dxa"/>
                  <w:tcBorders>
                    <w:top w:val="nil"/>
                    <w:left w:val="nil"/>
                    <w:bottom w:val="nil"/>
                    <w:right w:val="nil"/>
                  </w:tcBorders>
                </w:tcPr>
                <w:p w14:paraId="7C1A55E1"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Protein</w:t>
                  </w:r>
                </w:p>
              </w:tc>
              <w:tc>
                <w:tcPr>
                  <w:tcW w:w="975" w:type="dxa"/>
                  <w:tcBorders>
                    <w:top w:val="nil"/>
                    <w:left w:val="nil"/>
                    <w:bottom w:val="nil"/>
                    <w:right w:val="nil"/>
                  </w:tcBorders>
                </w:tcPr>
                <w:p w14:paraId="195D9A97"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4,5</w:t>
                  </w:r>
                </w:p>
              </w:tc>
              <w:tc>
                <w:tcPr>
                  <w:tcW w:w="3378" w:type="dxa"/>
                  <w:tcBorders>
                    <w:top w:val="nil"/>
                    <w:left w:val="nil"/>
                    <w:bottom w:val="nil"/>
                    <w:right w:val="nil"/>
                  </w:tcBorders>
                </w:tcPr>
                <w:p w14:paraId="37006474"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i/>
                      <w:iCs/>
                      <w:lang w:eastAsia="tr-TR"/>
                    </w:rPr>
                    <w:t>Salmonella</w:t>
                  </w:r>
                  <w:r w:rsidRPr="00491FF1">
                    <w:rPr>
                      <w:rFonts w:ascii="Times New Roman" w:eastAsia="Times New Roman" w:hAnsi="Times New Roman" w:cs="Times New Roman"/>
                      <w:lang w:eastAsia="tr-TR"/>
                    </w:rPr>
                    <w:t xml:space="preserve"> (375 g’da)</w:t>
                  </w:r>
                </w:p>
              </w:tc>
              <w:tc>
                <w:tcPr>
                  <w:tcW w:w="1121" w:type="dxa"/>
                  <w:tcBorders>
                    <w:top w:val="nil"/>
                    <w:left w:val="nil"/>
                    <w:bottom w:val="nil"/>
                    <w:right w:val="nil"/>
                  </w:tcBorders>
                </w:tcPr>
                <w:p w14:paraId="251A8890"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Cs/>
                      <w:lang w:eastAsia="tr-TR"/>
                    </w:rPr>
                    <w:t>Bulunmaz</w:t>
                  </w:r>
                </w:p>
              </w:tc>
              <w:tc>
                <w:tcPr>
                  <w:tcW w:w="1631" w:type="dxa"/>
                  <w:gridSpan w:val="2"/>
                  <w:tcBorders>
                    <w:top w:val="nil"/>
                    <w:left w:val="nil"/>
                    <w:bottom w:val="nil"/>
                    <w:right w:val="nil"/>
                  </w:tcBorders>
                </w:tcPr>
                <w:p w14:paraId="05F5CEAA" w14:textId="77777777" w:rsidR="0062451E" w:rsidRPr="00491FF1" w:rsidRDefault="0062451E" w:rsidP="00A150DD">
                  <w:pPr>
                    <w:jc w:val="both"/>
                    <w:rPr>
                      <w:rFonts w:ascii="Times New Roman" w:eastAsia="Times New Roman" w:hAnsi="Times New Roman" w:cs="Times New Roman"/>
                      <w:b/>
                      <w:bCs/>
                      <w:lang w:eastAsia="tr-TR"/>
                    </w:rPr>
                  </w:pPr>
                </w:p>
              </w:tc>
              <w:tc>
                <w:tcPr>
                  <w:tcW w:w="682" w:type="dxa"/>
                  <w:tcBorders>
                    <w:top w:val="nil"/>
                    <w:left w:val="nil"/>
                    <w:bottom w:val="nil"/>
                    <w:right w:val="nil"/>
                  </w:tcBorders>
                </w:tcPr>
                <w:p w14:paraId="4205F4C6" w14:textId="77777777" w:rsidR="0062451E" w:rsidRPr="00491FF1" w:rsidRDefault="0062451E" w:rsidP="00A150DD">
                  <w:pPr>
                    <w:jc w:val="both"/>
                    <w:rPr>
                      <w:rFonts w:ascii="Times New Roman" w:eastAsia="Times New Roman" w:hAnsi="Times New Roman" w:cs="Times New Roman"/>
                      <w:b/>
                      <w:bCs/>
                      <w:lang w:eastAsia="tr-TR"/>
                    </w:rPr>
                  </w:pPr>
                </w:p>
              </w:tc>
            </w:tr>
            <w:tr w:rsidR="0062451E" w:rsidRPr="00491FF1" w14:paraId="0C602E2E" w14:textId="77777777" w:rsidTr="009E7600">
              <w:trPr>
                <w:gridAfter w:val="1"/>
                <w:wAfter w:w="20" w:type="dxa"/>
              </w:trPr>
              <w:tc>
                <w:tcPr>
                  <w:tcW w:w="2605" w:type="dxa"/>
                  <w:tcBorders>
                    <w:top w:val="nil"/>
                    <w:left w:val="nil"/>
                    <w:bottom w:val="nil"/>
                    <w:right w:val="nil"/>
                  </w:tcBorders>
                </w:tcPr>
                <w:p w14:paraId="0F9E8E17"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Kül</w:t>
                  </w:r>
                </w:p>
              </w:tc>
              <w:tc>
                <w:tcPr>
                  <w:tcW w:w="975" w:type="dxa"/>
                  <w:tcBorders>
                    <w:top w:val="nil"/>
                    <w:left w:val="nil"/>
                    <w:bottom w:val="nil"/>
                    <w:right w:val="nil"/>
                  </w:tcBorders>
                </w:tcPr>
                <w:p w14:paraId="50BDB4A3"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1</w:t>
                  </w:r>
                </w:p>
              </w:tc>
              <w:tc>
                <w:tcPr>
                  <w:tcW w:w="3378" w:type="dxa"/>
                  <w:tcBorders>
                    <w:top w:val="nil"/>
                    <w:left w:val="nil"/>
                    <w:bottom w:val="nil"/>
                    <w:right w:val="nil"/>
                  </w:tcBorders>
                </w:tcPr>
                <w:p w14:paraId="18C7B878"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i/>
                      <w:iCs/>
                      <w:lang w:eastAsia="tr-TR"/>
                    </w:rPr>
                    <w:t xml:space="preserve">Staphylococcus aureus </w:t>
                  </w:r>
                  <w:r w:rsidRPr="00491FF1">
                    <w:rPr>
                      <w:rFonts w:ascii="Times New Roman" w:eastAsia="Times New Roman" w:hAnsi="Times New Roman" w:cs="Times New Roman"/>
                      <w:iCs/>
                      <w:lang w:eastAsia="tr-TR"/>
                    </w:rPr>
                    <w:t>(</w:t>
                  </w:r>
                  <w:r w:rsidRPr="00491FF1">
                    <w:rPr>
                      <w:rFonts w:ascii="Times New Roman" w:eastAsia="Times New Roman" w:hAnsi="Times New Roman" w:cs="Times New Roman"/>
                      <w:lang w:eastAsia="tr-TR"/>
                    </w:rPr>
                    <w:t>25 g’da)</w:t>
                  </w:r>
                </w:p>
              </w:tc>
              <w:tc>
                <w:tcPr>
                  <w:tcW w:w="1121" w:type="dxa"/>
                  <w:tcBorders>
                    <w:top w:val="nil"/>
                    <w:left w:val="nil"/>
                    <w:bottom w:val="nil"/>
                    <w:right w:val="nil"/>
                  </w:tcBorders>
                </w:tcPr>
                <w:p w14:paraId="40FC929C"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Cs/>
                      <w:lang w:eastAsia="tr-TR"/>
                    </w:rPr>
                    <w:t>Bulunmaz</w:t>
                  </w:r>
                </w:p>
              </w:tc>
              <w:tc>
                <w:tcPr>
                  <w:tcW w:w="1631" w:type="dxa"/>
                  <w:gridSpan w:val="2"/>
                  <w:tcBorders>
                    <w:top w:val="nil"/>
                    <w:left w:val="nil"/>
                    <w:bottom w:val="nil"/>
                    <w:right w:val="nil"/>
                  </w:tcBorders>
                </w:tcPr>
                <w:p w14:paraId="34913B4C" w14:textId="77777777" w:rsidR="0062451E" w:rsidRPr="00491FF1" w:rsidRDefault="0062451E" w:rsidP="00A150DD">
                  <w:pPr>
                    <w:jc w:val="both"/>
                    <w:rPr>
                      <w:rFonts w:ascii="Times New Roman" w:eastAsia="Times New Roman" w:hAnsi="Times New Roman" w:cs="Times New Roman"/>
                      <w:b/>
                      <w:bCs/>
                      <w:lang w:eastAsia="tr-TR"/>
                    </w:rPr>
                  </w:pPr>
                </w:p>
              </w:tc>
              <w:tc>
                <w:tcPr>
                  <w:tcW w:w="682" w:type="dxa"/>
                  <w:tcBorders>
                    <w:top w:val="nil"/>
                    <w:left w:val="nil"/>
                    <w:bottom w:val="nil"/>
                    <w:right w:val="nil"/>
                  </w:tcBorders>
                </w:tcPr>
                <w:p w14:paraId="429C972B" w14:textId="77777777" w:rsidR="0062451E" w:rsidRPr="00491FF1" w:rsidRDefault="0062451E" w:rsidP="00A150DD">
                  <w:pPr>
                    <w:jc w:val="both"/>
                    <w:rPr>
                      <w:rFonts w:ascii="Times New Roman" w:eastAsia="Times New Roman" w:hAnsi="Times New Roman" w:cs="Times New Roman"/>
                      <w:b/>
                      <w:bCs/>
                      <w:lang w:eastAsia="tr-TR"/>
                    </w:rPr>
                  </w:pPr>
                </w:p>
              </w:tc>
            </w:tr>
            <w:tr w:rsidR="0062451E" w:rsidRPr="00491FF1" w14:paraId="5E00522A" w14:textId="77777777" w:rsidTr="009E7600">
              <w:trPr>
                <w:gridAfter w:val="1"/>
                <w:wAfter w:w="20" w:type="dxa"/>
              </w:trPr>
              <w:tc>
                <w:tcPr>
                  <w:tcW w:w="2605" w:type="dxa"/>
                  <w:tcBorders>
                    <w:top w:val="nil"/>
                    <w:left w:val="nil"/>
                    <w:bottom w:val="nil"/>
                    <w:right w:val="nil"/>
                  </w:tcBorders>
                </w:tcPr>
                <w:p w14:paraId="60D86137"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w:t>
                  </w:r>
                </w:p>
              </w:tc>
              <w:tc>
                <w:tcPr>
                  <w:tcW w:w="975" w:type="dxa"/>
                  <w:tcBorders>
                    <w:top w:val="nil"/>
                    <w:left w:val="nil"/>
                    <w:bottom w:val="nil"/>
                    <w:right w:val="nil"/>
                  </w:tcBorders>
                </w:tcPr>
                <w:p w14:paraId="68167842"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w:t>
                  </w:r>
                </w:p>
              </w:tc>
              <w:tc>
                <w:tcPr>
                  <w:tcW w:w="3378" w:type="dxa"/>
                  <w:tcBorders>
                    <w:top w:val="nil"/>
                    <w:left w:val="nil"/>
                    <w:bottom w:val="nil"/>
                    <w:right w:val="nil"/>
                  </w:tcBorders>
                </w:tcPr>
                <w:p w14:paraId="411070CA" w14:textId="77777777" w:rsidR="0062451E" w:rsidRPr="00491FF1" w:rsidRDefault="0062451E" w:rsidP="00A150DD">
                  <w:pPr>
                    <w:jc w:val="both"/>
                    <w:rPr>
                      <w:rFonts w:ascii="Times New Roman" w:eastAsia="Times New Roman" w:hAnsi="Times New Roman" w:cs="Times New Roman"/>
                      <w:b/>
                      <w:bCs/>
                      <w:lang w:eastAsia="tr-TR"/>
                    </w:rPr>
                  </w:pPr>
                </w:p>
              </w:tc>
              <w:tc>
                <w:tcPr>
                  <w:tcW w:w="1121" w:type="dxa"/>
                  <w:tcBorders>
                    <w:top w:val="nil"/>
                    <w:left w:val="nil"/>
                    <w:bottom w:val="nil"/>
                    <w:right w:val="nil"/>
                  </w:tcBorders>
                </w:tcPr>
                <w:p w14:paraId="2EC3D60B" w14:textId="77777777" w:rsidR="0062451E" w:rsidRPr="00491FF1" w:rsidRDefault="0062451E" w:rsidP="00A150DD">
                  <w:pPr>
                    <w:jc w:val="both"/>
                    <w:rPr>
                      <w:rFonts w:ascii="Times New Roman" w:eastAsia="Times New Roman" w:hAnsi="Times New Roman" w:cs="Times New Roman"/>
                      <w:b/>
                      <w:bCs/>
                      <w:lang w:eastAsia="tr-TR"/>
                    </w:rPr>
                  </w:pPr>
                </w:p>
              </w:tc>
              <w:tc>
                <w:tcPr>
                  <w:tcW w:w="1631" w:type="dxa"/>
                  <w:gridSpan w:val="2"/>
                  <w:tcBorders>
                    <w:top w:val="nil"/>
                    <w:left w:val="nil"/>
                    <w:bottom w:val="nil"/>
                    <w:right w:val="nil"/>
                  </w:tcBorders>
                </w:tcPr>
                <w:p w14:paraId="29F7239D" w14:textId="77777777" w:rsidR="0062451E" w:rsidRPr="00491FF1" w:rsidRDefault="0062451E" w:rsidP="00A150DD">
                  <w:pPr>
                    <w:jc w:val="both"/>
                    <w:rPr>
                      <w:rFonts w:ascii="Times New Roman" w:eastAsia="Times New Roman" w:hAnsi="Times New Roman" w:cs="Times New Roman"/>
                      <w:b/>
                      <w:bCs/>
                      <w:lang w:eastAsia="tr-TR"/>
                    </w:rPr>
                  </w:pPr>
                </w:p>
              </w:tc>
              <w:tc>
                <w:tcPr>
                  <w:tcW w:w="682" w:type="dxa"/>
                  <w:tcBorders>
                    <w:top w:val="nil"/>
                    <w:left w:val="nil"/>
                    <w:bottom w:val="nil"/>
                    <w:right w:val="nil"/>
                  </w:tcBorders>
                </w:tcPr>
                <w:p w14:paraId="091DF9AF" w14:textId="77777777" w:rsidR="0062451E" w:rsidRPr="00491FF1" w:rsidRDefault="0062451E" w:rsidP="00A150DD">
                  <w:pPr>
                    <w:jc w:val="both"/>
                    <w:rPr>
                      <w:rFonts w:ascii="Times New Roman" w:eastAsia="Times New Roman" w:hAnsi="Times New Roman" w:cs="Times New Roman"/>
                      <w:b/>
                      <w:bCs/>
                      <w:lang w:eastAsia="tr-TR"/>
                    </w:rPr>
                  </w:pPr>
                </w:p>
              </w:tc>
            </w:tr>
            <w:tr w:rsidR="0062451E" w:rsidRPr="00491FF1" w14:paraId="5F300435" w14:textId="77777777" w:rsidTr="009E7600">
              <w:trPr>
                <w:gridAfter w:val="1"/>
                <w:wAfter w:w="20" w:type="dxa"/>
              </w:trPr>
              <w:tc>
                <w:tcPr>
                  <w:tcW w:w="2605" w:type="dxa"/>
                  <w:tcBorders>
                    <w:top w:val="nil"/>
                    <w:left w:val="nil"/>
                    <w:right w:val="nil"/>
                  </w:tcBorders>
                </w:tcPr>
                <w:p w14:paraId="4D5CF9D0"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Yağ</w:t>
                  </w:r>
                </w:p>
              </w:tc>
              <w:tc>
                <w:tcPr>
                  <w:tcW w:w="975" w:type="dxa"/>
                  <w:tcBorders>
                    <w:top w:val="nil"/>
                    <w:left w:val="nil"/>
                    <w:right w:val="nil"/>
                  </w:tcBorders>
                </w:tcPr>
                <w:p w14:paraId="02E87144"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1,5</w:t>
                  </w:r>
                </w:p>
              </w:tc>
              <w:tc>
                <w:tcPr>
                  <w:tcW w:w="3378" w:type="dxa"/>
                  <w:tcBorders>
                    <w:top w:val="nil"/>
                    <w:left w:val="nil"/>
                    <w:right w:val="nil"/>
                  </w:tcBorders>
                </w:tcPr>
                <w:p w14:paraId="2A4DE2DF" w14:textId="77777777" w:rsidR="0062451E" w:rsidRPr="00491FF1" w:rsidRDefault="0062451E" w:rsidP="00A150DD">
                  <w:pPr>
                    <w:jc w:val="both"/>
                    <w:rPr>
                      <w:rFonts w:ascii="Times New Roman" w:eastAsia="Times New Roman" w:hAnsi="Times New Roman" w:cs="Times New Roman"/>
                      <w:b/>
                      <w:bCs/>
                      <w:lang w:eastAsia="tr-TR"/>
                    </w:rPr>
                  </w:pPr>
                </w:p>
              </w:tc>
              <w:tc>
                <w:tcPr>
                  <w:tcW w:w="1121" w:type="dxa"/>
                  <w:tcBorders>
                    <w:top w:val="nil"/>
                    <w:left w:val="nil"/>
                    <w:right w:val="nil"/>
                  </w:tcBorders>
                </w:tcPr>
                <w:p w14:paraId="09053C17" w14:textId="77777777" w:rsidR="0062451E" w:rsidRPr="00491FF1" w:rsidRDefault="0062451E" w:rsidP="00A150DD">
                  <w:pPr>
                    <w:jc w:val="both"/>
                    <w:rPr>
                      <w:rFonts w:ascii="Times New Roman" w:eastAsia="Times New Roman" w:hAnsi="Times New Roman" w:cs="Times New Roman"/>
                      <w:b/>
                      <w:bCs/>
                      <w:lang w:eastAsia="tr-TR"/>
                    </w:rPr>
                  </w:pPr>
                </w:p>
              </w:tc>
              <w:tc>
                <w:tcPr>
                  <w:tcW w:w="1631" w:type="dxa"/>
                  <w:gridSpan w:val="2"/>
                  <w:tcBorders>
                    <w:top w:val="nil"/>
                    <w:left w:val="nil"/>
                    <w:right w:val="nil"/>
                  </w:tcBorders>
                </w:tcPr>
                <w:p w14:paraId="28DEF5E1" w14:textId="77777777" w:rsidR="0062451E" w:rsidRPr="00491FF1" w:rsidRDefault="0062451E" w:rsidP="00A150DD">
                  <w:pPr>
                    <w:jc w:val="both"/>
                    <w:rPr>
                      <w:rFonts w:ascii="Times New Roman" w:eastAsia="Times New Roman" w:hAnsi="Times New Roman" w:cs="Times New Roman"/>
                      <w:b/>
                      <w:bCs/>
                      <w:lang w:eastAsia="tr-TR"/>
                    </w:rPr>
                  </w:pPr>
                </w:p>
              </w:tc>
              <w:tc>
                <w:tcPr>
                  <w:tcW w:w="682" w:type="dxa"/>
                  <w:tcBorders>
                    <w:top w:val="nil"/>
                    <w:left w:val="nil"/>
                    <w:right w:val="nil"/>
                  </w:tcBorders>
                </w:tcPr>
                <w:p w14:paraId="0C8B8312" w14:textId="77777777" w:rsidR="0062451E" w:rsidRPr="00491FF1" w:rsidRDefault="0062451E" w:rsidP="00A150DD">
                  <w:pPr>
                    <w:jc w:val="both"/>
                    <w:rPr>
                      <w:rFonts w:ascii="Times New Roman" w:eastAsia="Times New Roman" w:hAnsi="Times New Roman" w:cs="Times New Roman"/>
                      <w:b/>
                      <w:bCs/>
                      <w:lang w:eastAsia="tr-TR"/>
                    </w:rPr>
                  </w:pPr>
                </w:p>
              </w:tc>
            </w:tr>
          </w:tbl>
          <w:p w14:paraId="501E47B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41F3E64"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B2602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F5FED45"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5DA938B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Cs/>
              </w:rPr>
              <w:t xml:space="preserve">Patates proteinleri                    (Çöktürülmüş =Koagüle) ve bunların hidrolizatları </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3FF20C7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43D5035A"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DEE708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608610C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E1E3E1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93FEF6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14CF814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Belirtilmemiş</w:t>
            </w:r>
          </w:p>
        </w:tc>
        <w:tc>
          <w:tcPr>
            <w:tcW w:w="4394" w:type="dxa"/>
            <w:tcBorders>
              <w:top w:val="nil"/>
              <w:left w:val="nil"/>
              <w:right w:val="single" w:sz="4" w:space="0" w:color="auto"/>
            </w:tcBorders>
            <w:shd w:val="clear" w:color="auto" w:fill="auto"/>
          </w:tcPr>
          <w:p w14:paraId="77A06D1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1117B7A"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123F75A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791075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01D4857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"patates proteini" ifadesi yer alır.</w:t>
            </w:r>
          </w:p>
        </w:tc>
      </w:tr>
      <w:tr w:rsidR="0062451E" w:rsidRPr="00491FF1" w14:paraId="44B7309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6BACF3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7AC3DE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5D0C234"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4D99DC30"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42CEDED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5472EA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66D67D8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4579072"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22A0EFD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31E9D4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tbl>
            <w:tblPr>
              <w:tblStyle w:val="TabloKlavuzu"/>
              <w:tblW w:w="0" w:type="auto"/>
              <w:tblInd w:w="42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0"/>
              <w:gridCol w:w="1118"/>
            </w:tblGrid>
            <w:tr w:rsidR="0062451E" w:rsidRPr="00491FF1" w14:paraId="4D687722" w14:textId="77777777" w:rsidTr="009E7600">
              <w:tc>
                <w:tcPr>
                  <w:tcW w:w="4350" w:type="dxa"/>
                </w:tcPr>
                <w:p w14:paraId="18842B7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Kuru madde (mg/g)</w:t>
                  </w:r>
                </w:p>
              </w:tc>
              <w:tc>
                <w:tcPr>
                  <w:tcW w:w="1118" w:type="dxa"/>
                </w:tcPr>
                <w:p w14:paraId="218383E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800</w:t>
                  </w:r>
                </w:p>
              </w:tc>
            </w:tr>
            <w:tr w:rsidR="0062451E" w:rsidRPr="00491FF1" w14:paraId="58E37FD7" w14:textId="77777777" w:rsidTr="009E7600">
              <w:tc>
                <w:tcPr>
                  <w:tcW w:w="4350" w:type="dxa"/>
                </w:tcPr>
                <w:p w14:paraId="3BAF260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(N x 6,25 mg/g) (kuru madde bazında)</w:t>
                  </w:r>
                </w:p>
              </w:tc>
              <w:tc>
                <w:tcPr>
                  <w:tcW w:w="1118" w:type="dxa"/>
                </w:tcPr>
                <w:p w14:paraId="49518EE3"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600</w:t>
                  </w:r>
                </w:p>
              </w:tc>
            </w:tr>
            <w:tr w:rsidR="0062451E" w:rsidRPr="00491FF1" w14:paraId="45ADB059" w14:textId="77777777" w:rsidTr="009E7600">
              <w:tc>
                <w:tcPr>
                  <w:tcW w:w="4350" w:type="dxa"/>
                </w:tcPr>
                <w:p w14:paraId="2AAC5218"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(mg/g) (kuru madde bazında)</w:t>
                  </w:r>
                </w:p>
              </w:tc>
              <w:tc>
                <w:tcPr>
                  <w:tcW w:w="1118" w:type="dxa"/>
                </w:tcPr>
                <w:p w14:paraId="2FD62748"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400</w:t>
                  </w:r>
                </w:p>
              </w:tc>
            </w:tr>
            <w:tr w:rsidR="0062451E" w:rsidRPr="00491FF1" w14:paraId="478A5BA6" w14:textId="77777777" w:rsidTr="009E7600">
              <w:tc>
                <w:tcPr>
                  <w:tcW w:w="4350" w:type="dxa"/>
                </w:tcPr>
                <w:p w14:paraId="33533334"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Glikoalkaloid (toplam) (mg/g)</w:t>
                  </w:r>
                </w:p>
              </w:tc>
              <w:tc>
                <w:tcPr>
                  <w:tcW w:w="1118" w:type="dxa"/>
                </w:tcPr>
                <w:p w14:paraId="19E028CF"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150</w:t>
                  </w:r>
                </w:p>
              </w:tc>
            </w:tr>
            <w:tr w:rsidR="0062451E" w:rsidRPr="00491FF1" w14:paraId="4C4F6FF9" w14:textId="77777777" w:rsidTr="009E7600">
              <w:tc>
                <w:tcPr>
                  <w:tcW w:w="4350" w:type="dxa"/>
                </w:tcPr>
                <w:p w14:paraId="21EACFF7"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Lisinoalanin (toplam) (mg/kg)</w:t>
                  </w:r>
                </w:p>
              </w:tc>
              <w:tc>
                <w:tcPr>
                  <w:tcW w:w="1118" w:type="dxa"/>
                </w:tcPr>
                <w:p w14:paraId="4838F658"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500</w:t>
                  </w:r>
                </w:p>
              </w:tc>
            </w:tr>
            <w:tr w:rsidR="0062451E" w:rsidRPr="00491FF1" w14:paraId="07EF20C0" w14:textId="77777777" w:rsidTr="009E7600">
              <w:tc>
                <w:tcPr>
                  <w:tcW w:w="4350" w:type="dxa"/>
                </w:tcPr>
                <w:p w14:paraId="1E8793C7"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Lisinoalanin (serbest) (mg/kg)</w:t>
                  </w:r>
                </w:p>
              </w:tc>
              <w:tc>
                <w:tcPr>
                  <w:tcW w:w="1118" w:type="dxa"/>
                </w:tcPr>
                <w:p w14:paraId="523CF77C"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r>
          </w:tbl>
          <w:p w14:paraId="7BC80AE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 </w:t>
            </w:r>
          </w:p>
        </w:tc>
      </w:tr>
      <w:tr w:rsidR="0062451E" w:rsidRPr="00491FF1" w14:paraId="21AC12E1"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4D2C5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3A9BA00"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615CF79C" w14:textId="77777777" w:rsidR="0062451E" w:rsidRPr="00491FF1" w:rsidRDefault="0062451E" w:rsidP="0062451E">
            <w:pPr>
              <w:jc w:val="both"/>
              <w:rPr>
                <w:rFonts w:ascii="Times New Roman" w:hAnsi="Times New Roman" w:cs="Times New Roman"/>
                <w:bCs/>
                <w:iCs/>
              </w:rPr>
            </w:pPr>
            <w:r w:rsidRPr="00491FF1">
              <w:rPr>
                <w:rFonts w:ascii="Times New Roman" w:hAnsi="Times New Roman" w:cs="Times New Roman"/>
                <w:bCs/>
                <w:iCs/>
              </w:rPr>
              <w:t>Pirolokuinolin kinon disodyum tuzu</w:t>
            </w:r>
          </w:p>
          <w:p w14:paraId="46940C8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38B0EC8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6700429"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425C8D69"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279916E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1518F6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0F84B7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10752D7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 xml:space="preserve">(1) </w:t>
            </w:r>
            <w:r w:rsidRPr="00491FF1">
              <w:rPr>
                <w:rFonts w:ascii="Times New Roman" w:hAnsi="Times New Roman" w:cs="Times New Roman"/>
              </w:rPr>
              <w:t>(Hamile ve emziren kadınlar haricindeki yetişkin nüfus için)</w:t>
            </w:r>
          </w:p>
        </w:tc>
        <w:tc>
          <w:tcPr>
            <w:tcW w:w="4394" w:type="dxa"/>
            <w:tcBorders>
              <w:top w:val="nil"/>
              <w:left w:val="nil"/>
              <w:right w:val="single" w:sz="4" w:space="0" w:color="auto"/>
            </w:tcBorders>
            <w:shd w:val="clear" w:color="auto" w:fill="auto"/>
          </w:tcPr>
          <w:p w14:paraId="7A5EF2E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20 mg/gün</w:t>
            </w:r>
          </w:p>
        </w:tc>
      </w:tr>
      <w:tr w:rsidR="0062451E" w:rsidRPr="00491FF1" w14:paraId="56F2D612"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710825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F654F6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3CA4B9D3"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Bu yeni gıdayı içeren gıdaların etiketinde ‘</w:t>
            </w:r>
            <w:r w:rsidRPr="00491FF1">
              <w:rPr>
                <w:rFonts w:ascii="Times New Roman" w:hAnsi="Times New Roman" w:cs="Times New Roman"/>
                <w:bCs/>
                <w:iCs/>
                <w:color w:val="000000"/>
              </w:rPr>
              <w:t>Pirolokuinolin kinon disodyum tuzu</w:t>
            </w:r>
            <w:r w:rsidRPr="00491FF1">
              <w:rPr>
                <w:rFonts w:ascii="Times New Roman" w:hAnsi="Times New Roman" w:cs="Times New Roman"/>
                <w:color w:val="000000"/>
              </w:rPr>
              <w:t>’ ifadesi yer alır.</w:t>
            </w:r>
          </w:p>
          <w:p w14:paraId="1679BA7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color w:val="000000"/>
              </w:rPr>
              <w:t>Pirolokuinolin kinon disodyum tuzunu içeren takviye edici gıdaların etiketinde “Bu takviye edici gıda, hamile ve emziren kadınlar hariç olmak üzere, sadece yetişkinler tarafından tüketilmelidir.” ifadesi yer alır.</w:t>
            </w:r>
          </w:p>
        </w:tc>
      </w:tr>
      <w:tr w:rsidR="0062451E" w:rsidRPr="00491FF1" w14:paraId="5E295177"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D0B59E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784422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27EA2F67"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60DF4C99"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7227344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50D267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44887BC4" w14:textId="77777777" w:rsidR="0062451E" w:rsidRPr="00491FF1" w:rsidRDefault="0062451E" w:rsidP="0062451E">
            <w:pPr>
              <w:spacing w:after="0" w:line="240" w:lineRule="auto"/>
              <w:rPr>
                <w:rFonts w:ascii="Times New Roman" w:hAnsi="Times New Roman" w:cs="Times New Roman"/>
                <w:b/>
                <w:bCs/>
                <w:iCs/>
              </w:rPr>
            </w:pPr>
            <w:r w:rsidRPr="00491FF1">
              <w:rPr>
                <w:rFonts w:ascii="Times New Roman" w:hAnsi="Times New Roman" w:cs="Times New Roman"/>
              </w:rPr>
              <w:t xml:space="preserve">2 Eylül 2018 tarihinde kullanımına izin verilmiştir. </w:t>
            </w:r>
            <w:r w:rsidRPr="00491FF1">
              <w:rPr>
                <w:rFonts w:ascii="Times New Roman" w:hAnsi="Times New Roman" w:cs="Times New Roman"/>
                <w:b/>
                <w:bCs/>
                <w:iCs/>
              </w:rPr>
              <w:t xml:space="preserve"> </w:t>
            </w:r>
          </w:p>
          <w:p w14:paraId="4300E951"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bCs/>
                <w:iCs/>
              </w:rPr>
              <w:t>Pirolokuinolin kinon disodyum tuzunun kullanımı,</w:t>
            </w:r>
            <w:r w:rsidRPr="00491FF1">
              <w:rPr>
                <w:rFonts w:ascii="Times New Roman" w:hAnsi="Times New Roman" w:cs="Times New Roman"/>
              </w:rPr>
              <w:t xml:space="preserve"> bu Yönetmeliğin</w:t>
            </w:r>
            <w:r w:rsidRPr="00491FF1">
              <w:rPr>
                <w:rFonts w:ascii="Times New Roman" w:hAnsi="Times New Roman" w:cs="Times New Roman"/>
                <w:bCs/>
                <w:iCs/>
              </w:rPr>
              <w:t xml:space="preserve"> </w:t>
            </w:r>
            <w:r w:rsidRPr="00491FF1">
              <w:rPr>
                <w:rFonts w:ascii="Times New Roman" w:hAnsi="Times New Roman" w:cs="Times New Roman"/>
                <w:lang w:eastAsia="tr-TR"/>
              </w:rPr>
              <w:t>Verilerin korunması durumunda izin prosedürü</w:t>
            </w:r>
            <w:r w:rsidRPr="00491FF1">
              <w:rPr>
                <w:rFonts w:ascii="Times New Roman" w:hAnsi="Times New Roman" w:cs="Times New Roman"/>
              </w:rPr>
              <w:t xml:space="preserve"> başlıklı 25 inci maddesinde bahsedilen koruma altına alınan tescilli bilimsel kanıtlar veya bilimsel verilere dayanmaktadır.</w:t>
            </w:r>
          </w:p>
          <w:p w14:paraId="15039D79"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b/>
                <w:bCs/>
              </w:rPr>
              <w:t>Başvuru sahibi:</w:t>
            </w:r>
            <w:r w:rsidRPr="00491FF1">
              <w:rPr>
                <w:rFonts w:ascii="Times New Roman" w:hAnsi="Times New Roman" w:cs="Times New Roman"/>
              </w:rPr>
              <w:t xml:space="preserve"> Mitsubishi Gas Chemical Company, Inc., Mitsubishi Building, 5-2 Marunouchi 2-chome,</w:t>
            </w:r>
          </w:p>
          <w:p w14:paraId="46BCE4A7"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Chiyoda-ku, Tokyo 100-8324, Japon.</w:t>
            </w:r>
          </w:p>
          <w:p w14:paraId="579CAF43"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Başka bir başvuru sahibinin bu yeni gıda için veri koruma süresi boyunca 25 inci maddeye göre koruma altına alınan tescilli bilimsel kanıtlar veya bilimsel verilere atıf yapmadan izin alması veya ilk başvuru sahibi ile anlaşma yaparak izin alması dışında, bu yeni gıda</w:t>
            </w:r>
            <w:r w:rsidRPr="00491FF1">
              <w:rPr>
                <w:rFonts w:ascii="Times New Roman" w:hAnsi="Times New Roman" w:cs="Times New Roman"/>
                <w:bCs/>
                <w:iCs/>
              </w:rPr>
              <w:t xml:space="preserve"> </w:t>
            </w:r>
            <w:r w:rsidRPr="00491FF1">
              <w:rPr>
                <w:rFonts w:ascii="Times New Roman" w:hAnsi="Times New Roman" w:cs="Times New Roman"/>
              </w:rPr>
              <w:t>sadece</w:t>
            </w:r>
            <w:r w:rsidRPr="00491FF1">
              <w:rPr>
                <w:rFonts w:ascii="Times New Roman" w:hAnsi="Times New Roman" w:cs="Times New Roman"/>
                <w:bCs/>
                <w:iCs/>
              </w:rPr>
              <w:t xml:space="preserve"> </w:t>
            </w:r>
            <w:r w:rsidRPr="00491FF1">
              <w:rPr>
                <w:rFonts w:ascii="Times New Roman" w:hAnsi="Times New Roman" w:cs="Times New Roman"/>
              </w:rPr>
              <w:t xml:space="preserve"> Mitsubishi Gas Chemical Company tarafından </w:t>
            </w:r>
            <w:r w:rsidRPr="00491FF1">
              <w:rPr>
                <w:rFonts w:ascii="Times New Roman" w:hAnsi="Times New Roman" w:cs="Times New Roman"/>
                <w:bCs/>
                <w:iCs/>
              </w:rPr>
              <w:t xml:space="preserve"> piyasaya arz edilir. </w:t>
            </w:r>
          </w:p>
          <w:p w14:paraId="30FC79F4" w14:textId="77777777" w:rsidR="0062451E" w:rsidRPr="00491FF1" w:rsidRDefault="0062451E" w:rsidP="0062451E">
            <w:pPr>
              <w:spacing w:after="0" w:line="240" w:lineRule="auto"/>
              <w:rPr>
                <w:rFonts w:ascii="Times New Roman" w:hAnsi="Times New Roman" w:cs="Times New Roman"/>
                <w:bCs/>
                <w:iCs/>
              </w:rPr>
            </w:pPr>
            <w:r w:rsidRPr="00491FF1">
              <w:rPr>
                <w:rFonts w:ascii="Times New Roman" w:hAnsi="Times New Roman" w:cs="Times New Roman"/>
                <w:b/>
                <w:bCs/>
              </w:rPr>
              <w:lastRenderedPageBreak/>
              <w:t>Veri korumasının bitiş tarihi</w:t>
            </w:r>
            <w:r w:rsidRPr="00491FF1">
              <w:rPr>
                <w:rFonts w:ascii="Times New Roman" w:hAnsi="Times New Roman" w:cs="Times New Roman"/>
              </w:rPr>
              <w:t>: 2 Eylül 2023.</w:t>
            </w:r>
          </w:p>
        </w:tc>
      </w:tr>
      <w:tr w:rsidR="0062451E" w:rsidRPr="00491FF1" w14:paraId="309A74DF"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718A63F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529170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74643DFA"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 xml:space="preserve">Tanım: </w:t>
            </w:r>
          </w:p>
          <w:p w14:paraId="44AA9E00"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Kimyasal ad: disodyum 9-karboksi-4,5-diokso-l</w:t>
            </w:r>
            <w:r w:rsidRPr="00491FF1">
              <w:rPr>
                <w:rFonts w:ascii="Times New Roman" w:hAnsi="Times New Roman" w:cs="Times New Roman"/>
                <w:i/>
              </w:rPr>
              <w:t>H</w:t>
            </w:r>
            <w:r w:rsidRPr="00491FF1">
              <w:rPr>
                <w:rFonts w:ascii="Times New Roman" w:hAnsi="Times New Roman" w:cs="Times New Roman"/>
              </w:rPr>
              <w:t>-pirolo [5,4-f] kuinolin-2,7-dikarboksilat</w:t>
            </w:r>
          </w:p>
          <w:p w14:paraId="607C3B57"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Kimyasal formülü: C</w:t>
            </w:r>
            <w:r w:rsidRPr="00491FF1">
              <w:rPr>
                <w:rFonts w:ascii="Times New Roman" w:hAnsi="Times New Roman" w:cs="Times New Roman"/>
                <w:vertAlign w:val="subscript"/>
              </w:rPr>
              <w:t>14</w:t>
            </w:r>
            <w:r w:rsidRPr="00491FF1">
              <w:rPr>
                <w:rFonts w:ascii="Times New Roman" w:hAnsi="Times New Roman" w:cs="Times New Roman"/>
              </w:rPr>
              <w:t>H</w:t>
            </w:r>
            <w:r w:rsidRPr="00491FF1">
              <w:rPr>
                <w:rFonts w:ascii="Times New Roman" w:hAnsi="Times New Roman" w:cs="Times New Roman"/>
                <w:vertAlign w:val="subscript"/>
              </w:rPr>
              <w:t>4</w:t>
            </w:r>
            <w:r w:rsidRPr="00491FF1">
              <w:rPr>
                <w:rFonts w:ascii="Times New Roman" w:hAnsi="Times New Roman" w:cs="Times New Roman"/>
              </w:rPr>
              <w:t>N</w:t>
            </w:r>
            <w:r w:rsidRPr="00491FF1">
              <w:rPr>
                <w:rFonts w:ascii="Times New Roman" w:hAnsi="Times New Roman" w:cs="Times New Roman"/>
                <w:vertAlign w:val="subscript"/>
              </w:rPr>
              <w:t>2</w:t>
            </w:r>
            <w:r w:rsidRPr="00491FF1">
              <w:rPr>
                <w:rFonts w:ascii="Times New Roman" w:hAnsi="Times New Roman" w:cs="Times New Roman"/>
              </w:rPr>
              <w:t>Na</w:t>
            </w:r>
            <w:r w:rsidRPr="00491FF1">
              <w:rPr>
                <w:rFonts w:ascii="Times New Roman" w:hAnsi="Times New Roman" w:cs="Times New Roman"/>
                <w:vertAlign w:val="subscript"/>
              </w:rPr>
              <w:t>2</w:t>
            </w:r>
            <w:r w:rsidRPr="00491FF1">
              <w:rPr>
                <w:rFonts w:ascii="Times New Roman" w:hAnsi="Times New Roman" w:cs="Times New Roman"/>
              </w:rPr>
              <w:t>O</w:t>
            </w:r>
            <w:r w:rsidRPr="00491FF1">
              <w:rPr>
                <w:rFonts w:ascii="Times New Roman" w:hAnsi="Times New Roman" w:cs="Times New Roman"/>
                <w:vertAlign w:val="subscript"/>
              </w:rPr>
              <w:t>8</w:t>
            </w:r>
          </w:p>
          <w:p w14:paraId="18FD748A"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CAS No: 122628-50-6</w:t>
            </w:r>
          </w:p>
          <w:p w14:paraId="4E6C963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Molekül ağırlığı: 374,17 Da</w:t>
            </w:r>
          </w:p>
          <w:p w14:paraId="36CCA6A2"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b/>
              </w:rPr>
              <w:t>Açıklama:</w:t>
            </w:r>
          </w:p>
          <w:p w14:paraId="64217415" w14:textId="77777777" w:rsidR="0062451E" w:rsidRPr="00491FF1" w:rsidRDefault="0062451E" w:rsidP="0062451E">
            <w:pPr>
              <w:spacing w:after="120" w:line="240" w:lineRule="auto"/>
              <w:rPr>
                <w:rFonts w:ascii="Times New Roman" w:hAnsi="Times New Roman" w:cs="Times New Roman"/>
                <w:b/>
              </w:rPr>
            </w:pPr>
            <w:r w:rsidRPr="00491FF1">
              <w:rPr>
                <w:rFonts w:ascii="Times New Roman" w:eastAsia="Times New Roman" w:hAnsi="Times New Roman" w:cs="Times New Roman"/>
                <w:bCs/>
                <w:iCs/>
                <w:lang w:eastAsia="tr-TR"/>
              </w:rPr>
              <w:t xml:space="preserve">Pirolokinolin kinon disodyum tuzu, genetik olarak modifiye edilmemiş </w:t>
            </w:r>
            <w:r w:rsidRPr="00491FF1">
              <w:rPr>
                <w:rFonts w:ascii="Times New Roman" w:eastAsia="Times New Roman" w:hAnsi="Times New Roman" w:cs="Times New Roman"/>
                <w:bCs/>
                <w:i/>
                <w:iCs/>
                <w:lang w:eastAsia="tr-TR"/>
              </w:rPr>
              <w:t>Hyphomicrobium denitrificans</w:t>
            </w:r>
            <w:r w:rsidRPr="00491FF1">
              <w:rPr>
                <w:rFonts w:ascii="Times New Roman" w:eastAsia="Times New Roman" w:hAnsi="Times New Roman" w:cs="Times New Roman"/>
                <w:bCs/>
                <w:iCs/>
                <w:lang w:eastAsia="tr-TR"/>
              </w:rPr>
              <w:t xml:space="preserve"> bakterisinin CK-275 suşu tarafından üretilen kırmızımsı kahverengi bir tozdur</w:t>
            </w:r>
            <w:r w:rsidRPr="00491FF1">
              <w:rPr>
                <w:rFonts w:ascii="Times New Roman" w:hAnsi="Times New Roman" w:cs="Times New Roman"/>
              </w:rPr>
              <w:t>.</w:t>
            </w:r>
          </w:p>
          <w:tbl>
            <w:tblPr>
              <w:tblStyle w:val="TabloKlavuzu"/>
              <w:tblW w:w="10315" w:type="dxa"/>
              <w:tblLayout w:type="fixed"/>
              <w:tblLook w:val="04A0" w:firstRow="1" w:lastRow="0" w:firstColumn="1" w:lastColumn="0" w:noHBand="0" w:noVBand="1"/>
            </w:tblPr>
            <w:tblGrid>
              <w:gridCol w:w="2831"/>
              <w:gridCol w:w="1521"/>
              <w:gridCol w:w="9"/>
              <w:gridCol w:w="2187"/>
              <w:gridCol w:w="1170"/>
              <w:gridCol w:w="22"/>
              <w:gridCol w:w="1713"/>
              <w:gridCol w:w="853"/>
              <w:gridCol w:w="9"/>
            </w:tblGrid>
            <w:tr w:rsidR="0062451E" w:rsidRPr="00491FF1" w14:paraId="770856A3" w14:textId="77777777" w:rsidTr="009E7600">
              <w:tc>
                <w:tcPr>
                  <w:tcW w:w="4361" w:type="dxa"/>
                  <w:gridSpan w:val="3"/>
                  <w:tcBorders>
                    <w:left w:val="nil"/>
                    <w:right w:val="nil"/>
                  </w:tcBorders>
                </w:tcPr>
                <w:p w14:paraId="726F44A9"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Özellikler/Bileşim</w:t>
                  </w:r>
                </w:p>
              </w:tc>
              <w:tc>
                <w:tcPr>
                  <w:tcW w:w="3379" w:type="dxa"/>
                  <w:gridSpan w:val="3"/>
                  <w:tcBorders>
                    <w:left w:val="nil"/>
                    <w:right w:val="nil"/>
                  </w:tcBorders>
                </w:tcPr>
                <w:p w14:paraId="31A9EAFA"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c>
                <w:tcPr>
                  <w:tcW w:w="2575" w:type="dxa"/>
                  <w:gridSpan w:val="3"/>
                  <w:tcBorders>
                    <w:left w:val="nil"/>
                    <w:right w:val="nil"/>
                  </w:tcBorders>
                </w:tcPr>
                <w:p w14:paraId="5EA83BBB"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Çözücü kalıntısı</w:t>
                  </w:r>
                </w:p>
              </w:tc>
            </w:tr>
            <w:tr w:rsidR="0062451E" w:rsidRPr="00491FF1" w14:paraId="58C1ED7B" w14:textId="77777777" w:rsidTr="009E7600">
              <w:trPr>
                <w:gridAfter w:val="1"/>
                <w:wAfter w:w="9" w:type="dxa"/>
              </w:trPr>
              <w:tc>
                <w:tcPr>
                  <w:tcW w:w="2831" w:type="dxa"/>
                  <w:tcBorders>
                    <w:left w:val="nil"/>
                    <w:bottom w:val="nil"/>
                    <w:right w:val="nil"/>
                  </w:tcBorders>
                </w:tcPr>
                <w:p w14:paraId="15F0A606"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Görünüm</w:t>
                  </w:r>
                </w:p>
              </w:tc>
              <w:tc>
                <w:tcPr>
                  <w:tcW w:w="1521" w:type="dxa"/>
                  <w:tcBorders>
                    <w:left w:val="nil"/>
                    <w:bottom w:val="nil"/>
                    <w:right w:val="nil"/>
                  </w:tcBorders>
                </w:tcPr>
                <w:p w14:paraId="4C1E02EE"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Kırmızımsı-kahverengi toz</w:t>
                  </w:r>
                </w:p>
              </w:tc>
              <w:tc>
                <w:tcPr>
                  <w:tcW w:w="2196" w:type="dxa"/>
                  <w:gridSpan w:val="2"/>
                  <w:tcBorders>
                    <w:left w:val="nil"/>
                    <w:bottom w:val="nil"/>
                    <w:right w:val="nil"/>
                  </w:tcBorders>
                </w:tcPr>
                <w:p w14:paraId="36633AA1"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canlı hücre sayısı (kob/g)</w:t>
                  </w:r>
                </w:p>
              </w:tc>
              <w:tc>
                <w:tcPr>
                  <w:tcW w:w="1170" w:type="dxa"/>
                  <w:tcBorders>
                    <w:left w:val="nil"/>
                    <w:bottom w:val="nil"/>
                    <w:right w:val="nil"/>
                  </w:tcBorders>
                </w:tcPr>
                <w:p w14:paraId="17CD07FC"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300</w:t>
                  </w:r>
                </w:p>
              </w:tc>
              <w:tc>
                <w:tcPr>
                  <w:tcW w:w="1735" w:type="dxa"/>
                  <w:gridSpan w:val="2"/>
                  <w:tcBorders>
                    <w:left w:val="nil"/>
                    <w:bottom w:val="single" w:sz="4" w:space="0" w:color="auto"/>
                    <w:right w:val="nil"/>
                  </w:tcBorders>
                </w:tcPr>
                <w:p w14:paraId="2FB80BB1"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Etanol (%)</w:t>
                  </w:r>
                </w:p>
              </w:tc>
              <w:tc>
                <w:tcPr>
                  <w:tcW w:w="853" w:type="dxa"/>
                  <w:tcBorders>
                    <w:left w:val="nil"/>
                    <w:bottom w:val="single" w:sz="4" w:space="0" w:color="auto"/>
                    <w:right w:val="nil"/>
                  </w:tcBorders>
                </w:tcPr>
                <w:p w14:paraId="42A5412B"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0,05</w:t>
                  </w:r>
                </w:p>
              </w:tc>
            </w:tr>
            <w:tr w:rsidR="0062451E" w:rsidRPr="00491FF1" w14:paraId="675EE61E" w14:textId="77777777" w:rsidTr="009E7600">
              <w:trPr>
                <w:gridAfter w:val="1"/>
                <w:wAfter w:w="9" w:type="dxa"/>
              </w:trPr>
              <w:tc>
                <w:tcPr>
                  <w:tcW w:w="2831" w:type="dxa"/>
                  <w:tcBorders>
                    <w:top w:val="nil"/>
                    <w:left w:val="nil"/>
                    <w:bottom w:val="nil"/>
                    <w:right w:val="nil"/>
                  </w:tcBorders>
                </w:tcPr>
                <w:p w14:paraId="22C05FE0"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Saflık (% kuru ağırlık)</w:t>
                  </w:r>
                </w:p>
              </w:tc>
              <w:tc>
                <w:tcPr>
                  <w:tcW w:w="1521" w:type="dxa"/>
                  <w:tcBorders>
                    <w:top w:val="nil"/>
                    <w:left w:val="nil"/>
                    <w:bottom w:val="nil"/>
                    <w:right w:val="nil"/>
                  </w:tcBorders>
                </w:tcPr>
                <w:p w14:paraId="492AE632"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99,0</w:t>
                  </w:r>
                </w:p>
              </w:tc>
              <w:tc>
                <w:tcPr>
                  <w:tcW w:w="2196" w:type="dxa"/>
                  <w:gridSpan w:val="2"/>
                  <w:tcBorders>
                    <w:top w:val="nil"/>
                    <w:left w:val="nil"/>
                    <w:bottom w:val="nil"/>
                    <w:right w:val="nil"/>
                  </w:tcBorders>
                </w:tcPr>
                <w:p w14:paraId="0DCDF37E"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Küf/maya (kob/g)</w:t>
                  </w:r>
                </w:p>
              </w:tc>
              <w:tc>
                <w:tcPr>
                  <w:tcW w:w="1170" w:type="dxa"/>
                  <w:tcBorders>
                    <w:top w:val="nil"/>
                    <w:left w:val="nil"/>
                    <w:bottom w:val="nil"/>
                    <w:right w:val="nil"/>
                  </w:tcBorders>
                </w:tcPr>
                <w:p w14:paraId="3102EEC2"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12</w:t>
                  </w:r>
                </w:p>
              </w:tc>
              <w:tc>
                <w:tcPr>
                  <w:tcW w:w="2588" w:type="dxa"/>
                  <w:gridSpan w:val="3"/>
                  <w:tcBorders>
                    <w:top w:val="single" w:sz="4" w:space="0" w:color="auto"/>
                    <w:left w:val="nil"/>
                    <w:bottom w:val="single" w:sz="4" w:space="0" w:color="auto"/>
                    <w:right w:val="nil"/>
                  </w:tcBorders>
                </w:tcPr>
                <w:p w14:paraId="588E54FA"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(mg/kg)</w:t>
                  </w:r>
                </w:p>
              </w:tc>
            </w:tr>
            <w:tr w:rsidR="0062451E" w:rsidRPr="00491FF1" w14:paraId="4F1F0939" w14:textId="77777777" w:rsidTr="009E7600">
              <w:trPr>
                <w:gridAfter w:val="1"/>
                <w:wAfter w:w="9" w:type="dxa"/>
              </w:trPr>
              <w:tc>
                <w:tcPr>
                  <w:tcW w:w="2831" w:type="dxa"/>
                  <w:tcBorders>
                    <w:top w:val="nil"/>
                    <w:left w:val="nil"/>
                    <w:bottom w:val="nil"/>
                    <w:right w:val="nil"/>
                  </w:tcBorders>
                </w:tcPr>
                <w:p w14:paraId="3EAEEAEF"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UV absorbansı (A322/A259)</w:t>
                  </w:r>
                </w:p>
              </w:tc>
              <w:tc>
                <w:tcPr>
                  <w:tcW w:w="1521" w:type="dxa"/>
                  <w:tcBorders>
                    <w:top w:val="nil"/>
                    <w:left w:val="nil"/>
                    <w:bottom w:val="nil"/>
                    <w:right w:val="nil"/>
                  </w:tcBorders>
                </w:tcPr>
                <w:p w14:paraId="5777AB17"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0,56 ± 0,03</w:t>
                  </w:r>
                </w:p>
              </w:tc>
              <w:tc>
                <w:tcPr>
                  <w:tcW w:w="2196" w:type="dxa"/>
                  <w:gridSpan w:val="2"/>
                  <w:tcBorders>
                    <w:top w:val="nil"/>
                    <w:left w:val="nil"/>
                    <w:bottom w:val="nil"/>
                    <w:right w:val="nil"/>
                  </w:tcBorders>
                </w:tcPr>
                <w:p w14:paraId="24EB6A26"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Koliformlar (g'da)</w:t>
                  </w:r>
                </w:p>
              </w:tc>
              <w:tc>
                <w:tcPr>
                  <w:tcW w:w="1170" w:type="dxa"/>
                  <w:tcBorders>
                    <w:top w:val="nil"/>
                    <w:left w:val="nil"/>
                    <w:bottom w:val="nil"/>
                    <w:right w:val="nil"/>
                  </w:tcBorders>
                </w:tcPr>
                <w:p w14:paraId="7653F0A5" w14:textId="77777777" w:rsidR="0062451E" w:rsidRPr="00491FF1" w:rsidRDefault="0062451E" w:rsidP="00A150DD">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c>
                <w:tcPr>
                  <w:tcW w:w="1735" w:type="dxa"/>
                  <w:gridSpan w:val="2"/>
                  <w:tcBorders>
                    <w:top w:val="single" w:sz="4" w:space="0" w:color="auto"/>
                    <w:left w:val="nil"/>
                    <w:bottom w:val="nil"/>
                    <w:right w:val="nil"/>
                  </w:tcBorders>
                </w:tcPr>
                <w:p w14:paraId="0D43D6AA"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Kurşun</w:t>
                  </w:r>
                </w:p>
              </w:tc>
              <w:tc>
                <w:tcPr>
                  <w:tcW w:w="853" w:type="dxa"/>
                  <w:tcBorders>
                    <w:top w:val="single" w:sz="4" w:space="0" w:color="auto"/>
                    <w:left w:val="nil"/>
                    <w:bottom w:val="nil"/>
                    <w:right w:val="nil"/>
                  </w:tcBorders>
                </w:tcPr>
                <w:p w14:paraId="7E8F00CF"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3</w:t>
                  </w:r>
                </w:p>
              </w:tc>
            </w:tr>
            <w:tr w:rsidR="0062451E" w:rsidRPr="00491FF1" w14:paraId="143109FC" w14:textId="77777777" w:rsidTr="009E7600">
              <w:trPr>
                <w:gridAfter w:val="1"/>
                <w:wAfter w:w="9" w:type="dxa"/>
                <w:trHeight w:val="270"/>
              </w:trPr>
              <w:tc>
                <w:tcPr>
                  <w:tcW w:w="2831" w:type="dxa"/>
                  <w:tcBorders>
                    <w:top w:val="nil"/>
                    <w:left w:val="nil"/>
                    <w:bottom w:val="nil"/>
                    <w:right w:val="nil"/>
                  </w:tcBorders>
                </w:tcPr>
                <w:p w14:paraId="74B1ABA4"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UV absorbansı (A233/A259)</w:t>
                  </w:r>
                </w:p>
              </w:tc>
              <w:tc>
                <w:tcPr>
                  <w:tcW w:w="1521" w:type="dxa"/>
                  <w:tcBorders>
                    <w:top w:val="nil"/>
                    <w:left w:val="nil"/>
                    <w:bottom w:val="nil"/>
                    <w:right w:val="nil"/>
                  </w:tcBorders>
                </w:tcPr>
                <w:p w14:paraId="5F12ADE9"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0,90 ± 0,09</w:t>
                  </w:r>
                </w:p>
              </w:tc>
              <w:tc>
                <w:tcPr>
                  <w:tcW w:w="2196" w:type="dxa"/>
                  <w:gridSpan w:val="2"/>
                  <w:vMerge w:val="restart"/>
                  <w:tcBorders>
                    <w:top w:val="nil"/>
                    <w:left w:val="nil"/>
                    <w:right w:val="nil"/>
                  </w:tcBorders>
                </w:tcPr>
                <w:p w14:paraId="6AA69CE2"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Hyphomicrobium denitrificans</w:t>
                  </w:r>
                  <w:r w:rsidRPr="00491FF1">
                    <w:rPr>
                      <w:rFonts w:ascii="Times New Roman" w:eastAsia="Times New Roman" w:hAnsi="Times New Roman" w:cs="Times New Roman"/>
                      <w:lang w:eastAsia="tr-TR"/>
                    </w:rPr>
                    <w:t xml:space="preserve"> (kob/g)</w:t>
                  </w:r>
                </w:p>
              </w:tc>
              <w:tc>
                <w:tcPr>
                  <w:tcW w:w="1170" w:type="dxa"/>
                  <w:vMerge w:val="restart"/>
                  <w:tcBorders>
                    <w:top w:val="nil"/>
                    <w:left w:val="nil"/>
                    <w:right w:val="nil"/>
                  </w:tcBorders>
                </w:tcPr>
                <w:p w14:paraId="14DD70C2"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25</w:t>
                  </w:r>
                </w:p>
              </w:tc>
              <w:tc>
                <w:tcPr>
                  <w:tcW w:w="1735" w:type="dxa"/>
                  <w:gridSpan w:val="2"/>
                  <w:vMerge w:val="restart"/>
                  <w:tcBorders>
                    <w:top w:val="nil"/>
                    <w:left w:val="nil"/>
                    <w:right w:val="nil"/>
                  </w:tcBorders>
                </w:tcPr>
                <w:p w14:paraId="0E3B701C"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w:t>
                  </w:r>
                </w:p>
              </w:tc>
              <w:tc>
                <w:tcPr>
                  <w:tcW w:w="853" w:type="dxa"/>
                  <w:vMerge w:val="restart"/>
                  <w:tcBorders>
                    <w:top w:val="nil"/>
                    <w:left w:val="nil"/>
                    <w:right w:val="nil"/>
                  </w:tcBorders>
                </w:tcPr>
                <w:p w14:paraId="1948AD67"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2</w:t>
                  </w:r>
                </w:p>
              </w:tc>
            </w:tr>
            <w:tr w:rsidR="0062451E" w:rsidRPr="00491FF1" w14:paraId="5EB37FBC" w14:textId="77777777" w:rsidTr="009E7600">
              <w:trPr>
                <w:gridAfter w:val="1"/>
                <w:wAfter w:w="9" w:type="dxa"/>
                <w:trHeight w:val="70"/>
              </w:trPr>
              <w:tc>
                <w:tcPr>
                  <w:tcW w:w="2831" w:type="dxa"/>
                  <w:tcBorders>
                    <w:top w:val="nil"/>
                    <w:left w:val="nil"/>
                    <w:right w:val="nil"/>
                  </w:tcBorders>
                </w:tcPr>
                <w:p w14:paraId="3858B98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w:t>
                  </w:r>
                </w:p>
              </w:tc>
              <w:tc>
                <w:tcPr>
                  <w:tcW w:w="1521" w:type="dxa"/>
                  <w:tcBorders>
                    <w:top w:val="nil"/>
                    <w:left w:val="nil"/>
                    <w:right w:val="nil"/>
                  </w:tcBorders>
                </w:tcPr>
                <w:p w14:paraId="3ED3281F"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12,0</w:t>
                  </w:r>
                </w:p>
              </w:tc>
              <w:tc>
                <w:tcPr>
                  <w:tcW w:w="2196" w:type="dxa"/>
                  <w:gridSpan w:val="2"/>
                  <w:vMerge/>
                  <w:tcBorders>
                    <w:left w:val="nil"/>
                    <w:right w:val="nil"/>
                  </w:tcBorders>
                </w:tcPr>
                <w:p w14:paraId="45B6F531" w14:textId="77777777" w:rsidR="0062451E" w:rsidRPr="00491FF1" w:rsidRDefault="0062451E" w:rsidP="00A150DD">
                  <w:pPr>
                    <w:rPr>
                      <w:rFonts w:ascii="Times New Roman" w:eastAsia="Times New Roman" w:hAnsi="Times New Roman" w:cs="Times New Roman"/>
                      <w:i/>
                      <w:lang w:eastAsia="tr-TR"/>
                    </w:rPr>
                  </w:pPr>
                </w:p>
              </w:tc>
              <w:tc>
                <w:tcPr>
                  <w:tcW w:w="1170" w:type="dxa"/>
                  <w:vMerge/>
                  <w:tcBorders>
                    <w:top w:val="nil"/>
                    <w:left w:val="nil"/>
                    <w:right w:val="nil"/>
                  </w:tcBorders>
                </w:tcPr>
                <w:p w14:paraId="16E94107" w14:textId="77777777" w:rsidR="0062451E" w:rsidRPr="00491FF1" w:rsidRDefault="0062451E" w:rsidP="00A150DD">
                  <w:pPr>
                    <w:rPr>
                      <w:rFonts w:ascii="Times New Roman" w:eastAsia="Times New Roman" w:hAnsi="Times New Roman" w:cs="Times New Roman"/>
                      <w:lang w:eastAsia="tr-TR"/>
                    </w:rPr>
                  </w:pPr>
                </w:p>
              </w:tc>
              <w:tc>
                <w:tcPr>
                  <w:tcW w:w="1735" w:type="dxa"/>
                  <w:gridSpan w:val="2"/>
                  <w:vMerge/>
                  <w:tcBorders>
                    <w:top w:val="nil"/>
                    <w:left w:val="nil"/>
                    <w:right w:val="nil"/>
                  </w:tcBorders>
                </w:tcPr>
                <w:p w14:paraId="0D70766C" w14:textId="77777777" w:rsidR="0062451E" w:rsidRPr="00491FF1" w:rsidRDefault="0062451E" w:rsidP="00A150DD">
                  <w:pPr>
                    <w:rPr>
                      <w:rFonts w:ascii="Times New Roman" w:eastAsia="Times New Roman" w:hAnsi="Times New Roman" w:cs="Times New Roman"/>
                      <w:lang w:eastAsia="tr-TR"/>
                    </w:rPr>
                  </w:pPr>
                </w:p>
              </w:tc>
              <w:tc>
                <w:tcPr>
                  <w:tcW w:w="853" w:type="dxa"/>
                  <w:vMerge/>
                  <w:tcBorders>
                    <w:top w:val="nil"/>
                    <w:left w:val="nil"/>
                    <w:right w:val="nil"/>
                  </w:tcBorders>
                </w:tcPr>
                <w:p w14:paraId="2E7BCEA6" w14:textId="77777777" w:rsidR="0062451E" w:rsidRPr="00491FF1" w:rsidRDefault="0062451E" w:rsidP="00A150DD">
                  <w:pPr>
                    <w:rPr>
                      <w:rFonts w:ascii="Times New Roman" w:eastAsia="Times New Roman" w:hAnsi="Times New Roman" w:cs="Times New Roman"/>
                      <w:lang w:eastAsia="tr-TR"/>
                    </w:rPr>
                  </w:pPr>
                </w:p>
              </w:tc>
            </w:tr>
          </w:tbl>
          <w:p w14:paraId="27382970" w14:textId="77777777" w:rsidR="0062451E" w:rsidRPr="00491FF1" w:rsidRDefault="0062451E" w:rsidP="0062451E">
            <w:pPr>
              <w:spacing w:after="0" w:line="240" w:lineRule="auto"/>
              <w:rPr>
                <w:rFonts w:ascii="Times New Roman" w:hAnsi="Times New Roman" w:cs="Times New Roman"/>
              </w:rPr>
            </w:pPr>
          </w:p>
        </w:tc>
      </w:tr>
      <w:tr w:rsidR="0062451E" w:rsidRPr="00491FF1" w14:paraId="1373A219"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8257E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6B0C2A0"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561E56B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
                <w:color w:val="000000"/>
              </w:rPr>
              <w:t>Plukenetia volubilis</w:t>
            </w:r>
            <w:r w:rsidRPr="00491FF1">
              <w:rPr>
                <w:rFonts w:ascii="Times New Roman" w:hAnsi="Times New Roman" w:cs="Times New Roman"/>
                <w:bCs/>
                <w:color w:val="000000"/>
              </w:rPr>
              <w:t>'ten Sacha Inchi yağı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4F2CA0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513D7D4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3EFC0DF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51883F2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62764A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04DC73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52E073A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Keten tohumu yağının kullanıldığı gıdalar </w:t>
            </w:r>
          </w:p>
        </w:tc>
        <w:tc>
          <w:tcPr>
            <w:tcW w:w="4394" w:type="dxa"/>
            <w:tcBorders>
              <w:top w:val="nil"/>
              <w:left w:val="nil"/>
              <w:right w:val="single" w:sz="4" w:space="0" w:color="auto"/>
            </w:tcBorders>
            <w:shd w:val="clear" w:color="auto" w:fill="auto"/>
          </w:tcPr>
          <w:p w14:paraId="07C2A6D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Keten tohumu yağının gıdada normal kullanımına uygun olarak</w:t>
            </w:r>
          </w:p>
        </w:tc>
      </w:tr>
      <w:tr w:rsidR="0062451E" w:rsidRPr="00491FF1" w14:paraId="705E3181"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72EBB75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7E4C42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7E46775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‘Sacha inchi yağı (</w:t>
            </w:r>
            <w:r w:rsidRPr="00491FF1">
              <w:rPr>
                <w:rFonts w:ascii="Times New Roman" w:hAnsi="Times New Roman" w:cs="Times New Roman"/>
                <w:i/>
              </w:rPr>
              <w:t>Plukenetia volubilis</w:t>
            </w:r>
            <w:r w:rsidRPr="00491FF1">
              <w:rPr>
                <w:rFonts w:ascii="Times New Roman" w:hAnsi="Times New Roman" w:cs="Times New Roman"/>
              </w:rPr>
              <w:t>)’ ifadesi yer alır.</w:t>
            </w:r>
          </w:p>
        </w:tc>
      </w:tr>
      <w:tr w:rsidR="0062451E" w:rsidRPr="00491FF1" w14:paraId="0C296DA7"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89E127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337D2D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F9FAFD5"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7B4477F2"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2C60490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4DE759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65514EA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CC19876"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CBA801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9D0D1E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0B10E203"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Sacha inchi yağı, </w:t>
            </w:r>
            <w:r w:rsidRPr="00491FF1">
              <w:rPr>
                <w:rFonts w:ascii="Times New Roman" w:hAnsi="Times New Roman" w:cs="Times New Roman"/>
                <w:i/>
              </w:rPr>
              <w:t>Plukenetia volubiis</w:t>
            </w:r>
            <w:r w:rsidRPr="00491FF1">
              <w:rPr>
                <w:rFonts w:ascii="Times New Roman" w:hAnsi="Times New Roman" w:cs="Times New Roman"/>
              </w:rPr>
              <w:t xml:space="preserve"> L. tohumlarından elde edilen % 100 soğuk preslenmiş bitkisel yağdır. Oda sıcaklığında şeffaf, akışkan (sıvı) ve parlak bir yağdır. İstenmeyen tatlar olmaksızın meyvemsi, açık yeşil sebze tadına sahiptir.</w:t>
            </w:r>
          </w:p>
          <w:tbl>
            <w:tblPr>
              <w:tblStyle w:val="TabloKlavuzu"/>
              <w:tblW w:w="0" w:type="auto"/>
              <w:tblInd w:w="55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82"/>
              <w:gridCol w:w="3824"/>
            </w:tblGrid>
            <w:tr w:rsidR="0062451E" w:rsidRPr="00491FF1" w14:paraId="4CF31190" w14:textId="77777777" w:rsidTr="009E7600">
              <w:tc>
                <w:tcPr>
                  <w:tcW w:w="4982" w:type="dxa"/>
                </w:tcPr>
                <w:p w14:paraId="21BB39D3"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Görünüm berraklığı, rengi, parlaklığı</w:t>
                  </w:r>
                </w:p>
              </w:tc>
              <w:tc>
                <w:tcPr>
                  <w:tcW w:w="3824" w:type="dxa"/>
                </w:tcPr>
                <w:p w14:paraId="26A617FD"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Oda sıcaklığında akışkan, berrak, parlak altın sarısı</w:t>
                  </w:r>
                </w:p>
              </w:tc>
            </w:tr>
            <w:tr w:rsidR="0062451E" w:rsidRPr="00491FF1" w14:paraId="5ABBB1A9" w14:textId="77777777" w:rsidTr="009E7600">
              <w:tc>
                <w:tcPr>
                  <w:tcW w:w="4982" w:type="dxa"/>
                </w:tcPr>
                <w:p w14:paraId="23F5942F"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lastRenderedPageBreak/>
                    <w:t>Koku ve tat</w:t>
                  </w:r>
                </w:p>
              </w:tc>
              <w:tc>
                <w:tcPr>
                  <w:tcW w:w="3824" w:type="dxa"/>
                </w:tcPr>
                <w:p w14:paraId="1F42A4DF"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Meyvemsi, kabul edilemez tat veya kokuya sahip olmayan sebze tadı</w:t>
                  </w:r>
                </w:p>
              </w:tc>
            </w:tr>
            <w:tr w:rsidR="0062451E" w:rsidRPr="00491FF1" w14:paraId="1408EDF7" w14:textId="77777777" w:rsidTr="009E7600">
              <w:tc>
                <w:tcPr>
                  <w:tcW w:w="4982" w:type="dxa"/>
                </w:tcPr>
                <w:p w14:paraId="6D9B9881"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Su ve Uçucular (g /100 g)</w:t>
                  </w:r>
                </w:p>
              </w:tc>
              <w:tc>
                <w:tcPr>
                  <w:tcW w:w="3824" w:type="dxa"/>
                </w:tcPr>
                <w:p w14:paraId="05366D3A"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0,2</w:t>
                  </w:r>
                </w:p>
              </w:tc>
            </w:tr>
            <w:tr w:rsidR="0062451E" w:rsidRPr="00491FF1" w14:paraId="1CD26529" w14:textId="77777777" w:rsidTr="009E7600">
              <w:tc>
                <w:tcPr>
                  <w:tcW w:w="4982" w:type="dxa"/>
                </w:tcPr>
                <w:p w14:paraId="359DD06F"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Hekzanda çözünemeyen safsızlıklar (g/100 g)</w:t>
                  </w:r>
                </w:p>
              </w:tc>
              <w:tc>
                <w:tcPr>
                  <w:tcW w:w="3824" w:type="dxa"/>
                </w:tcPr>
                <w:p w14:paraId="0251F28B"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0,05</w:t>
                  </w:r>
                </w:p>
              </w:tc>
            </w:tr>
            <w:tr w:rsidR="0062451E" w:rsidRPr="00491FF1" w14:paraId="3B07E317" w14:textId="77777777" w:rsidTr="009E7600">
              <w:tc>
                <w:tcPr>
                  <w:tcW w:w="4982" w:type="dxa"/>
                </w:tcPr>
                <w:p w14:paraId="4E7FA53F"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Oleik asitlik (g/100 g)</w:t>
                  </w:r>
                </w:p>
              </w:tc>
              <w:tc>
                <w:tcPr>
                  <w:tcW w:w="3824" w:type="dxa"/>
                </w:tcPr>
                <w:p w14:paraId="11F33A15"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2</w:t>
                  </w:r>
                </w:p>
              </w:tc>
            </w:tr>
            <w:tr w:rsidR="0062451E" w:rsidRPr="00491FF1" w14:paraId="575D656E" w14:textId="77777777" w:rsidTr="009E7600">
              <w:tc>
                <w:tcPr>
                  <w:tcW w:w="4982" w:type="dxa"/>
                </w:tcPr>
                <w:p w14:paraId="389FAA52"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Peroksit değeri (meq O</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/kg)</w:t>
                  </w:r>
                </w:p>
              </w:tc>
              <w:tc>
                <w:tcPr>
                  <w:tcW w:w="3824" w:type="dxa"/>
                </w:tcPr>
                <w:p w14:paraId="6055D1C5"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15</w:t>
                  </w:r>
                </w:p>
              </w:tc>
            </w:tr>
            <w:tr w:rsidR="0062451E" w:rsidRPr="00491FF1" w14:paraId="15F99D5C" w14:textId="77777777" w:rsidTr="009E7600">
              <w:tc>
                <w:tcPr>
                  <w:tcW w:w="4982" w:type="dxa"/>
                </w:tcPr>
                <w:p w14:paraId="35091842"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Trans yağ asitleri (g/100 g)</w:t>
                  </w:r>
                </w:p>
              </w:tc>
              <w:tc>
                <w:tcPr>
                  <w:tcW w:w="3824" w:type="dxa"/>
                </w:tcPr>
                <w:p w14:paraId="38F47A03"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w:t>
                  </w:r>
                </w:p>
              </w:tc>
            </w:tr>
            <w:tr w:rsidR="0062451E" w:rsidRPr="00491FF1" w14:paraId="291EB1FE" w14:textId="77777777" w:rsidTr="009E7600">
              <w:tc>
                <w:tcPr>
                  <w:tcW w:w="4982" w:type="dxa"/>
                </w:tcPr>
                <w:p w14:paraId="241684DA"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doymamış yağ asitleri (%)</w:t>
                  </w:r>
                </w:p>
              </w:tc>
              <w:tc>
                <w:tcPr>
                  <w:tcW w:w="3824" w:type="dxa"/>
                </w:tcPr>
                <w:p w14:paraId="0EF35C0A"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&gt; 90</w:t>
                  </w:r>
                </w:p>
              </w:tc>
            </w:tr>
            <w:tr w:rsidR="0062451E" w:rsidRPr="00491FF1" w14:paraId="43472A3F" w14:textId="77777777" w:rsidTr="009E7600">
              <w:tc>
                <w:tcPr>
                  <w:tcW w:w="4982" w:type="dxa"/>
                </w:tcPr>
                <w:p w14:paraId="199F2642"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Omega 3 alfa linolenik asit (ALA) (%)</w:t>
                  </w:r>
                </w:p>
              </w:tc>
              <w:tc>
                <w:tcPr>
                  <w:tcW w:w="3824" w:type="dxa"/>
                </w:tcPr>
                <w:p w14:paraId="098B624F"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&gt; 45</w:t>
                  </w:r>
                </w:p>
              </w:tc>
            </w:tr>
            <w:tr w:rsidR="0062451E" w:rsidRPr="00491FF1" w14:paraId="331078E7" w14:textId="77777777" w:rsidTr="009E7600">
              <w:tc>
                <w:tcPr>
                  <w:tcW w:w="4982" w:type="dxa"/>
                </w:tcPr>
                <w:p w14:paraId="1C2C798C"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Doymuş yağ asitleri (%)</w:t>
                  </w:r>
                </w:p>
              </w:tc>
              <w:tc>
                <w:tcPr>
                  <w:tcW w:w="3824" w:type="dxa"/>
                </w:tcPr>
                <w:p w14:paraId="713FAE59"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r>
            <w:tr w:rsidR="0062451E" w:rsidRPr="00491FF1" w14:paraId="1262570B" w14:textId="77777777" w:rsidTr="009E7600">
              <w:tc>
                <w:tcPr>
                  <w:tcW w:w="4982" w:type="dxa"/>
                </w:tcPr>
                <w:p w14:paraId="19FB1767"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Trans yağ asitleri (%)</w:t>
                  </w:r>
                </w:p>
              </w:tc>
              <w:tc>
                <w:tcPr>
                  <w:tcW w:w="3824" w:type="dxa"/>
                </w:tcPr>
                <w:p w14:paraId="50BD89F5"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Tespit edilmez &lt; 0,5</w:t>
                  </w:r>
                </w:p>
              </w:tc>
            </w:tr>
            <w:tr w:rsidR="0062451E" w:rsidRPr="00491FF1" w14:paraId="1AF6AC11" w14:textId="77777777" w:rsidTr="009E7600">
              <w:tc>
                <w:tcPr>
                  <w:tcW w:w="4982" w:type="dxa"/>
                </w:tcPr>
                <w:p w14:paraId="61B20F12"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Erusik asit (%)</w:t>
                  </w:r>
                </w:p>
              </w:tc>
              <w:tc>
                <w:tcPr>
                  <w:tcW w:w="3824" w:type="dxa"/>
                </w:tcPr>
                <w:p w14:paraId="06F909B9"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Tespit edilmez &lt;0,2</w:t>
                  </w:r>
                </w:p>
              </w:tc>
            </w:tr>
            <w:tr w:rsidR="0062451E" w:rsidRPr="00491FF1" w14:paraId="47B0ECCF" w14:textId="77777777" w:rsidTr="009E7600">
              <w:tc>
                <w:tcPr>
                  <w:tcW w:w="4982" w:type="dxa"/>
                </w:tcPr>
                <w:p w14:paraId="0433C1F3"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Tri-linolenin ve di-linolenin-trigliseritler (%)</w:t>
                  </w:r>
                </w:p>
              </w:tc>
              <w:tc>
                <w:tcPr>
                  <w:tcW w:w="3824" w:type="dxa"/>
                </w:tcPr>
                <w:p w14:paraId="50A43C7A"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&gt;50</w:t>
                  </w:r>
                </w:p>
              </w:tc>
            </w:tr>
            <w:tr w:rsidR="0062451E" w:rsidRPr="00491FF1" w14:paraId="731F46C0" w14:textId="77777777" w:rsidTr="009E7600">
              <w:tc>
                <w:tcPr>
                  <w:tcW w:w="4982" w:type="dxa"/>
                </w:tcPr>
                <w:p w14:paraId="6979AEE4"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Fitosterol bileşimi ve seviyesi:kolestrol (mg/100 g)</w:t>
                  </w:r>
                </w:p>
              </w:tc>
              <w:tc>
                <w:tcPr>
                  <w:tcW w:w="3824" w:type="dxa"/>
                </w:tcPr>
                <w:p w14:paraId="7C375E08"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Tespit edilmez &lt;5</w:t>
                  </w:r>
                </w:p>
              </w:tc>
            </w:tr>
          </w:tbl>
          <w:p w14:paraId="11EA18A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8373F74"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2CB2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0F83F65"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6A89FAC9" w14:textId="77777777" w:rsidR="0062451E" w:rsidRPr="00491FF1" w:rsidRDefault="0062451E" w:rsidP="0062451E">
            <w:pPr>
              <w:jc w:val="both"/>
              <w:rPr>
                <w:rFonts w:ascii="Times New Roman" w:hAnsi="Times New Roman" w:cs="Times New Roman"/>
                <w:bCs/>
                <w:iCs/>
              </w:rPr>
            </w:pPr>
            <w:r w:rsidRPr="00491FF1">
              <w:rPr>
                <w:rFonts w:ascii="Times New Roman" w:hAnsi="Times New Roman" w:cs="Times New Roman"/>
                <w:bCs/>
                <w:iCs/>
              </w:rPr>
              <w:t>Rafine edilmiş karides peptidi konsantratı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4A66F35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6A9165C1"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66F99C9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024AB39E"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EA4BB9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0BC742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48C0EB2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 xml:space="preserve">(1) </w:t>
            </w:r>
            <w:r w:rsidRPr="00491FF1">
              <w:rPr>
                <w:rFonts w:ascii="Times New Roman" w:hAnsi="Times New Roman" w:cs="Times New Roman"/>
              </w:rPr>
              <w:t>(yetişkin nüfus için)</w:t>
            </w:r>
          </w:p>
        </w:tc>
        <w:tc>
          <w:tcPr>
            <w:tcW w:w="4394" w:type="dxa"/>
            <w:tcBorders>
              <w:top w:val="nil"/>
              <w:left w:val="nil"/>
              <w:right w:val="single" w:sz="4" w:space="0" w:color="auto"/>
            </w:tcBorders>
            <w:shd w:val="clear" w:color="auto" w:fill="auto"/>
          </w:tcPr>
          <w:p w14:paraId="2C0977E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1200 mg/gün</w:t>
            </w:r>
          </w:p>
        </w:tc>
      </w:tr>
      <w:tr w:rsidR="0062451E" w:rsidRPr="00491FF1" w14:paraId="53E15648"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06D952D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A4B126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0D0D577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w:t>
            </w:r>
            <w:r w:rsidRPr="00491FF1">
              <w:rPr>
                <w:rFonts w:ascii="Times New Roman" w:hAnsi="Times New Roman" w:cs="Times New Roman"/>
                <w:bCs/>
                <w:iCs/>
              </w:rPr>
              <w:t>Rafine edilmiş karides peptidi konsantratı’ ifadesi yer alır.</w:t>
            </w:r>
          </w:p>
        </w:tc>
      </w:tr>
      <w:tr w:rsidR="0062451E" w:rsidRPr="00491FF1" w14:paraId="73B8268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6B7F12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9AA6B2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79DECF00"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7D718133"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7AAB599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A97FD0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53D19D13"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20 Kasım 2018 tarihinde kullanımına izin verilmiştir. </w:t>
            </w:r>
          </w:p>
          <w:p w14:paraId="2B83C4F6"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bCs/>
                <w:iCs/>
              </w:rPr>
              <w:t>Rafine edilmiş karides peptidi konsantratı</w:t>
            </w:r>
            <w:r w:rsidRPr="00491FF1">
              <w:rPr>
                <w:rFonts w:ascii="Times New Roman" w:hAnsi="Times New Roman" w:cs="Times New Roman"/>
              </w:rPr>
              <w:t xml:space="preserve"> kullanımı, bu Yönetmeliğin </w:t>
            </w:r>
            <w:r w:rsidRPr="00491FF1">
              <w:rPr>
                <w:rFonts w:ascii="Times New Roman" w:hAnsi="Times New Roman" w:cs="Times New Roman"/>
                <w:lang w:eastAsia="tr-TR"/>
              </w:rPr>
              <w:t>Verilerin korunması durumunda izin prosedürü</w:t>
            </w:r>
            <w:r w:rsidRPr="00491FF1">
              <w:rPr>
                <w:rFonts w:ascii="Times New Roman" w:hAnsi="Times New Roman" w:cs="Times New Roman"/>
              </w:rPr>
              <w:t xml:space="preserve"> başlıklı 25 inci maddesinde bahsedilen koruma altına alınan tescilli bilimsel kanıtlar veya bilimsel verilere dayanmaktadır.</w:t>
            </w:r>
          </w:p>
          <w:p w14:paraId="7927C9C9"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Başvuru sahibi:</w:t>
            </w:r>
            <w:r w:rsidRPr="00491FF1">
              <w:rPr>
                <w:rFonts w:ascii="Times New Roman" w:eastAsia="Times New Roman" w:hAnsi="Times New Roman" w:cs="Times New Roman"/>
                <w:lang w:eastAsia="tr-TR"/>
              </w:rPr>
              <w:t xml:space="preserve"> Marealis AS., Stortorget 1, Kystens Hus, 2nd floor, N-9008 Tromsø Postal address: P.O. Box 1065, 9261 Tromsø, Norway.</w:t>
            </w:r>
          </w:p>
          <w:p w14:paraId="06751B9C"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Başka bir başvuru sahibinin bu yeni gıda için veri koruma süresi boyunca 25 inci maddeye göre koruma altına alınan tescilli bilimsel kanıtlar veya bilimsel verilere atıf yapmadan izin alması veya ilk başvuru sahibi ile anlaşma yaparak izin alması dışında, bu yeni gıda sadece Marealis AS. tarafından piyasada yer alır. </w:t>
            </w:r>
          </w:p>
          <w:p w14:paraId="55B0DF40"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Veri korumasının bitiş tarihi:</w:t>
            </w:r>
            <w:r w:rsidRPr="00491FF1">
              <w:rPr>
                <w:rFonts w:ascii="Times New Roman" w:eastAsia="Times New Roman" w:hAnsi="Times New Roman" w:cs="Times New Roman"/>
                <w:lang w:eastAsia="tr-TR"/>
              </w:rPr>
              <w:t xml:space="preserve"> 20 Kasım 2023.</w:t>
            </w:r>
          </w:p>
        </w:tc>
      </w:tr>
      <w:tr w:rsidR="0062451E" w:rsidRPr="00491FF1" w14:paraId="3D7E8A4A"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676716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8E910E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70392B67" w14:textId="77777777" w:rsidR="0062451E" w:rsidRPr="00491FF1" w:rsidRDefault="0062451E" w:rsidP="0062451E">
            <w:pPr>
              <w:spacing w:after="12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Açıklama:</w:t>
            </w:r>
            <w:r w:rsidRPr="00491FF1">
              <w:rPr>
                <w:rFonts w:ascii="Times New Roman" w:eastAsia="Times New Roman" w:hAnsi="Times New Roman" w:cs="Times New Roman"/>
                <w:bCs/>
                <w:iCs/>
                <w:lang w:eastAsia="tr-TR"/>
              </w:rPr>
              <w:t xml:space="preserve"> Rafine edilmiş karides peptidi konsantratı; kuzeye ait bir karides türünün </w:t>
            </w:r>
            <w:r w:rsidRPr="00491FF1">
              <w:rPr>
                <w:rFonts w:ascii="Times New Roman" w:eastAsia="Times New Roman" w:hAnsi="Times New Roman" w:cs="Times New Roman"/>
                <w:lang w:eastAsia="tr-TR"/>
              </w:rPr>
              <w:t>(</w:t>
            </w:r>
            <w:r w:rsidRPr="00491FF1">
              <w:rPr>
                <w:rFonts w:ascii="Times New Roman" w:eastAsia="Times New Roman" w:hAnsi="Times New Roman" w:cs="Times New Roman"/>
                <w:i/>
                <w:lang w:eastAsia="tr-TR"/>
              </w:rPr>
              <w:t>Pandalus borealis</w:t>
            </w:r>
            <w:r w:rsidRPr="00491FF1">
              <w:rPr>
                <w:rFonts w:ascii="Times New Roman" w:eastAsia="Times New Roman" w:hAnsi="Times New Roman" w:cs="Times New Roman"/>
                <w:lang w:eastAsia="tr-TR"/>
              </w:rPr>
              <w:t xml:space="preserve">) kabuğundan ve kafasından, </w:t>
            </w:r>
            <w:r w:rsidRPr="00491FF1">
              <w:rPr>
                <w:rFonts w:ascii="Times New Roman" w:eastAsia="Times New Roman" w:hAnsi="Times New Roman" w:cs="Times New Roman"/>
                <w:i/>
                <w:lang w:eastAsia="tr-TR"/>
              </w:rPr>
              <w:t>Bacillus licheniformis</w:t>
            </w:r>
            <w:r w:rsidRPr="00491FF1">
              <w:rPr>
                <w:rFonts w:ascii="Times New Roman" w:eastAsia="Times New Roman" w:hAnsi="Times New Roman" w:cs="Times New Roman"/>
                <w:lang w:eastAsia="tr-TR"/>
              </w:rPr>
              <w:t xml:space="preserve"> ve/veya </w:t>
            </w:r>
            <w:r w:rsidRPr="00491FF1">
              <w:rPr>
                <w:rFonts w:ascii="Times New Roman" w:eastAsia="Times New Roman" w:hAnsi="Times New Roman" w:cs="Times New Roman"/>
                <w:i/>
                <w:lang w:eastAsia="tr-TR"/>
              </w:rPr>
              <w:t>Bacillus amyloliquefaciens</w:t>
            </w:r>
            <w:r w:rsidRPr="00491FF1">
              <w:rPr>
                <w:rFonts w:ascii="Times New Roman" w:eastAsia="Times New Roman" w:hAnsi="Times New Roman" w:cs="Times New Roman"/>
                <w:lang w:eastAsia="tr-TR"/>
              </w:rPr>
              <w:t xml:space="preserve"> bakterilerine ait bir proteaz enzimi kullanılarak </w:t>
            </w:r>
            <w:r w:rsidRPr="00491FF1">
              <w:rPr>
                <w:rFonts w:ascii="Times New Roman" w:eastAsia="Times New Roman" w:hAnsi="Times New Roman" w:cs="Times New Roman"/>
                <w:lang w:eastAsia="tr-TR"/>
              </w:rPr>
              <w:lastRenderedPageBreak/>
              <w:t>gerçekleştirilen enzimatik proteoliz uygulanmasını takiben bir seri saflaştırma aşamaları vasıtasıyla elde edilen bir peptid karışımıdır.</w:t>
            </w:r>
          </w:p>
          <w:tbl>
            <w:tblPr>
              <w:tblStyle w:val="TabloKlavuzu"/>
              <w:tblW w:w="10839" w:type="dxa"/>
              <w:tblLayout w:type="fixed"/>
              <w:tblLook w:val="04A0" w:firstRow="1" w:lastRow="0" w:firstColumn="1" w:lastColumn="0" w:noHBand="0" w:noVBand="1"/>
            </w:tblPr>
            <w:tblGrid>
              <w:gridCol w:w="2121"/>
              <w:gridCol w:w="856"/>
              <w:gridCol w:w="3781"/>
              <w:gridCol w:w="1242"/>
              <w:gridCol w:w="25"/>
              <w:gridCol w:w="1960"/>
              <w:gridCol w:w="824"/>
              <w:gridCol w:w="30"/>
            </w:tblGrid>
            <w:tr w:rsidR="0062451E" w:rsidRPr="00491FF1" w14:paraId="67F5AEA1" w14:textId="77777777" w:rsidTr="009E7600">
              <w:tc>
                <w:tcPr>
                  <w:tcW w:w="2977" w:type="dxa"/>
                  <w:gridSpan w:val="2"/>
                  <w:tcBorders>
                    <w:left w:val="nil"/>
                    <w:bottom w:val="single" w:sz="4" w:space="0" w:color="auto"/>
                    <w:right w:val="nil"/>
                  </w:tcBorders>
                </w:tcPr>
                <w:p w14:paraId="5C42F9F0"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Özellikler/Bileşim (%)</w:t>
                  </w:r>
                </w:p>
              </w:tc>
              <w:tc>
                <w:tcPr>
                  <w:tcW w:w="5048" w:type="dxa"/>
                  <w:gridSpan w:val="3"/>
                  <w:tcBorders>
                    <w:left w:val="nil"/>
                    <w:bottom w:val="single" w:sz="4" w:space="0" w:color="auto"/>
                    <w:right w:val="nil"/>
                  </w:tcBorders>
                </w:tcPr>
                <w:p w14:paraId="107B5F35"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c>
                <w:tcPr>
                  <w:tcW w:w="2814" w:type="dxa"/>
                  <w:gridSpan w:val="3"/>
                  <w:tcBorders>
                    <w:left w:val="nil"/>
                    <w:bottom w:val="single" w:sz="4" w:space="0" w:color="auto"/>
                    <w:right w:val="nil"/>
                  </w:tcBorders>
                </w:tcPr>
                <w:p w14:paraId="680020C2"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(mg/kg)</w:t>
                  </w:r>
                </w:p>
              </w:tc>
            </w:tr>
            <w:tr w:rsidR="0062451E" w:rsidRPr="00491FF1" w14:paraId="12ED0DD6" w14:textId="77777777" w:rsidTr="009E7600">
              <w:trPr>
                <w:gridAfter w:val="1"/>
                <w:wAfter w:w="30" w:type="dxa"/>
              </w:trPr>
              <w:tc>
                <w:tcPr>
                  <w:tcW w:w="2121" w:type="dxa"/>
                  <w:tcBorders>
                    <w:top w:val="nil"/>
                    <w:left w:val="nil"/>
                    <w:bottom w:val="nil"/>
                    <w:right w:val="nil"/>
                  </w:tcBorders>
                </w:tcPr>
                <w:p w14:paraId="573955DE"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kuru madde</w:t>
                  </w:r>
                </w:p>
              </w:tc>
              <w:tc>
                <w:tcPr>
                  <w:tcW w:w="856" w:type="dxa"/>
                  <w:tcBorders>
                    <w:top w:val="nil"/>
                    <w:left w:val="nil"/>
                    <w:bottom w:val="nil"/>
                    <w:right w:val="nil"/>
                  </w:tcBorders>
                </w:tcPr>
                <w:p w14:paraId="4D9FF765"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95,0</w:t>
                  </w:r>
                </w:p>
              </w:tc>
              <w:tc>
                <w:tcPr>
                  <w:tcW w:w="3781" w:type="dxa"/>
                  <w:tcBorders>
                    <w:top w:val="nil"/>
                    <w:left w:val="nil"/>
                    <w:bottom w:val="nil"/>
                    <w:right w:val="nil"/>
                  </w:tcBorders>
                </w:tcPr>
                <w:p w14:paraId="0CE2BE0D"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canlı hücre sayısı (kob/g)</w:t>
                  </w:r>
                </w:p>
              </w:tc>
              <w:tc>
                <w:tcPr>
                  <w:tcW w:w="1242" w:type="dxa"/>
                  <w:tcBorders>
                    <w:top w:val="nil"/>
                    <w:left w:val="nil"/>
                    <w:bottom w:val="nil"/>
                    <w:right w:val="nil"/>
                  </w:tcBorders>
                </w:tcPr>
                <w:p w14:paraId="71A1C2D3"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20 000</w:t>
                  </w:r>
                </w:p>
              </w:tc>
              <w:tc>
                <w:tcPr>
                  <w:tcW w:w="1985" w:type="dxa"/>
                  <w:gridSpan w:val="2"/>
                  <w:tcBorders>
                    <w:top w:val="nil"/>
                    <w:left w:val="nil"/>
                    <w:bottom w:val="nil"/>
                    <w:right w:val="nil"/>
                  </w:tcBorders>
                </w:tcPr>
                <w:p w14:paraId="65BC0B24"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 (inorganik)</w:t>
                  </w:r>
                </w:p>
              </w:tc>
              <w:tc>
                <w:tcPr>
                  <w:tcW w:w="824" w:type="dxa"/>
                  <w:tcBorders>
                    <w:top w:val="nil"/>
                    <w:left w:val="nil"/>
                    <w:bottom w:val="nil"/>
                    <w:right w:val="nil"/>
                  </w:tcBorders>
                </w:tcPr>
                <w:p w14:paraId="7A0452E5"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0,22</w:t>
                  </w:r>
                </w:p>
              </w:tc>
            </w:tr>
            <w:tr w:rsidR="0062451E" w:rsidRPr="00491FF1" w14:paraId="566BD4EB" w14:textId="77777777" w:rsidTr="009E7600">
              <w:trPr>
                <w:gridAfter w:val="1"/>
                <w:wAfter w:w="30" w:type="dxa"/>
                <w:trHeight w:val="168"/>
              </w:trPr>
              <w:tc>
                <w:tcPr>
                  <w:tcW w:w="2121" w:type="dxa"/>
                  <w:vMerge w:val="restart"/>
                  <w:tcBorders>
                    <w:top w:val="nil"/>
                    <w:left w:val="nil"/>
                    <w:bottom w:val="nil"/>
                    <w:right w:val="nil"/>
                  </w:tcBorders>
                </w:tcPr>
                <w:p w14:paraId="2B387AEC" w14:textId="77777777" w:rsidR="0062451E" w:rsidRPr="00491FF1" w:rsidRDefault="0062451E" w:rsidP="00A150DD">
                  <w:pPr>
                    <w:rPr>
                      <w:rFonts w:ascii="Times New Roman" w:eastAsia="Times New Roman" w:hAnsi="Times New Roman" w:cs="Times New Roman"/>
                      <w:b/>
                      <w:lang w:eastAsia="tr-TR"/>
                    </w:rPr>
                  </w:pPr>
                  <w:bookmarkStart w:id="5" w:name="_Hlk124954049"/>
                  <w:r w:rsidRPr="00491FF1">
                    <w:rPr>
                      <w:rFonts w:ascii="Times New Roman" w:eastAsia="Times New Roman" w:hAnsi="Times New Roman" w:cs="Times New Roman"/>
                      <w:lang w:eastAsia="tr-TR"/>
                    </w:rPr>
                    <w:t>Peptidler* (g/g kuru madde)</w:t>
                  </w:r>
                </w:p>
              </w:tc>
              <w:tc>
                <w:tcPr>
                  <w:tcW w:w="856" w:type="dxa"/>
                  <w:vMerge w:val="restart"/>
                  <w:tcBorders>
                    <w:top w:val="nil"/>
                    <w:left w:val="nil"/>
                    <w:bottom w:val="nil"/>
                    <w:right w:val="nil"/>
                  </w:tcBorders>
                </w:tcPr>
                <w:p w14:paraId="30D081B5"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87,0</w:t>
                  </w:r>
                </w:p>
              </w:tc>
              <w:tc>
                <w:tcPr>
                  <w:tcW w:w="3781" w:type="dxa"/>
                  <w:tcBorders>
                    <w:top w:val="nil"/>
                    <w:left w:val="nil"/>
                    <w:bottom w:val="nil"/>
                    <w:right w:val="nil"/>
                  </w:tcBorders>
                </w:tcPr>
                <w:p w14:paraId="4A0CCBA7"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(25g’da)</w:t>
                  </w:r>
                </w:p>
              </w:tc>
              <w:tc>
                <w:tcPr>
                  <w:tcW w:w="1242" w:type="dxa"/>
                  <w:tcBorders>
                    <w:top w:val="nil"/>
                    <w:left w:val="nil"/>
                    <w:bottom w:val="nil"/>
                    <w:right w:val="nil"/>
                  </w:tcBorders>
                </w:tcPr>
                <w:p w14:paraId="67EDA9C5" w14:textId="77777777" w:rsidR="0062451E" w:rsidRPr="00491FF1" w:rsidRDefault="0062451E" w:rsidP="00A150DD">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c>
                <w:tcPr>
                  <w:tcW w:w="1985" w:type="dxa"/>
                  <w:gridSpan w:val="2"/>
                  <w:tcBorders>
                    <w:top w:val="nil"/>
                    <w:left w:val="nil"/>
                    <w:bottom w:val="nil"/>
                    <w:right w:val="nil"/>
                  </w:tcBorders>
                </w:tcPr>
                <w:p w14:paraId="2396DE2F"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 (organik)</w:t>
                  </w:r>
                </w:p>
              </w:tc>
              <w:tc>
                <w:tcPr>
                  <w:tcW w:w="824" w:type="dxa"/>
                  <w:tcBorders>
                    <w:top w:val="nil"/>
                    <w:left w:val="nil"/>
                    <w:bottom w:val="nil"/>
                    <w:right w:val="nil"/>
                  </w:tcBorders>
                </w:tcPr>
                <w:p w14:paraId="6DD66EF6"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51,0</w:t>
                  </w:r>
                </w:p>
              </w:tc>
            </w:tr>
            <w:bookmarkEnd w:id="5"/>
            <w:tr w:rsidR="0062451E" w:rsidRPr="00491FF1" w14:paraId="18C5AD68" w14:textId="77777777" w:rsidTr="009E7600">
              <w:trPr>
                <w:gridAfter w:val="1"/>
                <w:wAfter w:w="30" w:type="dxa"/>
                <w:trHeight w:val="240"/>
              </w:trPr>
              <w:tc>
                <w:tcPr>
                  <w:tcW w:w="2121" w:type="dxa"/>
                  <w:vMerge/>
                  <w:tcBorders>
                    <w:top w:val="nil"/>
                    <w:left w:val="nil"/>
                    <w:bottom w:val="nil"/>
                    <w:right w:val="nil"/>
                  </w:tcBorders>
                </w:tcPr>
                <w:p w14:paraId="01D41776" w14:textId="77777777" w:rsidR="0062451E" w:rsidRPr="00491FF1" w:rsidRDefault="0062451E" w:rsidP="00A150DD">
                  <w:pPr>
                    <w:rPr>
                      <w:rFonts w:ascii="Times New Roman" w:eastAsia="Times New Roman" w:hAnsi="Times New Roman" w:cs="Times New Roman"/>
                      <w:lang w:eastAsia="tr-TR"/>
                    </w:rPr>
                  </w:pPr>
                </w:p>
              </w:tc>
              <w:tc>
                <w:tcPr>
                  <w:tcW w:w="856" w:type="dxa"/>
                  <w:vMerge/>
                  <w:tcBorders>
                    <w:top w:val="nil"/>
                    <w:left w:val="nil"/>
                    <w:bottom w:val="nil"/>
                    <w:right w:val="nil"/>
                  </w:tcBorders>
                </w:tcPr>
                <w:p w14:paraId="4094C669" w14:textId="77777777" w:rsidR="0062451E" w:rsidRPr="00491FF1" w:rsidRDefault="0062451E" w:rsidP="00A150DD">
                  <w:pPr>
                    <w:rPr>
                      <w:rFonts w:ascii="Times New Roman" w:eastAsia="Times New Roman" w:hAnsi="Times New Roman" w:cs="Times New Roman"/>
                      <w:lang w:eastAsia="tr-TR"/>
                    </w:rPr>
                  </w:pPr>
                </w:p>
              </w:tc>
              <w:tc>
                <w:tcPr>
                  <w:tcW w:w="3781" w:type="dxa"/>
                  <w:vMerge w:val="restart"/>
                  <w:tcBorders>
                    <w:top w:val="nil"/>
                    <w:left w:val="nil"/>
                    <w:bottom w:val="nil"/>
                    <w:right w:val="nil"/>
                  </w:tcBorders>
                </w:tcPr>
                <w:p w14:paraId="268C7AFF" w14:textId="77777777" w:rsidR="0062451E" w:rsidRPr="00491FF1" w:rsidRDefault="0062451E" w:rsidP="00A150DD">
                  <w:pPr>
                    <w:rPr>
                      <w:rFonts w:ascii="Times New Roman" w:eastAsia="Times New Roman" w:hAnsi="Times New Roman" w:cs="Times New Roman"/>
                      <w:i/>
                      <w:lang w:eastAsia="tr-TR"/>
                    </w:rPr>
                  </w:pPr>
                  <w:r w:rsidRPr="00491FF1">
                    <w:rPr>
                      <w:rFonts w:ascii="Times New Roman" w:eastAsia="Times New Roman" w:hAnsi="Times New Roman" w:cs="Times New Roman"/>
                      <w:lang w:eastAsia="tr-TR"/>
                    </w:rPr>
                    <w:t xml:space="preserve">Koagulaz pozitif </w:t>
                  </w:r>
                  <w:r w:rsidRPr="00491FF1">
                    <w:rPr>
                      <w:rFonts w:ascii="Times New Roman" w:eastAsia="Times New Roman" w:hAnsi="Times New Roman" w:cs="Times New Roman"/>
                      <w:i/>
                      <w:lang w:eastAsia="tr-TR"/>
                    </w:rPr>
                    <w:t>Staphylococcus aureus</w:t>
                  </w:r>
                  <w:r w:rsidRPr="00491FF1">
                    <w:rPr>
                      <w:rFonts w:ascii="Times New Roman" w:eastAsia="Times New Roman" w:hAnsi="Times New Roman" w:cs="Times New Roman"/>
                      <w:lang w:eastAsia="tr-TR"/>
                    </w:rPr>
                    <w:t xml:space="preserve"> (kob/g)</w:t>
                  </w:r>
                </w:p>
              </w:tc>
              <w:tc>
                <w:tcPr>
                  <w:tcW w:w="1242" w:type="dxa"/>
                  <w:vMerge w:val="restart"/>
                  <w:tcBorders>
                    <w:top w:val="nil"/>
                    <w:left w:val="nil"/>
                    <w:bottom w:val="nil"/>
                    <w:right w:val="nil"/>
                  </w:tcBorders>
                </w:tcPr>
                <w:p w14:paraId="765752BD" w14:textId="77777777" w:rsidR="0062451E" w:rsidRPr="00491FF1" w:rsidRDefault="0062451E" w:rsidP="00A150DD">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 200</w:t>
                  </w:r>
                </w:p>
              </w:tc>
              <w:tc>
                <w:tcPr>
                  <w:tcW w:w="1985" w:type="dxa"/>
                  <w:gridSpan w:val="2"/>
                  <w:tcBorders>
                    <w:top w:val="nil"/>
                    <w:left w:val="nil"/>
                    <w:bottom w:val="nil"/>
                    <w:right w:val="nil"/>
                  </w:tcBorders>
                </w:tcPr>
                <w:p w14:paraId="0F0E0F27"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Kadmiyum</w:t>
                  </w:r>
                </w:p>
              </w:tc>
              <w:tc>
                <w:tcPr>
                  <w:tcW w:w="824" w:type="dxa"/>
                  <w:tcBorders>
                    <w:top w:val="nil"/>
                    <w:left w:val="nil"/>
                    <w:bottom w:val="nil"/>
                    <w:right w:val="nil"/>
                  </w:tcBorders>
                </w:tcPr>
                <w:p w14:paraId="296813A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0,09</w:t>
                  </w:r>
                </w:p>
              </w:tc>
            </w:tr>
            <w:tr w:rsidR="0062451E" w:rsidRPr="00491FF1" w14:paraId="5F457996" w14:textId="77777777" w:rsidTr="009E7600">
              <w:trPr>
                <w:gridAfter w:val="1"/>
                <w:wAfter w:w="30" w:type="dxa"/>
                <w:trHeight w:val="70"/>
              </w:trPr>
              <w:tc>
                <w:tcPr>
                  <w:tcW w:w="2121" w:type="dxa"/>
                  <w:tcBorders>
                    <w:top w:val="nil"/>
                    <w:left w:val="nil"/>
                    <w:bottom w:val="nil"/>
                    <w:right w:val="nil"/>
                  </w:tcBorders>
                </w:tcPr>
                <w:p w14:paraId="729A1ECF"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Yağ (g/g)</w:t>
                  </w:r>
                </w:p>
              </w:tc>
              <w:tc>
                <w:tcPr>
                  <w:tcW w:w="856" w:type="dxa"/>
                  <w:tcBorders>
                    <w:top w:val="nil"/>
                    <w:left w:val="nil"/>
                    <w:bottom w:val="nil"/>
                    <w:right w:val="nil"/>
                  </w:tcBorders>
                </w:tcPr>
                <w:p w14:paraId="1D9CD59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c>
                <w:tcPr>
                  <w:tcW w:w="3781" w:type="dxa"/>
                  <w:vMerge/>
                  <w:tcBorders>
                    <w:top w:val="nil"/>
                    <w:left w:val="nil"/>
                    <w:bottom w:val="nil"/>
                    <w:right w:val="nil"/>
                  </w:tcBorders>
                </w:tcPr>
                <w:p w14:paraId="24BB25BA" w14:textId="77777777" w:rsidR="0062451E" w:rsidRPr="00491FF1" w:rsidRDefault="0062451E" w:rsidP="00A150DD">
                  <w:pPr>
                    <w:rPr>
                      <w:rFonts w:ascii="Times New Roman" w:eastAsia="Times New Roman" w:hAnsi="Times New Roman" w:cs="Times New Roman"/>
                      <w:lang w:eastAsia="tr-TR"/>
                    </w:rPr>
                  </w:pPr>
                </w:p>
              </w:tc>
              <w:tc>
                <w:tcPr>
                  <w:tcW w:w="1242" w:type="dxa"/>
                  <w:vMerge/>
                  <w:tcBorders>
                    <w:top w:val="nil"/>
                    <w:left w:val="nil"/>
                    <w:bottom w:val="nil"/>
                    <w:right w:val="nil"/>
                  </w:tcBorders>
                </w:tcPr>
                <w:p w14:paraId="3AA30D90" w14:textId="77777777" w:rsidR="0062451E" w:rsidRPr="00491FF1" w:rsidRDefault="0062451E" w:rsidP="00A150DD">
                  <w:pPr>
                    <w:rPr>
                      <w:rFonts w:ascii="Times New Roman" w:eastAsia="Times New Roman" w:hAnsi="Times New Roman" w:cs="Times New Roman"/>
                      <w:lang w:eastAsia="tr-TR"/>
                    </w:rPr>
                  </w:pPr>
                </w:p>
              </w:tc>
              <w:tc>
                <w:tcPr>
                  <w:tcW w:w="1985" w:type="dxa"/>
                  <w:gridSpan w:val="2"/>
                  <w:tcBorders>
                    <w:top w:val="nil"/>
                    <w:left w:val="nil"/>
                    <w:bottom w:val="nil"/>
                    <w:right w:val="nil"/>
                  </w:tcBorders>
                </w:tcPr>
                <w:p w14:paraId="1C4C219C"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w:t>
                  </w:r>
                </w:p>
              </w:tc>
              <w:tc>
                <w:tcPr>
                  <w:tcW w:w="824" w:type="dxa"/>
                  <w:tcBorders>
                    <w:top w:val="nil"/>
                    <w:left w:val="nil"/>
                    <w:bottom w:val="nil"/>
                    <w:right w:val="nil"/>
                  </w:tcBorders>
                </w:tcPr>
                <w:p w14:paraId="2FB21E69"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0,18</w:t>
                  </w:r>
                </w:p>
              </w:tc>
            </w:tr>
            <w:tr w:rsidR="0062451E" w:rsidRPr="00491FF1" w14:paraId="13F07F8B" w14:textId="77777777" w:rsidTr="009E7600">
              <w:trPr>
                <w:gridAfter w:val="1"/>
                <w:wAfter w:w="30" w:type="dxa"/>
                <w:trHeight w:val="208"/>
              </w:trPr>
              <w:tc>
                <w:tcPr>
                  <w:tcW w:w="2121" w:type="dxa"/>
                  <w:tcBorders>
                    <w:top w:val="nil"/>
                    <w:left w:val="nil"/>
                    <w:bottom w:val="nil"/>
                    <w:right w:val="nil"/>
                  </w:tcBorders>
                </w:tcPr>
                <w:p w14:paraId="0756485C"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Karbonhidratlar (g/g)</w:t>
                  </w:r>
                </w:p>
              </w:tc>
              <w:tc>
                <w:tcPr>
                  <w:tcW w:w="856" w:type="dxa"/>
                  <w:tcBorders>
                    <w:top w:val="nil"/>
                    <w:left w:val="nil"/>
                    <w:bottom w:val="nil"/>
                    <w:right w:val="nil"/>
                  </w:tcBorders>
                </w:tcPr>
                <w:p w14:paraId="1422B53C"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c>
                <w:tcPr>
                  <w:tcW w:w="3781" w:type="dxa"/>
                  <w:tcBorders>
                    <w:top w:val="nil"/>
                    <w:left w:val="nil"/>
                    <w:bottom w:val="nil"/>
                    <w:right w:val="nil"/>
                  </w:tcBorders>
                </w:tcPr>
                <w:p w14:paraId="128F8109"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 xml:space="preserve">Listeria </w:t>
                  </w:r>
                  <w:r w:rsidRPr="00491FF1">
                    <w:rPr>
                      <w:rFonts w:ascii="Times New Roman" w:eastAsia="Times New Roman" w:hAnsi="Times New Roman" w:cs="Times New Roman"/>
                      <w:iCs/>
                      <w:lang w:eastAsia="tr-TR"/>
                    </w:rPr>
                    <w:t>monocytogenes (25g’da)</w:t>
                  </w:r>
                </w:p>
              </w:tc>
              <w:tc>
                <w:tcPr>
                  <w:tcW w:w="1242" w:type="dxa"/>
                  <w:tcBorders>
                    <w:top w:val="nil"/>
                    <w:left w:val="nil"/>
                    <w:bottom w:val="nil"/>
                    <w:right w:val="nil"/>
                  </w:tcBorders>
                </w:tcPr>
                <w:p w14:paraId="2655FFA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Bulunmaz</w:t>
                  </w:r>
                </w:p>
              </w:tc>
              <w:tc>
                <w:tcPr>
                  <w:tcW w:w="1985" w:type="dxa"/>
                  <w:gridSpan w:val="2"/>
                  <w:tcBorders>
                    <w:top w:val="nil"/>
                    <w:left w:val="nil"/>
                    <w:bottom w:val="nil"/>
                    <w:right w:val="nil"/>
                  </w:tcBorders>
                </w:tcPr>
                <w:p w14:paraId="4C3C704C"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cıva</w:t>
                  </w:r>
                </w:p>
              </w:tc>
              <w:tc>
                <w:tcPr>
                  <w:tcW w:w="824" w:type="dxa"/>
                  <w:tcBorders>
                    <w:top w:val="nil"/>
                    <w:left w:val="nil"/>
                    <w:bottom w:val="nil"/>
                    <w:right w:val="nil"/>
                  </w:tcBorders>
                </w:tcPr>
                <w:p w14:paraId="45ACDEE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0,03</w:t>
                  </w:r>
                </w:p>
              </w:tc>
            </w:tr>
            <w:tr w:rsidR="0062451E" w:rsidRPr="00491FF1" w14:paraId="2BB9FCF9" w14:textId="77777777" w:rsidTr="009E7600">
              <w:trPr>
                <w:gridAfter w:val="1"/>
                <w:wAfter w:w="30" w:type="dxa"/>
              </w:trPr>
              <w:tc>
                <w:tcPr>
                  <w:tcW w:w="2121" w:type="dxa"/>
                  <w:tcBorders>
                    <w:top w:val="nil"/>
                    <w:left w:val="nil"/>
                    <w:bottom w:val="nil"/>
                    <w:right w:val="nil"/>
                  </w:tcBorders>
                </w:tcPr>
                <w:p w14:paraId="0C59A462"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Kül (g/g)</w:t>
                  </w:r>
                </w:p>
              </w:tc>
              <w:tc>
                <w:tcPr>
                  <w:tcW w:w="856" w:type="dxa"/>
                  <w:tcBorders>
                    <w:top w:val="nil"/>
                    <w:left w:val="nil"/>
                    <w:bottom w:val="nil"/>
                    <w:right w:val="nil"/>
                  </w:tcBorders>
                </w:tcPr>
                <w:p w14:paraId="6603EF82"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15,0</w:t>
                  </w:r>
                </w:p>
              </w:tc>
              <w:tc>
                <w:tcPr>
                  <w:tcW w:w="3781" w:type="dxa"/>
                  <w:tcBorders>
                    <w:top w:val="nil"/>
                    <w:left w:val="nil"/>
                    <w:bottom w:val="nil"/>
                    <w:right w:val="nil"/>
                  </w:tcBorders>
                </w:tcPr>
                <w:p w14:paraId="40083900"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lang w:eastAsia="tr-TR"/>
                    </w:rPr>
                    <w:t xml:space="preserve"> (kob/g)</w:t>
                  </w:r>
                </w:p>
              </w:tc>
              <w:tc>
                <w:tcPr>
                  <w:tcW w:w="1242" w:type="dxa"/>
                  <w:tcBorders>
                    <w:top w:val="nil"/>
                    <w:left w:val="nil"/>
                    <w:bottom w:val="nil"/>
                    <w:right w:val="nil"/>
                  </w:tcBorders>
                </w:tcPr>
                <w:p w14:paraId="167F889F"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20</w:t>
                  </w:r>
                </w:p>
              </w:tc>
              <w:tc>
                <w:tcPr>
                  <w:tcW w:w="1985" w:type="dxa"/>
                  <w:gridSpan w:val="2"/>
                  <w:tcBorders>
                    <w:top w:val="nil"/>
                    <w:left w:val="nil"/>
                    <w:bottom w:val="nil"/>
                    <w:right w:val="nil"/>
                  </w:tcBorders>
                </w:tcPr>
                <w:p w14:paraId="35A90A83" w14:textId="77777777" w:rsidR="0062451E" w:rsidRPr="00491FF1" w:rsidRDefault="0062451E" w:rsidP="00A150DD">
                  <w:pPr>
                    <w:rPr>
                      <w:rFonts w:ascii="Times New Roman" w:eastAsia="Times New Roman" w:hAnsi="Times New Roman" w:cs="Times New Roman"/>
                      <w:b/>
                      <w:lang w:eastAsia="tr-TR"/>
                    </w:rPr>
                  </w:pPr>
                </w:p>
              </w:tc>
              <w:tc>
                <w:tcPr>
                  <w:tcW w:w="824" w:type="dxa"/>
                  <w:tcBorders>
                    <w:top w:val="nil"/>
                    <w:left w:val="nil"/>
                    <w:bottom w:val="nil"/>
                    <w:right w:val="nil"/>
                  </w:tcBorders>
                </w:tcPr>
                <w:p w14:paraId="310519C2" w14:textId="77777777" w:rsidR="0062451E" w:rsidRPr="00491FF1" w:rsidRDefault="0062451E" w:rsidP="00A150DD">
                  <w:pPr>
                    <w:rPr>
                      <w:rFonts w:ascii="Times New Roman" w:eastAsia="Times New Roman" w:hAnsi="Times New Roman" w:cs="Times New Roman"/>
                      <w:b/>
                      <w:lang w:eastAsia="tr-TR"/>
                    </w:rPr>
                  </w:pPr>
                </w:p>
              </w:tc>
            </w:tr>
            <w:tr w:rsidR="0062451E" w:rsidRPr="00491FF1" w14:paraId="768D1A82" w14:textId="77777777" w:rsidTr="009E7600">
              <w:trPr>
                <w:gridAfter w:val="1"/>
                <w:wAfter w:w="30" w:type="dxa"/>
              </w:trPr>
              <w:tc>
                <w:tcPr>
                  <w:tcW w:w="2121" w:type="dxa"/>
                  <w:tcBorders>
                    <w:top w:val="nil"/>
                    <w:left w:val="nil"/>
                    <w:bottom w:val="nil"/>
                    <w:right w:val="nil"/>
                  </w:tcBorders>
                </w:tcPr>
                <w:p w14:paraId="192A999A"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Kalsiyum</w:t>
                  </w:r>
                </w:p>
              </w:tc>
              <w:tc>
                <w:tcPr>
                  <w:tcW w:w="856" w:type="dxa"/>
                  <w:tcBorders>
                    <w:top w:val="nil"/>
                    <w:left w:val="nil"/>
                    <w:bottom w:val="nil"/>
                    <w:right w:val="nil"/>
                  </w:tcBorders>
                </w:tcPr>
                <w:p w14:paraId="125364D1"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2,0</w:t>
                  </w:r>
                </w:p>
              </w:tc>
              <w:tc>
                <w:tcPr>
                  <w:tcW w:w="3781" w:type="dxa"/>
                  <w:tcBorders>
                    <w:top w:val="nil"/>
                    <w:left w:val="nil"/>
                    <w:bottom w:val="nil"/>
                    <w:right w:val="nil"/>
                  </w:tcBorders>
                </w:tcPr>
                <w:p w14:paraId="244F5E6C"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Pseudomonas aeruginosa</w:t>
                  </w:r>
                  <w:r w:rsidRPr="00491FF1">
                    <w:rPr>
                      <w:rFonts w:ascii="Times New Roman" w:eastAsia="Times New Roman" w:hAnsi="Times New Roman" w:cs="Times New Roman"/>
                      <w:iCs/>
                      <w:lang w:eastAsia="tr-TR"/>
                    </w:rPr>
                    <w:t xml:space="preserve"> (25 g’da)</w:t>
                  </w:r>
                </w:p>
              </w:tc>
              <w:tc>
                <w:tcPr>
                  <w:tcW w:w="1242" w:type="dxa"/>
                  <w:tcBorders>
                    <w:top w:val="nil"/>
                    <w:left w:val="nil"/>
                    <w:bottom w:val="nil"/>
                    <w:right w:val="nil"/>
                  </w:tcBorders>
                </w:tcPr>
                <w:p w14:paraId="13E62D6E"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Cs/>
                      <w:lang w:eastAsia="tr-TR"/>
                    </w:rPr>
                    <w:t>Bulunmaz</w:t>
                  </w:r>
                </w:p>
              </w:tc>
              <w:tc>
                <w:tcPr>
                  <w:tcW w:w="1985" w:type="dxa"/>
                  <w:gridSpan w:val="2"/>
                  <w:tcBorders>
                    <w:top w:val="nil"/>
                    <w:left w:val="nil"/>
                    <w:bottom w:val="nil"/>
                    <w:right w:val="nil"/>
                  </w:tcBorders>
                </w:tcPr>
                <w:p w14:paraId="0069806C" w14:textId="77777777" w:rsidR="0062451E" w:rsidRPr="00491FF1" w:rsidRDefault="0062451E" w:rsidP="00A150DD">
                  <w:pPr>
                    <w:rPr>
                      <w:rFonts w:ascii="Times New Roman" w:eastAsia="Times New Roman" w:hAnsi="Times New Roman" w:cs="Times New Roman"/>
                      <w:b/>
                      <w:lang w:eastAsia="tr-TR"/>
                    </w:rPr>
                  </w:pPr>
                </w:p>
              </w:tc>
              <w:tc>
                <w:tcPr>
                  <w:tcW w:w="824" w:type="dxa"/>
                  <w:tcBorders>
                    <w:top w:val="nil"/>
                    <w:left w:val="nil"/>
                    <w:bottom w:val="nil"/>
                    <w:right w:val="nil"/>
                  </w:tcBorders>
                </w:tcPr>
                <w:p w14:paraId="6A707032" w14:textId="77777777" w:rsidR="0062451E" w:rsidRPr="00491FF1" w:rsidRDefault="0062451E" w:rsidP="00A150DD">
                  <w:pPr>
                    <w:rPr>
                      <w:rFonts w:ascii="Times New Roman" w:eastAsia="Times New Roman" w:hAnsi="Times New Roman" w:cs="Times New Roman"/>
                      <w:b/>
                      <w:lang w:eastAsia="tr-TR"/>
                    </w:rPr>
                  </w:pPr>
                </w:p>
              </w:tc>
            </w:tr>
            <w:tr w:rsidR="0062451E" w:rsidRPr="00491FF1" w14:paraId="46905D0E" w14:textId="77777777" w:rsidTr="009E7600">
              <w:trPr>
                <w:gridAfter w:val="1"/>
                <w:wAfter w:w="30" w:type="dxa"/>
              </w:trPr>
              <w:tc>
                <w:tcPr>
                  <w:tcW w:w="2121" w:type="dxa"/>
                  <w:tcBorders>
                    <w:top w:val="nil"/>
                    <w:left w:val="nil"/>
                    <w:bottom w:val="nil"/>
                    <w:right w:val="nil"/>
                  </w:tcBorders>
                </w:tcPr>
                <w:p w14:paraId="1E3EEE7B"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Potasyum</w:t>
                  </w:r>
                </w:p>
              </w:tc>
              <w:tc>
                <w:tcPr>
                  <w:tcW w:w="856" w:type="dxa"/>
                  <w:tcBorders>
                    <w:top w:val="nil"/>
                    <w:left w:val="nil"/>
                    <w:bottom w:val="nil"/>
                    <w:right w:val="nil"/>
                  </w:tcBorders>
                </w:tcPr>
                <w:p w14:paraId="6F4FA4E5"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0,15</w:t>
                  </w:r>
                </w:p>
              </w:tc>
              <w:tc>
                <w:tcPr>
                  <w:tcW w:w="3781" w:type="dxa"/>
                  <w:tcBorders>
                    <w:top w:val="nil"/>
                    <w:left w:val="nil"/>
                    <w:bottom w:val="nil"/>
                    <w:right w:val="nil"/>
                  </w:tcBorders>
                </w:tcPr>
                <w:p w14:paraId="5D75D894"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Küf/maya (kob/g)</w:t>
                  </w:r>
                </w:p>
              </w:tc>
              <w:tc>
                <w:tcPr>
                  <w:tcW w:w="1242" w:type="dxa"/>
                  <w:tcBorders>
                    <w:top w:val="nil"/>
                    <w:left w:val="nil"/>
                    <w:bottom w:val="nil"/>
                    <w:right w:val="nil"/>
                  </w:tcBorders>
                </w:tcPr>
                <w:p w14:paraId="0D029B7B"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20</w:t>
                  </w:r>
                </w:p>
              </w:tc>
              <w:tc>
                <w:tcPr>
                  <w:tcW w:w="1985" w:type="dxa"/>
                  <w:gridSpan w:val="2"/>
                  <w:tcBorders>
                    <w:top w:val="nil"/>
                    <w:left w:val="nil"/>
                    <w:bottom w:val="nil"/>
                    <w:right w:val="nil"/>
                  </w:tcBorders>
                </w:tcPr>
                <w:p w14:paraId="38137EDF" w14:textId="77777777" w:rsidR="0062451E" w:rsidRPr="00491FF1" w:rsidRDefault="0062451E" w:rsidP="00A150DD">
                  <w:pPr>
                    <w:rPr>
                      <w:rFonts w:ascii="Times New Roman" w:eastAsia="Times New Roman" w:hAnsi="Times New Roman" w:cs="Times New Roman"/>
                      <w:b/>
                      <w:lang w:eastAsia="tr-TR"/>
                    </w:rPr>
                  </w:pPr>
                </w:p>
              </w:tc>
              <w:tc>
                <w:tcPr>
                  <w:tcW w:w="824" w:type="dxa"/>
                  <w:tcBorders>
                    <w:top w:val="nil"/>
                    <w:left w:val="nil"/>
                    <w:bottom w:val="nil"/>
                    <w:right w:val="nil"/>
                  </w:tcBorders>
                </w:tcPr>
                <w:p w14:paraId="5EF70BE6" w14:textId="77777777" w:rsidR="0062451E" w:rsidRPr="00491FF1" w:rsidRDefault="0062451E" w:rsidP="00A150DD">
                  <w:pPr>
                    <w:rPr>
                      <w:rFonts w:ascii="Times New Roman" w:eastAsia="Times New Roman" w:hAnsi="Times New Roman" w:cs="Times New Roman"/>
                      <w:b/>
                      <w:lang w:eastAsia="tr-TR"/>
                    </w:rPr>
                  </w:pPr>
                </w:p>
              </w:tc>
            </w:tr>
            <w:tr w:rsidR="0062451E" w:rsidRPr="00491FF1" w14:paraId="196F18B3" w14:textId="77777777" w:rsidTr="009E7600">
              <w:trPr>
                <w:gridAfter w:val="1"/>
                <w:wAfter w:w="30" w:type="dxa"/>
              </w:trPr>
              <w:tc>
                <w:tcPr>
                  <w:tcW w:w="2121" w:type="dxa"/>
                  <w:tcBorders>
                    <w:top w:val="nil"/>
                    <w:left w:val="nil"/>
                    <w:bottom w:val="single" w:sz="4" w:space="0" w:color="auto"/>
                    <w:right w:val="nil"/>
                  </w:tcBorders>
                </w:tcPr>
                <w:p w14:paraId="2B4ECE8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Sodyum</w:t>
                  </w:r>
                </w:p>
              </w:tc>
              <w:tc>
                <w:tcPr>
                  <w:tcW w:w="856" w:type="dxa"/>
                  <w:tcBorders>
                    <w:top w:val="nil"/>
                    <w:left w:val="nil"/>
                    <w:bottom w:val="single" w:sz="4" w:space="0" w:color="auto"/>
                    <w:right w:val="nil"/>
                  </w:tcBorders>
                </w:tcPr>
                <w:p w14:paraId="095524B3"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3,5</w:t>
                  </w:r>
                </w:p>
              </w:tc>
              <w:tc>
                <w:tcPr>
                  <w:tcW w:w="3781" w:type="dxa"/>
                  <w:tcBorders>
                    <w:top w:val="nil"/>
                    <w:left w:val="nil"/>
                    <w:bottom w:val="single" w:sz="4" w:space="0" w:color="auto"/>
                    <w:right w:val="nil"/>
                  </w:tcBorders>
                </w:tcPr>
                <w:p w14:paraId="226DA7D8" w14:textId="77777777" w:rsidR="0062451E" w:rsidRPr="00491FF1" w:rsidRDefault="0062451E" w:rsidP="00A150DD">
                  <w:pPr>
                    <w:rPr>
                      <w:rFonts w:ascii="Times New Roman" w:eastAsia="Times New Roman" w:hAnsi="Times New Roman" w:cs="Times New Roman"/>
                      <w:b/>
                      <w:iCs/>
                      <w:lang w:eastAsia="tr-TR"/>
                    </w:rPr>
                  </w:pPr>
                </w:p>
              </w:tc>
              <w:tc>
                <w:tcPr>
                  <w:tcW w:w="1242" w:type="dxa"/>
                  <w:tcBorders>
                    <w:top w:val="nil"/>
                    <w:left w:val="nil"/>
                    <w:bottom w:val="single" w:sz="4" w:space="0" w:color="auto"/>
                    <w:right w:val="nil"/>
                  </w:tcBorders>
                </w:tcPr>
                <w:p w14:paraId="63CCC183" w14:textId="77777777" w:rsidR="0062451E" w:rsidRPr="00491FF1" w:rsidRDefault="0062451E" w:rsidP="00A150DD">
                  <w:pPr>
                    <w:rPr>
                      <w:rFonts w:ascii="Times New Roman" w:eastAsia="Times New Roman" w:hAnsi="Times New Roman" w:cs="Times New Roman"/>
                      <w:b/>
                      <w:lang w:eastAsia="tr-TR"/>
                    </w:rPr>
                  </w:pPr>
                </w:p>
              </w:tc>
              <w:tc>
                <w:tcPr>
                  <w:tcW w:w="1985" w:type="dxa"/>
                  <w:gridSpan w:val="2"/>
                  <w:tcBorders>
                    <w:top w:val="nil"/>
                    <w:left w:val="nil"/>
                    <w:bottom w:val="single" w:sz="4" w:space="0" w:color="auto"/>
                    <w:right w:val="nil"/>
                  </w:tcBorders>
                </w:tcPr>
                <w:p w14:paraId="4128B9B3" w14:textId="77777777" w:rsidR="0062451E" w:rsidRPr="00491FF1" w:rsidRDefault="0062451E" w:rsidP="00A150DD">
                  <w:pPr>
                    <w:rPr>
                      <w:rFonts w:ascii="Times New Roman" w:eastAsia="Times New Roman" w:hAnsi="Times New Roman" w:cs="Times New Roman"/>
                      <w:b/>
                      <w:lang w:eastAsia="tr-TR"/>
                    </w:rPr>
                  </w:pPr>
                </w:p>
              </w:tc>
              <w:tc>
                <w:tcPr>
                  <w:tcW w:w="824" w:type="dxa"/>
                  <w:tcBorders>
                    <w:top w:val="nil"/>
                    <w:left w:val="nil"/>
                    <w:bottom w:val="single" w:sz="4" w:space="0" w:color="auto"/>
                    <w:right w:val="nil"/>
                  </w:tcBorders>
                </w:tcPr>
                <w:p w14:paraId="5268CC36" w14:textId="77777777" w:rsidR="0062451E" w:rsidRPr="00491FF1" w:rsidRDefault="0062451E" w:rsidP="00A150DD">
                  <w:pPr>
                    <w:rPr>
                      <w:rFonts w:ascii="Times New Roman" w:eastAsia="Times New Roman" w:hAnsi="Times New Roman" w:cs="Times New Roman"/>
                      <w:b/>
                      <w:lang w:eastAsia="tr-TR"/>
                    </w:rPr>
                  </w:pPr>
                </w:p>
              </w:tc>
            </w:tr>
            <w:tr w:rsidR="0062451E" w:rsidRPr="00491FF1" w14:paraId="1A01E54E" w14:textId="77777777" w:rsidTr="009E7600">
              <w:trPr>
                <w:gridAfter w:val="1"/>
                <w:wAfter w:w="30" w:type="dxa"/>
              </w:trPr>
              <w:tc>
                <w:tcPr>
                  <w:tcW w:w="10809" w:type="dxa"/>
                  <w:gridSpan w:val="7"/>
                  <w:tcBorders>
                    <w:left w:val="nil"/>
                    <w:bottom w:val="nil"/>
                    <w:right w:val="nil"/>
                  </w:tcBorders>
                </w:tcPr>
                <w:p w14:paraId="56133FC7" w14:textId="77777777" w:rsidR="0062451E" w:rsidRPr="00491FF1" w:rsidRDefault="0062451E" w:rsidP="00A150DD">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MA: Molekül ağırlığı</w:t>
                  </w:r>
                </w:p>
                <w:p w14:paraId="3B828A56" w14:textId="77777777" w:rsidR="0062451E" w:rsidRPr="00491FF1" w:rsidRDefault="0062451E" w:rsidP="00A150DD">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 Bu peptidlerin en az % 99,9’unun molekül ağırlığı 2 kDa’dan az olmalıdır.</w:t>
                  </w:r>
                </w:p>
              </w:tc>
            </w:tr>
          </w:tbl>
          <w:p w14:paraId="55C68F9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7E2B579"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8BFFD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0670564"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3F5898AE" w14:textId="77777777" w:rsidR="0062451E" w:rsidRPr="00491FF1" w:rsidRDefault="0062451E" w:rsidP="0062451E">
            <w:pPr>
              <w:jc w:val="both"/>
              <w:rPr>
                <w:rFonts w:ascii="Times New Roman" w:hAnsi="Times New Roman" w:cs="Times New Roman"/>
                <w:bCs/>
                <w:iCs/>
              </w:rPr>
            </w:pPr>
            <w:r w:rsidRPr="00491FF1">
              <w:rPr>
                <w:rFonts w:ascii="Times New Roman" w:hAnsi="Times New Roman" w:cs="Times New Roman"/>
                <w:bCs/>
                <w:iCs/>
              </w:rPr>
              <w:t>Sakız bazı (Metil vinil eter-maleik anhidrit kopolimer)</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44E62E1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4D8405B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CDD49DA"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58BF1107"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B4694F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DCD6DB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2CF7094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Sakız</w:t>
            </w:r>
          </w:p>
        </w:tc>
        <w:tc>
          <w:tcPr>
            <w:tcW w:w="4394" w:type="dxa"/>
            <w:tcBorders>
              <w:top w:val="nil"/>
              <w:left w:val="nil"/>
              <w:right w:val="single" w:sz="4" w:space="0" w:color="auto"/>
            </w:tcBorders>
            <w:shd w:val="clear" w:color="auto" w:fill="auto"/>
          </w:tcPr>
          <w:p w14:paraId="1C2BD60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2</w:t>
            </w:r>
          </w:p>
        </w:tc>
      </w:tr>
      <w:tr w:rsidR="0062451E" w:rsidRPr="00491FF1" w14:paraId="405FCDE6"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4FD19C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CD1BD4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557478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‘Sakız bazı (metil vinil eter-maleik anhidrit kopolimeri içeren)’ veya ‘Sakız bazı (CAS No: 9011-16-9 içeren)’ ifadesi yer alır.</w:t>
            </w:r>
          </w:p>
        </w:tc>
      </w:tr>
      <w:tr w:rsidR="0062451E" w:rsidRPr="00491FF1" w14:paraId="28241BA6"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66AD1D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AFFE99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06AFFA5B"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BB7D214"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0C4577B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00D603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7C322B6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ACA5770"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603240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18912E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02A802C4" w14:textId="77777777" w:rsidR="0062451E" w:rsidRPr="00491FF1" w:rsidRDefault="0062451E" w:rsidP="0062451E">
            <w:pPr>
              <w:shd w:val="clear" w:color="auto" w:fill="FFFFFF"/>
              <w:spacing w:after="0" w:line="240" w:lineRule="auto"/>
              <w:jc w:val="both"/>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 xml:space="preserve">Açıklama/Tanım: </w:t>
            </w:r>
            <w:r w:rsidRPr="00491FF1">
              <w:rPr>
                <w:rFonts w:ascii="Times New Roman" w:eastAsia="Times New Roman" w:hAnsi="Times New Roman" w:cs="Times New Roman"/>
                <w:lang w:eastAsia="tr-TR"/>
              </w:rPr>
              <w:t>Metil vinil eter-maleik anhidrit kopolimeri, metil vinil eter ve maleik anhidritin susuz bir kopolimeridir.</w:t>
            </w:r>
            <w:r w:rsidRPr="00491FF1">
              <w:rPr>
                <w:rFonts w:ascii="Times New Roman" w:eastAsia="Times New Roman" w:hAnsi="Times New Roman" w:cs="Times New Roman"/>
                <w:b/>
                <w:lang w:eastAsia="tr-TR"/>
              </w:rPr>
              <w:t xml:space="preserve"> </w:t>
            </w:r>
          </w:p>
          <w:p w14:paraId="027EC591" w14:textId="77777777" w:rsidR="0062451E" w:rsidRPr="00491FF1" w:rsidRDefault="0062451E" w:rsidP="0062451E">
            <w:pPr>
              <w:shd w:val="clear" w:color="auto" w:fill="FFFFFF" w:themeFill="background1"/>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Serbest akışlı, beyazdan kirli beyaza rengi değişen toz.</w:t>
            </w:r>
          </w:p>
          <w:p w14:paraId="546DF8AB" w14:textId="77777777" w:rsidR="0062451E" w:rsidRPr="00491FF1" w:rsidRDefault="0062451E" w:rsidP="0062451E">
            <w:pPr>
              <w:shd w:val="clear" w:color="auto" w:fill="FFFFFF" w:themeFill="background1"/>
              <w:spacing w:after="120" w:line="240" w:lineRule="auto"/>
              <w:rPr>
                <w:rFonts w:ascii="Times New Roman" w:hAnsi="Times New Roman" w:cs="Times New Roman"/>
              </w:rPr>
            </w:pPr>
            <w:r w:rsidRPr="00491FF1">
              <w:rPr>
                <w:rFonts w:ascii="Times New Roman" w:hAnsi="Times New Roman" w:cs="Times New Roman"/>
              </w:rPr>
              <w:t>CAS No: 9011-16-9</w:t>
            </w:r>
          </w:p>
          <w:tbl>
            <w:tblPr>
              <w:tblStyle w:val="TabloKlavuzu"/>
              <w:tblW w:w="11056" w:type="dxa"/>
              <w:tblLayout w:type="fixed"/>
              <w:tblLook w:val="04A0" w:firstRow="1" w:lastRow="0" w:firstColumn="1" w:lastColumn="0" w:noHBand="0" w:noVBand="1"/>
            </w:tblPr>
            <w:tblGrid>
              <w:gridCol w:w="5670"/>
              <w:gridCol w:w="788"/>
              <w:gridCol w:w="12"/>
              <w:gridCol w:w="3452"/>
              <w:gridCol w:w="1134"/>
            </w:tblGrid>
            <w:tr w:rsidR="0062451E" w:rsidRPr="00491FF1" w14:paraId="7EDD0AA3" w14:textId="77777777" w:rsidTr="009E7600">
              <w:tc>
                <w:tcPr>
                  <w:tcW w:w="6470" w:type="dxa"/>
                  <w:gridSpan w:val="3"/>
                  <w:tcBorders>
                    <w:left w:val="nil"/>
                    <w:right w:val="nil"/>
                  </w:tcBorders>
                </w:tcPr>
                <w:p w14:paraId="19E99109"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Saflık</w:t>
                  </w:r>
                </w:p>
              </w:tc>
              <w:tc>
                <w:tcPr>
                  <w:tcW w:w="4586" w:type="dxa"/>
                  <w:gridSpan w:val="2"/>
                  <w:tcBorders>
                    <w:left w:val="nil"/>
                    <w:right w:val="nil"/>
                  </w:tcBorders>
                </w:tcPr>
                <w:p w14:paraId="306DC9A2"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w:t>
                  </w:r>
                  <w:r w:rsidRPr="00491FF1" w:rsidDel="00BD53D9">
                    <w:rPr>
                      <w:rFonts w:ascii="Times New Roman" w:eastAsia="Times New Roman" w:hAnsi="Times New Roman" w:cs="Times New Roman"/>
                      <w:b/>
                      <w:lang w:eastAsia="tr-TR"/>
                    </w:rPr>
                    <w:t xml:space="preserve"> </w:t>
                  </w:r>
                  <w:r w:rsidRPr="00491FF1">
                    <w:rPr>
                      <w:rFonts w:ascii="Times New Roman" w:eastAsia="Times New Roman" w:hAnsi="Times New Roman" w:cs="Times New Roman"/>
                      <w:b/>
                      <w:lang w:eastAsia="tr-TR"/>
                    </w:rPr>
                    <w:t>kriterler</w:t>
                  </w:r>
                </w:p>
              </w:tc>
            </w:tr>
            <w:tr w:rsidR="0062451E" w:rsidRPr="00491FF1" w14:paraId="33E3990F" w14:textId="77777777" w:rsidTr="009E7600">
              <w:tc>
                <w:tcPr>
                  <w:tcW w:w="5670" w:type="dxa"/>
                  <w:tcBorders>
                    <w:left w:val="nil"/>
                    <w:bottom w:val="nil"/>
                    <w:right w:val="nil"/>
                  </w:tcBorders>
                </w:tcPr>
                <w:p w14:paraId="00EE17AA"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bCs/>
                      <w:iCs/>
                      <w:lang w:eastAsia="tr-TR"/>
                    </w:rPr>
                    <w:t xml:space="preserve">Metil vinil eter-maleik anhidrit kopolimer </w:t>
                  </w:r>
                  <w:r w:rsidRPr="00491FF1">
                    <w:rPr>
                      <w:rFonts w:ascii="Times New Roman" w:eastAsia="Times New Roman" w:hAnsi="Times New Roman" w:cs="Times New Roman"/>
                      <w:lang w:eastAsia="tr-TR"/>
                    </w:rPr>
                    <w:t>(% kuru maddede)</w:t>
                  </w:r>
                </w:p>
              </w:tc>
              <w:tc>
                <w:tcPr>
                  <w:tcW w:w="788" w:type="dxa"/>
                  <w:tcBorders>
                    <w:left w:val="nil"/>
                    <w:bottom w:val="nil"/>
                    <w:right w:val="nil"/>
                  </w:tcBorders>
                </w:tcPr>
                <w:p w14:paraId="490E7F64"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99,5</w:t>
                  </w:r>
                </w:p>
              </w:tc>
              <w:tc>
                <w:tcPr>
                  <w:tcW w:w="3464" w:type="dxa"/>
                  <w:gridSpan w:val="2"/>
                  <w:tcBorders>
                    <w:left w:val="nil"/>
                    <w:bottom w:val="nil"/>
                    <w:right w:val="nil"/>
                  </w:tcBorders>
                </w:tcPr>
                <w:p w14:paraId="4C3A06BB"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aerobik petri sayısı (kob/g)</w:t>
                  </w:r>
                </w:p>
              </w:tc>
              <w:tc>
                <w:tcPr>
                  <w:tcW w:w="1134" w:type="dxa"/>
                  <w:tcBorders>
                    <w:left w:val="nil"/>
                    <w:bottom w:val="nil"/>
                    <w:right w:val="nil"/>
                  </w:tcBorders>
                </w:tcPr>
                <w:p w14:paraId="69210C59"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500</w:t>
                  </w:r>
                </w:p>
              </w:tc>
            </w:tr>
            <w:tr w:rsidR="0062451E" w:rsidRPr="00491FF1" w14:paraId="1891FDB9" w14:textId="77777777" w:rsidTr="009E7600">
              <w:tc>
                <w:tcPr>
                  <w:tcW w:w="5670" w:type="dxa"/>
                  <w:tcBorders>
                    <w:top w:val="nil"/>
                    <w:left w:val="nil"/>
                    <w:bottom w:val="nil"/>
                    <w:right w:val="nil"/>
                  </w:tcBorders>
                </w:tcPr>
                <w:p w14:paraId="3D73AF6A"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Spesifik viskozite (% 1 MEK)</w:t>
                  </w:r>
                </w:p>
              </w:tc>
              <w:tc>
                <w:tcPr>
                  <w:tcW w:w="788" w:type="dxa"/>
                  <w:tcBorders>
                    <w:top w:val="nil"/>
                    <w:left w:val="nil"/>
                    <w:bottom w:val="nil"/>
                    <w:right w:val="nil"/>
                  </w:tcBorders>
                </w:tcPr>
                <w:p w14:paraId="1A1D3C9E"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2-10</w:t>
                  </w:r>
                </w:p>
              </w:tc>
              <w:tc>
                <w:tcPr>
                  <w:tcW w:w="3464" w:type="dxa"/>
                  <w:gridSpan w:val="2"/>
                  <w:tcBorders>
                    <w:top w:val="nil"/>
                    <w:left w:val="nil"/>
                    <w:bottom w:val="nil"/>
                    <w:right w:val="nil"/>
                  </w:tcBorders>
                </w:tcPr>
                <w:p w14:paraId="6EAB3B55"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Küf/maya (kob/g)</w:t>
                  </w:r>
                </w:p>
              </w:tc>
              <w:tc>
                <w:tcPr>
                  <w:tcW w:w="1134" w:type="dxa"/>
                  <w:tcBorders>
                    <w:top w:val="nil"/>
                    <w:left w:val="nil"/>
                    <w:bottom w:val="nil"/>
                    <w:right w:val="nil"/>
                  </w:tcBorders>
                </w:tcPr>
                <w:p w14:paraId="3A102616"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500</w:t>
                  </w:r>
                </w:p>
              </w:tc>
            </w:tr>
            <w:tr w:rsidR="0062451E" w:rsidRPr="00491FF1" w14:paraId="700B9CEB" w14:textId="77777777" w:rsidTr="009E7600">
              <w:tc>
                <w:tcPr>
                  <w:tcW w:w="5670" w:type="dxa"/>
                  <w:tcBorders>
                    <w:top w:val="nil"/>
                    <w:left w:val="nil"/>
                    <w:bottom w:val="nil"/>
                    <w:right w:val="nil"/>
                  </w:tcBorders>
                </w:tcPr>
                <w:p w14:paraId="33BF72FB"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Metil vinil eter kalıntısı (mg/kg)</w:t>
                  </w:r>
                </w:p>
              </w:tc>
              <w:tc>
                <w:tcPr>
                  <w:tcW w:w="788" w:type="dxa"/>
                  <w:tcBorders>
                    <w:top w:val="nil"/>
                    <w:left w:val="nil"/>
                    <w:bottom w:val="nil"/>
                    <w:right w:val="nil"/>
                  </w:tcBorders>
                </w:tcPr>
                <w:p w14:paraId="52AAD9AE"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150</w:t>
                  </w:r>
                </w:p>
              </w:tc>
              <w:tc>
                <w:tcPr>
                  <w:tcW w:w="3464" w:type="dxa"/>
                  <w:gridSpan w:val="2"/>
                  <w:tcBorders>
                    <w:top w:val="nil"/>
                    <w:left w:val="nil"/>
                    <w:bottom w:val="nil"/>
                    <w:right w:val="nil"/>
                  </w:tcBorders>
                </w:tcPr>
                <w:p w14:paraId="7F6DC186"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Escherichia coli</w:t>
                  </w:r>
                </w:p>
              </w:tc>
              <w:tc>
                <w:tcPr>
                  <w:tcW w:w="1134" w:type="dxa"/>
                  <w:tcBorders>
                    <w:top w:val="nil"/>
                    <w:left w:val="nil"/>
                    <w:bottom w:val="nil"/>
                    <w:right w:val="nil"/>
                  </w:tcBorders>
                </w:tcPr>
                <w:p w14:paraId="30A61F4D" w14:textId="77777777" w:rsidR="0062451E" w:rsidRPr="00491FF1" w:rsidRDefault="0062451E" w:rsidP="0062451E">
                  <w:pPr>
                    <w:spacing w:before="100" w:beforeAutospacing="1" w:after="100" w:afterAutospacing="1"/>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r>
            <w:tr w:rsidR="0062451E" w:rsidRPr="00491FF1" w14:paraId="09E44453" w14:textId="77777777" w:rsidTr="009E7600">
              <w:tc>
                <w:tcPr>
                  <w:tcW w:w="5670" w:type="dxa"/>
                  <w:tcBorders>
                    <w:top w:val="nil"/>
                    <w:left w:val="nil"/>
                    <w:bottom w:val="nil"/>
                    <w:right w:val="nil"/>
                  </w:tcBorders>
                </w:tcPr>
                <w:p w14:paraId="088FDC4F"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Maleik anhidrit kalıntısı (mg/kg)</w:t>
                  </w:r>
                </w:p>
              </w:tc>
              <w:tc>
                <w:tcPr>
                  <w:tcW w:w="788" w:type="dxa"/>
                  <w:tcBorders>
                    <w:top w:val="nil"/>
                    <w:left w:val="nil"/>
                    <w:bottom w:val="nil"/>
                    <w:right w:val="nil"/>
                  </w:tcBorders>
                </w:tcPr>
                <w:p w14:paraId="12037CC6"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250</w:t>
                  </w:r>
                </w:p>
              </w:tc>
              <w:tc>
                <w:tcPr>
                  <w:tcW w:w="3464" w:type="dxa"/>
                  <w:gridSpan w:val="2"/>
                  <w:tcBorders>
                    <w:top w:val="nil"/>
                    <w:left w:val="nil"/>
                    <w:bottom w:val="nil"/>
                    <w:right w:val="nil"/>
                  </w:tcBorders>
                </w:tcPr>
                <w:p w14:paraId="2AD662A4"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Salmonella</w:t>
                  </w:r>
                </w:p>
              </w:tc>
              <w:tc>
                <w:tcPr>
                  <w:tcW w:w="1134" w:type="dxa"/>
                  <w:tcBorders>
                    <w:top w:val="nil"/>
                    <w:left w:val="nil"/>
                    <w:bottom w:val="nil"/>
                    <w:right w:val="nil"/>
                  </w:tcBorders>
                </w:tcPr>
                <w:p w14:paraId="7D92F595"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bCs/>
                      <w:lang w:eastAsia="tr-TR"/>
                    </w:rPr>
                    <w:t>Bulunmaz</w:t>
                  </w:r>
                </w:p>
              </w:tc>
            </w:tr>
            <w:tr w:rsidR="0062451E" w:rsidRPr="00491FF1" w14:paraId="16820CF0" w14:textId="77777777" w:rsidTr="009E7600">
              <w:tc>
                <w:tcPr>
                  <w:tcW w:w="5670" w:type="dxa"/>
                  <w:tcBorders>
                    <w:top w:val="nil"/>
                    <w:left w:val="nil"/>
                    <w:bottom w:val="nil"/>
                    <w:right w:val="nil"/>
                  </w:tcBorders>
                </w:tcPr>
                <w:p w14:paraId="151DECE9"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Asetaldehid (mg/kg)</w:t>
                  </w:r>
                </w:p>
              </w:tc>
              <w:tc>
                <w:tcPr>
                  <w:tcW w:w="788" w:type="dxa"/>
                  <w:tcBorders>
                    <w:top w:val="nil"/>
                    <w:left w:val="nil"/>
                    <w:bottom w:val="nil"/>
                    <w:right w:val="nil"/>
                  </w:tcBorders>
                </w:tcPr>
                <w:p w14:paraId="3816686F"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500</w:t>
                  </w:r>
                </w:p>
              </w:tc>
              <w:tc>
                <w:tcPr>
                  <w:tcW w:w="3464" w:type="dxa"/>
                  <w:gridSpan w:val="2"/>
                  <w:tcBorders>
                    <w:top w:val="nil"/>
                    <w:left w:val="nil"/>
                    <w:bottom w:val="nil"/>
                    <w:right w:val="nil"/>
                  </w:tcBorders>
                </w:tcPr>
                <w:p w14:paraId="4EB1303B"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Staphylococcus aureus</w:t>
                  </w:r>
                </w:p>
              </w:tc>
              <w:tc>
                <w:tcPr>
                  <w:tcW w:w="1134" w:type="dxa"/>
                  <w:tcBorders>
                    <w:top w:val="nil"/>
                    <w:left w:val="nil"/>
                    <w:bottom w:val="nil"/>
                    <w:right w:val="nil"/>
                  </w:tcBorders>
                </w:tcPr>
                <w:p w14:paraId="7E943354"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bCs/>
                      <w:lang w:eastAsia="tr-TR"/>
                    </w:rPr>
                    <w:t>Bulunmaz</w:t>
                  </w:r>
                </w:p>
              </w:tc>
            </w:tr>
            <w:tr w:rsidR="0062451E" w:rsidRPr="00491FF1" w14:paraId="59DAE4AC" w14:textId="77777777" w:rsidTr="009E7600">
              <w:tc>
                <w:tcPr>
                  <w:tcW w:w="5670" w:type="dxa"/>
                  <w:tcBorders>
                    <w:top w:val="nil"/>
                    <w:left w:val="nil"/>
                    <w:bottom w:val="nil"/>
                    <w:right w:val="nil"/>
                  </w:tcBorders>
                </w:tcPr>
                <w:p w14:paraId="16370A90"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Metanol (mg/kg)</w:t>
                  </w:r>
                </w:p>
              </w:tc>
              <w:tc>
                <w:tcPr>
                  <w:tcW w:w="788" w:type="dxa"/>
                  <w:tcBorders>
                    <w:top w:val="nil"/>
                    <w:left w:val="nil"/>
                    <w:bottom w:val="nil"/>
                    <w:right w:val="nil"/>
                  </w:tcBorders>
                </w:tcPr>
                <w:p w14:paraId="589CF2B4"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500</w:t>
                  </w:r>
                </w:p>
              </w:tc>
              <w:tc>
                <w:tcPr>
                  <w:tcW w:w="3464" w:type="dxa"/>
                  <w:gridSpan w:val="2"/>
                  <w:tcBorders>
                    <w:top w:val="nil"/>
                    <w:left w:val="nil"/>
                    <w:bottom w:val="nil"/>
                    <w:right w:val="nil"/>
                  </w:tcBorders>
                </w:tcPr>
                <w:p w14:paraId="1817CCAB"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i/>
                      <w:shd w:val="clear" w:color="auto" w:fill="FFFFFF" w:themeFill="background1"/>
                      <w:lang w:eastAsia="tr-TR"/>
                    </w:rPr>
                    <w:t>Pseudomonas aeruginosa</w:t>
                  </w:r>
                </w:p>
              </w:tc>
              <w:tc>
                <w:tcPr>
                  <w:tcW w:w="1134" w:type="dxa"/>
                  <w:tcBorders>
                    <w:top w:val="nil"/>
                    <w:left w:val="nil"/>
                    <w:bottom w:val="nil"/>
                    <w:right w:val="nil"/>
                  </w:tcBorders>
                </w:tcPr>
                <w:p w14:paraId="64137776"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bCs/>
                      <w:lang w:eastAsia="tr-TR"/>
                    </w:rPr>
                    <w:t>Bulunmaz</w:t>
                  </w:r>
                </w:p>
              </w:tc>
            </w:tr>
            <w:tr w:rsidR="0062451E" w:rsidRPr="00491FF1" w14:paraId="1E650E7B" w14:textId="77777777" w:rsidTr="009E7600">
              <w:tc>
                <w:tcPr>
                  <w:tcW w:w="5670" w:type="dxa"/>
                  <w:tcBorders>
                    <w:top w:val="nil"/>
                    <w:left w:val="nil"/>
                    <w:bottom w:val="nil"/>
                    <w:right w:val="nil"/>
                  </w:tcBorders>
                </w:tcPr>
                <w:p w14:paraId="3D838F86"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lastRenderedPageBreak/>
                    <w:t>Dilauroil peroksit (mg/kg)</w:t>
                  </w:r>
                </w:p>
              </w:tc>
              <w:tc>
                <w:tcPr>
                  <w:tcW w:w="788" w:type="dxa"/>
                  <w:tcBorders>
                    <w:top w:val="nil"/>
                    <w:left w:val="nil"/>
                    <w:bottom w:val="nil"/>
                    <w:right w:val="nil"/>
                  </w:tcBorders>
                </w:tcPr>
                <w:p w14:paraId="7B25D6E0"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15</w:t>
                  </w:r>
                </w:p>
              </w:tc>
              <w:tc>
                <w:tcPr>
                  <w:tcW w:w="3464" w:type="dxa"/>
                  <w:gridSpan w:val="2"/>
                  <w:tcBorders>
                    <w:top w:val="nil"/>
                    <w:left w:val="nil"/>
                    <w:bottom w:val="nil"/>
                    <w:right w:val="nil"/>
                  </w:tcBorders>
                </w:tcPr>
                <w:p w14:paraId="75B14F59"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p>
              </w:tc>
              <w:tc>
                <w:tcPr>
                  <w:tcW w:w="1134" w:type="dxa"/>
                  <w:tcBorders>
                    <w:top w:val="nil"/>
                    <w:left w:val="nil"/>
                    <w:bottom w:val="nil"/>
                    <w:right w:val="nil"/>
                  </w:tcBorders>
                </w:tcPr>
                <w:p w14:paraId="2E3E12D4"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p>
              </w:tc>
            </w:tr>
            <w:tr w:rsidR="0062451E" w:rsidRPr="00491FF1" w14:paraId="1E419CB0" w14:textId="77777777" w:rsidTr="009E7600">
              <w:tc>
                <w:tcPr>
                  <w:tcW w:w="5670" w:type="dxa"/>
                  <w:tcBorders>
                    <w:top w:val="nil"/>
                    <w:left w:val="nil"/>
                    <w:right w:val="nil"/>
                  </w:tcBorders>
                </w:tcPr>
                <w:p w14:paraId="25E958C1"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ağır metaller (mg/kg)</w:t>
                  </w:r>
                </w:p>
              </w:tc>
              <w:tc>
                <w:tcPr>
                  <w:tcW w:w="788" w:type="dxa"/>
                  <w:tcBorders>
                    <w:top w:val="nil"/>
                    <w:left w:val="nil"/>
                    <w:right w:val="nil"/>
                  </w:tcBorders>
                </w:tcPr>
                <w:p w14:paraId="03FEB650"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c>
                <w:tcPr>
                  <w:tcW w:w="3464" w:type="dxa"/>
                  <w:gridSpan w:val="2"/>
                  <w:tcBorders>
                    <w:top w:val="nil"/>
                    <w:left w:val="nil"/>
                    <w:right w:val="nil"/>
                  </w:tcBorders>
                </w:tcPr>
                <w:p w14:paraId="5DA4D881"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p>
              </w:tc>
              <w:tc>
                <w:tcPr>
                  <w:tcW w:w="1134" w:type="dxa"/>
                  <w:tcBorders>
                    <w:top w:val="nil"/>
                    <w:left w:val="nil"/>
                    <w:right w:val="nil"/>
                  </w:tcBorders>
                </w:tcPr>
                <w:p w14:paraId="1812A49B"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p>
              </w:tc>
            </w:tr>
          </w:tbl>
          <w:p w14:paraId="5624BF4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0352843"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89455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1151AB2"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42568B80" w14:textId="77777777" w:rsidR="0062451E" w:rsidRPr="00491FF1" w:rsidRDefault="0062451E" w:rsidP="0062451E">
            <w:pPr>
              <w:rPr>
                <w:rFonts w:ascii="Times New Roman" w:hAnsi="Times New Roman" w:cs="Times New Roman"/>
                <w:bCs/>
                <w:iCs/>
              </w:rPr>
            </w:pPr>
            <w:r w:rsidRPr="00491FF1">
              <w:rPr>
                <w:rFonts w:ascii="Times New Roman" w:hAnsi="Times New Roman" w:cs="Times New Roman"/>
                <w:bCs/>
                <w:iCs/>
              </w:rPr>
              <w:t>Sakız bazı (Monometoksipolietilen glikol)</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D327C6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64DB392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492CA72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0E4A1B9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1ADF9D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A56FC3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7616593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Sakız</w:t>
            </w:r>
          </w:p>
        </w:tc>
        <w:tc>
          <w:tcPr>
            <w:tcW w:w="4394" w:type="dxa"/>
            <w:tcBorders>
              <w:top w:val="nil"/>
              <w:left w:val="nil"/>
              <w:right w:val="single" w:sz="4" w:space="0" w:color="auto"/>
            </w:tcBorders>
            <w:shd w:val="clear" w:color="auto" w:fill="auto"/>
          </w:tcPr>
          <w:p w14:paraId="526881D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8</w:t>
            </w:r>
          </w:p>
        </w:tc>
      </w:tr>
      <w:tr w:rsidR="0062451E" w:rsidRPr="00491FF1" w14:paraId="7F892830"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C11BE8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FC659B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576CAF2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‘Sakız bazı (1,3-butadien, 2-metil-homopolimer, maleatlanmış, polietilen glikol mono-Me eter esterleri içeren)’ veya ‘Sakız bazı (CAS No: 1246080-53-4 içeren)’ ifadesi yer alır.</w:t>
            </w:r>
          </w:p>
        </w:tc>
      </w:tr>
      <w:tr w:rsidR="0062451E" w:rsidRPr="00491FF1" w14:paraId="411C0DE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BD7A74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B395A1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241CB2B"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5B17E5E0"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C4E5C9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542E87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42DE094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7CE2AFF"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3EDABBD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864C51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7CE95CEA"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 xml:space="preserve">Açıklama/Tanım: </w:t>
            </w:r>
            <w:r w:rsidRPr="00491FF1">
              <w:rPr>
                <w:rFonts w:ascii="Times New Roman" w:hAnsi="Times New Roman" w:cs="Times New Roman"/>
              </w:rPr>
              <w:t xml:space="preserve">Bu yeni gıda sentetik bir polimerdir (patent numarası WO2006016179). </w:t>
            </w:r>
            <w:r w:rsidRPr="00491FF1">
              <w:rPr>
                <w:rFonts w:ascii="Times New Roman" w:eastAsia="Times New Roman" w:hAnsi="Times New Roman" w:cs="Times New Roman"/>
                <w:bCs/>
                <w:lang w:eastAsia="tr-TR"/>
              </w:rPr>
              <w:t>Poliizopren-graft-maleik anhidrit (PIP-g-MA) üzerine graftlanmış monometoksipolietilen glikol (MPEG)’ün dallanmış polimerleri ve reaksiyona girmemiş MPEG (ağırlıkça % 35'ten az)’den oluşur. Beyazdan kirli beyaza kadar değişen renge sahiptir.</w:t>
            </w:r>
          </w:p>
          <w:p w14:paraId="1F9E763E"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CAS No:1246080-53-4</w:t>
            </w:r>
          </w:p>
          <w:tbl>
            <w:tblPr>
              <w:tblStyle w:val="TabloKlavuzu"/>
              <w:tblW w:w="0" w:type="auto"/>
              <w:tblInd w:w="563" w:type="dxa"/>
              <w:tblLayout w:type="fixed"/>
              <w:tblLook w:val="04A0" w:firstRow="1" w:lastRow="0" w:firstColumn="1" w:lastColumn="0" w:noHBand="0" w:noVBand="1"/>
            </w:tblPr>
            <w:tblGrid>
              <w:gridCol w:w="4532"/>
              <w:gridCol w:w="1438"/>
              <w:gridCol w:w="13"/>
            </w:tblGrid>
            <w:tr w:rsidR="0062451E" w:rsidRPr="00491FF1" w14:paraId="1571022F" w14:textId="77777777" w:rsidTr="009E7600">
              <w:tc>
                <w:tcPr>
                  <w:tcW w:w="5983" w:type="dxa"/>
                  <w:gridSpan w:val="3"/>
                  <w:tcBorders>
                    <w:left w:val="nil"/>
                    <w:right w:val="nil"/>
                  </w:tcBorders>
                </w:tcPr>
                <w:p w14:paraId="1D2AFE78"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Karakteristik özellikler</w:t>
                  </w:r>
                </w:p>
              </w:tc>
            </w:tr>
            <w:tr w:rsidR="0062451E" w:rsidRPr="00491FF1" w14:paraId="17D8E870" w14:textId="77777777" w:rsidTr="009E7600">
              <w:trPr>
                <w:gridAfter w:val="1"/>
                <w:wAfter w:w="13" w:type="dxa"/>
              </w:trPr>
              <w:tc>
                <w:tcPr>
                  <w:tcW w:w="4532" w:type="dxa"/>
                  <w:tcBorders>
                    <w:left w:val="nil"/>
                    <w:bottom w:val="nil"/>
                    <w:right w:val="nil"/>
                  </w:tcBorders>
                </w:tcPr>
                <w:p w14:paraId="2B6D8E95"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 (%)</w:t>
                  </w:r>
                </w:p>
              </w:tc>
              <w:tc>
                <w:tcPr>
                  <w:tcW w:w="1438" w:type="dxa"/>
                  <w:tcBorders>
                    <w:left w:val="nil"/>
                    <w:bottom w:val="nil"/>
                    <w:right w:val="nil"/>
                  </w:tcBorders>
                </w:tcPr>
                <w:p w14:paraId="2503A4E0"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5,0</w:t>
                  </w:r>
                </w:p>
              </w:tc>
            </w:tr>
            <w:tr w:rsidR="0062451E" w:rsidRPr="00491FF1" w14:paraId="5882F21B" w14:textId="77777777" w:rsidTr="009E7600">
              <w:trPr>
                <w:gridAfter w:val="1"/>
                <w:wAfter w:w="13" w:type="dxa"/>
              </w:trPr>
              <w:tc>
                <w:tcPr>
                  <w:tcW w:w="4532" w:type="dxa"/>
                  <w:tcBorders>
                    <w:top w:val="nil"/>
                    <w:left w:val="nil"/>
                    <w:bottom w:val="nil"/>
                    <w:right w:val="nil"/>
                  </w:tcBorders>
                </w:tcPr>
                <w:p w14:paraId="7759D9F7"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Alüminyum (mg/kg)</w:t>
                  </w:r>
                </w:p>
              </w:tc>
              <w:tc>
                <w:tcPr>
                  <w:tcW w:w="1438" w:type="dxa"/>
                  <w:tcBorders>
                    <w:top w:val="nil"/>
                    <w:left w:val="nil"/>
                    <w:bottom w:val="nil"/>
                    <w:right w:val="nil"/>
                  </w:tcBorders>
                </w:tcPr>
                <w:p w14:paraId="4D0BCB4C"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3,0</w:t>
                  </w:r>
                </w:p>
              </w:tc>
            </w:tr>
            <w:tr w:rsidR="0062451E" w:rsidRPr="00491FF1" w14:paraId="159BC5DE" w14:textId="77777777" w:rsidTr="009E7600">
              <w:trPr>
                <w:gridAfter w:val="1"/>
                <w:wAfter w:w="13" w:type="dxa"/>
              </w:trPr>
              <w:tc>
                <w:tcPr>
                  <w:tcW w:w="4532" w:type="dxa"/>
                  <w:tcBorders>
                    <w:top w:val="nil"/>
                    <w:left w:val="nil"/>
                    <w:bottom w:val="nil"/>
                    <w:right w:val="nil"/>
                  </w:tcBorders>
                </w:tcPr>
                <w:p w14:paraId="328EEB4C"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Lityum (mg/kg)</w:t>
                  </w:r>
                </w:p>
              </w:tc>
              <w:tc>
                <w:tcPr>
                  <w:tcW w:w="1438" w:type="dxa"/>
                  <w:tcBorders>
                    <w:top w:val="nil"/>
                    <w:left w:val="nil"/>
                    <w:bottom w:val="nil"/>
                    <w:right w:val="nil"/>
                  </w:tcBorders>
                </w:tcPr>
                <w:p w14:paraId="2FE59542"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0,5</w:t>
                  </w:r>
                </w:p>
              </w:tc>
            </w:tr>
            <w:tr w:rsidR="0062451E" w:rsidRPr="00491FF1" w14:paraId="304A8A2A" w14:textId="77777777" w:rsidTr="009E7600">
              <w:trPr>
                <w:gridAfter w:val="1"/>
                <w:wAfter w:w="13" w:type="dxa"/>
              </w:trPr>
              <w:tc>
                <w:tcPr>
                  <w:tcW w:w="4532" w:type="dxa"/>
                  <w:tcBorders>
                    <w:top w:val="nil"/>
                    <w:left w:val="nil"/>
                    <w:bottom w:val="nil"/>
                    <w:right w:val="nil"/>
                  </w:tcBorders>
                </w:tcPr>
                <w:p w14:paraId="140294AB"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Nikel (mg/kg)</w:t>
                  </w:r>
                </w:p>
              </w:tc>
              <w:tc>
                <w:tcPr>
                  <w:tcW w:w="1438" w:type="dxa"/>
                  <w:tcBorders>
                    <w:top w:val="nil"/>
                    <w:left w:val="nil"/>
                    <w:bottom w:val="nil"/>
                    <w:right w:val="nil"/>
                  </w:tcBorders>
                </w:tcPr>
                <w:p w14:paraId="420E0E61"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0,5</w:t>
                  </w:r>
                </w:p>
              </w:tc>
            </w:tr>
            <w:tr w:rsidR="0062451E" w:rsidRPr="00491FF1" w14:paraId="21ACA739" w14:textId="77777777" w:rsidTr="009E7600">
              <w:trPr>
                <w:gridAfter w:val="1"/>
                <w:wAfter w:w="13" w:type="dxa"/>
              </w:trPr>
              <w:tc>
                <w:tcPr>
                  <w:tcW w:w="4532" w:type="dxa"/>
                  <w:tcBorders>
                    <w:top w:val="nil"/>
                    <w:left w:val="nil"/>
                    <w:bottom w:val="nil"/>
                    <w:right w:val="nil"/>
                  </w:tcBorders>
                </w:tcPr>
                <w:p w14:paraId="36A32874"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Anhidrit kalıntısı (μmol/g)</w:t>
                  </w:r>
                </w:p>
              </w:tc>
              <w:tc>
                <w:tcPr>
                  <w:tcW w:w="1438" w:type="dxa"/>
                  <w:tcBorders>
                    <w:top w:val="nil"/>
                    <w:left w:val="nil"/>
                    <w:bottom w:val="nil"/>
                    <w:right w:val="nil"/>
                  </w:tcBorders>
                </w:tcPr>
                <w:p w14:paraId="2C53B0A6"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15</w:t>
                  </w:r>
                </w:p>
              </w:tc>
            </w:tr>
            <w:tr w:rsidR="0062451E" w:rsidRPr="00491FF1" w14:paraId="5B583E90" w14:textId="77777777" w:rsidTr="009E7600">
              <w:trPr>
                <w:gridAfter w:val="1"/>
                <w:wAfter w:w="13" w:type="dxa"/>
              </w:trPr>
              <w:tc>
                <w:tcPr>
                  <w:tcW w:w="4532" w:type="dxa"/>
                  <w:tcBorders>
                    <w:top w:val="nil"/>
                    <w:left w:val="nil"/>
                    <w:bottom w:val="nil"/>
                    <w:right w:val="nil"/>
                  </w:tcBorders>
                </w:tcPr>
                <w:p w14:paraId="77980427"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Polidispersite indeksi</w:t>
                  </w:r>
                </w:p>
              </w:tc>
              <w:tc>
                <w:tcPr>
                  <w:tcW w:w="1438" w:type="dxa"/>
                  <w:tcBorders>
                    <w:top w:val="nil"/>
                    <w:left w:val="nil"/>
                    <w:bottom w:val="nil"/>
                    <w:right w:val="nil"/>
                  </w:tcBorders>
                </w:tcPr>
                <w:p w14:paraId="1DE45331"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1,4</w:t>
                  </w:r>
                </w:p>
              </w:tc>
            </w:tr>
            <w:tr w:rsidR="0062451E" w:rsidRPr="00491FF1" w14:paraId="6796103D" w14:textId="77777777" w:rsidTr="009E7600">
              <w:trPr>
                <w:gridAfter w:val="1"/>
                <w:wAfter w:w="13" w:type="dxa"/>
              </w:trPr>
              <w:tc>
                <w:tcPr>
                  <w:tcW w:w="4532" w:type="dxa"/>
                  <w:tcBorders>
                    <w:top w:val="nil"/>
                    <w:left w:val="nil"/>
                    <w:bottom w:val="nil"/>
                    <w:right w:val="nil"/>
                  </w:tcBorders>
                </w:tcPr>
                <w:p w14:paraId="63650A41"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İzopren (mg/kg)</w:t>
                  </w:r>
                </w:p>
              </w:tc>
              <w:tc>
                <w:tcPr>
                  <w:tcW w:w="1438" w:type="dxa"/>
                  <w:tcBorders>
                    <w:top w:val="nil"/>
                    <w:left w:val="nil"/>
                    <w:bottom w:val="nil"/>
                    <w:right w:val="nil"/>
                  </w:tcBorders>
                </w:tcPr>
                <w:p w14:paraId="364747B1"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0,05</w:t>
                  </w:r>
                </w:p>
              </w:tc>
            </w:tr>
            <w:tr w:rsidR="0062451E" w:rsidRPr="00491FF1" w14:paraId="4C77BA83" w14:textId="77777777" w:rsidTr="009E7600">
              <w:trPr>
                <w:gridAfter w:val="1"/>
                <w:wAfter w:w="13" w:type="dxa"/>
              </w:trPr>
              <w:tc>
                <w:tcPr>
                  <w:tcW w:w="4532" w:type="dxa"/>
                  <w:tcBorders>
                    <w:top w:val="nil"/>
                    <w:left w:val="nil"/>
                    <w:bottom w:val="nil"/>
                    <w:right w:val="nil"/>
                  </w:tcBorders>
                </w:tcPr>
                <w:p w14:paraId="02F9E42F"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Etilen oksit (mg/kg)</w:t>
                  </w:r>
                </w:p>
              </w:tc>
              <w:tc>
                <w:tcPr>
                  <w:tcW w:w="1438" w:type="dxa"/>
                  <w:tcBorders>
                    <w:top w:val="nil"/>
                    <w:left w:val="nil"/>
                    <w:bottom w:val="nil"/>
                    <w:right w:val="nil"/>
                  </w:tcBorders>
                </w:tcPr>
                <w:p w14:paraId="47B38164"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0,2</w:t>
                  </w:r>
                </w:p>
              </w:tc>
            </w:tr>
            <w:tr w:rsidR="0062451E" w:rsidRPr="00491FF1" w14:paraId="0A9603C0" w14:textId="77777777" w:rsidTr="009E7600">
              <w:trPr>
                <w:gridAfter w:val="1"/>
                <w:wAfter w:w="13" w:type="dxa"/>
              </w:trPr>
              <w:tc>
                <w:tcPr>
                  <w:tcW w:w="4532" w:type="dxa"/>
                  <w:tcBorders>
                    <w:top w:val="nil"/>
                    <w:left w:val="nil"/>
                    <w:bottom w:val="nil"/>
                    <w:right w:val="nil"/>
                  </w:tcBorders>
                </w:tcPr>
                <w:p w14:paraId="283B14A0"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Serbest maleik anhidrit (%)</w:t>
                  </w:r>
                </w:p>
              </w:tc>
              <w:tc>
                <w:tcPr>
                  <w:tcW w:w="1438" w:type="dxa"/>
                  <w:tcBorders>
                    <w:top w:val="nil"/>
                    <w:left w:val="nil"/>
                    <w:bottom w:val="nil"/>
                    <w:right w:val="nil"/>
                  </w:tcBorders>
                </w:tcPr>
                <w:p w14:paraId="7D92FA37"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0,1</w:t>
                  </w:r>
                </w:p>
              </w:tc>
            </w:tr>
            <w:tr w:rsidR="0062451E" w:rsidRPr="00491FF1" w14:paraId="1D47ACC1" w14:textId="77777777" w:rsidTr="009E7600">
              <w:trPr>
                <w:gridAfter w:val="1"/>
                <w:wAfter w:w="13" w:type="dxa"/>
              </w:trPr>
              <w:tc>
                <w:tcPr>
                  <w:tcW w:w="4532" w:type="dxa"/>
                  <w:tcBorders>
                    <w:top w:val="nil"/>
                    <w:left w:val="nil"/>
                    <w:bottom w:val="nil"/>
                    <w:right w:val="nil"/>
                  </w:tcBorders>
                </w:tcPr>
                <w:p w14:paraId="381A824A"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oligomer (1000 Daltondan az) (mg/kg)</w:t>
                  </w:r>
                </w:p>
              </w:tc>
              <w:tc>
                <w:tcPr>
                  <w:tcW w:w="1438" w:type="dxa"/>
                  <w:tcBorders>
                    <w:top w:val="nil"/>
                    <w:left w:val="nil"/>
                    <w:bottom w:val="nil"/>
                    <w:right w:val="nil"/>
                  </w:tcBorders>
                </w:tcPr>
                <w:p w14:paraId="6C052ACB"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50</w:t>
                  </w:r>
                </w:p>
              </w:tc>
            </w:tr>
            <w:tr w:rsidR="0062451E" w:rsidRPr="00491FF1" w14:paraId="6543DFFE" w14:textId="77777777" w:rsidTr="009E7600">
              <w:trPr>
                <w:gridAfter w:val="1"/>
                <w:wAfter w:w="13" w:type="dxa"/>
              </w:trPr>
              <w:tc>
                <w:tcPr>
                  <w:tcW w:w="4532" w:type="dxa"/>
                  <w:tcBorders>
                    <w:top w:val="nil"/>
                    <w:left w:val="nil"/>
                    <w:bottom w:val="nil"/>
                    <w:right w:val="nil"/>
                  </w:tcBorders>
                </w:tcPr>
                <w:p w14:paraId="61BB1717"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Etilen glikol (mg/kg)</w:t>
                  </w:r>
                </w:p>
              </w:tc>
              <w:tc>
                <w:tcPr>
                  <w:tcW w:w="1438" w:type="dxa"/>
                  <w:tcBorders>
                    <w:top w:val="nil"/>
                    <w:left w:val="nil"/>
                    <w:bottom w:val="nil"/>
                    <w:right w:val="nil"/>
                  </w:tcBorders>
                </w:tcPr>
                <w:p w14:paraId="6171C949"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200</w:t>
                  </w:r>
                </w:p>
              </w:tc>
            </w:tr>
            <w:tr w:rsidR="0062451E" w:rsidRPr="00491FF1" w14:paraId="5F81B57C" w14:textId="77777777" w:rsidTr="009E7600">
              <w:trPr>
                <w:gridAfter w:val="1"/>
                <w:wAfter w:w="13" w:type="dxa"/>
              </w:trPr>
              <w:tc>
                <w:tcPr>
                  <w:tcW w:w="4532" w:type="dxa"/>
                  <w:tcBorders>
                    <w:top w:val="nil"/>
                    <w:left w:val="nil"/>
                    <w:bottom w:val="nil"/>
                    <w:right w:val="nil"/>
                  </w:tcBorders>
                </w:tcPr>
                <w:p w14:paraId="77F4F161"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Dietilen glikol (mg/kg)</w:t>
                  </w:r>
                </w:p>
              </w:tc>
              <w:tc>
                <w:tcPr>
                  <w:tcW w:w="1438" w:type="dxa"/>
                  <w:tcBorders>
                    <w:top w:val="nil"/>
                    <w:left w:val="nil"/>
                    <w:bottom w:val="nil"/>
                    <w:right w:val="nil"/>
                  </w:tcBorders>
                </w:tcPr>
                <w:p w14:paraId="0ADD1BD7"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30</w:t>
                  </w:r>
                </w:p>
              </w:tc>
            </w:tr>
            <w:tr w:rsidR="0062451E" w:rsidRPr="00491FF1" w14:paraId="7203FAB8" w14:textId="77777777" w:rsidTr="009E7600">
              <w:trPr>
                <w:gridAfter w:val="1"/>
                <w:wAfter w:w="13" w:type="dxa"/>
              </w:trPr>
              <w:tc>
                <w:tcPr>
                  <w:tcW w:w="4532" w:type="dxa"/>
                  <w:tcBorders>
                    <w:top w:val="nil"/>
                    <w:left w:val="nil"/>
                    <w:bottom w:val="nil"/>
                    <w:right w:val="nil"/>
                  </w:tcBorders>
                </w:tcPr>
                <w:p w14:paraId="0E1C4099"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Monoetilen glikol metil eter (mg/kg)</w:t>
                  </w:r>
                </w:p>
              </w:tc>
              <w:tc>
                <w:tcPr>
                  <w:tcW w:w="1438" w:type="dxa"/>
                  <w:tcBorders>
                    <w:top w:val="nil"/>
                    <w:left w:val="nil"/>
                    <w:bottom w:val="nil"/>
                    <w:right w:val="nil"/>
                  </w:tcBorders>
                </w:tcPr>
                <w:p w14:paraId="6CE6EC4B"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3,0</w:t>
                  </w:r>
                </w:p>
              </w:tc>
            </w:tr>
            <w:tr w:rsidR="0062451E" w:rsidRPr="00491FF1" w14:paraId="6100262A" w14:textId="77777777" w:rsidTr="009E7600">
              <w:trPr>
                <w:gridAfter w:val="1"/>
                <w:wAfter w:w="13" w:type="dxa"/>
              </w:trPr>
              <w:tc>
                <w:tcPr>
                  <w:tcW w:w="4532" w:type="dxa"/>
                  <w:tcBorders>
                    <w:top w:val="nil"/>
                    <w:left w:val="nil"/>
                    <w:bottom w:val="nil"/>
                    <w:right w:val="nil"/>
                  </w:tcBorders>
                </w:tcPr>
                <w:p w14:paraId="1DB66041"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Dietilen glikol metil eter (mg/kg) </w:t>
                  </w:r>
                </w:p>
              </w:tc>
              <w:tc>
                <w:tcPr>
                  <w:tcW w:w="1438" w:type="dxa"/>
                  <w:tcBorders>
                    <w:top w:val="nil"/>
                    <w:left w:val="nil"/>
                    <w:bottom w:val="nil"/>
                    <w:right w:val="nil"/>
                  </w:tcBorders>
                </w:tcPr>
                <w:p w14:paraId="78975761"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4,0</w:t>
                  </w:r>
                </w:p>
              </w:tc>
            </w:tr>
            <w:tr w:rsidR="0062451E" w:rsidRPr="00491FF1" w14:paraId="55314240" w14:textId="77777777" w:rsidTr="009E7600">
              <w:trPr>
                <w:gridAfter w:val="1"/>
                <w:wAfter w:w="13" w:type="dxa"/>
              </w:trPr>
              <w:tc>
                <w:tcPr>
                  <w:tcW w:w="4532" w:type="dxa"/>
                  <w:tcBorders>
                    <w:top w:val="nil"/>
                    <w:left w:val="nil"/>
                    <w:bottom w:val="nil"/>
                    <w:right w:val="nil"/>
                  </w:tcBorders>
                </w:tcPr>
                <w:p w14:paraId="5DC4F1E6"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Trietilen glikol metil eter (mg/kg)</w:t>
                  </w:r>
                </w:p>
              </w:tc>
              <w:tc>
                <w:tcPr>
                  <w:tcW w:w="1438" w:type="dxa"/>
                  <w:tcBorders>
                    <w:top w:val="nil"/>
                    <w:left w:val="nil"/>
                    <w:bottom w:val="nil"/>
                    <w:right w:val="nil"/>
                  </w:tcBorders>
                </w:tcPr>
                <w:p w14:paraId="6780D9D2"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7,0</w:t>
                  </w:r>
                </w:p>
              </w:tc>
            </w:tr>
            <w:tr w:rsidR="0062451E" w:rsidRPr="00491FF1" w14:paraId="5CD130A5" w14:textId="77777777" w:rsidTr="009E7600">
              <w:trPr>
                <w:gridAfter w:val="1"/>
                <w:wAfter w:w="13" w:type="dxa"/>
              </w:trPr>
              <w:tc>
                <w:tcPr>
                  <w:tcW w:w="4532" w:type="dxa"/>
                  <w:tcBorders>
                    <w:top w:val="nil"/>
                    <w:left w:val="nil"/>
                    <w:bottom w:val="nil"/>
                    <w:right w:val="nil"/>
                  </w:tcBorders>
                </w:tcPr>
                <w:p w14:paraId="5DC77FD8"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1,4-Dioksan (mg/kg)</w:t>
                  </w:r>
                </w:p>
              </w:tc>
              <w:tc>
                <w:tcPr>
                  <w:tcW w:w="1438" w:type="dxa"/>
                  <w:tcBorders>
                    <w:top w:val="nil"/>
                    <w:left w:val="nil"/>
                    <w:bottom w:val="nil"/>
                    <w:right w:val="nil"/>
                  </w:tcBorders>
                </w:tcPr>
                <w:p w14:paraId="49805F34"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2,0</w:t>
                  </w:r>
                </w:p>
              </w:tc>
            </w:tr>
            <w:tr w:rsidR="0062451E" w:rsidRPr="00491FF1" w14:paraId="18E76262" w14:textId="77777777" w:rsidTr="009E7600">
              <w:trPr>
                <w:gridAfter w:val="1"/>
                <w:wAfter w:w="13" w:type="dxa"/>
              </w:trPr>
              <w:tc>
                <w:tcPr>
                  <w:tcW w:w="4532" w:type="dxa"/>
                  <w:tcBorders>
                    <w:top w:val="nil"/>
                    <w:left w:val="nil"/>
                    <w:right w:val="nil"/>
                  </w:tcBorders>
                </w:tcPr>
                <w:p w14:paraId="60441337"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Formaldehit (mg/kg)</w:t>
                  </w:r>
                </w:p>
              </w:tc>
              <w:tc>
                <w:tcPr>
                  <w:tcW w:w="1438" w:type="dxa"/>
                  <w:tcBorders>
                    <w:top w:val="nil"/>
                    <w:left w:val="nil"/>
                    <w:right w:val="nil"/>
                  </w:tcBorders>
                </w:tcPr>
                <w:p w14:paraId="2EA206B0"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r>
          </w:tbl>
          <w:p w14:paraId="7FB6184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7276677"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542BF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8E35D96"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7D92C4DC"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Cs/>
                <w:color w:val="000000"/>
              </w:rPr>
              <w:t>Salatrim</w:t>
            </w:r>
          </w:p>
          <w:p w14:paraId="02971FC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7AAA4EC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29D51C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185751A1"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3134BDFA"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58A23F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F93EC0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78D325F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Fırıncılık ürünleri (Türk Gıda Kodeksi Ekmek ve Ekmek Çeşitleri Tebliği  (Resmi Gazete 04 Ocak 2012 – 28163)’nde tanımlanan diğer ekmek çeşitleri dışındaki ekmekler hariç) ve şekerlemeler</w:t>
            </w:r>
          </w:p>
        </w:tc>
        <w:tc>
          <w:tcPr>
            <w:tcW w:w="4394" w:type="dxa"/>
            <w:tcBorders>
              <w:top w:val="nil"/>
              <w:left w:val="nil"/>
              <w:right w:val="single" w:sz="4" w:space="0" w:color="auto"/>
            </w:tcBorders>
            <w:shd w:val="clear" w:color="auto" w:fill="auto"/>
          </w:tcPr>
          <w:p w14:paraId="5763F82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8F9595B"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F68DB5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4B26E7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C43D1D9"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1. Bu yeni gıdayı içeren gıdaların etiketinde ‘enerjisi azaltılmış yağ (salatrim)’ ifadesi yer alır.</w:t>
            </w:r>
          </w:p>
          <w:p w14:paraId="60D641C7"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2. Bu gıdaların etiketinde, aşırı tüketiminin gastro- intestinal rahatsızlıklara yol açabileceğini belirten bir ifade yer alır.</w:t>
            </w:r>
          </w:p>
          <w:p w14:paraId="16A6683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3. Bu gıdaların etiketinde, çocukların tüketimi için uygun olmadığına dair bir ifade yer alır.</w:t>
            </w:r>
          </w:p>
        </w:tc>
      </w:tr>
      <w:tr w:rsidR="0062451E" w:rsidRPr="00491FF1" w14:paraId="27E517A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0E5BB3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84B3D6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297FD397"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A02B393"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1AC94CA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78EFE4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03BDF8E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71C8A07" w14:textId="77777777" w:rsidTr="009E7600">
        <w:trPr>
          <w:trHeight w:val="3612"/>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4AFD95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9315DE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65ED5B4F" w14:textId="77777777" w:rsidR="0062451E" w:rsidRPr="00491FF1" w:rsidRDefault="0062451E" w:rsidP="0062451E">
            <w:pPr>
              <w:spacing w:after="0" w:line="240" w:lineRule="auto"/>
              <w:rPr>
                <w:rFonts w:ascii="Times New Roman" w:hAnsi="Times New Roman" w:cs="Times New Roman"/>
                <w:b/>
              </w:rPr>
            </w:pPr>
            <w:r w:rsidRPr="00491FF1">
              <w:rPr>
                <w:rFonts w:ascii="Times New Roman" w:eastAsia="Times New Roman" w:hAnsi="Times New Roman" w:cs="Times New Roman"/>
                <w:b/>
                <w:bCs/>
                <w:lang w:eastAsia="tr-TR"/>
              </w:rPr>
              <w:t xml:space="preserve">Açıklama/Tanım: </w:t>
            </w:r>
            <w:r w:rsidRPr="00491FF1">
              <w:rPr>
                <w:rFonts w:ascii="Times New Roman" w:eastAsia="Times New Roman" w:hAnsi="Times New Roman" w:cs="Times New Roman"/>
                <w:bCs/>
                <w:lang w:eastAsia="tr-TR"/>
              </w:rPr>
              <w:t>Salatrim, kısa ve uzun zincirli açiltrigliserid moleküllerinin uluslararası olarak tanınan bir kısaltmasıdır. Salatrim; triasetin, tripropionin ve tribütirinin veya bunların hidrojene kanola, soya fasulyesi, pamuk tohumu veya ayçiçeği yağı ile karışımlarının enzimatik olmayan inter-esterifikasyonu ile hazırlanır.</w:t>
            </w:r>
          </w:p>
          <w:p w14:paraId="5DD4DC76" w14:textId="77777777" w:rsidR="0062451E" w:rsidRPr="00491FF1" w:rsidRDefault="0062451E" w:rsidP="0062451E">
            <w:pPr>
              <w:spacing w:after="120" w:line="240" w:lineRule="auto"/>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Açıklama: Oda sıcaklığında berrak, hafif amber rengi sıvıdan, açık renkli mumsu katıya doğru değişen renk ve yapıdadır. Partikül madde ve yabancı veya kötü koku içermez.</w:t>
            </w:r>
          </w:p>
          <w:tbl>
            <w:tblPr>
              <w:tblStyle w:val="TabloKlavuzu"/>
              <w:tblW w:w="10942" w:type="dxa"/>
              <w:tblInd w:w="9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1"/>
              <w:gridCol w:w="850"/>
              <w:gridCol w:w="3406"/>
              <w:gridCol w:w="852"/>
              <w:gridCol w:w="18"/>
              <w:gridCol w:w="3103"/>
              <w:gridCol w:w="717"/>
              <w:gridCol w:w="15"/>
            </w:tblGrid>
            <w:tr w:rsidR="0062451E" w:rsidRPr="00491FF1" w14:paraId="78D9F0F1" w14:textId="77777777" w:rsidTr="009E7600">
              <w:tc>
                <w:tcPr>
                  <w:tcW w:w="2831" w:type="dxa"/>
                  <w:gridSpan w:val="2"/>
                  <w:tcBorders>
                    <w:top w:val="single" w:sz="4" w:space="0" w:color="auto"/>
                    <w:bottom w:val="single" w:sz="4" w:space="0" w:color="auto"/>
                  </w:tcBorders>
                </w:tcPr>
                <w:p w14:paraId="4A1A70E2" w14:textId="77777777" w:rsidR="0062451E" w:rsidRPr="00491FF1" w:rsidRDefault="0062451E" w:rsidP="00A150DD">
                  <w:pPr>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Gliserol Ester Dağılımı (%)</w:t>
                  </w:r>
                </w:p>
              </w:tc>
              <w:tc>
                <w:tcPr>
                  <w:tcW w:w="4276" w:type="dxa"/>
                  <w:gridSpan w:val="3"/>
                  <w:tcBorders>
                    <w:top w:val="single" w:sz="4" w:space="0" w:color="auto"/>
                    <w:bottom w:val="single" w:sz="4" w:space="0" w:color="auto"/>
                  </w:tcBorders>
                </w:tcPr>
                <w:p w14:paraId="73697C05"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Yağ asiti bileşimi (%)</w:t>
                  </w:r>
                </w:p>
              </w:tc>
              <w:tc>
                <w:tcPr>
                  <w:tcW w:w="3835" w:type="dxa"/>
                  <w:gridSpan w:val="3"/>
                  <w:tcBorders>
                    <w:top w:val="single" w:sz="4" w:space="0" w:color="auto"/>
                    <w:bottom w:val="single" w:sz="4" w:space="0" w:color="auto"/>
                  </w:tcBorders>
                </w:tcPr>
                <w:p w14:paraId="30C7B791" w14:textId="77777777" w:rsidR="0062451E" w:rsidRPr="00491FF1" w:rsidRDefault="0062451E" w:rsidP="00A150DD">
                  <w:pPr>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Triaçilgliserol Profili (%)</w:t>
                  </w:r>
                </w:p>
              </w:tc>
            </w:tr>
            <w:tr w:rsidR="0062451E" w:rsidRPr="00491FF1" w14:paraId="646E1C6B" w14:textId="77777777" w:rsidTr="009E7600">
              <w:trPr>
                <w:gridAfter w:val="1"/>
                <w:wAfter w:w="15" w:type="dxa"/>
                <w:trHeight w:val="76"/>
              </w:trPr>
              <w:tc>
                <w:tcPr>
                  <w:tcW w:w="1981" w:type="dxa"/>
                </w:tcPr>
                <w:p w14:paraId="5BFD4163"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Triaçilgliseroller</w:t>
                  </w:r>
                </w:p>
              </w:tc>
              <w:tc>
                <w:tcPr>
                  <w:tcW w:w="850" w:type="dxa"/>
                </w:tcPr>
                <w:p w14:paraId="1DC26C47"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&gt; 87</w:t>
                  </w:r>
                </w:p>
              </w:tc>
              <w:tc>
                <w:tcPr>
                  <w:tcW w:w="3406" w:type="dxa"/>
                  <w:vMerge w:val="restart"/>
                </w:tcPr>
                <w:p w14:paraId="46C09631"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Mole % LCFA (uzun zincirli yağ asitleri)</w:t>
                  </w:r>
                </w:p>
              </w:tc>
              <w:tc>
                <w:tcPr>
                  <w:tcW w:w="852" w:type="dxa"/>
                  <w:vMerge w:val="restart"/>
                </w:tcPr>
                <w:p w14:paraId="654EAAB1"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33-70</w:t>
                  </w:r>
                </w:p>
              </w:tc>
              <w:tc>
                <w:tcPr>
                  <w:tcW w:w="3121" w:type="dxa"/>
                  <w:gridSpan w:val="2"/>
                </w:tcPr>
                <w:p w14:paraId="15F740C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Triesterler (kısa/uzun = 0,5-2,0) </w:t>
                  </w:r>
                </w:p>
              </w:tc>
              <w:tc>
                <w:tcPr>
                  <w:tcW w:w="717" w:type="dxa"/>
                </w:tcPr>
                <w:p w14:paraId="497D3BDB"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90</w:t>
                  </w:r>
                </w:p>
              </w:tc>
            </w:tr>
            <w:tr w:rsidR="0062451E" w:rsidRPr="00491FF1" w14:paraId="04C50EB3" w14:textId="77777777" w:rsidTr="009E7600">
              <w:trPr>
                <w:gridAfter w:val="1"/>
                <w:wAfter w:w="15" w:type="dxa"/>
                <w:trHeight w:val="180"/>
              </w:trPr>
              <w:tc>
                <w:tcPr>
                  <w:tcW w:w="1981" w:type="dxa"/>
                </w:tcPr>
                <w:p w14:paraId="6F45293B"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Diaçilgliseroller</w:t>
                  </w:r>
                </w:p>
              </w:tc>
              <w:tc>
                <w:tcPr>
                  <w:tcW w:w="850" w:type="dxa"/>
                </w:tcPr>
                <w:p w14:paraId="4B4BC00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c>
                <w:tcPr>
                  <w:tcW w:w="3406" w:type="dxa"/>
                  <w:vMerge/>
                </w:tcPr>
                <w:p w14:paraId="3411E511" w14:textId="77777777" w:rsidR="0062451E" w:rsidRPr="00491FF1" w:rsidRDefault="0062451E" w:rsidP="00A150DD">
                  <w:pPr>
                    <w:rPr>
                      <w:rFonts w:ascii="Times New Roman" w:eastAsia="Times New Roman" w:hAnsi="Times New Roman" w:cs="Times New Roman"/>
                      <w:lang w:eastAsia="tr-TR"/>
                    </w:rPr>
                  </w:pPr>
                </w:p>
              </w:tc>
              <w:tc>
                <w:tcPr>
                  <w:tcW w:w="852" w:type="dxa"/>
                  <w:vMerge/>
                </w:tcPr>
                <w:p w14:paraId="2D8D9CF0" w14:textId="77777777" w:rsidR="0062451E" w:rsidRPr="00491FF1" w:rsidRDefault="0062451E" w:rsidP="00A150DD">
                  <w:pPr>
                    <w:rPr>
                      <w:rFonts w:ascii="Times New Roman" w:eastAsia="Times New Roman" w:hAnsi="Times New Roman" w:cs="Times New Roman"/>
                      <w:lang w:eastAsia="tr-TR"/>
                    </w:rPr>
                  </w:pPr>
                </w:p>
              </w:tc>
              <w:tc>
                <w:tcPr>
                  <w:tcW w:w="3121" w:type="dxa"/>
                  <w:gridSpan w:val="2"/>
                </w:tcPr>
                <w:p w14:paraId="2CCA5BE9"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Triesterler (kısa/uzun = 0)</w:t>
                  </w:r>
                </w:p>
              </w:tc>
              <w:tc>
                <w:tcPr>
                  <w:tcW w:w="717" w:type="dxa"/>
                </w:tcPr>
                <w:p w14:paraId="6A34C06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r>
            <w:tr w:rsidR="0062451E" w:rsidRPr="00491FF1" w14:paraId="11477EF7" w14:textId="77777777" w:rsidTr="009E7600">
              <w:trPr>
                <w:gridAfter w:val="1"/>
                <w:wAfter w:w="15" w:type="dxa"/>
                <w:trHeight w:val="70"/>
              </w:trPr>
              <w:tc>
                <w:tcPr>
                  <w:tcW w:w="1981" w:type="dxa"/>
                </w:tcPr>
                <w:p w14:paraId="16D1AB1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Monoaçilgliseroller</w:t>
                  </w:r>
                </w:p>
              </w:tc>
              <w:tc>
                <w:tcPr>
                  <w:tcW w:w="850" w:type="dxa"/>
                </w:tcPr>
                <w:p w14:paraId="049E595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2,0</w:t>
                  </w:r>
                </w:p>
              </w:tc>
              <w:tc>
                <w:tcPr>
                  <w:tcW w:w="3406" w:type="dxa"/>
                  <w:vMerge w:val="restart"/>
                </w:tcPr>
                <w:p w14:paraId="49D553D7"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Mole % SCFA (kısa zincirli yağ asitleri)</w:t>
                  </w:r>
                </w:p>
              </w:tc>
              <w:tc>
                <w:tcPr>
                  <w:tcW w:w="852" w:type="dxa"/>
                  <w:vMerge w:val="restart"/>
                </w:tcPr>
                <w:p w14:paraId="17FE29A9"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30 -67</w:t>
                  </w:r>
                </w:p>
              </w:tc>
              <w:tc>
                <w:tcPr>
                  <w:tcW w:w="3121" w:type="dxa"/>
                  <w:gridSpan w:val="2"/>
                </w:tcPr>
                <w:p w14:paraId="0C9107F9"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Sabunlaşmayan madde (%)</w:t>
                  </w:r>
                </w:p>
              </w:tc>
              <w:tc>
                <w:tcPr>
                  <w:tcW w:w="717" w:type="dxa"/>
                </w:tcPr>
                <w:p w14:paraId="32EB8B3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r>
            <w:tr w:rsidR="0062451E" w:rsidRPr="00491FF1" w14:paraId="7E89F15B" w14:textId="77777777" w:rsidTr="009E7600">
              <w:trPr>
                <w:gridAfter w:val="1"/>
                <w:wAfter w:w="15" w:type="dxa"/>
                <w:trHeight w:val="203"/>
              </w:trPr>
              <w:tc>
                <w:tcPr>
                  <w:tcW w:w="1981" w:type="dxa"/>
                </w:tcPr>
                <w:p w14:paraId="7EDE8AFD" w14:textId="77777777" w:rsidR="0062451E" w:rsidRPr="00491FF1" w:rsidRDefault="0062451E" w:rsidP="00A150DD">
                  <w:pPr>
                    <w:rPr>
                      <w:rFonts w:ascii="Times New Roman" w:eastAsia="Times New Roman" w:hAnsi="Times New Roman" w:cs="Times New Roman"/>
                      <w:lang w:eastAsia="tr-TR"/>
                    </w:rPr>
                  </w:pPr>
                </w:p>
              </w:tc>
              <w:tc>
                <w:tcPr>
                  <w:tcW w:w="850" w:type="dxa"/>
                </w:tcPr>
                <w:p w14:paraId="3A871421" w14:textId="77777777" w:rsidR="0062451E" w:rsidRPr="00491FF1" w:rsidRDefault="0062451E" w:rsidP="00A150DD">
                  <w:pPr>
                    <w:rPr>
                      <w:rFonts w:ascii="Times New Roman" w:eastAsia="Times New Roman" w:hAnsi="Times New Roman" w:cs="Times New Roman"/>
                      <w:lang w:eastAsia="tr-TR"/>
                    </w:rPr>
                  </w:pPr>
                </w:p>
              </w:tc>
              <w:tc>
                <w:tcPr>
                  <w:tcW w:w="3406" w:type="dxa"/>
                  <w:vMerge/>
                </w:tcPr>
                <w:p w14:paraId="6B1C1884" w14:textId="77777777" w:rsidR="0062451E" w:rsidRPr="00491FF1" w:rsidRDefault="0062451E" w:rsidP="00A150DD">
                  <w:pPr>
                    <w:rPr>
                      <w:rFonts w:ascii="Times New Roman" w:eastAsia="Times New Roman" w:hAnsi="Times New Roman" w:cs="Times New Roman"/>
                      <w:lang w:eastAsia="tr-TR"/>
                    </w:rPr>
                  </w:pPr>
                </w:p>
              </w:tc>
              <w:tc>
                <w:tcPr>
                  <w:tcW w:w="852" w:type="dxa"/>
                  <w:vMerge/>
                </w:tcPr>
                <w:p w14:paraId="2FE57AB0" w14:textId="77777777" w:rsidR="0062451E" w:rsidRPr="00491FF1" w:rsidRDefault="0062451E" w:rsidP="00A150DD">
                  <w:pPr>
                    <w:rPr>
                      <w:rFonts w:ascii="Times New Roman" w:eastAsia="Times New Roman" w:hAnsi="Times New Roman" w:cs="Times New Roman"/>
                      <w:lang w:eastAsia="tr-TR"/>
                    </w:rPr>
                  </w:pPr>
                </w:p>
              </w:tc>
              <w:tc>
                <w:tcPr>
                  <w:tcW w:w="3121" w:type="dxa"/>
                  <w:gridSpan w:val="2"/>
                </w:tcPr>
                <w:p w14:paraId="11A079CC"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w:t>
                  </w:r>
                </w:p>
              </w:tc>
              <w:tc>
                <w:tcPr>
                  <w:tcW w:w="717" w:type="dxa"/>
                </w:tcPr>
                <w:p w14:paraId="546D4201"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0,3</w:t>
                  </w:r>
                </w:p>
              </w:tc>
            </w:tr>
            <w:tr w:rsidR="0062451E" w:rsidRPr="00491FF1" w14:paraId="243E0ABF" w14:textId="77777777" w:rsidTr="009E7600">
              <w:trPr>
                <w:gridAfter w:val="1"/>
                <w:wAfter w:w="15" w:type="dxa"/>
                <w:trHeight w:val="225"/>
              </w:trPr>
              <w:tc>
                <w:tcPr>
                  <w:tcW w:w="1981" w:type="dxa"/>
                  <w:vMerge w:val="restart"/>
                </w:tcPr>
                <w:p w14:paraId="0CFD3DD4" w14:textId="77777777" w:rsidR="0062451E" w:rsidRPr="00491FF1" w:rsidRDefault="0062451E" w:rsidP="00A150DD">
                  <w:pPr>
                    <w:rPr>
                      <w:rFonts w:ascii="Times New Roman" w:eastAsia="Times New Roman" w:hAnsi="Times New Roman" w:cs="Times New Roman"/>
                      <w:lang w:eastAsia="tr-TR"/>
                    </w:rPr>
                  </w:pPr>
                </w:p>
              </w:tc>
              <w:tc>
                <w:tcPr>
                  <w:tcW w:w="850" w:type="dxa"/>
                  <w:vMerge w:val="restart"/>
                </w:tcPr>
                <w:p w14:paraId="6A39949A" w14:textId="77777777" w:rsidR="0062451E" w:rsidRPr="00491FF1" w:rsidRDefault="0062451E" w:rsidP="00A150DD">
                  <w:pPr>
                    <w:rPr>
                      <w:rFonts w:ascii="Times New Roman" w:eastAsia="Times New Roman" w:hAnsi="Times New Roman" w:cs="Times New Roman"/>
                      <w:lang w:eastAsia="tr-TR"/>
                    </w:rPr>
                  </w:pPr>
                </w:p>
              </w:tc>
              <w:tc>
                <w:tcPr>
                  <w:tcW w:w="3406" w:type="dxa"/>
                  <w:vMerge w:val="restart"/>
                </w:tcPr>
                <w:p w14:paraId="3E06C6B1"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Uzun zincirli doymuş yağ asitleri (ağırlıkça)</w:t>
                  </w:r>
                </w:p>
              </w:tc>
              <w:tc>
                <w:tcPr>
                  <w:tcW w:w="852" w:type="dxa"/>
                  <w:vMerge w:val="restart"/>
                </w:tcPr>
                <w:p w14:paraId="2501399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70</w:t>
                  </w:r>
                </w:p>
              </w:tc>
              <w:tc>
                <w:tcPr>
                  <w:tcW w:w="3121" w:type="dxa"/>
                  <w:gridSpan w:val="2"/>
                </w:tcPr>
                <w:p w14:paraId="3B0BF03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w:t>
                  </w:r>
                </w:p>
              </w:tc>
              <w:tc>
                <w:tcPr>
                  <w:tcW w:w="717" w:type="dxa"/>
                </w:tcPr>
                <w:p w14:paraId="540A2519"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w:t>
                  </w:r>
                </w:p>
              </w:tc>
            </w:tr>
            <w:tr w:rsidR="0062451E" w:rsidRPr="00491FF1" w14:paraId="73C33FEB" w14:textId="77777777" w:rsidTr="009E7600">
              <w:trPr>
                <w:gridAfter w:val="1"/>
                <w:wAfter w:w="15" w:type="dxa"/>
                <w:trHeight w:val="148"/>
              </w:trPr>
              <w:tc>
                <w:tcPr>
                  <w:tcW w:w="1981" w:type="dxa"/>
                  <w:vMerge/>
                </w:tcPr>
                <w:p w14:paraId="7B2F12FB" w14:textId="77777777" w:rsidR="0062451E" w:rsidRPr="00491FF1" w:rsidRDefault="0062451E" w:rsidP="00A150DD">
                  <w:pPr>
                    <w:rPr>
                      <w:rFonts w:ascii="Times New Roman" w:eastAsia="Times New Roman" w:hAnsi="Times New Roman" w:cs="Times New Roman"/>
                      <w:lang w:eastAsia="tr-TR"/>
                    </w:rPr>
                  </w:pPr>
                </w:p>
              </w:tc>
              <w:tc>
                <w:tcPr>
                  <w:tcW w:w="850" w:type="dxa"/>
                  <w:vMerge/>
                </w:tcPr>
                <w:p w14:paraId="57F81FF8" w14:textId="77777777" w:rsidR="0062451E" w:rsidRPr="00491FF1" w:rsidRDefault="0062451E" w:rsidP="00A150DD">
                  <w:pPr>
                    <w:rPr>
                      <w:rFonts w:ascii="Times New Roman" w:eastAsia="Times New Roman" w:hAnsi="Times New Roman" w:cs="Times New Roman"/>
                      <w:lang w:eastAsia="tr-TR"/>
                    </w:rPr>
                  </w:pPr>
                </w:p>
              </w:tc>
              <w:tc>
                <w:tcPr>
                  <w:tcW w:w="3406" w:type="dxa"/>
                  <w:vMerge/>
                </w:tcPr>
                <w:p w14:paraId="64EF3F70" w14:textId="77777777" w:rsidR="0062451E" w:rsidRPr="00491FF1" w:rsidRDefault="0062451E" w:rsidP="00A150DD">
                  <w:pPr>
                    <w:rPr>
                      <w:rFonts w:ascii="Times New Roman" w:eastAsia="Times New Roman" w:hAnsi="Times New Roman" w:cs="Times New Roman"/>
                      <w:lang w:eastAsia="tr-TR"/>
                    </w:rPr>
                  </w:pPr>
                </w:p>
              </w:tc>
              <w:tc>
                <w:tcPr>
                  <w:tcW w:w="852" w:type="dxa"/>
                  <w:vMerge/>
                </w:tcPr>
                <w:p w14:paraId="49619D6E" w14:textId="77777777" w:rsidR="0062451E" w:rsidRPr="00491FF1" w:rsidRDefault="0062451E" w:rsidP="00A150DD">
                  <w:pPr>
                    <w:rPr>
                      <w:rFonts w:ascii="Times New Roman" w:eastAsia="Times New Roman" w:hAnsi="Times New Roman" w:cs="Times New Roman"/>
                      <w:lang w:eastAsia="tr-TR"/>
                    </w:rPr>
                  </w:pPr>
                </w:p>
              </w:tc>
              <w:tc>
                <w:tcPr>
                  <w:tcW w:w="3121" w:type="dxa"/>
                  <w:gridSpan w:val="2"/>
                </w:tcPr>
                <w:p w14:paraId="40E15476"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Renk: Kırmızı (Lovibond)</w:t>
                  </w:r>
                </w:p>
              </w:tc>
              <w:tc>
                <w:tcPr>
                  <w:tcW w:w="717" w:type="dxa"/>
                </w:tcPr>
                <w:p w14:paraId="1F7201F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3,5</w:t>
                  </w:r>
                </w:p>
              </w:tc>
            </w:tr>
            <w:tr w:rsidR="0062451E" w:rsidRPr="00491FF1" w14:paraId="3A52A2FB" w14:textId="77777777" w:rsidTr="009E7600">
              <w:trPr>
                <w:gridAfter w:val="1"/>
                <w:wAfter w:w="15" w:type="dxa"/>
              </w:trPr>
              <w:tc>
                <w:tcPr>
                  <w:tcW w:w="1981" w:type="dxa"/>
                </w:tcPr>
                <w:p w14:paraId="247801A0" w14:textId="77777777" w:rsidR="0062451E" w:rsidRPr="00491FF1" w:rsidRDefault="0062451E" w:rsidP="00A150DD">
                  <w:pPr>
                    <w:rPr>
                      <w:rFonts w:ascii="Times New Roman" w:eastAsia="Times New Roman" w:hAnsi="Times New Roman" w:cs="Times New Roman"/>
                      <w:lang w:eastAsia="tr-TR"/>
                    </w:rPr>
                  </w:pPr>
                </w:p>
              </w:tc>
              <w:tc>
                <w:tcPr>
                  <w:tcW w:w="850" w:type="dxa"/>
                </w:tcPr>
                <w:p w14:paraId="2AE3164B" w14:textId="77777777" w:rsidR="0062451E" w:rsidRPr="00491FF1" w:rsidRDefault="0062451E" w:rsidP="00A150DD">
                  <w:pPr>
                    <w:rPr>
                      <w:rFonts w:ascii="Times New Roman" w:eastAsia="Times New Roman" w:hAnsi="Times New Roman" w:cs="Times New Roman"/>
                      <w:lang w:eastAsia="tr-TR"/>
                    </w:rPr>
                  </w:pPr>
                </w:p>
              </w:tc>
              <w:tc>
                <w:tcPr>
                  <w:tcW w:w="3406" w:type="dxa"/>
                </w:tcPr>
                <w:p w14:paraId="64DAF371"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Trans yağ asitleri</w:t>
                  </w:r>
                </w:p>
              </w:tc>
              <w:tc>
                <w:tcPr>
                  <w:tcW w:w="852" w:type="dxa"/>
                </w:tcPr>
                <w:p w14:paraId="3EBA18BB"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c>
                <w:tcPr>
                  <w:tcW w:w="3121" w:type="dxa"/>
                  <w:gridSpan w:val="2"/>
                </w:tcPr>
                <w:p w14:paraId="0453A03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Peroksit değeri (meq/kg)</w:t>
                  </w:r>
                </w:p>
              </w:tc>
              <w:tc>
                <w:tcPr>
                  <w:tcW w:w="717" w:type="dxa"/>
                </w:tcPr>
                <w:p w14:paraId="173729F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2,0</w:t>
                  </w:r>
                </w:p>
              </w:tc>
            </w:tr>
            <w:tr w:rsidR="0062451E" w:rsidRPr="00491FF1" w14:paraId="311721F3" w14:textId="77777777" w:rsidTr="009E7600">
              <w:trPr>
                <w:gridAfter w:val="1"/>
                <w:wAfter w:w="15" w:type="dxa"/>
                <w:trHeight w:val="246"/>
              </w:trPr>
              <w:tc>
                <w:tcPr>
                  <w:tcW w:w="1981" w:type="dxa"/>
                </w:tcPr>
                <w:p w14:paraId="0F434962" w14:textId="77777777" w:rsidR="0062451E" w:rsidRPr="00491FF1" w:rsidRDefault="0062451E" w:rsidP="00A150DD">
                  <w:pPr>
                    <w:rPr>
                      <w:rFonts w:ascii="Times New Roman" w:eastAsia="Times New Roman" w:hAnsi="Times New Roman" w:cs="Times New Roman"/>
                      <w:lang w:eastAsia="tr-TR"/>
                    </w:rPr>
                  </w:pPr>
                </w:p>
              </w:tc>
              <w:tc>
                <w:tcPr>
                  <w:tcW w:w="850" w:type="dxa"/>
                </w:tcPr>
                <w:p w14:paraId="2362F20B" w14:textId="77777777" w:rsidR="0062451E" w:rsidRPr="00491FF1" w:rsidRDefault="0062451E" w:rsidP="00A150DD">
                  <w:pPr>
                    <w:rPr>
                      <w:rFonts w:ascii="Times New Roman" w:eastAsia="Times New Roman" w:hAnsi="Times New Roman" w:cs="Times New Roman"/>
                      <w:lang w:eastAsia="tr-TR"/>
                    </w:rPr>
                  </w:pPr>
                </w:p>
              </w:tc>
              <w:tc>
                <w:tcPr>
                  <w:tcW w:w="3406" w:type="dxa"/>
                </w:tcPr>
                <w:p w14:paraId="25EC67B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Oleik asit olarak serbest yağ asitleri</w:t>
                  </w:r>
                </w:p>
              </w:tc>
              <w:tc>
                <w:tcPr>
                  <w:tcW w:w="852" w:type="dxa"/>
                </w:tcPr>
                <w:p w14:paraId="79548C08"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c>
                <w:tcPr>
                  <w:tcW w:w="3121" w:type="dxa"/>
                  <w:gridSpan w:val="2"/>
                </w:tcPr>
                <w:p w14:paraId="3B8D0EF6" w14:textId="77777777" w:rsidR="0062451E" w:rsidRPr="00491FF1" w:rsidRDefault="0062451E" w:rsidP="00A150DD">
                  <w:pPr>
                    <w:rPr>
                      <w:rFonts w:ascii="Times New Roman" w:eastAsia="Times New Roman" w:hAnsi="Times New Roman" w:cs="Times New Roman"/>
                      <w:lang w:eastAsia="tr-TR"/>
                    </w:rPr>
                  </w:pPr>
                </w:p>
              </w:tc>
              <w:tc>
                <w:tcPr>
                  <w:tcW w:w="717" w:type="dxa"/>
                </w:tcPr>
                <w:p w14:paraId="2D83B72E" w14:textId="77777777" w:rsidR="0062451E" w:rsidRPr="00491FF1" w:rsidRDefault="0062451E" w:rsidP="00A150DD">
                  <w:pPr>
                    <w:rPr>
                      <w:rFonts w:ascii="Times New Roman" w:eastAsia="Times New Roman" w:hAnsi="Times New Roman" w:cs="Times New Roman"/>
                      <w:lang w:eastAsia="tr-TR"/>
                    </w:rPr>
                  </w:pPr>
                </w:p>
              </w:tc>
            </w:tr>
          </w:tbl>
          <w:p w14:paraId="5F7E30A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4A90495"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7D37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8FB8CC5"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33217503"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
                <w:iCs/>
                <w:color w:val="000000"/>
              </w:rPr>
              <w:t>Sardinops sagax</w:t>
            </w:r>
            <w:r w:rsidRPr="00491FF1">
              <w:rPr>
                <w:rFonts w:ascii="Times New Roman" w:hAnsi="Times New Roman" w:cs="Times New Roman"/>
                <w:bCs/>
                <w:iCs/>
                <w:color w:val="000000"/>
              </w:rPr>
              <w:t>’dan elde edilen balık peptitleri</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2592C65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0AD0A233"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00EB2BCA"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32D25C8C" w14:textId="77777777" w:rsidTr="009E7600">
        <w:trPr>
          <w:trHeight w:val="190"/>
        </w:trPr>
        <w:tc>
          <w:tcPr>
            <w:tcW w:w="2393" w:type="dxa"/>
            <w:vMerge/>
            <w:tcBorders>
              <w:top w:val="nil"/>
              <w:left w:val="single" w:sz="4" w:space="0" w:color="auto"/>
              <w:right w:val="single" w:sz="4" w:space="0" w:color="auto"/>
            </w:tcBorders>
            <w:shd w:val="clear" w:color="auto" w:fill="F2F2F2" w:themeFill="background1" w:themeFillShade="F2"/>
          </w:tcPr>
          <w:p w14:paraId="455437BC" w14:textId="77777777" w:rsidR="0062451E" w:rsidRPr="00491FF1" w:rsidRDefault="0062451E" w:rsidP="0062451E">
            <w:pPr>
              <w:autoSpaceDE w:val="0"/>
              <w:autoSpaceDN w:val="0"/>
              <w:adjustRightInd w:val="0"/>
              <w:spacing w:after="0" w:line="240" w:lineRule="auto"/>
              <w:rPr>
                <w:rFonts w:ascii="Times New Roman" w:hAnsi="Times New Roman" w:cs="Times New Roman"/>
                <w:bCs/>
                <w:i/>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AEB084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5A8811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Yoğurt bazlı gıdalar, çeşnili yoğurt içecekleri, çeşnili fermente süt ürünleri </w:t>
            </w:r>
          </w:p>
        </w:tc>
        <w:tc>
          <w:tcPr>
            <w:tcW w:w="4394" w:type="dxa"/>
            <w:tcBorders>
              <w:top w:val="nil"/>
              <w:left w:val="nil"/>
              <w:bottom w:val="single" w:sz="4" w:space="0" w:color="auto"/>
              <w:right w:val="single" w:sz="4" w:space="0" w:color="auto"/>
            </w:tcBorders>
            <w:shd w:val="clear" w:color="auto" w:fill="auto"/>
            <w:vAlign w:val="center"/>
          </w:tcPr>
          <w:p w14:paraId="1C6D93F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0,48 g/100 g (tüketime hazır)</w:t>
            </w:r>
          </w:p>
        </w:tc>
      </w:tr>
      <w:tr w:rsidR="0062451E" w:rsidRPr="00491FF1" w14:paraId="01704A3C" w14:textId="77777777" w:rsidTr="009E7600">
        <w:trPr>
          <w:trHeight w:val="84"/>
        </w:trPr>
        <w:tc>
          <w:tcPr>
            <w:tcW w:w="2393" w:type="dxa"/>
            <w:vMerge/>
            <w:tcBorders>
              <w:top w:val="nil"/>
              <w:left w:val="single" w:sz="4" w:space="0" w:color="auto"/>
              <w:right w:val="single" w:sz="4" w:space="0" w:color="auto"/>
            </w:tcBorders>
            <w:shd w:val="clear" w:color="auto" w:fill="F2F2F2" w:themeFill="background1" w:themeFillShade="F2"/>
          </w:tcPr>
          <w:p w14:paraId="4B353D54" w14:textId="77777777" w:rsidR="0062451E" w:rsidRPr="00491FF1" w:rsidRDefault="0062451E" w:rsidP="0062451E">
            <w:pPr>
              <w:autoSpaceDE w:val="0"/>
              <w:autoSpaceDN w:val="0"/>
              <w:adjustRightInd w:val="0"/>
              <w:spacing w:after="0" w:line="240" w:lineRule="auto"/>
              <w:rPr>
                <w:rFonts w:ascii="Times New Roman" w:hAnsi="Times New Roman" w:cs="Times New Roman"/>
                <w:bCs/>
                <w:i/>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47E8A8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594E35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Aromalandırılmış su ve sebze bazlı içecekler</w:t>
            </w:r>
          </w:p>
        </w:tc>
        <w:tc>
          <w:tcPr>
            <w:tcW w:w="4394" w:type="dxa"/>
            <w:tcBorders>
              <w:top w:val="nil"/>
              <w:left w:val="nil"/>
              <w:bottom w:val="single" w:sz="4" w:space="0" w:color="auto"/>
              <w:right w:val="single" w:sz="4" w:space="0" w:color="auto"/>
            </w:tcBorders>
            <w:shd w:val="clear" w:color="auto" w:fill="auto"/>
            <w:vAlign w:val="center"/>
          </w:tcPr>
          <w:p w14:paraId="0BE23DF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0,3 g/100 g (tüketime hazır)</w:t>
            </w:r>
          </w:p>
        </w:tc>
      </w:tr>
      <w:tr w:rsidR="0062451E" w:rsidRPr="00491FF1" w14:paraId="48EC8BF5"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4BDC8BEE" w14:textId="77777777" w:rsidR="0062451E" w:rsidRPr="00491FF1" w:rsidRDefault="0062451E" w:rsidP="0062451E">
            <w:pPr>
              <w:autoSpaceDE w:val="0"/>
              <w:autoSpaceDN w:val="0"/>
              <w:adjustRightInd w:val="0"/>
              <w:spacing w:after="0" w:line="240" w:lineRule="auto"/>
              <w:rPr>
                <w:rFonts w:ascii="Times New Roman" w:hAnsi="Times New Roman" w:cs="Times New Roman"/>
                <w:bCs/>
                <w:i/>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6F102C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7045F0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tahıllar</w:t>
            </w:r>
          </w:p>
        </w:tc>
        <w:tc>
          <w:tcPr>
            <w:tcW w:w="4394" w:type="dxa"/>
            <w:tcBorders>
              <w:top w:val="nil"/>
              <w:left w:val="nil"/>
              <w:bottom w:val="single" w:sz="4" w:space="0" w:color="auto"/>
              <w:right w:val="single" w:sz="4" w:space="0" w:color="auto"/>
            </w:tcBorders>
            <w:shd w:val="clear" w:color="auto" w:fill="auto"/>
            <w:vAlign w:val="center"/>
          </w:tcPr>
          <w:p w14:paraId="0DBDE45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 g/100 g</w:t>
            </w:r>
          </w:p>
        </w:tc>
      </w:tr>
      <w:tr w:rsidR="0062451E" w:rsidRPr="00491FF1" w14:paraId="3102C05F"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5C2070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F93726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0698A66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Çorbalar, güveçler ve çorba tozları</w:t>
            </w:r>
          </w:p>
        </w:tc>
        <w:tc>
          <w:tcPr>
            <w:tcW w:w="4394" w:type="dxa"/>
            <w:tcBorders>
              <w:top w:val="nil"/>
              <w:left w:val="nil"/>
              <w:right w:val="single" w:sz="4" w:space="0" w:color="auto"/>
            </w:tcBorders>
            <w:shd w:val="clear" w:color="auto" w:fill="auto"/>
          </w:tcPr>
          <w:p w14:paraId="293352F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0,3 g/100 g (tüketime hazır)</w:t>
            </w:r>
          </w:p>
        </w:tc>
      </w:tr>
      <w:tr w:rsidR="0062451E" w:rsidRPr="00491FF1" w14:paraId="32215208"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519AD2E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B99D25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1726449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‘Balık (</w:t>
            </w:r>
            <w:r w:rsidRPr="00491FF1">
              <w:rPr>
                <w:rFonts w:ascii="Times New Roman" w:hAnsi="Times New Roman" w:cs="Times New Roman"/>
                <w:i/>
              </w:rPr>
              <w:t>Sardinops sagax</w:t>
            </w:r>
            <w:r w:rsidRPr="00491FF1">
              <w:rPr>
                <w:rFonts w:ascii="Times New Roman" w:hAnsi="Times New Roman" w:cs="Times New Roman"/>
              </w:rPr>
              <w:t>) peptitleri’ ifadesi yer alır.</w:t>
            </w:r>
          </w:p>
        </w:tc>
      </w:tr>
      <w:tr w:rsidR="0062451E" w:rsidRPr="00491FF1" w14:paraId="6DF8765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354D13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7EA78A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69228FED"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406C0987"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FE0385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7DDB0D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5ED5856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F512C20"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BB6479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AE5A45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06DE0C00"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b/>
              </w:rPr>
              <w:t xml:space="preserve">Açıklama/Tanım: </w:t>
            </w:r>
            <w:r w:rsidRPr="00491FF1">
              <w:rPr>
                <w:rFonts w:ascii="Times New Roman" w:hAnsi="Times New Roman" w:cs="Times New Roman"/>
              </w:rPr>
              <w:t>Bu yeni gıda, balık (</w:t>
            </w:r>
            <w:r w:rsidRPr="00491FF1">
              <w:rPr>
                <w:rFonts w:ascii="Times New Roman" w:hAnsi="Times New Roman" w:cs="Times New Roman"/>
                <w:i/>
              </w:rPr>
              <w:t>Sardinops sagax</w:t>
            </w:r>
            <w:r w:rsidRPr="00491FF1">
              <w:rPr>
                <w:rFonts w:ascii="Times New Roman" w:hAnsi="Times New Roman" w:cs="Times New Roman"/>
              </w:rPr>
              <w:t xml:space="preserve">) etinin alkali proteaz katalizli hidrolizini takiben peptit fraksiyonunun kolon kromatografisiyle izole edilmesi, vakum ve sprey kurutma ile konsantre edilmesi sonucunda elde edilen bir peptit karışımıdır. </w:t>
            </w:r>
          </w:p>
          <w:p w14:paraId="0F7F1B9E" w14:textId="77777777" w:rsidR="0062451E" w:rsidRPr="00491FF1" w:rsidRDefault="0062451E" w:rsidP="0062451E">
            <w:pPr>
              <w:spacing w:after="120" w:line="240" w:lineRule="auto"/>
              <w:rPr>
                <w:rFonts w:ascii="Times New Roman" w:hAnsi="Times New Roman" w:cs="Times New Roman"/>
                <w:b/>
              </w:rPr>
            </w:pPr>
            <w:r w:rsidRPr="00491FF1">
              <w:rPr>
                <w:rFonts w:ascii="Times New Roman" w:hAnsi="Times New Roman" w:cs="Times New Roman"/>
              </w:rPr>
              <w:t>Sarımsı beyaz bir tozdur.</w:t>
            </w:r>
          </w:p>
          <w:tbl>
            <w:tblPr>
              <w:tblStyle w:val="TabloKlavuzu"/>
              <w:tblW w:w="0" w:type="auto"/>
              <w:tblInd w:w="426" w:type="dxa"/>
              <w:tblLayout w:type="fixed"/>
              <w:tblLook w:val="04A0" w:firstRow="1" w:lastRow="0" w:firstColumn="1" w:lastColumn="0" w:noHBand="0" w:noVBand="1"/>
            </w:tblPr>
            <w:tblGrid>
              <w:gridCol w:w="5625"/>
              <w:gridCol w:w="1134"/>
            </w:tblGrid>
            <w:tr w:rsidR="0062451E" w:rsidRPr="00491FF1" w14:paraId="779899D4" w14:textId="77777777" w:rsidTr="009E7600">
              <w:tc>
                <w:tcPr>
                  <w:tcW w:w="5625" w:type="dxa"/>
                  <w:tcBorders>
                    <w:left w:val="nil"/>
                    <w:bottom w:val="nil"/>
                    <w:right w:val="nil"/>
                  </w:tcBorders>
                </w:tcPr>
                <w:p w14:paraId="1A53380B"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Peptitler (*) (Kısa zincirli peptitler, dipeptitler ve molekül ağırlığı 2 kDa'nın altında olan tripeptitler) (g/100 g) </w:t>
                  </w:r>
                </w:p>
              </w:tc>
              <w:tc>
                <w:tcPr>
                  <w:tcW w:w="1134" w:type="dxa"/>
                  <w:tcBorders>
                    <w:left w:val="nil"/>
                    <w:bottom w:val="nil"/>
                    <w:right w:val="nil"/>
                  </w:tcBorders>
                </w:tcPr>
                <w:p w14:paraId="0599C7F4"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85</w:t>
                  </w:r>
                </w:p>
              </w:tc>
            </w:tr>
            <w:tr w:rsidR="0062451E" w:rsidRPr="00491FF1" w14:paraId="1155240E" w14:textId="77777777" w:rsidTr="009E7600">
              <w:tc>
                <w:tcPr>
                  <w:tcW w:w="5625" w:type="dxa"/>
                  <w:tcBorders>
                    <w:top w:val="nil"/>
                    <w:left w:val="nil"/>
                    <w:bottom w:val="nil"/>
                    <w:right w:val="nil"/>
                  </w:tcBorders>
                </w:tcPr>
                <w:p w14:paraId="34525114"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Val-Tyr (dipeptitler) (g/100 g)</w:t>
                  </w:r>
                </w:p>
              </w:tc>
              <w:tc>
                <w:tcPr>
                  <w:tcW w:w="1134" w:type="dxa"/>
                  <w:tcBorders>
                    <w:top w:val="nil"/>
                    <w:left w:val="nil"/>
                    <w:bottom w:val="nil"/>
                    <w:right w:val="nil"/>
                  </w:tcBorders>
                </w:tcPr>
                <w:p w14:paraId="54FD37DE"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0,1-0,16</w:t>
                  </w:r>
                </w:p>
              </w:tc>
            </w:tr>
            <w:tr w:rsidR="0062451E" w:rsidRPr="00491FF1" w14:paraId="57CF8FA1" w14:textId="77777777" w:rsidTr="009E7600">
              <w:tc>
                <w:tcPr>
                  <w:tcW w:w="5625" w:type="dxa"/>
                  <w:tcBorders>
                    <w:top w:val="nil"/>
                    <w:left w:val="nil"/>
                    <w:bottom w:val="nil"/>
                    <w:right w:val="nil"/>
                  </w:tcBorders>
                </w:tcPr>
                <w:p w14:paraId="0A54EFDA"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(g/100 g)</w:t>
                  </w:r>
                </w:p>
              </w:tc>
              <w:tc>
                <w:tcPr>
                  <w:tcW w:w="1134" w:type="dxa"/>
                  <w:tcBorders>
                    <w:top w:val="nil"/>
                    <w:left w:val="nil"/>
                    <w:bottom w:val="nil"/>
                    <w:right w:val="nil"/>
                  </w:tcBorders>
                </w:tcPr>
                <w:p w14:paraId="77822B99"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r>
            <w:tr w:rsidR="0062451E" w:rsidRPr="00491FF1" w14:paraId="147D5520" w14:textId="77777777" w:rsidTr="009E7600">
              <w:tc>
                <w:tcPr>
                  <w:tcW w:w="5625" w:type="dxa"/>
                  <w:tcBorders>
                    <w:top w:val="nil"/>
                    <w:left w:val="nil"/>
                    <w:bottom w:val="single" w:sz="4" w:space="0" w:color="auto"/>
                    <w:right w:val="nil"/>
                  </w:tcBorders>
                </w:tcPr>
                <w:p w14:paraId="50C607DA"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(g/100 g)</w:t>
                  </w:r>
                </w:p>
              </w:tc>
              <w:tc>
                <w:tcPr>
                  <w:tcW w:w="1134" w:type="dxa"/>
                  <w:tcBorders>
                    <w:top w:val="nil"/>
                    <w:left w:val="nil"/>
                    <w:bottom w:val="single" w:sz="4" w:space="0" w:color="auto"/>
                    <w:right w:val="nil"/>
                  </w:tcBorders>
                </w:tcPr>
                <w:p w14:paraId="58281368"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8</w:t>
                  </w:r>
                </w:p>
              </w:tc>
            </w:tr>
            <w:tr w:rsidR="0062451E" w:rsidRPr="00491FF1" w14:paraId="1351ACE7" w14:textId="77777777" w:rsidTr="009E7600">
              <w:tc>
                <w:tcPr>
                  <w:tcW w:w="6759" w:type="dxa"/>
                  <w:gridSpan w:val="2"/>
                  <w:tcBorders>
                    <w:left w:val="nil"/>
                    <w:right w:val="nil"/>
                  </w:tcBorders>
                </w:tcPr>
                <w:p w14:paraId="27376606"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Kjeldahl metodu</w:t>
                  </w:r>
                </w:p>
              </w:tc>
            </w:tr>
          </w:tbl>
          <w:p w14:paraId="3F62E0A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96DAAB0"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16B01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77BB25B"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F39D71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Cs/>
                <w:i/>
                <w:iCs/>
                <w:lang w:eastAsia="tr-TR"/>
              </w:rPr>
              <w:t xml:space="preserve">Schizochytrium limacinum </w:t>
            </w:r>
            <w:r w:rsidRPr="00491FF1">
              <w:rPr>
                <w:rFonts w:ascii="Times New Roman" w:eastAsia="Times New Roman" w:hAnsi="Times New Roman" w:cs="Times New Roman"/>
                <w:bCs/>
                <w:iCs/>
                <w:lang w:eastAsia="tr-TR"/>
              </w:rPr>
              <w:t>(TKD-1) yağı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8FC525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52EF78B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47F61B2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 DHA)</w:t>
            </w:r>
          </w:p>
        </w:tc>
      </w:tr>
      <w:tr w:rsidR="0062451E" w:rsidRPr="00491FF1" w14:paraId="1C4A75C9"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F76201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1B982F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4E3417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Bebek formülleri</w:t>
            </w:r>
            <w:r w:rsidRPr="00491FF1">
              <w:rPr>
                <w:rFonts w:ascii="Times New Roman" w:hAnsi="Times New Roman" w:cs="Times New Roman"/>
                <w:vertAlign w:val="superscript"/>
              </w:rPr>
              <w:t>(2)</w:t>
            </w:r>
            <w:r w:rsidRPr="00491FF1">
              <w:rPr>
                <w:rFonts w:ascii="Times New Roman" w:hAnsi="Times New Roman" w:cs="Times New Roman"/>
              </w:rPr>
              <w:t xml:space="preserve"> ve devam formülleri</w:t>
            </w:r>
            <w:r w:rsidRPr="00491FF1">
              <w:rPr>
                <w:rFonts w:ascii="Times New Roman" w:hAnsi="Times New Roman" w:cs="Times New Roman"/>
                <w:vertAlign w:val="superscript"/>
              </w:rPr>
              <w:t>(3)</w:t>
            </w:r>
          </w:p>
        </w:tc>
        <w:tc>
          <w:tcPr>
            <w:tcW w:w="4394" w:type="dxa"/>
            <w:tcBorders>
              <w:top w:val="nil"/>
              <w:left w:val="nil"/>
              <w:bottom w:val="single" w:sz="4" w:space="0" w:color="auto"/>
              <w:right w:val="single" w:sz="4" w:space="0" w:color="auto"/>
            </w:tcBorders>
            <w:shd w:val="clear" w:color="auto" w:fill="auto"/>
          </w:tcPr>
          <w:p w14:paraId="7D540B8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Türk Gıda Kodeksi Bebek ve Küçük Çocuklara Yönelik Gıdalar ile Vücut Ağırlığı Kontrolü için Diyetin Yerini Alan Gıdalar Yönetmeliğine ve Türk Gıda Kodeksi Bebek Formülleri ve Devam Formülleri Tebliğine uygun olarak</w:t>
            </w:r>
          </w:p>
        </w:tc>
      </w:tr>
      <w:tr w:rsidR="0062451E" w:rsidRPr="00491FF1" w14:paraId="6D7CABD3"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6F9567B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1B91DE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5BC8D1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Etikette ‘Mikroalg </w:t>
            </w:r>
            <w:r w:rsidRPr="00491FF1">
              <w:rPr>
                <w:rFonts w:ascii="Times New Roman" w:eastAsia="Times New Roman" w:hAnsi="Times New Roman" w:cs="Times New Roman"/>
                <w:i/>
                <w:color w:val="000000"/>
                <w:lang w:eastAsia="tr-TR"/>
              </w:rPr>
              <w:t>Schizochytrium limanicum</w:t>
            </w:r>
            <w:r w:rsidRPr="00491FF1">
              <w:rPr>
                <w:rFonts w:ascii="Times New Roman" w:eastAsia="Times New Roman" w:hAnsi="Times New Roman" w:cs="Times New Roman"/>
                <w:color w:val="000000"/>
                <w:lang w:eastAsia="tr-TR"/>
              </w:rPr>
              <w:t>’dan elde edilen yağ’ ifadesi yer alır</w:t>
            </w:r>
          </w:p>
        </w:tc>
      </w:tr>
      <w:tr w:rsidR="0062451E" w:rsidRPr="00491FF1" w14:paraId="454302F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2D8B80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F18166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4A1FE939"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751C6585"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36D51CE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8C3016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5C1A397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80556E3"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D6F9BD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DBAA97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1D047867" w14:textId="77777777" w:rsidR="0062451E" w:rsidRPr="00491FF1" w:rsidRDefault="0062451E" w:rsidP="0062451E">
            <w:pPr>
              <w:spacing w:after="0" w:line="240" w:lineRule="auto"/>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Açıklama/Tanım:</w:t>
            </w:r>
          </w:p>
          <w:p w14:paraId="4F8BBB0B"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Schizochytrium limanicum</w:t>
            </w:r>
            <w:r w:rsidRPr="00491FF1">
              <w:rPr>
                <w:rFonts w:ascii="Times New Roman" w:eastAsia="Times New Roman" w:hAnsi="Times New Roman" w:cs="Times New Roman"/>
                <w:lang w:eastAsia="tr-TR"/>
              </w:rPr>
              <w:t xml:space="preserve"> mikroalginin TKD-1 suşundan üretilen yağdır.</w:t>
            </w:r>
          </w:p>
          <w:p w14:paraId="3E93749B" w14:textId="77777777" w:rsidR="0062451E" w:rsidRPr="00491FF1" w:rsidRDefault="0062451E" w:rsidP="0062451E">
            <w:pPr>
              <w:spacing w:after="0" w:line="240" w:lineRule="auto"/>
              <w:rPr>
                <w:rFonts w:ascii="Times New Roman" w:eastAsia="Times New Roman" w:hAnsi="Times New Roman" w:cs="Times New Roman"/>
                <w:b/>
                <w:lang w:eastAsia="tr-TR"/>
              </w:rPr>
            </w:pPr>
          </w:p>
          <w:tbl>
            <w:tblPr>
              <w:tblStyle w:val="TabloKlavuzu"/>
              <w:tblW w:w="0" w:type="auto"/>
              <w:tblInd w:w="443" w:type="dxa"/>
              <w:tblLayout w:type="fixed"/>
              <w:tblLook w:val="04A0" w:firstRow="1" w:lastRow="0" w:firstColumn="1" w:lastColumn="0" w:noHBand="0" w:noVBand="1"/>
            </w:tblPr>
            <w:tblGrid>
              <w:gridCol w:w="3136"/>
              <w:gridCol w:w="999"/>
            </w:tblGrid>
            <w:tr w:rsidR="0062451E" w:rsidRPr="00491FF1" w14:paraId="5B426A7A" w14:textId="77777777" w:rsidTr="009E7600">
              <w:tc>
                <w:tcPr>
                  <w:tcW w:w="4135" w:type="dxa"/>
                  <w:gridSpan w:val="2"/>
                  <w:tcBorders>
                    <w:left w:val="nil"/>
                    <w:bottom w:val="single" w:sz="4" w:space="0" w:color="auto"/>
                    <w:right w:val="nil"/>
                  </w:tcBorders>
                </w:tcPr>
                <w:p w14:paraId="39ED2F75"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Bileşim</w:t>
                  </w:r>
                </w:p>
              </w:tc>
            </w:tr>
            <w:tr w:rsidR="0062451E" w:rsidRPr="00491FF1" w14:paraId="3FF3520A" w14:textId="77777777" w:rsidTr="009E7600">
              <w:tc>
                <w:tcPr>
                  <w:tcW w:w="3136" w:type="dxa"/>
                  <w:tcBorders>
                    <w:left w:val="nil"/>
                    <w:bottom w:val="nil"/>
                    <w:right w:val="nil"/>
                  </w:tcBorders>
                </w:tcPr>
                <w:p w14:paraId="1DFBB565"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lastRenderedPageBreak/>
                    <w:t>DHA içeriği (%)</w:t>
                  </w:r>
                  <w:r w:rsidRPr="00491FF1">
                    <w:rPr>
                      <w:rFonts w:ascii="Times New Roman" w:eastAsia="Times New Roman" w:hAnsi="Times New Roman" w:cs="Times New Roman"/>
                      <w:lang w:eastAsia="tr-TR"/>
                    </w:rPr>
                    <w:tab/>
                  </w:r>
                </w:p>
                <w:p w14:paraId="5C6AACD2"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Asit değeri (mg KOH/g)</w:t>
                  </w:r>
                </w:p>
              </w:tc>
              <w:tc>
                <w:tcPr>
                  <w:tcW w:w="999" w:type="dxa"/>
                  <w:tcBorders>
                    <w:left w:val="nil"/>
                    <w:bottom w:val="nil"/>
                    <w:right w:val="nil"/>
                  </w:tcBorders>
                </w:tcPr>
                <w:p w14:paraId="0374D8EC"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35,0</w:t>
                  </w:r>
                </w:p>
                <w:p w14:paraId="34B2870A"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0,5</w:t>
                  </w:r>
                </w:p>
              </w:tc>
            </w:tr>
            <w:tr w:rsidR="0062451E" w:rsidRPr="00491FF1" w14:paraId="0CD2A829" w14:textId="77777777" w:rsidTr="009E7600">
              <w:tc>
                <w:tcPr>
                  <w:tcW w:w="3136" w:type="dxa"/>
                  <w:tcBorders>
                    <w:top w:val="nil"/>
                    <w:left w:val="nil"/>
                    <w:bottom w:val="nil"/>
                    <w:right w:val="nil"/>
                  </w:tcBorders>
                </w:tcPr>
                <w:p w14:paraId="749F2771"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Peroksit değeri (meq O</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/kg)</w:t>
                  </w:r>
                </w:p>
              </w:tc>
              <w:tc>
                <w:tcPr>
                  <w:tcW w:w="999" w:type="dxa"/>
                  <w:tcBorders>
                    <w:top w:val="nil"/>
                    <w:left w:val="nil"/>
                    <w:bottom w:val="nil"/>
                    <w:right w:val="nil"/>
                  </w:tcBorders>
                </w:tcPr>
                <w:p w14:paraId="18B903C7"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5,0</w:t>
                  </w:r>
                </w:p>
              </w:tc>
            </w:tr>
            <w:tr w:rsidR="0062451E" w:rsidRPr="00491FF1" w14:paraId="0872D246" w14:textId="77777777" w:rsidTr="009E7600">
              <w:tc>
                <w:tcPr>
                  <w:tcW w:w="3136" w:type="dxa"/>
                  <w:tcBorders>
                    <w:top w:val="nil"/>
                    <w:left w:val="nil"/>
                    <w:bottom w:val="nil"/>
                    <w:right w:val="nil"/>
                  </w:tcBorders>
                </w:tcPr>
                <w:p w14:paraId="0889EF96"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 ve uçucu madde (%)</w:t>
                  </w:r>
                </w:p>
              </w:tc>
              <w:tc>
                <w:tcPr>
                  <w:tcW w:w="999" w:type="dxa"/>
                  <w:tcBorders>
                    <w:top w:val="nil"/>
                    <w:left w:val="nil"/>
                    <w:bottom w:val="nil"/>
                    <w:right w:val="nil"/>
                  </w:tcBorders>
                </w:tcPr>
                <w:p w14:paraId="2EB8F3EF"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0,05</w:t>
                  </w:r>
                </w:p>
              </w:tc>
            </w:tr>
            <w:tr w:rsidR="0062451E" w:rsidRPr="00491FF1" w14:paraId="0E6F7EF7" w14:textId="77777777" w:rsidTr="009E7600">
              <w:tc>
                <w:tcPr>
                  <w:tcW w:w="3136" w:type="dxa"/>
                  <w:tcBorders>
                    <w:top w:val="nil"/>
                    <w:left w:val="nil"/>
                    <w:bottom w:val="nil"/>
                    <w:right w:val="nil"/>
                  </w:tcBorders>
                </w:tcPr>
                <w:p w14:paraId="37F96E9E"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Sabunlaşmayan madde (%)  </w:t>
                  </w:r>
                </w:p>
              </w:tc>
              <w:tc>
                <w:tcPr>
                  <w:tcW w:w="999" w:type="dxa"/>
                  <w:tcBorders>
                    <w:top w:val="nil"/>
                    <w:left w:val="nil"/>
                    <w:bottom w:val="nil"/>
                    <w:right w:val="nil"/>
                  </w:tcBorders>
                </w:tcPr>
                <w:p w14:paraId="77157D29"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3,5</w:t>
                  </w:r>
                </w:p>
              </w:tc>
            </w:tr>
            <w:tr w:rsidR="0062451E" w:rsidRPr="00491FF1" w14:paraId="6408AB05" w14:textId="77777777" w:rsidTr="009E7600">
              <w:tc>
                <w:tcPr>
                  <w:tcW w:w="3136" w:type="dxa"/>
                  <w:tcBorders>
                    <w:top w:val="nil"/>
                    <w:left w:val="nil"/>
                    <w:bottom w:val="nil"/>
                    <w:right w:val="nil"/>
                  </w:tcBorders>
                </w:tcPr>
                <w:p w14:paraId="666680F3"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Trans yağ asitleri (%)</w:t>
                  </w:r>
                </w:p>
              </w:tc>
              <w:tc>
                <w:tcPr>
                  <w:tcW w:w="999" w:type="dxa"/>
                  <w:tcBorders>
                    <w:top w:val="nil"/>
                    <w:left w:val="nil"/>
                    <w:bottom w:val="nil"/>
                    <w:right w:val="nil"/>
                  </w:tcBorders>
                </w:tcPr>
                <w:p w14:paraId="056DE577"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2,0</w:t>
                  </w:r>
                </w:p>
              </w:tc>
            </w:tr>
            <w:tr w:rsidR="0062451E" w:rsidRPr="00491FF1" w14:paraId="212FDC65" w14:textId="77777777" w:rsidTr="009E7600">
              <w:tc>
                <w:tcPr>
                  <w:tcW w:w="3136" w:type="dxa"/>
                  <w:tcBorders>
                    <w:top w:val="nil"/>
                    <w:left w:val="nil"/>
                    <w:bottom w:val="nil"/>
                    <w:right w:val="nil"/>
                  </w:tcBorders>
                </w:tcPr>
                <w:p w14:paraId="3B95BFC6"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Serbest yağ asitleri (%)</w:t>
                  </w:r>
                </w:p>
              </w:tc>
              <w:tc>
                <w:tcPr>
                  <w:tcW w:w="999" w:type="dxa"/>
                  <w:tcBorders>
                    <w:top w:val="nil"/>
                    <w:left w:val="nil"/>
                    <w:bottom w:val="nil"/>
                    <w:right w:val="nil"/>
                  </w:tcBorders>
                </w:tcPr>
                <w:p w14:paraId="7AEAEA6A"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≤0,4</w:t>
                  </w:r>
                </w:p>
              </w:tc>
            </w:tr>
            <w:tr w:rsidR="0062451E" w:rsidRPr="00491FF1" w14:paraId="02B61CA7" w14:textId="77777777" w:rsidTr="009E7600">
              <w:tc>
                <w:tcPr>
                  <w:tcW w:w="3136" w:type="dxa"/>
                  <w:tcBorders>
                    <w:top w:val="nil"/>
                    <w:left w:val="nil"/>
                    <w:right w:val="nil"/>
                  </w:tcBorders>
                </w:tcPr>
                <w:p w14:paraId="4426DA25"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p-anisidin değeri</w:t>
                  </w:r>
                </w:p>
              </w:tc>
              <w:tc>
                <w:tcPr>
                  <w:tcW w:w="999" w:type="dxa"/>
                  <w:tcBorders>
                    <w:top w:val="nil"/>
                    <w:left w:val="nil"/>
                    <w:right w:val="nil"/>
                  </w:tcBorders>
                </w:tcPr>
                <w:p w14:paraId="218B93E9"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bl>
          <w:p w14:paraId="1F75DF5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318982B"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E303E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CA64D4A"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719283C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
                <w:color w:val="000000"/>
              </w:rPr>
              <w:t>Schizochytrium</w:t>
            </w:r>
            <w:r w:rsidRPr="00491FF1">
              <w:rPr>
                <w:rFonts w:ascii="Times New Roman" w:hAnsi="Times New Roman" w:cs="Times New Roman"/>
                <w:bCs/>
                <w:color w:val="000000"/>
              </w:rPr>
              <w:t xml:space="preserve"> sp.’den elde edilen DHA ve EPA’ca zengin yağ</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1CD5970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490F8A3C"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7436FD74"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 DHA ve EPA kombinasyonları)</w:t>
            </w:r>
          </w:p>
        </w:tc>
      </w:tr>
      <w:tr w:rsidR="0062451E" w:rsidRPr="00491FF1" w14:paraId="54C4489D" w14:textId="77777777" w:rsidTr="009E7600">
        <w:trPr>
          <w:trHeight w:val="150"/>
        </w:trPr>
        <w:tc>
          <w:tcPr>
            <w:tcW w:w="2393" w:type="dxa"/>
            <w:vMerge/>
            <w:tcBorders>
              <w:top w:val="nil"/>
              <w:left w:val="single" w:sz="4" w:space="0" w:color="auto"/>
              <w:right w:val="single" w:sz="4" w:space="0" w:color="auto"/>
            </w:tcBorders>
            <w:shd w:val="clear" w:color="auto" w:fill="F2F2F2" w:themeFill="background1" w:themeFillShade="F2"/>
          </w:tcPr>
          <w:p w14:paraId="12EFFD5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BD74E1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DDAE35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r w:rsidRPr="00491FF1">
              <w:rPr>
                <w:rFonts w:ascii="Times New Roman" w:hAnsi="Times New Roman" w:cs="Times New Roman"/>
              </w:rPr>
              <w:t xml:space="preserve"> (hamile ve emziren kadınlar haricindeki yetişkin nüfus için)</w:t>
            </w:r>
          </w:p>
        </w:tc>
        <w:tc>
          <w:tcPr>
            <w:tcW w:w="4394" w:type="dxa"/>
            <w:tcBorders>
              <w:top w:val="nil"/>
              <w:left w:val="nil"/>
              <w:bottom w:val="single" w:sz="4" w:space="0" w:color="auto"/>
              <w:right w:val="single" w:sz="4" w:space="0" w:color="auto"/>
            </w:tcBorders>
            <w:shd w:val="clear" w:color="auto" w:fill="auto"/>
          </w:tcPr>
          <w:p w14:paraId="4150D33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3000 mg/gün</w:t>
            </w:r>
          </w:p>
        </w:tc>
      </w:tr>
      <w:tr w:rsidR="0062451E" w:rsidRPr="00491FF1" w14:paraId="320C765D" w14:textId="77777777" w:rsidTr="009E7600">
        <w:trPr>
          <w:trHeight w:val="150"/>
        </w:trPr>
        <w:tc>
          <w:tcPr>
            <w:tcW w:w="2393" w:type="dxa"/>
            <w:vMerge/>
            <w:tcBorders>
              <w:top w:val="nil"/>
              <w:left w:val="single" w:sz="4" w:space="0" w:color="auto"/>
              <w:right w:val="single" w:sz="4" w:space="0" w:color="auto"/>
            </w:tcBorders>
            <w:shd w:val="clear" w:color="auto" w:fill="F2F2F2" w:themeFill="background1" w:themeFillShade="F2"/>
          </w:tcPr>
          <w:p w14:paraId="0922822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BE716B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B5E2A9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r w:rsidRPr="00491FF1">
              <w:rPr>
                <w:rFonts w:ascii="Times New Roman" w:hAnsi="Times New Roman" w:cs="Times New Roman"/>
              </w:rPr>
              <w:t xml:space="preserve"> (hamile ve emziren kadınlar için)</w:t>
            </w:r>
          </w:p>
        </w:tc>
        <w:tc>
          <w:tcPr>
            <w:tcW w:w="4394" w:type="dxa"/>
            <w:tcBorders>
              <w:top w:val="nil"/>
              <w:left w:val="nil"/>
              <w:bottom w:val="single" w:sz="4" w:space="0" w:color="auto"/>
              <w:right w:val="single" w:sz="4" w:space="0" w:color="auto"/>
            </w:tcBorders>
            <w:shd w:val="clear" w:color="auto" w:fill="auto"/>
          </w:tcPr>
          <w:p w14:paraId="2694B5B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450 mg/gün</w:t>
            </w:r>
          </w:p>
        </w:tc>
      </w:tr>
      <w:tr w:rsidR="0062451E" w:rsidRPr="00491FF1" w14:paraId="73A00701" w14:textId="77777777" w:rsidTr="009E7600">
        <w:trPr>
          <w:trHeight w:val="150"/>
        </w:trPr>
        <w:tc>
          <w:tcPr>
            <w:tcW w:w="2393" w:type="dxa"/>
            <w:vMerge/>
            <w:tcBorders>
              <w:top w:val="nil"/>
              <w:left w:val="single" w:sz="4" w:space="0" w:color="auto"/>
              <w:right w:val="single" w:sz="4" w:space="0" w:color="auto"/>
            </w:tcBorders>
            <w:shd w:val="clear" w:color="auto" w:fill="F2F2F2" w:themeFill="background1" w:themeFillShade="F2"/>
          </w:tcPr>
          <w:p w14:paraId="2325A6C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67CD83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E7FBCB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r w:rsidRPr="00491FF1">
              <w:rPr>
                <w:rFonts w:ascii="Times New Roman" w:hAnsi="Times New Roman" w:cs="Times New Roman"/>
              </w:rPr>
              <w:t xml:space="preserve"> ve vücut ağırlığı kontrolü için öğün yerine geçen gıdalar </w:t>
            </w:r>
          </w:p>
        </w:tc>
        <w:tc>
          <w:tcPr>
            <w:tcW w:w="4394" w:type="dxa"/>
            <w:tcBorders>
              <w:top w:val="nil"/>
              <w:left w:val="nil"/>
              <w:bottom w:val="single" w:sz="4" w:space="0" w:color="auto"/>
              <w:right w:val="single" w:sz="4" w:space="0" w:color="auto"/>
            </w:tcBorders>
            <w:shd w:val="clear" w:color="auto" w:fill="auto"/>
          </w:tcPr>
          <w:p w14:paraId="75770FA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250 mg/öğün</w:t>
            </w:r>
          </w:p>
        </w:tc>
      </w:tr>
      <w:tr w:rsidR="0062451E" w:rsidRPr="00491FF1" w14:paraId="6A8CAF5E" w14:textId="77777777" w:rsidTr="009E7600">
        <w:trPr>
          <w:trHeight w:hRule="exact" w:val="295"/>
        </w:trPr>
        <w:tc>
          <w:tcPr>
            <w:tcW w:w="2393" w:type="dxa"/>
            <w:vMerge/>
            <w:tcBorders>
              <w:top w:val="nil"/>
              <w:left w:val="single" w:sz="4" w:space="0" w:color="auto"/>
              <w:right w:val="single" w:sz="4" w:space="0" w:color="auto"/>
            </w:tcBorders>
            <w:shd w:val="clear" w:color="auto" w:fill="F2F2F2" w:themeFill="background1" w:themeFillShade="F2"/>
          </w:tcPr>
          <w:p w14:paraId="5D39981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58C856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AE641C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Bebek ve küçük çocuk ek gıdaları</w:t>
            </w:r>
            <w:r w:rsidRPr="00491FF1">
              <w:rPr>
                <w:rFonts w:ascii="Times New Roman" w:hAnsi="Times New Roman" w:cs="Times New Roman"/>
                <w:vertAlign w:val="superscript"/>
              </w:rPr>
              <w:t>(4)</w:t>
            </w:r>
          </w:p>
        </w:tc>
        <w:tc>
          <w:tcPr>
            <w:tcW w:w="4394" w:type="dxa"/>
            <w:tcBorders>
              <w:left w:val="nil"/>
              <w:right w:val="single" w:sz="4" w:space="0" w:color="auto"/>
            </w:tcBorders>
            <w:shd w:val="clear" w:color="auto" w:fill="auto"/>
          </w:tcPr>
          <w:p w14:paraId="6E75E061"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200 mg/100 g</w:t>
            </w:r>
          </w:p>
          <w:p w14:paraId="3B2DE3E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49165BC2" w14:textId="77777777" w:rsidTr="009E7600">
        <w:trPr>
          <w:trHeight w:val="150"/>
        </w:trPr>
        <w:tc>
          <w:tcPr>
            <w:tcW w:w="2393" w:type="dxa"/>
            <w:vMerge/>
            <w:tcBorders>
              <w:top w:val="nil"/>
              <w:left w:val="single" w:sz="4" w:space="0" w:color="auto"/>
              <w:right w:val="single" w:sz="4" w:space="0" w:color="auto"/>
            </w:tcBorders>
            <w:shd w:val="clear" w:color="auto" w:fill="F2F2F2" w:themeFill="background1" w:themeFillShade="F2"/>
          </w:tcPr>
          <w:p w14:paraId="3230878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ACD4DB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12A69D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Yoğun kas gücü harcamalarını karşılamak amacıyla özellikle sporcular için kullanılan gıdalar</w:t>
            </w:r>
          </w:p>
        </w:tc>
        <w:tc>
          <w:tcPr>
            <w:tcW w:w="4394" w:type="dxa"/>
            <w:tcBorders>
              <w:left w:val="nil"/>
              <w:right w:val="single" w:sz="4" w:space="0" w:color="auto"/>
            </w:tcBorders>
            <w:shd w:val="clear" w:color="auto" w:fill="auto"/>
          </w:tcPr>
          <w:p w14:paraId="532B8EE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20FD3C6E" w14:textId="77777777" w:rsidTr="009E7600">
        <w:trPr>
          <w:trHeight w:val="150"/>
        </w:trPr>
        <w:tc>
          <w:tcPr>
            <w:tcW w:w="2393" w:type="dxa"/>
            <w:vMerge/>
            <w:tcBorders>
              <w:top w:val="nil"/>
              <w:left w:val="single" w:sz="4" w:space="0" w:color="auto"/>
              <w:right w:val="single" w:sz="4" w:space="0" w:color="auto"/>
            </w:tcBorders>
            <w:shd w:val="clear" w:color="auto" w:fill="F2F2F2" w:themeFill="background1" w:themeFillShade="F2"/>
          </w:tcPr>
          <w:p w14:paraId="79CB01F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C17F89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EA87CD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Glutenin gıdadaki yokluğu veya azaltılmış varlığı hakkında ifade içeren gıdalar</w:t>
            </w:r>
            <w:r w:rsidRPr="00491FF1">
              <w:rPr>
                <w:rFonts w:ascii="Times New Roman" w:hAnsi="Times New Roman" w:cs="Times New Roman"/>
                <w:vertAlign w:val="superscript"/>
              </w:rPr>
              <w:t>(6)</w:t>
            </w:r>
          </w:p>
        </w:tc>
        <w:tc>
          <w:tcPr>
            <w:tcW w:w="4394" w:type="dxa"/>
            <w:tcBorders>
              <w:left w:val="nil"/>
              <w:right w:val="single" w:sz="4" w:space="0" w:color="auto"/>
            </w:tcBorders>
            <w:shd w:val="clear" w:color="auto" w:fill="auto"/>
          </w:tcPr>
          <w:p w14:paraId="60C92E2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3B3F867D" w14:textId="77777777" w:rsidTr="009E7600">
        <w:trPr>
          <w:trHeight w:val="150"/>
        </w:trPr>
        <w:tc>
          <w:tcPr>
            <w:tcW w:w="2393" w:type="dxa"/>
            <w:vMerge/>
            <w:tcBorders>
              <w:top w:val="nil"/>
              <w:left w:val="single" w:sz="4" w:space="0" w:color="auto"/>
              <w:right w:val="single" w:sz="4" w:space="0" w:color="auto"/>
            </w:tcBorders>
            <w:shd w:val="clear" w:color="auto" w:fill="F2F2F2" w:themeFill="background1" w:themeFillShade="F2"/>
          </w:tcPr>
          <w:p w14:paraId="2E0417C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E10587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41F027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Fırıncılık ürünleri (Türk Gıda Kodeksi Ekmek ve Ekmek Çeşitleri Tebliği  (Resmi Gazete 04 Ocak 2012 – 28163)’nde tanımlanan diğer ekmek çeşitleri ve tatlı bisküviler)</w:t>
            </w:r>
          </w:p>
        </w:tc>
        <w:tc>
          <w:tcPr>
            <w:tcW w:w="4394" w:type="dxa"/>
            <w:tcBorders>
              <w:left w:val="nil"/>
              <w:bottom w:val="single" w:sz="4" w:space="0" w:color="auto"/>
              <w:right w:val="single" w:sz="4" w:space="0" w:color="auto"/>
            </w:tcBorders>
            <w:shd w:val="clear" w:color="auto" w:fill="auto"/>
          </w:tcPr>
          <w:p w14:paraId="34AF118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42CB4639" w14:textId="77777777" w:rsidTr="009E7600">
        <w:trPr>
          <w:trHeight w:val="150"/>
        </w:trPr>
        <w:tc>
          <w:tcPr>
            <w:tcW w:w="2393" w:type="dxa"/>
            <w:vMerge/>
            <w:tcBorders>
              <w:top w:val="nil"/>
              <w:left w:val="single" w:sz="4" w:space="0" w:color="auto"/>
              <w:right w:val="single" w:sz="4" w:space="0" w:color="auto"/>
            </w:tcBorders>
            <w:shd w:val="clear" w:color="auto" w:fill="F2F2F2" w:themeFill="background1" w:themeFillShade="F2"/>
          </w:tcPr>
          <w:p w14:paraId="0F17303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7A1A0C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5EA189E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tahıllar</w:t>
            </w:r>
          </w:p>
        </w:tc>
        <w:tc>
          <w:tcPr>
            <w:tcW w:w="4394" w:type="dxa"/>
            <w:tcBorders>
              <w:top w:val="nil"/>
              <w:left w:val="nil"/>
              <w:bottom w:val="single" w:sz="4" w:space="0" w:color="auto"/>
              <w:right w:val="single" w:sz="4" w:space="0" w:color="auto"/>
            </w:tcBorders>
            <w:shd w:val="clear" w:color="auto" w:fill="auto"/>
          </w:tcPr>
          <w:p w14:paraId="7633F85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500 mg/100 g</w:t>
            </w:r>
          </w:p>
        </w:tc>
      </w:tr>
      <w:tr w:rsidR="0062451E" w:rsidRPr="00491FF1" w14:paraId="62B4218A" w14:textId="77777777" w:rsidTr="009E7600">
        <w:trPr>
          <w:trHeight w:val="150"/>
        </w:trPr>
        <w:tc>
          <w:tcPr>
            <w:tcW w:w="2393" w:type="dxa"/>
            <w:vMerge/>
            <w:tcBorders>
              <w:top w:val="nil"/>
              <w:left w:val="single" w:sz="4" w:space="0" w:color="auto"/>
              <w:right w:val="single" w:sz="4" w:space="0" w:color="auto"/>
            </w:tcBorders>
            <w:shd w:val="clear" w:color="auto" w:fill="F2F2F2" w:themeFill="background1" w:themeFillShade="F2"/>
          </w:tcPr>
          <w:p w14:paraId="0B51D51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D68D22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1952491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Pişirme amaçlı katı yağlar </w:t>
            </w:r>
          </w:p>
        </w:tc>
        <w:tc>
          <w:tcPr>
            <w:tcW w:w="4394" w:type="dxa"/>
            <w:tcBorders>
              <w:top w:val="nil"/>
              <w:left w:val="nil"/>
              <w:bottom w:val="single" w:sz="4" w:space="0" w:color="auto"/>
              <w:right w:val="single" w:sz="4" w:space="0" w:color="auto"/>
            </w:tcBorders>
            <w:shd w:val="clear" w:color="auto" w:fill="auto"/>
          </w:tcPr>
          <w:p w14:paraId="04CA5F3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360 mg/100 g</w:t>
            </w:r>
          </w:p>
        </w:tc>
      </w:tr>
      <w:tr w:rsidR="0062451E" w:rsidRPr="00491FF1" w14:paraId="1A8B3260" w14:textId="77777777" w:rsidTr="009E7600">
        <w:trPr>
          <w:trHeight w:val="150"/>
        </w:trPr>
        <w:tc>
          <w:tcPr>
            <w:tcW w:w="2393" w:type="dxa"/>
            <w:vMerge/>
            <w:tcBorders>
              <w:top w:val="nil"/>
              <w:left w:val="single" w:sz="4" w:space="0" w:color="auto"/>
              <w:right w:val="single" w:sz="4" w:space="0" w:color="auto"/>
            </w:tcBorders>
            <w:shd w:val="clear" w:color="auto" w:fill="F2F2F2" w:themeFill="background1" w:themeFillShade="F2"/>
          </w:tcPr>
          <w:p w14:paraId="3377936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D5FDD2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1B49E4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Süt bazlı içecekler haricinde çeşnili süt ürünleri </w:t>
            </w:r>
          </w:p>
        </w:tc>
        <w:tc>
          <w:tcPr>
            <w:tcW w:w="4394" w:type="dxa"/>
            <w:tcBorders>
              <w:top w:val="nil"/>
              <w:left w:val="nil"/>
              <w:bottom w:val="single" w:sz="4" w:space="0" w:color="auto"/>
              <w:right w:val="single" w:sz="4" w:space="0" w:color="auto"/>
            </w:tcBorders>
            <w:shd w:val="clear" w:color="auto" w:fill="auto"/>
          </w:tcPr>
          <w:p w14:paraId="7928D398"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Çeşnili peynir için 600 mg/100 g, </w:t>
            </w:r>
          </w:p>
          <w:p w14:paraId="2E4A6B33"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çeşnili süt ürünleri için 200 mg/100 g</w:t>
            </w:r>
          </w:p>
          <w:p w14:paraId="77FF5C7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(içecekler hariç, süt, fragis peyniri ve yoğurt ürünleri de dahil olmak üzere</w:t>
            </w:r>
          </w:p>
        </w:tc>
      </w:tr>
      <w:tr w:rsidR="0062451E" w:rsidRPr="00491FF1" w14:paraId="11BE3350" w14:textId="77777777" w:rsidTr="009E7600">
        <w:trPr>
          <w:trHeight w:val="150"/>
        </w:trPr>
        <w:tc>
          <w:tcPr>
            <w:tcW w:w="2393" w:type="dxa"/>
            <w:vMerge/>
            <w:tcBorders>
              <w:top w:val="nil"/>
              <w:left w:val="single" w:sz="4" w:space="0" w:color="auto"/>
              <w:right w:val="single" w:sz="4" w:space="0" w:color="auto"/>
            </w:tcBorders>
            <w:shd w:val="clear" w:color="auto" w:fill="F2F2F2" w:themeFill="background1" w:themeFillShade="F2"/>
          </w:tcPr>
          <w:p w14:paraId="69184B2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4077BB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E2315C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Alkolsüz içecekler (süt bazlı içecekler dahil)</w:t>
            </w:r>
          </w:p>
        </w:tc>
        <w:tc>
          <w:tcPr>
            <w:tcW w:w="4394" w:type="dxa"/>
            <w:tcBorders>
              <w:top w:val="nil"/>
              <w:left w:val="nil"/>
              <w:bottom w:val="single" w:sz="4" w:space="0" w:color="auto"/>
              <w:right w:val="single" w:sz="4" w:space="0" w:color="auto"/>
            </w:tcBorders>
            <w:shd w:val="clear" w:color="auto" w:fill="auto"/>
          </w:tcPr>
          <w:p w14:paraId="7307EA8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80 mg/100 g</w:t>
            </w:r>
          </w:p>
        </w:tc>
      </w:tr>
      <w:tr w:rsidR="0062451E" w:rsidRPr="00491FF1" w14:paraId="28CD0C73" w14:textId="77777777" w:rsidTr="009E7600">
        <w:trPr>
          <w:trHeight w:val="150"/>
        </w:trPr>
        <w:tc>
          <w:tcPr>
            <w:tcW w:w="2393" w:type="dxa"/>
            <w:vMerge/>
            <w:tcBorders>
              <w:top w:val="nil"/>
              <w:left w:val="single" w:sz="4" w:space="0" w:color="auto"/>
              <w:right w:val="single" w:sz="4" w:space="0" w:color="auto"/>
            </w:tcBorders>
            <w:shd w:val="clear" w:color="auto" w:fill="F2F2F2" w:themeFill="background1" w:themeFillShade="F2"/>
          </w:tcPr>
          <w:p w14:paraId="48C342E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5EB672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2E0E99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Tahıl/besin barları</w:t>
            </w:r>
          </w:p>
        </w:tc>
        <w:tc>
          <w:tcPr>
            <w:tcW w:w="4394" w:type="dxa"/>
            <w:tcBorders>
              <w:top w:val="nil"/>
              <w:left w:val="nil"/>
              <w:bottom w:val="single" w:sz="4" w:space="0" w:color="auto"/>
              <w:right w:val="single" w:sz="4" w:space="0" w:color="auto"/>
            </w:tcBorders>
            <w:shd w:val="clear" w:color="auto" w:fill="auto"/>
          </w:tcPr>
          <w:p w14:paraId="796EC01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500 mg/100 g</w:t>
            </w:r>
          </w:p>
        </w:tc>
      </w:tr>
      <w:tr w:rsidR="0062451E" w:rsidRPr="00491FF1" w14:paraId="33FAA2B1" w14:textId="77777777" w:rsidTr="009E7600">
        <w:trPr>
          <w:trHeight w:val="150"/>
        </w:trPr>
        <w:tc>
          <w:tcPr>
            <w:tcW w:w="2393" w:type="dxa"/>
            <w:vMerge/>
            <w:tcBorders>
              <w:top w:val="nil"/>
              <w:left w:val="single" w:sz="4" w:space="0" w:color="auto"/>
              <w:right w:val="single" w:sz="4" w:space="0" w:color="auto"/>
            </w:tcBorders>
            <w:shd w:val="clear" w:color="auto" w:fill="F2F2F2" w:themeFill="background1" w:themeFillShade="F2"/>
          </w:tcPr>
          <w:p w14:paraId="5D63719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B0A8C1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EAC67E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Sürülebilir katı yağlar ve soslar</w:t>
            </w:r>
          </w:p>
        </w:tc>
        <w:tc>
          <w:tcPr>
            <w:tcW w:w="4394" w:type="dxa"/>
            <w:tcBorders>
              <w:top w:val="nil"/>
              <w:left w:val="nil"/>
              <w:bottom w:val="single" w:sz="4" w:space="0" w:color="auto"/>
              <w:right w:val="single" w:sz="4" w:space="0" w:color="auto"/>
            </w:tcBorders>
            <w:shd w:val="clear" w:color="auto" w:fill="auto"/>
          </w:tcPr>
          <w:p w14:paraId="671BE3A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600 mg/100 g</w:t>
            </w:r>
          </w:p>
        </w:tc>
      </w:tr>
      <w:tr w:rsidR="0062451E" w:rsidRPr="00491FF1" w14:paraId="196C9ED4" w14:textId="77777777" w:rsidTr="009E7600">
        <w:trPr>
          <w:trHeight w:val="150"/>
        </w:trPr>
        <w:tc>
          <w:tcPr>
            <w:tcW w:w="2393" w:type="dxa"/>
            <w:vMerge/>
            <w:tcBorders>
              <w:top w:val="nil"/>
              <w:left w:val="single" w:sz="4" w:space="0" w:color="auto"/>
              <w:right w:val="single" w:sz="4" w:space="0" w:color="auto"/>
            </w:tcBorders>
            <w:shd w:val="clear" w:color="auto" w:fill="F2F2F2" w:themeFill="background1" w:themeFillShade="F2"/>
          </w:tcPr>
          <w:p w14:paraId="31402C4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5EF80A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5028415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Vegan ürünler (Tüketiciler tarafından balık ürünleri yerine tercih edilenler)</w:t>
            </w:r>
          </w:p>
        </w:tc>
        <w:tc>
          <w:tcPr>
            <w:tcW w:w="4394" w:type="dxa"/>
            <w:tcBorders>
              <w:top w:val="nil"/>
              <w:left w:val="nil"/>
              <w:bottom w:val="single" w:sz="4" w:space="0" w:color="auto"/>
              <w:right w:val="single" w:sz="4" w:space="0" w:color="auto"/>
            </w:tcBorders>
            <w:shd w:val="clear" w:color="auto" w:fill="auto"/>
          </w:tcPr>
          <w:p w14:paraId="336088C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300 mg/100 g</w:t>
            </w:r>
          </w:p>
        </w:tc>
      </w:tr>
      <w:tr w:rsidR="0062451E" w:rsidRPr="00491FF1" w14:paraId="11B5544E"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715DEA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hideMark/>
          </w:tcPr>
          <w:p w14:paraId="1D0B193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4DD2179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Vegan ürünler (Tüketiciler tarafından et ürünleri yerine tercih edilenler)</w:t>
            </w:r>
          </w:p>
        </w:tc>
        <w:tc>
          <w:tcPr>
            <w:tcW w:w="4394" w:type="dxa"/>
            <w:tcBorders>
              <w:top w:val="nil"/>
              <w:left w:val="nil"/>
              <w:right w:val="single" w:sz="4" w:space="0" w:color="auto"/>
            </w:tcBorders>
            <w:shd w:val="clear" w:color="auto" w:fill="auto"/>
          </w:tcPr>
          <w:p w14:paraId="0FDFA47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300 mg/100 g</w:t>
            </w:r>
          </w:p>
        </w:tc>
      </w:tr>
      <w:tr w:rsidR="0062451E" w:rsidRPr="00491FF1" w14:paraId="1310AD23"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746FFD7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75BA2D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183A9A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i/>
              </w:rPr>
              <w:t xml:space="preserve">Schizochytrium </w:t>
            </w:r>
            <w:r w:rsidRPr="00491FF1">
              <w:rPr>
                <w:rFonts w:ascii="Times New Roman" w:hAnsi="Times New Roman" w:cs="Times New Roman"/>
              </w:rPr>
              <w:t>sp</w:t>
            </w:r>
            <w:r w:rsidRPr="00491FF1">
              <w:rPr>
                <w:rFonts w:ascii="Times New Roman" w:hAnsi="Times New Roman" w:cs="Times New Roman"/>
                <w:i/>
              </w:rPr>
              <w:t>.</w:t>
            </w:r>
            <w:r w:rsidRPr="00491FF1">
              <w:rPr>
                <w:rFonts w:ascii="Times New Roman" w:hAnsi="Times New Roman" w:cs="Times New Roman"/>
              </w:rPr>
              <w:t>’den elde edilen DHA ve EPA</w:t>
            </w:r>
            <w:r w:rsidRPr="00491FF1">
              <w:rPr>
                <w:rFonts w:ascii="Times New Roman" w:hAnsi="Times New Roman" w:cs="Times New Roman"/>
                <w:bCs/>
                <w:iCs/>
              </w:rPr>
              <w:t xml:space="preserve">’ca </w:t>
            </w:r>
            <w:r w:rsidRPr="00491FF1">
              <w:rPr>
                <w:rFonts w:ascii="Times New Roman" w:hAnsi="Times New Roman" w:cs="Times New Roman"/>
              </w:rPr>
              <w:t xml:space="preserve">zengin yağı içeren gıdaların etiketinde ‘Mikroalg </w:t>
            </w:r>
            <w:r w:rsidRPr="00491FF1">
              <w:rPr>
                <w:rFonts w:ascii="Times New Roman" w:hAnsi="Times New Roman" w:cs="Times New Roman"/>
                <w:i/>
              </w:rPr>
              <w:t xml:space="preserve">Schizochytrium </w:t>
            </w:r>
            <w:r w:rsidRPr="00491FF1">
              <w:rPr>
                <w:rFonts w:ascii="Times New Roman" w:hAnsi="Times New Roman" w:cs="Times New Roman"/>
              </w:rPr>
              <w:t>sp</w:t>
            </w:r>
            <w:r w:rsidRPr="00491FF1">
              <w:rPr>
                <w:rFonts w:ascii="Times New Roman" w:hAnsi="Times New Roman" w:cs="Times New Roman"/>
                <w:i/>
              </w:rPr>
              <w:t>.</w:t>
            </w:r>
            <w:r w:rsidRPr="00491FF1">
              <w:rPr>
                <w:rFonts w:ascii="Times New Roman" w:hAnsi="Times New Roman" w:cs="Times New Roman"/>
              </w:rPr>
              <w:t>’dan elde edilen DHA ve EPA</w:t>
            </w:r>
            <w:r w:rsidRPr="00491FF1">
              <w:rPr>
                <w:rFonts w:ascii="Times New Roman" w:hAnsi="Times New Roman" w:cs="Times New Roman"/>
                <w:bCs/>
                <w:iCs/>
              </w:rPr>
              <w:t xml:space="preserve">’ca </w:t>
            </w:r>
            <w:r w:rsidRPr="00491FF1">
              <w:rPr>
                <w:rFonts w:ascii="Times New Roman" w:hAnsi="Times New Roman" w:cs="Times New Roman"/>
              </w:rPr>
              <w:t>zengin yağ’ ifadesi yer alır.</w:t>
            </w:r>
          </w:p>
        </w:tc>
      </w:tr>
      <w:tr w:rsidR="0062451E" w:rsidRPr="00491FF1" w14:paraId="2CBFF22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1CECB0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55028B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1F376F92"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1EDDE3DD"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5AB9B24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0F883F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78EC5DF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D2B1DE9"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17B56F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3C559F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tbl>
            <w:tblPr>
              <w:tblStyle w:val="TabloKlavuzu"/>
              <w:tblW w:w="0" w:type="auto"/>
              <w:tblInd w:w="438" w:type="dxa"/>
              <w:tblLayout w:type="fixed"/>
              <w:tblLook w:val="04A0" w:firstRow="1" w:lastRow="0" w:firstColumn="1" w:lastColumn="0" w:noHBand="0" w:noVBand="1"/>
            </w:tblPr>
            <w:tblGrid>
              <w:gridCol w:w="4265"/>
              <w:gridCol w:w="1278"/>
              <w:gridCol w:w="10"/>
            </w:tblGrid>
            <w:tr w:rsidR="0062451E" w:rsidRPr="00491FF1" w14:paraId="5D810301" w14:textId="77777777" w:rsidTr="009E7600">
              <w:trPr>
                <w:gridAfter w:val="1"/>
                <w:wAfter w:w="10" w:type="dxa"/>
              </w:trPr>
              <w:tc>
                <w:tcPr>
                  <w:tcW w:w="4265" w:type="dxa"/>
                  <w:tcBorders>
                    <w:left w:val="nil"/>
                    <w:bottom w:val="nil"/>
                    <w:right w:val="nil"/>
                  </w:tcBorders>
                </w:tcPr>
                <w:p w14:paraId="35183C35"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Asit değeri (mg KOH/g)</w:t>
                  </w:r>
                </w:p>
              </w:tc>
              <w:tc>
                <w:tcPr>
                  <w:tcW w:w="1278" w:type="dxa"/>
                  <w:tcBorders>
                    <w:left w:val="nil"/>
                    <w:bottom w:val="nil"/>
                    <w:right w:val="nil"/>
                  </w:tcBorders>
                </w:tcPr>
                <w:p w14:paraId="7DCA85EE"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r>
            <w:tr w:rsidR="0062451E" w:rsidRPr="00491FF1" w14:paraId="04EA13B0" w14:textId="77777777" w:rsidTr="009E7600">
              <w:trPr>
                <w:gridAfter w:val="1"/>
                <w:wAfter w:w="10" w:type="dxa"/>
              </w:trPr>
              <w:tc>
                <w:tcPr>
                  <w:tcW w:w="4265" w:type="dxa"/>
                  <w:tcBorders>
                    <w:top w:val="nil"/>
                    <w:left w:val="nil"/>
                    <w:bottom w:val="nil"/>
                    <w:right w:val="nil"/>
                  </w:tcBorders>
                </w:tcPr>
                <w:p w14:paraId="395D2DD5"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Peroksit değeri (meq O</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/kg yağ)</w:t>
                  </w:r>
                </w:p>
              </w:tc>
              <w:tc>
                <w:tcPr>
                  <w:tcW w:w="1278" w:type="dxa"/>
                  <w:tcBorders>
                    <w:top w:val="nil"/>
                    <w:left w:val="nil"/>
                    <w:bottom w:val="nil"/>
                    <w:right w:val="nil"/>
                  </w:tcBorders>
                </w:tcPr>
                <w:p w14:paraId="46B41082"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5,0</w:t>
                  </w:r>
                </w:p>
              </w:tc>
            </w:tr>
            <w:tr w:rsidR="0062451E" w:rsidRPr="00491FF1" w14:paraId="378F8DE4" w14:textId="77777777" w:rsidTr="009E7600">
              <w:trPr>
                <w:gridAfter w:val="1"/>
                <w:wAfter w:w="10" w:type="dxa"/>
              </w:trPr>
              <w:tc>
                <w:tcPr>
                  <w:tcW w:w="4265" w:type="dxa"/>
                  <w:tcBorders>
                    <w:top w:val="nil"/>
                    <w:left w:val="nil"/>
                    <w:bottom w:val="nil"/>
                    <w:right w:val="nil"/>
                  </w:tcBorders>
                </w:tcPr>
                <w:p w14:paraId="2301ECDA"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ve uçucu maddeler (%)</w:t>
                  </w:r>
                </w:p>
              </w:tc>
              <w:tc>
                <w:tcPr>
                  <w:tcW w:w="1278" w:type="dxa"/>
                  <w:tcBorders>
                    <w:top w:val="nil"/>
                    <w:left w:val="nil"/>
                    <w:bottom w:val="nil"/>
                    <w:right w:val="nil"/>
                  </w:tcBorders>
                </w:tcPr>
                <w:p w14:paraId="1BE83D97"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0,05</w:t>
                  </w:r>
                </w:p>
              </w:tc>
            </w:tr>
            <w:tr w:rsidR="0062451E" w:rsidRPr="00491FF1" w14:paraId="27D55313" w14:textId="77777777" w:rsidTr="009E7600">
              <w:trPr>
                <w:gridAfter w:val="1"/>
                <w:wAfter w:w="10" w:type="dxa"/>
              </w:trPr>
              <w:tc>
                <w:tcPr>
                  <w:tcW w:w="4265" w:type="dxa"/>
                  <w:tcBorders>
                    <w:top w:val="nil"/>
                    <w:left w:val="nil"/>
                    <w:bottom w:val="nil"/>
                    <w:right w:val="nil"/>
                  </w:tcBorders>
                </w:tcPr>
                <w:p w14:paraId="19433AF9"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Sabunlaşmayan madde (%)  </w:t>
                  </w:r>
                </w:p>
              </w:tc>
              <w:tc>
                <w:tcPr>
                  <w:tcW w:w="1278" w:type="dxa"/>
                  <w:tcBorders>
                    <w:top w:val="nil"/>
                    <w:left w:val="nil"/>
                    <w:bottom w:val="nil"/>
                    <w:right w:val="nil"/>
                  </w:tcBorders>
                </w:tcPr>
                <w:p w14:paraId="433A1F73"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4,5</w:t>
                  </w:r>
                </w:p>
              </w:tc>
            </w:tr>
            <w:tr w:rsidR="0062451E" w:rsidRPr="00491FF1" w14:paraId="48BE37AE" w14:textId="77777777" w:rsidTr="009E7600">
              <w:trPr>
                <w:gridAfter w:val="1"/>
                <w:wAfter w:w="10" w:type="dxa"/>
              </w:trPr>
              <w:tc>
                <w:tcPr>
                  <w:tcW w:w="4265" w:type="dxa"/>
                  <w:tcBorders>
                    <w:top w:val="nil"/>
                    <w:left w:val="nil"/>
                    <w:bottom w:val="nil"/>
                    <w:right w:val="nil"/>
                  </w:tcBorders>
                </w:tcPr>
                <w:p w14:paraId="3DE0C0A4"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Trans-yağ asitleri (%)  </w:t>
                  </w:r>
                </w:p>
              </w:tc>
              <w:tc>
                <w:tcPr>
                  <w:tcW w:w="1278" w:type="dxa"/>
                  <w:tcBorders>
                    <w:top w:val="nil"/>
                    <w:left w:val="nil"/>
                    <w:bottom w:val="nil"/>
                    <w:right w:val="nil"/>
                  </w:tcBorders>
                </w:tcPr>
                <w:p w14:paraId="724B2B04"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w:t>
                  </w:r>
                </w:p>
              </w:tc>
            </w:tr>
            <w:tr w:rsidR="0062451E" w:rsidRPr="00491FF1" w14:paraId="224C5807" w14:textId="77777777" w:rsidTr="009E7600">
              <w:trPr>
                <w:gridAfter w:val="1"/>
                <w:wAfter w:w="10" w:type="dxa"/>
              </w:trPr>
              <w:tc>
                <w:tcPr>
                  <w:tcW w:w="4265" w:type="dxa"/>
                  <w:tcBorders>
                    <w:top w:val="nil"/>
                    <w:left w:val="nil"/>
                    <w:bottom w:val="nil"/>
                    <w:right w:val="nil"/>
                  </w:tcBorders>
                </w:tcPr>
                <w:p w14:paraId="446AF889"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DHA içeriği (%)</w:t>
                  </w:r>
                </w:p>
              </w:tc>
              <w:tc>
                <w:tcPr>
                  <w:tcW w:w="1278" w:type="dxa"/>
                  <w:tcBorders>
                    <w:top w:val="nil"/>
                    <w:left w:val="nil"/>
                    <w:bottom w:val="nil"/>
                    <w:right w:val="nil"/>
                  </w:tcBorders>
                </w:tcPr>
                <w:p w14:paraId="56CD6FF1"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15</w:t>
                  </w:r>
                </w:p>
              </w:tc>
            </w:tr>
            <w:tr w:rsidR="0062451E" w:rsidRPr="00491FF1" w14:paraId="7475D474" w14:textId="77777777" w:rsidTr="009E7600">
              <w:trPr>
                <w:gridAfter w:val="1"/>
                <w:wAfter w:w="10" w:type="dxa"/>
              </w:trPr>
              <w:tc>
                <w:tcPr>
                  <w:tcW w:w="4265" w:type="dxa"/>
                  <w:tcBorders>
                    <w:top w:val="nil"/>
                    <w:left w:val="nil"/>
                    <w:bottom w:val="nil"/>
                    <w:right w:val="nil"/>
                  </w:tcBorders>
                </w:tcPr>
                <w:p w14:paraId="65D9D876"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EPA içeriği (%)</w:t>
                  </w:r>
                </w:p>
              </w:tc>
              <w:tc>
                <w:tcPr>
                  <w:tcW w:w="1278" w:type="dxa"/>
                  <w:tcBorders>
                    <w:top w:val="nil"/>
                    <w:left w:val="nil"/>
                    <w:bottom w:val="nil"/>
                    <w:right w:val="nil"/>
                  </w:tcBorders>
                </w:tcPr>
                <w:p w14:paraId="7152117D"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r>
            <w:tr w:rsidR="0062451E" w:rsidRPr="00491FF1" w14:paraId="114F9460" w14:textId="77777777" w:rsidTr="009E7600">
              <w:tc>
                <w:tcPr>
                  <w:tcW w:w="5553" w:type="dxa"/>
                  <w:gridSpan w:val="3"/>
                  <w:tcBorders>
                    <w:top w:val="nil"/>
                    <w:left w:val="nil"/>
                    <w:right w:val="nil"/>
                  </w:tcBorders>
                </w:tcPr>
                <w:p w14:paraId="676463A5"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Oksidatif stabilite: </w:t>
                  </w:r>
                  <w:r w:rsidRPr="00491FF1">
                    <w:rPr>
                      <w:rFonts w:ascii="Times New Roman" w:eastAsia="Times New Roman" w:hAnsi="Times New Roman" w:cs="Times New Roman"/>
                      <w:i/>
                      <w:lang w:eastAsia="tr-TR"/>
                    </w:rPr>
                    <w:t>Schizochytrium sp.</w:t>
                  </w:r>
                  <w:r w:rsidRPr="00491FF1">
                    <w:rPr>
                      <w:rFonts w:ascii="Times New Roman" w:eastAsia="Times New Roman" w:hAnsi="Times New Roman" w:cs="Times New Roman"/>
                      <w:lang w:eastAsia="tr-TR"/>
                    </w:rPr>
                    <w:t>’den elde edilen DHA ve EPA açısından zengin yağı</w:t>
                  </w:r>
                  <w:r w:rsidRPr="00491FF1">
                    <w:rPr>
                      <w:rFonts w:ascii="Times New Roman" w:eastAsia="Times New Roman" w:hAnsi="Times New Roman" w:cs="Times New Roman"/>
                      <w:i/>
                      <w:lang w:eastAsia="tr-TR"/>
                    </w:rPr>
                    <w:t xml:space="preserve"> </w:t>
                  </w:r>
                  <w:r w:rsidRPr="00491FF1">
                    <w:rPr>
                      <w:rFonts w:ascii="Times New Roman" w:eastAsia="Times New Roman" w:hAnsi="Times New Roman" w:cs="Times New Roman"/>
                      <w:lang w:eastAsia="tr-TR"/>
                    </w:rPr>
                    <w:t>içeren tüm gıda ürünleri standartlara uygun ve geçerliliği kabul edilmiş ulusal/uluslararası test yöntemlerine göre (örneğin AOAC) oksidatif stabilite göstermelidir.</w:t>
                  </w:r>
                </w:p>
              </w:tc>
            </w:tr>
          </w:tbl>
          <w:p w14:paraId="34FBDBC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 </w:t>
            </w:r>
          </w:p>
        </w:tc>
      </w:tr>
      <w:tr w:rsidR="0062451E" w:rsidRPr="00491FF1" w14:paraId="1086C337"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274B7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EDA20A6"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CFBC43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
              </w:rPr>
              <w:t>Schizochytrium</w:t>
            </w:r>
            <w:r w:rsidRPr="00491FF1">
              <w:rPr>
                <w:rFonts w:ascii="Times New Roman" w:hAnsi="Times New Roman" w:cs="Times New Roman"/>
                <w:bCs/>
              </w:rPr>
              <w:t xml:space="preserve"> sp. (ATCC PTA-9695) yağı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1A2298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4520BDF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1424B25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 DHA)</w:t>
            </w:r>
          </w:p>
        </w:tc>
      </w:tr>
      <w:tr w:rsidR="0062451E" w:rsidRPr="00491FF1" w14:paraId="0D526D28"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1235BD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4882C2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712287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Süt bazlı içecekler hariç çeşnili süt ürünleri</w:t>
            </w:r>
          </w:p>
        </w:tc>
        <w:tc>
          <w:tcPr>
            <w:tcW w:w="4394" w:type="dxa"/>
            <w:tcBorders>
              <w:top w:val="nil"/>
              <w:left w:val="nil"/>
              <w:bottom w:val="single" w:sz="4" w:space="0" w:color="auto"/>
              <w:right w:val="single" w:sz="4" w:space="0" w:color="auto"/>
            </w:tcBorders>
            <w:shd w:val="clear" w:color="auto" w:fill="auto"/>
          </w:tcPr>
          <w:p w14:paraId="7EA7FAE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200 mg/100 g veya çeşnili peynir ürünleri için 600 mg/100 g </w:t>
            </w:r>
          </w:p>
        </w:tc>
      </w:tr>
      <w:tr w:rsidR="0062451E" w:rsidRPr="00491FF1" w14:paraId="21221CC2"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2E32523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B8850F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1797A0F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Sürülebilir katı yağlar ve soslar (tereyağı ve sadeyağ hariç)</w:t>
            </w:r>
          </w:p>
        </w:tc>
        <w:tc>
          <w:tcPr>
            <w:tcW w:w="4394" w:type="dxa"/>
            <w:tcBorders>
              <w:top w:val="nil"/>
              <w:left w:val="nil"/>
              <w:bottom w:val="single" w:sz="4" w:space="0" w:color="auto"/>
              <w:right w:val="single" w:sz="4" w:space="0" w:color="auto"/>
            </w:tcBorders>
            <w:shd w:val="clear" w:color="auto" w:fill="auto"/>
          </w:tcPr>
          <w:p w14:paraId="2F06561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600 mg/100 g</w:t>
            </w:r>
          </w:p>
        </w:tc>
      </w:tr>
      <w:tr w:rsidR="0062451E" w:rsidRPr="00491FF1" w14:paraId="7838D24A"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4B5F4E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3800A4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216CB3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tahıllar</w:t>
            </w:r>
          </w:p>
        </w:tc>
        <w:tc>
          <w:tcPr>
            <w:tcW w:w="4394" w:type="dxa"/>
            <w:tcBorders>
              <w:top w:val="nil"/>
              <w:left w:val="nil"/>
              <w:bottom w:val="single" w:sz="4" w:space="0" w:color="auto"/>
              <w:right w:val="single" w:sz="4" w:space="0" w:color="auto"/>
            </w:tcBorders>
            <w:shd w:val="clear" w:color="auto" w:fill="auto"/>
          </w:tcPr>
          <w:p w14:paraId="5F7DCD4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500 mg/100 g</w:t>
            </w:r>
          </w:p>
        </w:tc>
      </w:tr>
      <w:tr w:rsidR="0062451E" w:rsidRPr="00491FF1" w14:paraId="1CE2CF90"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6E8553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A1B2F2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val="restart"/>
            <w:tcBorders>
              <w:top w:val="nil"/>
              <w:left w:val="nil"/>
              <w:right w:val="single" w:sz="4" w:space="0" w:color="auto"/>
            </w:tcBorders>
            <w:shd w:val="clear" w:color="auto" w:fill="auto"/>
          </w:tcPr>
          <w:p w14:paraId="4FED8A4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bottom w:val="single" w:sz="4" w:space="0" w:color="auto"/>
              <w:right w:val="single" w:sz="4" w:space="0" w:color="auto"/>
            </w:tcBorders>
            <w:shd w:val="clear" w:color="auto" w:fill="auto"/>
          </w:tcPr>
          <w:p w14:paraId="66DF3AE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250 mg DHA/gün (genel nüfus için)</w:t>
            </w:r>
          </w:p>
        </w:tc>
      </w:tr>
      <w:tr w:rsidR="0062451E" w:rsidRPr="00491FF1" w14:paraId="50617F1A"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44418A8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16C0DE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tcBorders>
              <w:left w:val="nil"/>
              <w:bottom w:val="single" w:sz="4" w:space="0" w:color="auto"/>
              <w:right w:val="single" w:sz="4" w:space="0" w:color="auto"/>
            </w:tcBorders>
            <w:shd w:val="clear" w:color="auto" w:fill="auto"/>
          </w:tcPr>
          <w:p w14:paraId="495DF48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4394" w:type="dxa"/>
            <w:tcBorders>
              <w:top w:val="single" w:sz="4" w:space="0" w:color="auto"/>
              <w:left w:val="nil"/>
              <w:bottom w:val="single" w:sz="4" w:space="0" w:color="auto"/>
              <w:right w:val="single" w:sz="4" w:space="0" w:color="auto"/>
            </w:tcBorders>
            <w:shd w:val="clear" w:color="auto" w:fill="auto"/>
          </w:tcPr>
          <w:p w14:paraId="347A3C2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450 mg DHA/gün (hamile ve emziren kadınlar için)</w:t>
            </w:r>
          </w:p>
        </w:tc>
      </w:tr>
      <w:tr w:rsidR="0062451E" w:rsidRPr="00491FF1" w14:paraId="257AF539"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4755DC5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3F3C66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A0F6FD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r w:rsidRPr="00491FF1">
              <w:rPr>
                <w:rFonts w:ascii="Times New Roman" w:hAnsi="Times New Roman" w:cs="Times New Roman"/>
              </w:rPr>
              <w:t xml:space="preserve"> ve vücut ağırlığı kontrolü için öğün yerine geçen gıdalar</w:t>
            </w:r>
          </w:p>
        </w:tc>
        <w:tc>
          <w:tcPr>
            <w:tcW w:w="4394" w:type="dxa"/>
            <w:tcBorders>
              <w:top w:val="nil"/>
              <w:left w:val="nil"/>
              <w:bottom w:val="single" w:sz="4" w:space="0" w:color="auto"/>
              <w:right w:val="single" w:sz="4" w:space="0" w:color="auto"/>
            </w:tcBorders>
            <w:shd w:val="clear" w:color="auto" w:fill="auto"/>
          </w:tcPr>
          <w:p w14:paraId="3D41EF0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color w:val="000000"/>
                <w:lang w:eastAsia="tr-TR"/>
              </w:rPr>
              <w:t>250 mg/öğün</w:t>
            </w:r>
          </w:p>
        </w:tc>
      </w:tr>
      <w:tr w:rsidR="0062451E" w:rsidRPr="00491FF1" w14:paraId="5824BD8F"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91E48D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9DD8F1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3C637B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Yoğun kas gücü harcamalarını karşılamak amacıyla özellikle sporcular için kullanılan gıdalar</w:t>
            </w:r>
          </w:p>
        </w:tc>
        <w:tc>
          <w:tcPr>
            <w:tcW w:w="4394" w:type="dxa"/>
            <w:tcBorders>
              <w:left w:val="nil"/>
              <w:right w:val="single" w:sz="4" w:space="0" w:color="auto"/>
            </w:tcBorders>
            <w:shd w:val="clear" w:color="auto" w:fill="auto"/>
          </w:tcPr>
          <w:p w14:paraId="4655798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200 mg/100 g</w:t>
            </w:r>
          </w:p>
        </w:tc>
      </w:tr>
      <w:tr w:rsidR="0062451E" w:rsidRPr="00491FF1" w14:paraId="357DCCE1"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488FEA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69E0F2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58B7433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Glutenin gıdadaki yokluğu veya azaltılmış varlığı hakkında ifade içeren gıdalar</w:t>
            </w:r>
            <w:r w:rsidRPr="00491FF1">
              <w:rPr>
                <w:rFonts w:ascii="Times New Roman" w:hAnsi="Times New Roman" w:cs="Times New Roman"/>
                <w:vertAlign w:val="superscript"/>
              </w:rPr>
              <w:t>(6)</w:t>
            </w:r>
          </w:p>
        </w:tc>
        <w:tc>
          <w:tcPr>
            <w:tcW w:w="4394" w:type="dxa"/>
            <w:tcBorders>
              <w:left w:val="nil"/>
              <w:right w:val="single" w:sz="4" w:space="0" w:color="auto"/>
            </w:tcBorders>
            <w:shd w:val="clear" w:color="auto" w:fill="auto"/>
          </w:tcPr>
          <w:p w14:paraId="099BB51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57FB7B21"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62991B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3C7888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8CE3AC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Fırıncılık ürünleri (Türk Gıda Kodeksi Ekmek ve Ekmek Çeşitleri Tebliği  (Resmi Gazete 04 Ocak 2012 – 28163)’nde tanımlanan diğer ekmek çeşitleri ve tatlı bisküviler)</w:t>
            </w:r>
          </w:p>
        </w:tc>
        <w:tc>
          <w:tcPr>
            <w:tcW w:w="4394" w:type="dxa"/>
            <w:tcBorders>
              <w:left w:val="nil"/>
              <w:bottom w:val="single" w:sz="4" w:space="0" w:color="auto"/>
              <w:right w:val="single" w:sz="4" w:space="0" w:color="auto"/>
            </w:tcBorders>
            <w:shd w:val="clear" w:color="auto" w:fill="auto"/>
          </w:tcPr>
          <w:p w14:paraId="2AB0B42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5793953E"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5AF87B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9F6527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19C5A68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Tahıl barları</w:t>
            </w:r>
          </w:p>
        </w:tc>
        <w:tc>
          <w:tcPr>
            <w:tcW w:w="4394" w:type="dxa"/>
            <w:tcBorders>
              <w:top w:val="nil"/>
              <w:left w:val="nil"/>
              <w:bottom w:val="single" w:sz="4" w:space="0" w:color="auto"/>
              <w:right w:val="single" w:sz="4" w:space="0" w:color="auto"/>
            </w:tcBorders>
            <w:shd w:val="clear" w:color="auto" w:fill="auto"/>
          </w:tcPr>
          <w:p w14:paraId="4E92249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500 mg/100 g</w:t>
            </w:r>
          </w:p>
        </w:tc>
      </w:tr>
      <w:tr w:rsidR="0062451E" w:rsidRPr="00491FF1" w14:paraId="37848FF6"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3D14F2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FD7618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4C4DB9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Pişirme amaçlı katı yağlar </w:t>
            </w:r>
          </w:p>
        </w:tc>
        <w:tc>
          <w:tcPr>
            <w:tcW w:w="4394" w:type="dxa"/>
            <w:tcBorders>
              <w:top w:val="nil"/>
              <w:left w:val="nil"/>
              <w:bottom w:val="single" w:sz="4" w:space="0" w:color="auto"/>
              <w:right w:val="single" w:sz="4" w:space="0" w:color="auto"/>
            </w:tcBorders>
            <w:shd w:val="clear" w:color="auto" w:fill="auto"/>
          </w:tcPr>
          <w:p w14:paraId="2F2848F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360 mg/100 g</w:t>
            </w:r>
          </w:p>
        </w:tc>
      </w:tr>
      <w:tr w:rsidR="0062451E" w:rsidRPr="00491FF1" w14:paraId="6BB50D5D"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393B4D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48DB29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B080DF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Alkolsüz içecekler (süt bazlı içecekler dahil)</w:t>
            </w:r>
          </w:p>
        </w:tc>
        <w:tc>
          <w:tcPr>
            <w:tcW w:w="4394" w:type="dxa"/>
            <w:tcBorders>
              <w:top w:val="nil"/>
              <w:left w:val="nil"/>
              <w:bottom w:val="single" w:sz="4" w:space="0" w:color="auto"/>
              <w:right w:val="single" w:sz="4" w:space="0" w:color="auto"/>
            </w:tcBorders>
            <w:shd w:val="clear" w:color="auto" w:fill="auto"/>
          </w:tcPr>
          <w:p w14:paraId="0F0C736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80 mg/100 mL</w:t>
            </w:r>
          </w:p>
        </w:tc>
      </w:tr>
      <w:tr w:rsidR="0062451E" w:rsidRPr="00491FF1" w14:paraId="733A540F"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BCE90C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E954D5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0C569D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Bebek formülleri</w:t>
            </w:r>
            <w:r w:rsidRPr="00491FF1">
              <w:rPr>
                <w:rFonts w:ascii="Times New Roman" w:hAnsi="Times New Roman" w:cs="Times New Roman"/>
                <w:vertAlign w:val="superscript"/>
              </w:rPr>
              <w:t>(2)</w:t>
            </w:r>
            <w:r w:rsidRPr="00491FF1">
              <w:rPr>
                <w:rFonts w:ascii="Times New Roman" w:hAnsi="Times New Roman" w:cs="Times New Roman"/>
              </w:rPr>
              <w:t xml:space="preserve"> ve devam formülleri</w:t>
            </w:r>
            <w:r w:rsidRPr="00491FF1">
              <w:rPr>
                <w:rFonts w:ascii="Times New Roman" w:hAnsi="Times New Roman" w:cs="Times New Roman"/>
                <w:vertAlign w:val="superscript"/>
              </w:rPr>
              <w:t>(3)</w:t>
            </w:r>
          </w:p>
        </w:tc>
        <w:tc>
          <w:tcPr>
            <w:tcW w:w="4394" w:type="dxa"/>
            <w:tcBorders>
              <w:top w:val="nil"/>
              <w:left w:val="nil"/>
              <w:bottom w:val="single" w:sz="4" w:space="0" w:color="auto"/>
              <w:right w:val="single" w:sz="4" w:space="0" w:color="auto"/>
            </w:tcBorders>
            <w:shd w:val="clear" w:color="auto" w:fill="auto"/>
          </w:tcPr>
          <w:p w14:paraId="5079FF0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Türk Gıda Kodeksi Bebek ve Küçük Çocuklara Yönelik Gıdalar ile Vücut Ağırlığı Kontrolü için Diyetin Yerini Alan Gıdalar Yönetmeliğine ve Türk Gıda Kodeksi Bebek Formülleri ve Devam Formülleri Tebliğine uygun olarak</w:t>
            </w:r>
          </w:p>
        </w:tc>
      </w:tr>
      <w:tr w:rsidR="0062451E" w:rsidRPr="00491FF1" w14:paraId="10F562DC"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FB7C87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891A72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6C5CED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Bebek ve küçük çocuk ek gıdaları</w:t>
            </w:r>
            <w:r w:rsidRPr="00491FF1">
              <w:rPr>
                <w:rFonts w:ascii="Times New Roman" w:hAnsi="Times New Roman" w:cs="Times New Roman"/>
                <w:vertAlign w:val="superscript"/>
              </w:rPr>
              <w:t>(4)</w:t>
            </w:r>
          </w:p>
        </w:tc>
        <w:tc>
          <w:tcPr>
            <w:tcW w:w="4394" w:type="dxa"/>
            <w:tcBorders>
              <w:top w:val="nil"/>
              <w:left w:val="nil"/>
              <w:bottom w:val="single" w:sz="4" w:space="0" w:color="auto"/>
              <w:right w:val="single" w:sz="4" w:space="0" w:color="auto"/>
            </w:tcBorders>
            <w:shd w:val="clear" w:color="auto" w:fill="auto"/>
          </w:tcPr>
          <w:p w14:paraId="5D9DFCB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200 mg/100 g</w:t>
            </w:r>
          </w:p>
        </w:tc>
      </w:tr>
      <w:tr w:rsidR="0062451E" w:rsidRPr="00491FF1" w14:paraId="2AC1097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0DE4BF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tcPr>
          <w:p w14:paraId="5B16205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7AE3BE5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Meyve/sebze püresi</w:t>
            </w:r>
          </w:p>
        </w:tc>
        <w:tc>
          <w:tcPr>
            <w:tcW w:w="4394" w:type="dxa"/>
            <w:tcBorders>
              <w:top w:val="nil"/>
              <w:left w:val="nil"/>
              <w:right w:val="single" w:sz="4" w:space="0" w:color="auto"/>
            </w:tcBorders>
            <w:shd w:val="clear" w:color="auto" w:fill="auto"/>
          </w:tcPr>
          <w:p w14:paraId="0E09D87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100 mg/100g</w:t>
            </w:r>
          </w:p>
        </w:tc>
      </w:tr>
      <w:tr w:rsidR="0062451E" w:rsidRPr="00491FF1" w14:paraId="0EC777C9"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A941C3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F0ABCC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9F9CA0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i/>
              </w:rPr>
              <w:t xml:space="preserve">Schizochytrium </w:t>
            </w:r>
            <w:r w:rsidRPr="00491FF1">
              <w:rPr>
                <w:rFonts w:ascii="Times New Roman" w:hAnsi="Times New Roman" w:cs="Times New Roman"/>
              </w:rPr>
              <w:t>sp.</w:t>
            </w:r>
            <w:r w:rsidRPr="00491FF1">
              <w:rPr>
                <w:rFonts w:ascii="Times New Roman" w:hAnsi="Times New Roman" w:cs="Times New Roman"/>
                <w:i/>
              </w:rPr>
              <w:t xml:space="preserve"> </w:t>
            </w:r>
            <w:r w:rsidRPr="00491FF1">
              <w:rPr>
                <w:rFonts w:ascii="Times New Roman" w:hAnsi="Times New Roman" w:cs="Times New Roman"/>
              </w:rPr>
              <w:t xml:space="preserve">(ATCC PTA-9695) yağı içeren gıdanın etiketinde ‘Mikroalg </w:t>
            </w:r>
            <w:r w:rsidRPr="00491FF1">
              <w:rPr>
                <w:rFonts w:ascii="Times New Roman" w:hAnsi="Times New Roman" w:cs="Times New Roman"/>
                <w:i/>
              </w:rPr>
              <w:t xml:space="preserve">Schizochytrium </w:t>
            </w:r>
            <w:r w:rsidRPr="00491FF1">
              <w:rPr>
                <w:rFonts w:ascii="Times New Roman" w:hAnsi="Times New Roman" w:cs="Times New Roman"/>
              </w:rPr>
              <w:t>sp.</w:t>
            </w:r>
            <w:r w:rsidRPr="00491FF1">
              <w:rPr>
                <w:rFonts w:ascii="Times New Roman" w:hAnsi="Times New Roman" w:cs="Times New Roman"/>
                <w:i/>
              </w:rPr>
              <w:t xml:space="preserve"> </w:t>
            </w:r>
            <w:r w:rsidRPr="00491FF1">
              <w:rPr>
                <w:rFonts w:ascii="Times New Roman" w:hAnsi="Times New Roman" w:cs="Times New Roman"/>
              </w:rPr>
              <w:t>(ATCC PTA-9695)’dan elde edilen yağ’ ifadesi yer alır.</w:t>
            </w:r>
          </w:p>
        </w:tc>
      </w:tr>
      <w:tr w:rsidR="0062451E" w:rsidRPr="00491FF1" w14:paraId="1F10B16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54B115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BE42C3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7B810102"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502E3D1B"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5E73544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974EBA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65823B6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7D92256"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8EB085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BAC52D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6CF2DC64" w14:textId="77777777" w:rsidR="0062451E" w:rsidRPr="00491FF1" w:rsidRDefault="0062451E" w:rsidP="0062451E">
            <w:pPr>
              <w:spacing w:after="120"/>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Schizochytrium sp</w:t>
            </w:r>
            <w:r w:rsidRPr="00491FF1">
              <w:rPr>
                <w:rFonts w:ascii="Times New Roman" w:eastAsia="Times New Roman" w:hAnsi="Times New Roman" w:cs="Times New Roman"/>
                <w:lang w:eastAsia="tr-TR"/>
              </w:rPr>
              <w:t>. mikroalginin ATCC PTA-9695 suşundan elde edilir.</w:t>
            </w:r>
          </w:p>
          <w:tbl>
            <w:tblPr>
              <w:tblStyle w:val="TabloKlavuzu"/>
              <w:tblW w:w="0" w:type="auto"/>
              <w:tblInd w:w="58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98"/>
              <w:gridCol w:w="992"/>
            </w:tblGrid>
            <w:tr w:rsidR="0062451E" w:rsidRPr="00491FF1" w14:paraId="6700788B" w14:textId="77777777" w:rsidTr="009E7600">
              <w:tc>
                <w:tcPr>
                  <w:tcW w:w="3698" w:type="dxa"/>
                </w:tcPr>
                <w:p w14:paraId="3BFDE3CF"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Peroksit değeri (meq O</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/kg yağ)</w:t>
                  </w:r>
                </w:p>
              </w:tc>
              <w:tc>
                <w:tcPr>
                  <w:tcW w:w="992" w:type="dxa"/>
                </w:tcPr>
                <w:p w14:paraId="1619633A"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5,0</w:t>
                  </w:r>
                </w:p>
              </w:tc>
            </w:tr>
            <w:tr w:rsidR="0062451E" w:rsidRPr="00491FF1" w14:paraId="2175A3CF" w14:textId="77777777" w:rsidTr="009E7600">
              <w:tc>
                <w:tcPr>
                  <w:tcW w:w="3698" w:type="dxa"/>
                </w:tcPr>
                <w:p w14:paraId="181D497C"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Sabunlaşmayan madde (%)  </w:t>
                  </w:r>
                </w:p>
              </w:tc>
              <w:tc>
                <w:tcPr>
                  <w:tcW w:w="992" w:type="dxa"/>
                </w:tcPr>
                <w:p w14:paraId="3698DD7C"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3,5</w:t>
                  </w:r>
                </w:p>
              </w:tc>
            </w:tr>
            <w:tr w:rsidR="0062451E" w:rsidRPr="00491FF1" w14:paraId="355834B1" w14:textId="77777777" w:rsidTr="009E7600">
              <w:tc>
                <w:tcPr>
                  <w:tcW w:w="3698" w:type="dxa"/>
                </w:tcPr>
                <w:p w14:paraId="3919F3CC"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Trans yağ asitleri (%)</w:t>
                  </w:r>
                </w:p>
              </w:tc>
              <w:tc>
                <w:tcPr>
                  <w:tcW w:w="992" w:type="dxa"/>
                </w:tcPr>
                <w:p w14:paraId="33AAAA68"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w:t>
                  </w:r>
                </w:p>
              </w:tc>
            </w:tr>
            <w:tr w:rsidR="0062451E" w:rsidRPr="00491FF1" w14:paraId="28F04405" w14:textId="77777777" w:rsidTr="009E7600">
              <w:tc>
                <w:tcPr>
                  <w:tcW w:w="3698" w:type="dxa"/>
                </w:tcPr>
                <w:p w14:paraId="13EA4D22"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Serbest yağ asitleri (%)</w:t>
                  </w:r>
                </w:p>
              </w:tc>
              <w:tc>
                <w:tcPr>
                  <w:tcW w:w="992" w:type="dxa"/>
                </w:tcPr>
                <w:p w14:paraId="1E9DDB3C"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0,4</w:t>
                  </w:r>
                </w:p>
              </w:tc>
            </w:tr>
            <w:tr w:rsidR="0062451E" w:rsidRPr="00491FF1" w14:paraId="3BAED71B" w14:textId="77777777" w:rsidTr="009E7600">
              <w:tc>
                <w:tcPr>
                  <w:tcW w:w="3698" w:type="dxa"/>
                </w:tcPr>
                <w:p w14:paraId="246E48A3"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Docosapentaenoik asit (DPA) n-6 (%)</w:t>
                  </w:r>
                </w:p>
              </w:tc>
              <w:tc>
                <w:tcPr>
                  <w:tcW w:w="992" w:type="dxa"/>
                </w:tcPr>
                <w:p w14:paraId="35E5605E"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7,5</w:t>
                  </w:r>
                </w:p>
              </w:tc>
            </w:tr>
            <w:tr w:rsidR="0062451E" w:rsidRPr="00491FF1" w14:paraId="15EDB6CF" w14:textId="77777777" w:rsidTr="009E7600">
              <w:tc>
                <w:tcPr>
                  <w:tcW w:w="3698" w:type="dxa"/>
                </w:tcPr>
                <w:p w14:paraId="3D7F024C"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DHA içeriği (%)</w:t>
                  </w:r>
                </w:p>
              </w:tc>
              <w:tc>
                <w:tcPr>
                  <w:tcW w:w="992" w:type="dxa"/>
                </w:tcPr>
                <w:p w14:paraId="4C87EF22"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35</w:t>
                  </w:r>
                </w:p>
              </w:tc>
            </w:tr>
          </w:tbl>
          <w:p w14:paraId="5B8AD34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FC77BDC"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0736A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094C436"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72E7515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Cs/>
                <w:i/>
                <w:iCs/>
                <w:lang w:eastAsia="tr-TR"/>
              </w:rPr>
              <w:t xml:space="preserve">Schizochytrium </w:t>
            </w:r>
            <w:r w:rsidRPr="00491FF1">
              <w:rPr>
                <w:rFonts w:ascii="Times New Roman" w:eastAsia="Times New Roman" w:hAnsi="Times New Roman" w:cs="Times New Roman"/>
                <w:bCs/>
                <w:iCs/>
                <w:lang w:eastAsia="tr-TR"/>
              </w:rPr>
              <w:t>sp. (CABIO-A-2) yağı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2F27FC6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C09C844"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0E54A6EE"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 DHA)</w:t>
            </w:r>
          </w:p>
        </w:tc>
      </w:tr>
      <w:tr w:rsidR="0062451E" w:rsidRPr="00491FF1" w14:paraId="63D00FE1"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46383DF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6ADC0E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2CD98F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Bebek formülleri</w:t>
            </w:r>
            <w:r w:rsidRPr="00491FF1">
              <w:rPr>
                <w:rFonts w:ascii="Times New Roman" w:hAnsi="Times New Roman" w:cs="Times New Roman"/>
                <w:vertAlign w:val="superscript"/>
              </w:rPr>
              <w:t>(2)</w:t>
            </w:r>
            <w:r w:rsidRPr="00491FF1">
              <w:rPr>
                <w:rFonts w:ascii="Times New Roman" w:hAnsi="Times New Roman" w:cs="Times New Roman"/>
              </w:rPr>
              <w:t xml:space="preserve"> ve devam formülleri</w:t>
            </w:r>
            <w:r w:rsidRPr="00491FF1">
              <w:rPr>
                <w:rFonts w:ascii="Times New Roman" w:hAnsi="Times New Roman" w:cs="Times New Roman"/>
                <w:vertAlign w:val="superscript"/>
              </w:rPr>
              <w:t>(3)</w:t>
            </w:r>
          </w:p>
        </w:tc>
        <w:tc>
          <w:tcPr>
            <w:tcW w:w="4394" w:type="dxa"/>
            <w:tcBorders>
              <w:top w:val="nil"/>
              <w:left w:val="nil"/>
              <w:bottom w:val="single" w:sz="4" w:space="0" w:color="auto"/>
              <w:right w:val="single" w:sz="4" w:space="0" w:color="auto"/>
            </w:tcBorders>
            <w:shd w:val="clear" w:color="auto" w:fill="auto"/>
          </w:tcPr>
          <w:p w14:paraId="2472D13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Türk Gıda Kodeksi Bebek ve Küçük Çocuklara Yönelik Gıdalar ile Vücut Ağırlığı Kontrolü için Diyetin Yerini Alan Gıdalar Yönetmeliğine </w:t>
            </w:r>
            <w:r w:rsidRPr="00491FF1">
              <w:rPr>
                <w:rFonts w:ascii="Times New Roman" w:hAnsi="Times New Roman" w:cs="Times New Roman"/>
              </w:rPr>
              <w:lastRenderedPageBreak/>
              <w:t>ve Türk Gıda Kodeksi Bebek Formülleri ve Devam Formülleri Tebliğine uygun olarak</w:t>
            </w:r>
          </w:p>
        </w:tc>
      </w:tr>
      <w:tr w:rsidR="0062451E" w:rsidRPr="00491FF1" w14:paraId="3ACFC125"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FFE1BB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27AAB7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0711394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Etikette ‘Mikroalg </w:t>
            </w:r>
            <w:r w:rsidRPr="00491FF1">
              <w:rPr>
                <w:rFonts w:ascii="Times New Roman" w:eastAsia="Times New Roman" w:hAnsi="Times New Roman" w:cs="Times New Roman"/>
                <w:i/>
                <w:color w:val="000000"/>
                <w:lang w:eastAsia="tr-TR"/>
              </w:rPr>
              <w:t>Schizochytrium</w:t>
            </w:r>
            <w:r w:rsidRPr="00491FF1">
              <w:rPr>
                <w:rFonts w:ascii="Times New Roman" w:eastAsia="Times New Roman" w:hAnsi="Times New Roman" w:cs="Times New Roman"/>
                <w:color w:val="000000"/>
                <w:lang w:eastAsia="tr-TR"/>
              </w:rPr>
              <w:t xml:space="preserve"> sp.’den elde edilen yağ’ ifadesi yer alır</w:t>
            </w:r>
          </w:p>
        </w:tc>
      </w:tr>
      <w:tr w:rsidR="0062451E" w:rsidRPr="00491FF1" w14:paraId="151BF2CA"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F318C8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AE9A41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049AA6D"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779A7FA5"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C3DE50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D883FD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0F06168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65B96E7"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7D1FD7E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9AA6F3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2A7A6B87" w14:textId="77777777" w:rsidR="0062451E" w:rsidRPr="00491FF1" w:rsidRDefault="0062451E" w:rsidP="0062451E">
            <w:pPr>
              <w:spacing w:after="120"/>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 yeni gıda,</w:t>
            </w:r>
            <w:r w:rsidRPr="00491FF1">
              <w:rPr>
                <w:rFonts w:ascii="Times New Roman" w:eastAsia="Times New Roman" w:hAnsi="Times New Roman" w:cs="Times New Roman"/>
                <w:i/>
                <w:lang w:eastAsia="tr-TR"/>
              </w:rPr>
              <w:t xml:space="preserve"> Schizochytrium </w:t>
            </w:r>
            <w:r w:rsidRPr="00491FF1">
              <w:rPr>
                <w:rFonts w:ascii="Times New Roman" w:eastAsia="Times New Roman" w:hAnsi="Times New Roman" w:cs="Times New Roman"/>
                <w:lang w:eastAsia="tr-TR"/>
              </w:rPr>
              <w:t>sp. mikroalginin CABIO-A-2 suşundan elde edilen yağdır.</w:t>
            </w:r>
          </w:p>
          <w:tbl>
            <w:tblPr>
              <w:tblStyle w:val="TabloKlavuzu"/>
              <w:tblW w:w="0" w:type="auto"/>
              <w:tblInd w:w="443" w:type="dxa"/>
              <w:tblLayout w:type="fixed"/>
              <w:tblLook w:val="04A0" w:firstRow="1" w:lastRow="0" w:firstColumn="1" w:lastColumn="0" w:noHBand="0" w:noVBand="1"/>
            </w:tblPr>
            <w:tblGrid>
              <w:gridCol w:w="3136"/>
              <w:gridCol w:w="999"/>
            </w:tblGrid>
            <w:tr w:rsidR="0062451E" w:rsidRPr="00491FF1" w14:paraId="6A09932B" w14:textId="77777777" w:rsidTr="009E7600">
              <w:tc>
                <w:tcPr>
                  <w:tcW w:w="4135" w:type="dxa"/>
                  <w:gridSpan w:val="2"/>
                  <w:tcBorders>
                    <w:left w:val="nil"/>
                    <w:bottom w:val="single" w:sz="4" w:space="0" w:color="auto"/>
                    <w:right w:val="nil"/>
                  </w:tcBorders>
                </w:tcPr>
                <w:p w14:paraId="357BD0E4"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Bileşim</w:t>
                  </w:r>
                </w:p>
              </w:tc>
            </w:tr>
            <w:tr w:rsidR="0062451E" w:rsidRPr="00491FF1" w14:paraId="60A4F12F" w14:textId="77777777" w:rsidTr="009E7600">
              <w:tc>
                <w:tcPr>
                  <w:tcW w:w="3136" w:type="dxa"/>
                  <w:tcBorders>
                    <w:left w:val="nil"/>
                    <w:bottom w:val="nil"/>
                    <w:right w:val="nil"/>
                  </w:tcBorders>
                </w:tcPr>
                <w:p w14:paraId="0C5FB862"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DHA içeriği (%)</w:t>
                  </w:r>
                </w:p>
                <w:p w14:paraId="4F314052"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Asit değeri (mg KOH/g)</w:t>
                  </w:r>
                </w:p>
              </w:tc>
              <w:tc>
                <w:tcPr>
                  <w:tcW w:w="999" w:type="dxa"/>
                  <w:tcBorders>
                    <w:left w:val="nil"/>
                    <w:bottom w:val="nil"/>
                    <w:right w:val="nil"/>
                  </w:tcBorders>
                </w:tcPr>
                <w:p w14:paraId="2F7D76E3"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35,0</w:t>
                  </w:r>
                </w:p>
                <w:p w14:paraId="7B46A7EC"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0,5</w:t>
                  </w:r>
                </w:p>
              </w:tc>
            </w:tr>
            <w:tr w:rsidR="0062451E" w:rsidRPr="00491FF1" w14:paraId="0D3F6BCC" w14:textId="77777777" w:rsidTr="009E7600">
              <w:tc>
                <w:tcPr>
                  <w:tcW w:w="3136" w:type="dxa"/>
                  <w:tcBorders>
                    <w:top w:val="nil"/>
                    <w:left w:val="nil"/>
                    <w:bottom w:val="nil"/>
                    <w:right w:val="nil"/>
                  </w:tcBorders>
                </w:tcPr>
                <w:p w14:paraId="32C57A02"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Peroksit değeri (meq O</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/kg yağ)</w:t>
                  </w:r>
                </w:p>
              </w:tc>
              <w:tc>
                <w:tcPr>
                  <w:tcW w:w="999" w:type="dxa"/>
                  <w:tcBorders>
                    <w:top w:val="nil"/>
                    <w:left w:val="nil"/>
                    <w:bottom w:val="nil"/>
                    <w:right w:val="nil"/>
                  </w:tcBorders>
                </w:tcPr>
                <w:p w14:paraId="5CE661B6"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5,0</w:t>
                  </w:r>
                </w:p>
              </w:tc>
            </w:tr>
            <w:tr w:rsidR="0062451E" w:rsidRPr="00491FF1" w14:paraId="3FFE7C89" w14:textId="77777777" w:rsidTr="009E7600">
              <w:tc>
                <w:tcPr>
                  <w:tcW w:w="3136" w:type="dxa"/>
                  <w:tcBorders>
                    <w:top w:val="nil"/>
                    <w:left w:val="nil"/>
                    <w:bottom w:val="nil"/>
                    <w:right w:val="nil"/>
                  </w:tcBorders>
                </w:tcPr>
                <w:p w14:paraId="55171B11"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 ve uçucu madde (%)</w:t>
                  </w:r>
                </w:p>
              </w:tc>
              <w:tc>
                <w:tcPr>
                  <w:tcW w:w="999" w:type="dxa"/>
                  <w:tcBorders>
                    <w:top w:val="nil"/>
                    <w:left w:val="nil"/>
                    <w:bottom w:val="nil"/>
                    <w:right w:val="nil"/>
                  </w:tcBorders>
                </w:tcPr>
                <w:p w14:paraId="72765096"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0,05</w:t>
                  </w:r>
                </w:p>
              </w:tc>
            </w:tr>
            <w:tr w:rsidR="0062451E" w:rsidRPr="00491FF1" w14:paraId="086C9E8A" w14:textId="77777777" w:rsidTr="009E7600">
              <w:tc>
                <w:tcPr>
                  <w:tcW w:w="3136" w:type="dxa"/>
                  <w:tcBorders>
                    <w:top w:val="nil"/>
                    <w:left w:val="nil"/>
                    <w:bottom w:val="nil"/>
                    <w:right w:val="nil"/>
                  </w:tcBorders>
                </w:tcPr>
                <w:p w14:paraId="20FC58EE"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Sabunlaşmayan madde (%)  </w:t>
                  </w:r>
                </w:p>
              </w:tc>
              <w:tc>
                <w:tcPr>
                  <w:tcW w:w="999" w:type="dxa"/>
                  <w:tcBorders>
                    <w:top w:val="nil"/>
                    <w:left w:val="nil"/>
                    <w:bottom w:val="nil"/>
                    <w:right w:val="nil"/>
                  </w:tcBorders>
                </w:tcPr>
                <w:p w14:paraId="0BEC6F0B"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3,5</w:t>
                  </w:r>
                </w:p>
              </w:tc>
            </w:tr>
            <w:tr w:rsidR="0062451E" w:rsidRPr="00491FF1" w14:paraId="5553DC3F" w14:textId="77777777" w:rsidTr="009E7600">
              <w:tc>
                <w:tcPr>
                  <w:tcW w:w="3136" w:type="dxa"/>
                  <w:tcBorders>
                    <w:top w:val="nil"/>
                    <w:left w:val="nil"/>
                    <w:bottom w:val="nil"/>
                    <w:right w:val="nil"/>
                  </w:tcBorders>
                </w:tcPr>
                <w:p w14:paraId="4A0AC7AF"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Trans yağ asitleri (%)</w:t>
                  </w:r>
                </w:p>
              </w:tc>
              <w:tc>
                <w:tcPr>
                  <w:tcW w:w="999" w:type="dxa"/>
                  <w:tcBorders>
                    <w:top w:val="nil"/>
                    <w:left w:val="nil"/>
                    <w:bottom w:val="nil"/>
                    <w:right w:val="nil"/>
                  </w:tcBorders>
                </w:tcPr>
                <w:p w14:paraId="1A9B5D38"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2,0</w:t>
                  </w:r>
                </w:p>
              </w:tc>
            </w:tr>
            <w:tr w:rsidR="0062451E" w:rsidRPr="00491FF1" w14:paraId="645B9355" w14:textId="77777777" w:rsidTr="009E7600">
              <w:tc>
                <w:tcPr>
                  <w:tcW w:w="3136" w:type="dxa"/>
                  <w:tcBorders>
                    <w:top w:val="nil"/>
                    <w:left w:val="nil"/>
                    <w:bottom w:val="nil"/>
                    <w:right w:val="nil"/>
                  </w:tcBorders>
                </w:tcPr>
                <w:p w14:paraId="0D3551DA"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Serbest yağ asitleri (%)</w:t>
                  </w:r>
                </w:p>
              </w:tc>
              <w:tc>
                <w:tcPr>
                  <w:tcW w:w="999" w:type="dxa"/>
                  <w:tcBorders>
                    <w:top w:val="nil"/>
                    <w:left w:val="nil"/>
                    <w:bottom w:val="nil"/>
                    <w:right w:val="nil"/>
                  </w:tcBorders>
                </w:tcPr>
                <w:p w14:paraId="5191E06D"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0,4</w:t>
                  </w:r>
                </w:p>
              </w:tc>
            </w:tr>
            <w:tr w:rsidR="0062451E" w:rsidRPr="00491FF1" w14:paraId="78D6D354" w14:textId="77777777" w:rsidTr="009E7600">
              <w:tc>
                <w:tcPr>
                  <w:tcW w:w="3136" w:type="dxa"/>
                  <w:tcBorders>
                    <w:top w:val="nil"/>
                    <w:left w:val="nil"/>
                    <w:right w:val="nil"/>
                  </w:tcBorders>
                </w:tcPr>
                <w:p w14:paraId="283006A3"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p-anisidin değeri</w:t>
                  </w:r>
                </w:p>
              </w:tc>
              <w:tc>
                <w:tcPr>
                  <w:tcW w:w="999" w:type="dxa"/>
                  <w:tcBorders>
                    <w:top w:val="nil"/>
                    <w:left w:val="nil"/>
                    <w:right w:val="nil"/>
                  </w:tcBorders>
                </w:tcPr>
                <w:p w14:paraId="557B5E20"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bl>
          <w:p w14:paraId="6476385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C2C0B7D"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B8F21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E61E0A0"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30C1778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Cs/>
                <w:i/>
                <w:iCs/>
                <w:lang w:eastAsia="tr-TR"/>
              </w:rPr>
              <w:t xml:space="preserve">Schizochytrium </w:t>
            </w:r>
            <w:r w:rsidRPr="00491FF1">
              <w:rPr>
                <w:rFonts w:ascii="Times New Roman" w:eastAsia="Times New Roman" w:hAnsi="Times New Roman" w:cs="Times New Roman"/>
                <w:bCs/>
                <w:iCs/>
                <w:lang w:eastAsia="tr-TR"/>
              </w:rPr>
              <w:t>sp.(FCC-3204) yağı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9143E7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68ACC6F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475B2331"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 DHA)</w:t>
            </w:r>
          </w:p>
        </w:tc>
      </w:tr>
      <w:tr w:rsidR="0062451E" w:rsidRPr="00491FF1" w14:paraId="1592CDD9"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BF31B1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863075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A1D611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Bebek formülleri</w:t>
            </w:r>
            <w:r w:rsidRPr="00491FF1">
              <w:rPr>
                <w:rFonts w:ascii="Times New Roman" w:hAnsi="Times New Roman" w:cs="Times New Roman"/>
                <w:vertAlign w:val="superscript"/>
              </w:rPr>
              <w:t>(2)</w:t>
            </w:r>
            <w:r w:rsidRPr="00491FF1">
              <w:rPr>
                <w:rFonts w:ascii="Times New Roman" w:hAnsi="Times New Roman" w:cs="Times New Roman"/>
              </w:rPr>
              <w:t xml:space="preserve"> ve devam formülleri</w:t>
            </w:r>
            <w:r w:rsidRPr="00491FF1">
              <w:rPr>
                <w:rFonts w:ascii="Times New Roman" w:hAnsi="Times New Roman" w:cs="Times New Roman"/>
                <w:vertAlign w:val="superscript"/>
              </w:rPr>
              <w:t>(3)</w:t>
            </w:r>
          </w:p>
        </w:tc>
        <w:tc>
          <w:tcPr>
            <w:tcW w:w="4394" w:type="dxa"/>
            <w:tcBorders>
              <w:top w:val="nil"/>
              <w:left w:val="nil"/>
              <w:bottom w:val="single" w:sz="4" w:space="0" w:color="auto"/>
              <w:right w:val="single" w:sz="4" w:space="0" w:color="auto"/>
            </w:tcBorders>
            <w:shd w:val="clear" w:color="auto" w:fill="auto"/>
          </w:tcPr>
          <w:p w14:paraId="4423341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Türk Gıda Kodeksi Bebek ve Küçük Çocuklara Yönelik Gıdalar ile Vücut Ağırlığı Kontrolü için Diyetin Yerini Alan Gıdalar Yönetmeliğine ve Türk Gıda Kodeksi Bebek Formülleri ve Devam Formülleri Tebliğine uygun olarak</w:t>
            </w:r>
          </w:p>
        </w:tc>
      </w:tr>
      <w:tr w:rsidR="0062451E" w:rsidRPr="00491FF1" w14:paraId="2D892E7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BEFAFB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535981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2418673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573BD5E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1g/gün (3 yaş üzeri genel nüfus için) </w:t>
            </w:r>
          </w:p>
        </w:tc>
      </w:tr>
      <w:tr w:rsidR="0062451E" w:rsidRPr="00491FF1" w14:paraId="133C2C5C"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02C7A21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FA2C5B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287EA8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Etikette ‘Mikroalg Schizochytrium sp.’den elde edilen yağ’ ifadesi yer alır</w:t>
            </w:r>
          </w:p>
        </w:tc>
      </w:tr>
      <w:tr w:rsidR="0062451E" w:rsidRPr="00491FF1" w14:paraId="5C1FB23F"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67E829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E63B08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1178A35C"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585355B"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4706131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F1680D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2D5A8AA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CBFFCF6"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25CA8F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7CBF65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06B50CF8" w14:textId="77777777" w:rsidR="0062451E" w:rsidRPr="00491FF1" w:rsidRDefault="0062451E" w:rsidP="0062451E">
            <w:pPr>
              <w:spacing w:after="120"/>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 xml:space="preserve">Schizochytrium </w:t>
            </w:r>
            <w:r w:rsidRPr="00491FF1">
              <w:rPr>
                <w:rFonts w:ascii="Times New Roman" w:eastAsia="Times New Roman" w:hAnsi="Times New Roman" w:cs="Times New Roman"/>
                <w:lang w:eastAsia="tr-TR"/>
              </w:rPr>
              <w:t>sp. mikroalginin FCC-3204 suşundan elde edilir.</w:t>
            </w:r>
          </w:p>
          <w:tbl>
            <w:tblPr>
              <w:tblStyle w:val="TabloKlavuzu"/>
              <w:tblW w:w="0" w:type="auto"/>
              <w:tblInd w:w="443" w:type="dxa"/>
              <w:tblLayout w:type="fixed"/>
              <w:tblLook w:val="04A0" w:firstRow="1" w:lastRow="0" w:firstColumn="1" w:lastColumn="0" w:noHBand="0" w:noVBand="1"/>
            </w:tblPr>
            <w:tblGrid>
              <w:gridCol w:w="3136"/>
              <w:gridCol w:w="999"/>
            </w:tblGrid>
            <w:tr w:rsidR="0062451E" w:rsidRPr="00491FF1" w14:paraId="44E82986" w14:textId="77777777" w:rsidTr="009E7600">
              <w:tc>
                <w:tcPr>
                  <w:tcW w:w="4135" w:type="dxa"/>
                  <w:gridSpan w:val="2"/>
                  <w:tcBorders>
                    <w:left w:val="nil"/>
                    <w:bottom w:val="single" w:sz="4" w:space="0" w:color="auto"/>
                    <w:right w:val="nil"/>
                  </w:tcBorders>
                </w:tcPr>
                <w:p w14:paraId="6ABF3885"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Bileşim</w:t>
                  </w:r>
                </w:p>
              </w:tc>
            </w:tr>
            <w:tr w:rsidR="0062451E" w:rsidRPr="00491FF1" w14:paraId="051045BB" w14:textId="77777777" w:rsidTr="009E7600">
              <w:tc>
                <w:tcPr>
                  <w:tcW w:w="3136" w:type="dxa"/>
                  <w:tcBorders>
                    <w:left w:val="nil"/>
                    <w:bottom w:val="nil"/>
                    <w:right w:val="nil"/>
                  </w:tcBorders>
                </w:tcPr>
                <w:p w14:paraId="198DC00A"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Asit değeri (mg KOH/g)</w:t>
                  </w:r>
                </w:p>
              </w:tc>
              <w:tc>
                <w:tcPr>
                  <w:tcW w:w="999" w:type="dxa"/>
                  <w:tcBorders>
                    <w:left w:val="nil"/>
                    <w:bottom w:val="nil"/>
                    <w:right w:val="nil"/>
                  </w:tcBorders>
                </w:tcPr>
                <w:p w14:paraId="6E0D089C"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0,5</w:t>
                  </w:r>
                </w:p>
              </w:tc>
            </w:tr>
            <w:tr w:rsidR="0062451E" w:rsidRPr="00491FF1" w14:paraId="1CCEE95A" w14:textId="77777777" w:rsidTr="009E7600">
              <w:tc>
                <w:tcPr>
                  <w:tcW w:w="3136" w:type="dxa"/>
                  <w:tcBorders>
                    <w:top w:val="nil"/>
                    <w:left w:val="nil"/>
                    <w:bottom w:val="nil"/>
                    <w:right w:val="nil"/>
                  </w:tcBorders>
                </w:tcPr>
                <w:p w14:paraId="5C4FD08D"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Peroksit değeri (meq O</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/kg yağ)</w:t>
                  </w:r>
                </w:p>
              </w:tc>
              <w:tc>
                <w:tcPr>
                  <w:tcW w:w="999" w:type="dxa"/>
                  <w:tcBorders>
                    <w:top w:val="nil"/>
                    <w:left w:val="nil"/>
                    <w:bottom w:val="nil"/>
                    <w:right w:val="nil"/>
                  </w:tcBorders>
                </w:tcPr>
                <w:p w14:paraId="7D00A535"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5,0</w:t>
                  </w:r>
                </w:p>
              </w:tc>
            </w:tr>
            <w:tr w:rsidR="0062451E" w:rsidRPr="00491FF1" w14:paraId="47454C6E" w14:textId="77777777" w:rsidTr="009E7600">
              <w:tc>
                <w:tcPr>
                  <w:tcW w:w="3136" w:type="dxa"/>
                  <w:tcBorders>
                    <w:top w:val="nil"/>
                    <w:left w:val="nil"/>
                    <w:bottom w:val="nil"/>
                    <w:right w:val="nil"/>
                  </w:tcBorders>
                </w:tcPr>
                <w:p w14:paraId="48DAE85A"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 ve uçucu madde (%)</w:t>
                  </w:r>
                </w:p>
              </w:tc>
              <w:tc>
                <w:tcPr>
                  <w:tcW w:w="999" w:type="dxa"/>
                  <w:tcBorders>
                    <w:top w:val="nil"/>
                    <w:left w:val="nil"/>
                    <w:bottom w:val="nil"/>
                    <w:right w:val="nil"/>
                  </w:tcBorders>
                </w:tcPr>
                <w:p w14:paraId="1110A98D"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0,05</w:t>
                  </w:r>
                </w:p>
              </w:tc>
            </w:tr>
            <w:tr w:rsidR="0062451E" w:rsidRPr="00491FF1" w14:paraId="7AAA86C9" w14:textId="77777777" w:rsidTr="009E7600">
              <w:tc>
                <w:tcPr>
                  <w:tcW w:w="3136" w:type="dxa"/>
                  <w:tcBorders>
                    <w:top w:val="nil"/>
                    <w:left w:val="nil"/>
                    <w:bottom w:val="nil"/>
                    <w:right w:val="nil"/>
                  </w:tcBorders>
                </w:tcPr>
                <w:p w14:paraId="4891F95E"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Sabunlaşmayan madde (%)  </w:t>
                  </w:r>
                </w:p>
              </w:tc>
              <w:tc>
                <w:tcPr>
                  <w:tcW w:w="999" w:type="dxa"/>
                  <w:tcBorders>
                    <w:top w:val="nil"/>
                    <w:left w:val="nil"/>
                    <w:bottom w:val="nil"/>
                    <w:right w:val="nil"/>
                  </w:tcBorders>
                </w:tcPr>
                <w:p w14:paraId="23186A16"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4,5</w:t>
                  </w:r>
                </w:p>
              </w:tc>
            </w:tr>
            <w:tr w:rsidR="0062451E" w:rsidRPr="00491FF1" w14:paraId="30BCA14A" w14:textId="77777777" w:rsidTr="009E7600">
              <w:tc>
                <w:tcPr>
                  <w:tcW w:w="3136" w:type="dxa"/>
                  <w:tcBorders>
                    <w:top w:val="nil"/>
                    <w:left w:val="nil"/>
                    <w:bottom w:val="nil"/>
                    <w:right w:val="nil"/>
                  </w:tcBorders>
                </w:tcPr>
                <w:p w14:paraId="7B01C115"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Trans yağ asitleri (%)</w:t>
                  </w:r>
                </w:p>
              </w:tc>
              <w:tc>
                <w:tcPr>
                  <w:tcW w:w="999" w:type="dxa"/>
                  <w:tcBorders>
                    <w:top w:val="nil"/>
                    <w:left w:val="nil"/>
                    <w:bottom w:val="nil"/>
                    <w:right w:val="nil"/>
                  </w:tcBorders>
                </w:tcPr>
                <w:p w14:paraId="0D592A68"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3FB19F81" w14:textId="77777777" w:rsidTr="009E7600">
              <w:tc>
                <w:tcPr>
                  <w:tcW w:w="3136" w:type="dxa"/>
                  <w:tcBorders>
                    <w:top w:val="nil"/>
                    <w:left w:val="nil"/>
                    <w:bottom w:val="nil"/>
                    <w:right w:val="nil"/>
                  </w:tcBorders>
                </w:tcPr>
                <w:p w14:paraId="4F844EA0"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DHA içeriği (%)</w:t>
                  </w:r>
                </w:p>
              </w:tc>
              <w:tc>
                <w:tcPr>
                  <w:tcW w:w="999" w:type="dxa"/>
                  <w:tcBorders>
                    <w:top w:val="nil"/>
                    <w:left w:val="nil"/>
                    <w:bottom w:val="nil"/>
                    <w:right w:val="nil"/>
                  </w:tcBorders>
                </w:tcPr>
                <w:p w14:paraId="21C9398D"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32,0</w:t>
                  </w:r>
                </w:p>
              </w:tc>
            </w:tr>
            <w:tr w:rsidR="0062451E" w:rsidRPr="00491FF1" w14:paraId="6A80EF19" w14:textId="77777777" w:rsidTr="009E7600">
              <w:tc>
                <w:tcPr>
                  <w:tcW w:w="3136" w:type="dxa"/>
                  <w:tcBorders>
                    <w:top w:val="nil"/>
                    <w:left w:val="nil"/>
                    <w:right w:val="nil"/>
                  </w:tcBorders>
                </w:tcPr>
                <w:p w14:paraId="1C40E411"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p-anisidin değeri</w:t>
                  </w:r>
                </w:p>
              </w:tc>
              <w:tc>
                <w:tcPr>
                  <w:tcW w:w="999" w:type="dxa"/>
                  <w:tcBorders>
                    <w:top w:val="nil"/>
                    <w:left w:val="nil"/>
                    <w:right w:val="nil"/>
                  </w:tcBorders>
                </w:tcPr>
                <w:p w14:paraId="007A2F9B"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bl>
          <w:p w14:paraId="6F618F3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C6B4FBA"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58240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BE04809"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5BDE5FF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
                <w:iCs/>
              </w:rPr>
              <w:t>Schizochytrium</w:t>
            </w:r>
            <w:r w:rsidRPr="00491FF1">
              <w:rPr>
                <w:rFonts w:ascii="Times New Roman" w:hAnsi="Times New Roman" w:cs="Times New Roman"/>
                <w:bCs/>
              </w:rPr>
              <w:t xml:space="preserve"> sp. yağı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7D149F4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1B2F867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0946601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 DHA)</w:t>
            </w:r>
          </w:p>
        </w:tc>
      </w:tr>
      <w:tr w:rsidR="0062451E" w:rsidRPr="00491FF1" w14:paraId="30351563"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63875A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F05A52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69D0F0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Süt bazlı içecekler hariç çeşnili süt ürünleri</w:t>
            </w:r>
          </w:p>
        </w:tc>
        <w:tc>
          <w:tcPr>
            <w:tcW w:w="4394" w:type="dxa"/>
            <w:tcBorders>
              <w:top w:val="nil"/>
              <w:left w:val="nil"/>
              <w:bottom w:val="single" w:sz="4" w:space="0" w:color="auto"/>
              <w:right w:val="single" w:sz="4" w:space="0" w:color="auto"/>
            </w:tcBorders>
            <w:shd w:val="clear" w:color="auto" w:fill="auto"/>
          </w:tcPr>
          <w:p w14:paraId="325634D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200 mg/100 g veya çeşnili peynir ürünleri için 600 mg/100 g</w:t>
            </w:r>
          </w:p>
        </w:tc>
      </w:tr>
      <w:tr w:rsidR="0062451E" w:rsidRPr="00491FF1" w14:paraId="273D1771"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F823A2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1FEA79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16F29A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Sürülebilir katı yağlar ve soslar (tereyağı ve sadeyağ hariç)</w:t>
            </w:r>
          </w:p>
        </w:tc>
        <w:tc>
          <w:tcPr>
            <w:tcW w:w="4394" w:type="dxa"/>
            <w:tcBorders>
              <w:top w:val="nil"/>
              <w:left w:val="nil"/>
              <w:bottom w:val="single" w:sz="4" w:space="0" w:color="auto"/>
              <w:right w:val="single" w:sz="4" w:space="0" w:color="auto"/>
            </w:tcBorders>
            <w:shd w:val="clear" w:color="auto" w:fill="auto"/>
          </w:tcPr>
          <w:p w14:paraId="009D226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600 mg/100 g</w:t>
            </w:r>
          </w:p>
        </w:tc>
      </w:tr>
      <w:tr w:rsidR="0062451E" w:rsidRPr="00491FF1" w14:paraId="54777785"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DB91DF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1BFA93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0CB9DC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tahıllar</w:t>
            </w:r>
          </w:p>
        </w:tc>
        <w:tc>
          <w:tcPr>
            <w:tcW w:w="4394" w:type="dxa"/>
            <w:tcBorders>
              <w:top w:val="nil"/>
              <w:left w:val="nil"/>
              <w:bottom w:val="single" w:sz="4" w:space="0" w:color="auto"/>
              <w:right w:val="single" w:sz="4" w:space="0" w:color="auto"/>
            </w:tcBorders>
            <w:shd w:val="clear" w:color="auto" w:fill="auto"/>
          </w:tcPr>
          <w:p w14:paraId="7E711D2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500 mg/100 g</w:t>
            </w:r>
          </w:p>
        </w:tc>
      </w:tr>
      <w:tr w:rsidR="0062451E" w:rsidRPr="00491FF1" w14:paraId="2C6DDDB1"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0630FEF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0B1EE7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val="restart"/>
            <w:tcBorders>
              <w:top w:val="nil"/>
              <w:left w:val="nil"/>
              <w:right w:val="single" w:sz="4" w:space="0" w:color="auto"/>
            </w:tcBorders>
            <w:shd w:val="clear" w:color="auto" w:fill="auto"/>
          </w:tcPr>
          <w:p w14:paraId="6515656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bottom w:val="single" w:sz="4" w:space="0" w:color="auto"/>
              <w:right w:val="single" w:sz="4" w:space="0" w:color="auto"/>
            </w:tcBorders>
            <w:shd w:val="clear" w:color="auto" w:fill="auto"/>
          </w:tcPr>
          <w:p w14:paraId="00E0000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250 mg DHA/gün (genel nüfus için)</w:t>
            </w:r>
          </w:p>
        </w:tc>
      </w:tr>
      <w:tr w:rsidR="0062451E" w:rsidRPr="00491FF1" w14:paraId="18D1FBB6"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0DDE9E4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06ADA0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tcBorders>
              <w:left w:val="nil"/>
              <w:bottom w:val="single" w:sz="4" w:space="0" w:color="auto"/>
              <w:right w:val="single" w:sz="4" w:space="0" w:color="auto"/>
            </w:tcBorders>
            <w:shd w:val="clear" w:color="auto" w:fill="auto"/>
          </w:tcPr>
          <w:p w14:paraId="0E3A302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4394" w:type="dxa"/>
            <w:tcBorders>
              <w:top w:val="single" w:sz="4" w:space="0" w:color="auto"/>
              <w:left w:val="nil"/>
              <w:bottom w:val="single" w:sz="4" w:space="0" w:color="auto"/>
              <w:right w:val="single" w:sz="4" w:space="0" w:color="auto"/>
            </w:tcBorders>
            <w:shd w:val="clear" w:color="auto" w:fill="auto"/>
          </w:tcPr>
          <w:p w14:paraId="6955BA1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450 mg DHA/gün</w:t>
            </w:r>
          </w:p>
        </w:tc>
      </w:tr>
      <w:tr w:rsidR="0062451E" w:rsidRPr="00491FF1" w14:paraId="14B4D89B"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4AB2390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241A49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1B533A4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r w:rsidRPr="00491FF1">
              <w:rPr>
                <w:rFonts w:ascii="Times New Roman" w:hAnsi="Times New Roman" w:cs="Times New Roman"/>
              </w:rPr>
              <w:t xml:space="preserve"> ve vücut ağırlığı kontrolü için öğün yerine geçen gıdalar</w:t>
            </w:r>
          </w:p>
        </w:tc>
        <w:tc>
          <w:tcPr>
            <w:tcW w:w="4394" w:type="dxa"/>
            <w:tcBorders>
              <w:top w:val="nil"/>
              <w:left w:val="nil"/>
              <w:bottom w:val="single" w:sz="4" w:space="0" w:color="auto"/>
              <w:right w:val="single" w:sz="4" w:space="0" w:color="auto"/>
            </w:tcBorders>
            <w:shd w:val="clear" w:color="auto" w:fill="auto"/>
          </w:tcPr>
          <w:p w14:paraId="62EF62F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250 mg/öğün (hamile ve emziren kadınlar için)</w:t>
            </w:r>
          </w:p>
        </w:tc>
      </w:tr>
      <w:tr w:rsidR="0062451E" w:rsidRPr="00491FF1" w14:paraId="24C65303"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8E6663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9ECE0E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F7D580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Bebek ve küçük çocuk ek gıdaları</w:t>
            </w:r>
            <w:r w:rsidRPr="00491FF1">
              <w:rPr>
                <w:rFonts w:ascii="Times New Roman" w:hAnsi="Times New Roman" w:cs="Times New Roman"/>
                <w:vertAlign w:val="superscript"/>
              </w:rPr>
              <w:t>(4)</w:t>
            </w:r>
          </w:p>
        </w:tc>
        <w:tc>
          <w:tcPr>
            <w:tcW w:w="4394" w:type="dxa"/>
            <w:tcBorders>
              <w:left w:val="nil"/>
              <w:right w:val="single" w:sz="4" w:space="0" w:color="auto"/>
            </w:tcBorders>
            <w:shd w:val="clear" w:color="auto" w:fill="auto"/>
          </w:tcPr>
          <w:p w14:paraId="16A721B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200 mg/100 g</w:t>
            </w:r>
          </w:p>
        </w:tc>
      </w:tr>
      <w:tr w:rsidR="0062451E" w:rsidRPr="00491FF1" w14:paraId="51972AAC"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76B5D8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CEFC9C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61D9B6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Yoğun kas gücü harcamalarını karşılamak amacıyla özellikle sporcular için kullanılan gıdalar</w:t>
            </w:r>
          </w:p>
        </w:tc>
        <w:tc>
          <w:tcPr>
            <w:tcW w:w="4394" w:type="dxa"/>
            <w:tcBorders>
              <w:left w:val="nil"/>
              <w:right w:val="single" w:sz="4" w:space="0" w:color="auto"/>
            </w:tcBorders>
            <w:shd w:val="clear" w:color="auto" w:fill="auto"/>
          </w:tcPr>
          <w:p w14:paraId="28E0C2A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046D6DBE"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2F4CEB5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4EC4C4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83829E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Glutenin gıdadaki yokluğu veya azaltılmış varlığı hakkında ifade içeren gıdalar</w:t>
            </w:r>
            <w:r w:rsidRPr="00491FF1">
              <w:rPr>
                <w:rFonts w:ascii="Times New Roman" w:hAnsi="Times New Roman" w:cs="Times New Roman"/>
                <w:vertAlign w:val="superscript"/>
              </w:rPr>
              <w:t>(6)</w:t>
            </w:r>
          </w:p>
        </w:tc>
        <w:tc>
          <w:tcPr>
            <w:tcW w:w="4394" w:type="dxa"/>
            <w:tcBorders>
              <w:left w:val="nil"/>
              <w:right w:val="single" w:sz="4" w:space="0" w:color="auto"/>
            </w:tcBorders>
            <w:shd w:val="clear" w:color="auto" w:fill="auto"/>
          </w:tcPr>
          <w:p w14:paraId="4DAD178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1D296225"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517CC9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D11A4E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18EF6A1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Fırıncılık ürünleri (Türk Gıda Kodeksi Ekmek ve Ekmek Çeşitleri Tebliği  (Resmi Gazete 04 Ocak 2012 – 28163)’nde tanımlanan diğer ekmek çeşitleri ve tatlı bisküviler)</w:t>
            </w:r>
          </w:p>
        </w:tc>
        <w:tc>
          <w:tcPr>
            <w:tcW w:w="4394" w:type="dxa"/>
            <w:tcBorders>
              <w:left w:val="nil"/>
              <w:bottom w:val="single" w:sz="4" w:space="0" w:color="auto"/>
              <w:right w:val="single" w:sz="4" w:space="0" w:color="auto"/>
            </w:tcBorders>
            <w:shd w:val="clear" w:color="auto" w:fill="auto"/>
          </w:tcPr>
          <w:p w14:paraId="33C4BA3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2E1E5244"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7A6F0D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A7177C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E0D4F8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Tahıl barları</w:t>
            </w:r>
          </w:p>
        </w:tc>
        <w:tc>
          <w:tcPr>
            <w:tcW w:w="4394" w:type="dxa"/>
            <w:tcBorders>
              <w:top w:val="nil"/>
              <w:left w:val="nil"/>
              <w:bottom w:val="single" w:sz="4" w:space="0" w:color="auto"/>
              <w:right w:val="single" w:sz="4" w:space="0" w:color="auto"/>
            </w:tcBorders>
            <w:shd w:val="clear" w:color="auto" w:fill="auto"/>
          </w:tcPr>
          <w:p w14:paraId="4FB000D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500 mg/100 g</w:t>
            </w:r>
          </w:p>
        </w:tc>
      </w:tr>
      <w:tr w:rsidR="0062451E" w:rsidRPr="00491FF1" w14:paraId="0F9E9315"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C46B9B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04F987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898F82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Pişirme amaçlı katı yağlar </w:t>
            </w:r>
          </w:p>
        </w:tc>
        <w:tc>
          <w:tcPr>
            <w:tcW w:w="4394" w:type="dxa"/>
            <w:tcBorders>
              <w:top w:val="nil"/>
              <w:left w:val="nil"/>
              <w:bottom w:val="single" w:sz="4" w:space="0" w:color="auto"/>
              <w:right w:val="single" w:sz="4" w:space="0" w:color="auto"/>
            </w:tcBorders>
            <w:shd w:val="clear" w:color="auto" w:fill="auto"/>
          </w:tcPr>
          <w:p w14:paraId="0F74D1B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360 mg/100 g</w:t>
            </w:r>
          </w:p>
        </w:tc>
      </w:tr>
      <w:tr w:rsidR="0062451E" w:rsidRPr="00491FF1" w14:paraId="22BFB25A"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17D3D2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CA1028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57EAAF5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Alkolsüz içecekler (süt bazlı içecekler dahil)</w:t>
            </w:r>
          </w:p>
        </w:tc>
        <w:tc>
          <w:tcPr>
            <w:tcW w:w="4394" w:type="dxa"/>
            <w:tcBorders>
              <w:top w:val="nil"/>
              <w:left w:val="nil"/>
              <w:bottom w:val="single" w:sz="4" w:space="0" w:color="auto"/>
              <w:right w:val="single" w:sz="4" w:space="0" w:color="auto"/>
            </w:tcBorders>
            <w:shd w:val="clear" w:color="auto" w:fill="auto"/>
          </w:tcPr>
          <w:p w14:paraId="61555C3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80 mg/100 mL</w:t>
            </w:r>
          </w:p>
        </w:tc>
      </w:tr>
      <w:tr w:rsidR="0062451E" w:rsidRPr="00491FF1" w14:paraId="3846633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F29F0A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701F4D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211B6C9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Meyve/sebze püreleri  </w:t>
            </w:r>
          </w:p>
        </w:tc>
        <w:tc>
          <w:tcPr>
            <w:tcW w:w="4394" w:type="dxa"/>
            <w:tcBorders>
              <w:top w:val="nil"/>
              <w:left w:val="nil"/>
              <w:right w:val="single" w:sz="4" w:space="0" w:color="auto"/>
            </w:tcBorders>
            <w:shd w:val="clear" w:color="auto" w:fill="auto"/>
          </w:tcPr>
          <w:p w14:paraId="3422DB5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100 mg/100 g</w:t>
            </w:r>
          </w:p>
        </w:tc>
      </w:tr>
      <w:tr w:rsidR="0062451E" w:rsidRPr="00491FF1" w14:paraId="6A07682A"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7F58118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0A6951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1B2237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i/>
              </w:rPr>
              <w:t xml:space="preserve">Schizochytrium </w:t>
            </w:r>
            <w:r w:rsidRPr="00491FF1">
              <w:rPr>
                <w:rFonts w:ascii="Times New Roman" w:hAnsi="Times New Roman" w:cs="Times New Roman"/>
              </w:rPr>
              <w:t>sp.</w:t>
            </w:r>
            <w:r w:rsidRPr="00491FF1">
              <w:rPr>
                <w:rFonts w:ascii="Times New Roman" w:hAnsi="Times New Roman" w:cs="Times New Roman"/>
                <w:i/>
              </w:rPr>
              <w:t xml:space="preserve"> </w:t>
            </w:r>
            <w:r w:rsidRPr="00491FF1">
              <w:rPr>
                <w:rFonts w:ascii="Times New Roman" w:hAnsi="Times New Roman" w:cs="Times New Roman"/>
              </w:rPr>
              <w:t xml:space="preserve">yağı içeren gıdaların etiketinde ‘Mikroalg </w:t>
            </w:r>
            <w:r w:rsidRPr="00491FF1">
              <w:rPr>
                <w:rFonts w:ascii="Times New Roman" w:hAnsi="Times New Roman" w:cs="Times New Roman"/>
                <w:i/>
              </w:rPr>
              <w:t xml:space="preserve">Schizochytrium </w:t>
            </w:r>
            <w:r w:rsidRPr="00491FF1">
              <w:rPr>
                <w:rFonts w:ascii="Times New Roman" w:hAnsi="Times New Roman" w:cs="Times New Roman"/>
              </w:rPr>
              <w:t>sp.</w:t>
            </w:r>
            <w:r w:rsidRPr="00491FF1">
              <w:rPr>
                <w:rFonts w:ascii="Times New Roman" w:hAnsi="Times New Roman" w:cs="Times New Roman"/>
                <w:i/>
              </w:rPr>
              <w:t xml:space="preserve"> </w:t>
            </w:r>
            <w:r w:rsidRPr="00491FF1">
              <w:rPr>
                <w:rFonts w:ascii="Times New Roman" w:hAnsi="Times New Roman" w:cs="Times New Roman"/>
              </w:rPr>
              <w:t>den elde edilen yağ’ ifadesi yer alır.</w:t>
            </w:r>
          </w:p>
        </w:tc>
      </w:tr>
      <w:tr w:rsidR="0062451E" w:rsidRPr="00491FF1" w14:paraId="5F476FB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9340E9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D208FF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053F0FA2"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F3C4816"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5295FD0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F19A45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75C204B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D72413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36A638D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1DFDA4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tbl>
            <w:tblPr>
              <w:tblStyle w:val="TabloKlavuzu"/>
              <w:tblW w:w="0" w:type="auto"/>
              <w:tblInd w:w="43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31"/>
              <w:gridCol w:w="985"/>
            </w:tblGrid>
            <w:tr w:rsidR="0062451E" w:rsidRPr="00491FF1" w14:paraId="049EFD47" w14:textId="77777777" w:rsidTr="009E7600">
              <w:tc>
                <w:tcPr>
                  <w:tcW w:w="3131" w:type="dxa"/>
                </w:tcPr>
                <w:p w14:paraId="23C518BA"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Asit değeri (mg KOH/g)</w:t>
                  </w:r>
                </w:p>
              </w:tc>
              <w:tc>
                <w:tcPr>
                  <w:tcW w:w="985" w:type="dxa"/>
                </w:tcPr>
                <w:p w14:paraId="5B526FFC"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r>
            <w:tr w:rsidR="0062451E" w:rsidRPr="00491FF1" w14:paraId="15F4286A" w14:textId="77777777" w:rsidTr="009E7600">
              <w:tc>
                <w:tcPr>
                  <w:tcW w:w="3131" w:type="dxa"/>
                </w:tcPr>
                <w:p w14:paraId="62674164"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Peroksit değeri (meq O</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/kg yağ)</w:t>
                  </w:r>
                </w:p>
              </w:tc>
              <w:tc>
                <w:tcPr>
                  <w:tcW w:w="985" w:type="dxa"/>
                </w:tcPr>
                <w:p w14:paraId="2E4486CD"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5,0</w:t>
                  </w:r>
                </w:p>
              </w:tc>
            </w:tr>
            <w:tr w:rsidR="0062451E" w:rsidRPr="00491FF1" w14:paraId="3C090C7B" w14:textId="77777777" w:rsidTr="009E7600">
              <w:tc>
                <w:tcPr>
                  <w:tcW w:w="3131" w:type="dxa"/>
                </w:tcPr>
                <w:p w14:paraId="52BF17FD"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ve uçucu maddeler (%)</w:t>
                  </w:r>
                </w:p>
              </w:tc>
              <w:tc>
                <w:tcPr>
                  <w:tcW w:w="985" w:type="dxa"/>
                </w:tcPr>
                <w:p w14:paraId="08082892"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0,05</w:t>
                  </w:r>
                </w:p>
              </w:tc>
            </w:tr>
            <w:tr w:rsidR="0062451E" w:rsidRPr="00491FF1" w14:paraId="0FA2DECA" w14:textId="77777777" w:rsidTr="009E7600">
              <w:tc>
                <w:tcPr>
                  <w:tcW w:w="3131" w:type="dxa"/>
                </w:tcPr>
                <w:p w14:paraId="4230A14D"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Sabunlaşmayan madde (%)  </w:t>
                  </w:r>
                </w:p>
              </w:tc>
              <w:tc>
                <w:tcPr>
                  <w:tcW w:w="985" w:type="dxa"/>
                </w:tcPr>
                <w:p w14:paraId="5EA8DFE9"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4,5</w:t>
                  </w:r>
                </w:p>
              </w:tc>
            </w:tr>
            <w:tr w:rsidR="0062451E" w:rsidRPr="00491FF1" w14:paraId="0D1D7016" w14:textId="77777777" w:rsidTr="009E7600">
              <w:tc>
                <w:tcPr>
                  <w:tcW w:w="3131" w:type="dxa"/>
                </w:tcPr>
                <w:p w14:paraId="7649A97F"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Trans-yağ asiti (%)  </w:t>
                  </w:r>
                </w:p>
              </w:tc>
              <w:tc>
                <w:tcPr>
                  <w:tcW w:w="985" w:type="dxa"/>
                </w:tcPr>
                <w:p w14:paraId="02F85D3C"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w:t>
                  </w:r>
                </w:p>
              </w:tc>
            </w:tr>
            <w:tr w:rsidR="0062451E" w:rsidRPr="00491FF1" w14:paraId="71E0CFAC" w14:textId="77777777" w:rsidTr="009E7600">
              <w:tc>
                <w:tcPr>
                  <w:tcW w:w="3131" w:type="dxa"/>
                </w:tcPr>
                <w:p w14:paraId="3D61B2B1"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DHA içeriği (%)</w:t>
                  </w:r>
                </w:p>
              </w:tc>
              <w:tc>
                <w:tcPr>
                  <w:tcW w:w="985" w:type="dxa"/>
                </w:tcPr>
                <w:p w14:paraId="681111B2"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32,0</w:t>
                  </w:r>
                </w:p>
              </w:tc>
            </w:tr>
          </w:tbl>
          <w:p w14:paraId="588BFCE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 </w:t>
            </w:r>
          </w:p>
        </w:tc>
      </w:tr>
      <w:tr w:rsidR="0062451E" w:rsidRPr="00491FF1" w14:paraId="6268E889"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3C111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45326A2"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6DADC4BB"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
                <w:iCs/>
                <w:color w:val="000000"/>
              </w:rPr>
              <w:t>Schizochytrium</w:t>
            </w:r>
            <w:r w:rsidRPr="00491FF1">
              <w:rPr>
                <w:rFonts w:ascii="Times New Roman" w:hAnsi="Times New Roman" w:cs="Times New Roman"/>
                <w:bCs/>
                <w:iCs/>
                <w:color w:val="000000"/>
              </w:rPr>
              <w:t xml:space="preserve"> sp. (T18) yağı</w:t>
            </w:r>
          </w:p>
          <w:p w14:paraId="3E61288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305CA0C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6C90D50C"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0B4A16A3"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 DHA)</w:t>
            </w:r>
          </w:p>
        </w:tc>
      </w:tr>
      <w:tr w:rsidR="0062451E" w:rsidRPr="00491FF1" w14:paraId="0EC578D8" w14:textId="77777777" w:rsidTr="009E7600">
        <w:trPr>
          <w:trHeight w:val="89"/>
        </w:trPr>
        <w:tc>
          <w:tcPr>
            <w:tcW w:w="2393" w:type="dxa"/>
            <w:vMerge/>
            <w:tcBorders>
              <w:top w:val="nil"/>
              <w:left w:val="single" w:sz="4" w:space="0" w:color="auto"/>
              <w:right w:val="single" w:sz="4" w:space="0" w:color="auto"/>
            </w:tcBorders>
            <w:shd w:val="clear" w:color="auto" w:fill="F2F2F2" w:themeFill="background1" w:themeFillShade="F2"/>
          </w:tcPr>
          <w:p w14:paraId="74FDF04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CF72B4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14352A0"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Süt bazlı içecekler hariç çeşnili süt ürünleri</w:t>
            </w:r>
          </w:p>
        </w:tc>
        <w:tc>
          <w:tcPr>
            <w:tcW w:w="4394" w:type="dxa"/>
            <w:tcBorders>
              <w:top w:val="nil"/>
              <w:left w:val="nil"/>
              <w:bottom w:val="single" w:sz="4" w:space="0" w:color="auto"/>
              <w:right w:val="single" w:sz="4" w:space="0" w:color="auto"/>
            </w:tcBorders>
            <w:shd w:val="clear" w:color="auto" w:fill="auto"/>
          </w:tcPr>
          <w:p w14:paraId="4EC5A12F"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200 mg/100 g veya çeşnili peynir ürünleri için 600 mg/100 g</w:t>
            </w:r>
          </w:p>
        </w:tc>
      </w:tr>
      <w:tr w:rsidR="0062451E" w:rsidRPr="00491FF1" w14:paraId="7F476C14" w14:textId="77777777" w:rsidTr="009E7600">
        <w:trPr>
          <w:trHeight w:val="89"/>
        </w:trPr>
        <w:tc>
          <w:tcPr>
            <w:tcW w:w="2393" w:type="dxa"/>
            <w:vMerge/>
            <w:tcBorders>
              <w:top w:val="nil"/>
              <w:left w:val="single" w:sz="4" w:space="0" w:color="auto"/>
              <w:right w:val="single" w:sz="4" w:space="0" w:color="auto"/>
            </w:tcBorders>
            <w:shd w:val="clear" w:color="auto" w:fill="F2F2F2" w:themeFill="background1" w:themeFillShade="F2"/>
          </w:tcPr>
          <w:p w14:paraId="48B9B81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7D8C22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19CD337"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Sürülebilir katı yağlar ve soslar (tereyağı ve sadeyağ hariç)</w:t>
            </w:r>
          </w:p>
        </w:tc>
        <w:tc>
          <w:tcPr>
            <w:tcW w:w="4394" w:type="dxa"/>
            <w:tcBorders>
              <w:top w:val="nil"/>
              <w:left w:val="nil"/>
              <w:bottom w:val="single" w:sz="4" w:space="0" w:color="auto"/>
              <w:right w:val="single" w:sz="4" w:space="0" w:color="auto"/>
            </w:tcBorders>
            <w:shd w:val="clear" w:color="auto" w:fill="auto"/>
          </w:tcPr>
          <w:p w14:paraId="285FD3A7"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600 mg/100 g</w:t>
            </w:r>
          </w:p>
        </w:tc>
      </w:tr>
      <w:tr w:rsidR="0062451E" w:rsidRPr="00491FF1" w14:paraId="4286A27D" w14:textId="77777777" w:rsidTr="009E7600">
        <w:trPr>
          <w:trHeight w:val="89"/>
        </w:trPr>
        <w:tc>
          <w:tcPr>
            <w:tcW w:w="2393" w:type="dxa"/>
            <w:vMerge/>
            <w:tcBorders>
              <w:top w:val="nil"/>
              <w:left w:val="single" w:sz="4" w:space="0" w:color="auto"/>
              <w:right w:val="single" w:sz="4" w:space="0" w:color="auto"/>
            </w:tcBorders>
            <w:shd w:val="clear" w:color="auto" w:fill="F2F2F2" w:themeFill="background1" w:themeFillShade="F2"/>
          </w:tcPr>
          <w:p w14:paraId="720A473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F5B87F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57BC700"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Kahvaltılık tahıllar</w:t>
            </w:r>
          </w:p>
        </w:tc>
        <w:tc>
          <w:tcPr>
            <w:tcW w:w="4394" w:type="dxa"/>
            <w:tcBorders>
              <w:top w:val="nil"/>
              <w:left w:val="nil"/>
              <w:bottom w:val="single" w:sz="4" w:space="0" w:color="auto"/>
              <w:right w:val="single" w:sz="4" w:space="0" w:color="auto"/>
            </w:tcBorders>
            <w:shd w:val="clear" w:color="auto" w:fill="auto"/>
          </w:tcPr>
          <w:p w14:paraId="388E34A6"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500 mg/100 g</w:t>
            </w:r>
          </w:p>
        </w:tc>
      </w:tr>
      <w:tr w:rsidR="0062451E" w:rsidRPr="00491FF1" w14:paraId="1970B1D6" w14:textId="77777777" w:rsidTr="009E7600">
        <w:trPr>
          <w:trHeight w:val="89"/>
        </w:trPr>
        <w:tc>
          <w:tcPr>
            <w:tcW w:w="2393" w:type="dxa"/>
            <w:vMerge/>
            <w:tcBorders>
              <w:top w:val="nil"/>
              <w:left w:val="single" w:sz="4" w:space="0" w:color="auto"/>
              <w:right w:val="single" w:sz="4" w:space="0" w:color="auto"/>
            </w:tcBorders>
            <w:shd w:val="clear" w:color="auto" w:fill="F2F2F2" w:themeFill="background1" w:themeFillShade="F2"/>
          </w:tcPr>
          <w:p w14:paraId="42147B9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6D7069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val="restart"/>
            <w:tcBorders>
              <w:top w:val="nil"/>
              <w:left w:val="nil"/>
              <w:right w:val="single" w:sz="4" w:space="0" w:color="auto"/>
            </w:tcBorders>
            <w:shd w:val="clear" w:color="auto" w:fill="auto"/>
          </w:tcPr>
          <w:p w14:paraId="22246616"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bottom w:val="single" w:sz="4" w:space="0" w:color="auto"/>
              <w:right w:val="single" w:sz="4" w:space="0" w:color="auto"/>
            </w:tcBorders>
            <w:shd w:val="clear" w:color="auto" w:fill="auto"/>
          </w:tcPr>
          <w:p w14:paraId="696D194E"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250 mg DHA/gün (genel nüfus için)</w:t>
            </w:r>
          </w:p>
        </w:tc>
      </w:tr>
      <w:tr w:rsidR="0062451E" w:rsidRPr="00491FF1" w14:paraId="2891715F" w14:textId="77777777" w:rsidTr="009E7600">
        <w:trPr>
          <w:trHeight w:val="89"/>
        </w:trPr>
        <w:tc>
          <w:tcPr>
            <w:tcW w:w="2393" w:type="dxa"/>
            <w:vMerge/>
            <w:tcBorders>
              <w:top w:val="nil"/>
              <w:left w:val="single" w:sz="4" w:space="0" w:color="auto"/>
              <w:right w:val="single" w:sz="4" w:space="0" w:color="auto"/>
            </w:tcBorders>
            <w:shd w:val="clear" w:color="auto" w:fill="F2F2F2" w:themeFill="background1" w:themeFillShade="F2"/>
          </w:tcPr>
          <w:p w14:paraId="136312D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AD5BEF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tcBorders>
              <w:left w:val="nil"/>
              <w:bottom w:val="single" w:sz="4" w:space="0" w:color="auto"/>
              <w:right w:val="single" w:sz="4" w:space="0" w:color="auto"/>
            </w:tcBorders>
            <w:shd w:val="clear" w:color="auto" w:fill="auto"/>
          </w:tcPr>
          <w:p w14:paraId="550C81F8"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p>
        </w:tc>
        <w:tc>
          <w:tcPr>
            <w:tcW w:w="4394" w:type="dxa"/>
            <w:tcBorders>
              <w:top w:val="single" w:sz="4" w:space="0" w:color="auto"/>
              <w:left w:val="nil"/>
              <w:bottom w:val="single" w:sz="4" w:space="0" w:color="auto"/>
              <w:right w:val="single" w:sz="4" w:space="0" w:color="auto"/>
            </w:tcBorders>
            <w:shd w:val="clear" w:color="auto" w:fill="auto"/>
          </w:tcPr>
          <w:p w14:paraId="5BE2D851"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450 mg DHA/gün (hamile ve emziren kadınlar için)</w:t>
            </w:r>
          </w:p>
        </w:tc>
      </w:tr>
      <w:tr w:rsidR="0062451E" w:rsidRPr="00491FF1" w14:paraId="6FDF27A8" w14:textId="77777777" w:rsidTr="009E7600">
        <w:trPr>
          <w:trHeight w:val="89"/>
        </w:trPr>
        <w:tc>
          <w:tcPr>
            <w:tcW w:w="2393" w:type="dxa"/>
            <w:vMerge/>
            <w:tcBorders>
              <w:top w:val="nil"/>
              <w:left w:val="single" w:sz="4" w:space="0" w:color="auto"/>
              <w:right w:val="single" w:sz="4" w:space="0" w:color="auto"/>
            </w:tcBorders>
            <w:shd w:val="clear" w:color="auto" w:fill="F2F2F2" w:themeFill="background1" w:themeFillShade="F2"/>
          </w:tcPr>
          <w:p w14:paraId="6EB70A1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F0B50F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02D5B75"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r w:rsidRPr="00491FF1">
              <w:rPr>
                <w:rFonts w:ascii="Times New Roman" w:hAnsi="Times New Roman" w:cs="Times New Roman"/>
              </w:rPr>
              <w:t xml:space="preserve"> ve vücut ağırlığı kontrolü için öğün yerine geçen gıdalar </w:t>
            </w:r>
          </w:p>
        </w:tc>
        <w:tc>
          <w:tcPr>
            <w:tcW w:w="4394" w:type="dxa"/>
            <w:tcBorders>
              <w:top w:val="nil"/>
              <w:left w:val="nil"/>
              <w:bottom w:val="single" w:sz="4" w:space="0" w:color="auto"/>
              <w:right w:val="single" w:sz="4" w:space="0" w:color="auto"/>
            </w:tcBorders>
            <w:shd w:val="clear" w:color="auto" w:fill="auto"/>
          </w:tcPr>
          <w:p w14:paraId="171A87F9"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250 mg/öğün</w:t>
            </w:r>
          </w:p>
        </w:tc>
      </w:tr>
      <w:tr w:rsidR="0062451E" w:rsidRPr="00491FF1" w14:paraId="67188B64" w14:textId="77777777" w:rsidTr="009E7600">
        <w:trPr>
          <w:trHeight w:val="89"/>
        </w:trPr>
        <w:tc>
          <w:tcPr>
            <w:tcW w:w="2393" w:type="dxa"/>
            <w:vMerge/>
            <w:tcBorders>
              <w:top w:val="nil"/>
              <w:left w:val="single" w:sz="4" w:space="0" w:color="auto"/>
              <w:right w:val="single" w:sz="4" w:space="0" w:color="auto"/>
            </w:tcBorders>
            <w:shd w:val="clear" w:color="auto" w:fill="F2F2F2" w:themeFill="background1" w:themeFillShade="F2"/>
          </w:tcPr>
          <w:p w14:paraId="5F014DD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013397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C8FA12F"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Yoğun kas gücü harcamalarını karşılamak amacıyla özellikle sporcular için kullanılan gıdalar</w:t>
            </w:r>
          </w:p>
        </w:tc>
        <w:tc>
          <w:tcPr>
            <w:tcW w:w="4394" w:type="dxa"/>
            <w:vMerge w:val="restart"/>
            <w:tcBorders>
              <w:top w:val="nil"/>
              <w:left w:val="nil"/>
              <w:right w:val="single" w:sz="4" w:space="0" w:color="auto"/>
            </w:tcBorders>
            <w:shd w:val="clear" w:color="auto" w:fill="auto"/>
          </w:tcPr>
          <w:p w14:paraId="7D274896"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200 mg/100 g</w:t>
            </w:r>
          </w:p>
        </w:tc>
      </w:tr>
      <w:tr w:rsidR="0062451E" w:rsidRPr="00491FF1" w14:paraId="396603E4" w14:textId="77777777" w:rsidTr="009E7600">
        <w:trPr>
          <w:trHeight w:val="89"/>
        </w:trPr>
        <w:tc>
          <w:tcPr>
            <w:tcW w:w="2393" w:type="dxa"/>
            <w:vMerge/>
            <w:tcBorders>
              <w:top w:val="nil"/>
              <w:left w:val="single" w:sz="4" w:space="0" w:color="auto"/>
              <w:right w:val="single" w:sz="4" w:space="0" w:color="auto"/>
            </w:tcBorders>
            <w:shd w:val="clear" w:color="auto" w:fill="F2F2F2" w:themeFill="background1" w:themeFillShade="F2"/>
          </w:tcPr>
          <w:p w14:paraId="33A8608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D8D10A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7C40A05"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Glutenin gıdadaki yokluğu veya azaltılmış varlığı hakkında ifade içeren gıdalar</w:t>
            </w:r>
            <w:r w:rsidRPr="00491FF1">
              <w:rPr>
                <w:rFonts w:ascii="Times New Roman" w:hAnsi="Times New Roman" w:cs="Times New Roman"/>
                <w:vertAlign w:val="superscript"/>
              </w:rPr>
              <w:t>(6)</w:t>
            </w:r>
          </w:p>
        </w:tc>
        <w:tc>
          <w:tcPr>
            <w:tcW w:w="4394" w:type="dxa"/>
            <w:vMerge/>
            <w:tcBorders>
              <w:left w:val="nil"/>
              <w:bottom w:val="single" w:sz="4" w:space="0" w:color="auto"/>
              <w:right w:val="single" w:sz="4" w:space="0" w:color="auto"/>
            </w:tcBorders>
            <w:shd w:val="clear" w:color="auto" w:fill="auto"/>
          </w:tcPr>
          <w:p w14:paraId="06C11C44"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p>
        </w:tc>
      </w:tr>
      <w:tr w:rsidR="0062451E" w:rsidRPr="00491FF1" w14:paraId="407BDAEF" w14:textId="77777777" w:rsidTr="009E7600">
        <w:trPr>
          <w:trHeight w:val="89"/>
        </w:trPr>
        <w:tc>
          <w:tcPr>
            <w:tcW w:w="2393" w:type="dxa"/>
            <w:vMerge/>
            <w:tcBorders>
              <w:top w:val="nil"/>
              <w:left w:val="single" w:sz="4" w:space="0" w:color="auto"/>
              <w:right w:val="single" w:sz="4" w:space="0" w:color="auto"/>
            </w:tcBorders>
            <w:shd w:val="clear" w:color="auto" w:fill="F2F2F2" w:themeFill="background1" w:themeFillShade="F2"/>
          </w:tcPr>
          <w:p w14:paraId="19B01B9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41F60E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12D61B3F"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Fırıncılık ürünleri (Türk Gıda Kodeksi Ekmek ve Ekmek Çeşitleri Tebliği  (Resmi Gazete 04 Ocak 2012 – 28163)’nde tanımlanan diğer ekmek çeşitleri ve tatlı bisküviler)</w:t>
            </w:r>
          </w:p>
        </w:tc>
        <w:tc>
          <w:tcPr>
            <w:tcW w:w="4394" w:type="dxa"/>
            <w:tcBorders>
              <w:top w:val="single" w:sz="4" w:space="0" w:color="auto"/>
              <w:left w:val="nil"/>
              <w:bottom w:val="single" w:sz="4" w:space="0" w:color="auto"/>
              <w:right w:val="single" w:sz="4" w:space="0" w:color="auto"/>
            </w:tcBorders>
            <w:shd w:val="clear" w:color="auto" w:fill="auto"/>
          </w:tcPr>
          <w:p w14:paraId="3AE00DBD"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200 mg/100 g</w:t>
            </w:r>
          </w:p>
        </w:tc>
      </w:tr>
      <w:tr w:rsidR="0062451E" w:rsidRPr="00491FF1" w14:paraId="29497292" w14:textId="77777777" w:rsidTr="009E7600">
        <w:trPr>
          <w:trHeight w:val="89"/>
        </w:trPr>
        <w:tc>
          <w:tcPr>
            <w:tcW w:w="2393" w:type="dxa"/>
            <w:vMerge/>
            <w:tcBorders>
              <w:top w:val="nil"/>
              <w:left w:val="single" w:sz="4" w:space="0" w:color="auto"/>
              <w:right w:val="single" w:sz="4" w:space="0" w:color="auto"/>
            </w:tcBorders>
            <w:shd w:val="clear" w:color="auto" w:fill="F2F2F2" w:themeFill="background1" w:themeFillShade="F2"/>
          </w:tcPr>
          <w:p w14:paraId="6A8AE36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D42EBC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B5C8A83"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Tahıl barları</w:t>
            </w:r>
          </w:p>
        </w:tc>
        <w:tc>
          <w:tcPr>
            <w:tcW w:w="4394" w:type="dxa"/>
            <w:tcBorders>
              <w:top w:val="nil"/>
              <w:left w:val="nil"/>
              <w:bottom w:val="single" w:sz="4" w:space="0" w:color="auto"/>
              <w:right w:val="single" w:sz="4" w:space="0" w:color="auto"/>
            </w:tcBorders>
            <w:shd w:val="clear" w:color="auto" w:fill="auto"/>
          </w:tcPr>
          <w:p w14:paraId="683A8D3E"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500 mg/100 g</w:t>
            </w:r>
          </w:p>
        </w:tc>
      </w:tr>
      <w:tr w:rsidR="0062451E" w:rsidRPr="00491FF1" w14:paraId="158C1EED" w14:textId="77777777" w:rsidTr="009E7600">
        <w:trPr>
          <w:trHeight w:val="89"/>
        </w:trPr>
        <w:tc>
          <w:tcPr>
            <w:tcW w:w="2393" w:type="dxa"/>
            <w:vMerge/>
            <w:tcBorders>
              <w:top w:val="nil"/>
              <w:left w:val="single" w:sz="4" w:space="0" w:color="auto"/>
              <w:right w:val="single" w:sz="4" w:space="0" w:color="auto"/>
            </w:tcBorders>
            <w:shd w:val="clear" w:color="auto" w:fill="F2F2F2" w:themeFill="background1" w:themeFillShade="F2"/>
          </w:tcPr>
          <w:p w14:paraId="01BD05D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B9692F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A905FCD"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 xml:space="preserve">Pişirme amaçlı katı yağlar </w:t>
            </w:r>
          </w:p>
        </w:tc>
        <w:tc>
          <w:tcPr>
            <w:tcW w:w="4394" w:type="dxa"/>
            <w:tcBorders>
              <w:top w:val="nil"/>
              <w:left w:val="nil"/>
              <w:bottom w:val="single" w:sz="4" w:space="0" w:color="auto"/>
              <w:right w:val="single" w:sz="4" w:space="0" w:color="auto"/>
            </w:tcBorders>
            <w:shd w:val="clear" w:color="auto" w:fill="auto"/>
          </w:tcPr>
          <w:p w14:paraId="3FB81F0D"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360 mg/100 g</w:t>
            </w:r>
          </w:p>
        </w:tc>
      </w:tr>
      <w:tr w:rsidR="0062451E" w:rsidRPr="00491FF1" w14:paraId="4937B123" w14:textId="77777777" w:rsidTr="009E7600">
        <w:trPr>
          <w:trHeight w:val="89"/>
        </w:trPr>
        <w:tc>
          <w:tcPr>
            <w:tcW w:w="2393" w:type="dxa"/>
            <w:vMerge/>
            <w:tcBorders>
              <w:top w:val="nil"/>
              <w:left w:val="single" w:sz="4" w:space="0" w:color="auto"/>
              <w:right w:val="single" w:sz="4" w:space="0" w:color="auto"/>
            </w:tcBorders>
            <w:shd w:val="clear" w:color="auto" w:fill="F2F2F2" w:themeFill="background1" w:themeFillShade="F2"/>
          </w:tcPr>
          <w:p w14:paraId="3B8B1E7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31CE08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5DE42FA"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Alkolsüz içecekler (süt bazlı içecekler dahil)</w:t>
            </w:r>
          </w:p>
        </w:tc>
        <w:tc>
          <w:tcPr>
            <w:tcW w:w="4394" w:type="dxa"/>
            <w:tcBorders>
              <w:top w:val="nil"/>
              <w:left w:val="nil"/>
              <w:bottom w:val="single" w:sz="4" w:space="0" w:color="auto"/>
              <w:right w:val="single" w:sz="4" w:space="0" w:color="auto"/>
            </w:tcBorders>
            <w:shd w:val="clear" w:color="auto" w:fill="auto"/>
          </w:tcPr>
          <w:p w14:paraId="1ABC69E8"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80 mg/100 mL</w:t>
            </w:r>
          </w:p>
        </w:tc>
      </w:tr>
      <w:tr w:rsidR="0062451E" w:rsidRPr="00491FF1" w14:paraId="25C00D0D" w14:textId="77777777" w:rsidTr="009E7600">
        <w:trPr>
          <w:trHeight w:val="89"/>
        </w:trPr>
        <w:tc>
          <w:tcPr>
            <w:tcW w:w="2393" w:type="dxa"/>
            <w:vMerge/>
            <w:tcBorders>
              <w:top w:val="nil"/>
              <w:left w:val="single" w:sz="4" w:space="0" w:color="auto"/>
              <w:right w:val="single" w:sz="4" w:space="0" w:color="auto"/>
            </w:tcBorders>
            <w:shd w:val="clear" w:color="auto" w:fill="F2F2F2" w:themeFill="background1" w:themeFillShade="F2"/>
          </w:tcPr>
          <w:p w14:paraId="78936CF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AC85D7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3B6129F"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Bebek formülleri</w:t>
            </w:r>
            <w:r w:rsidRPr="00491FF1">
              <w:rPr>
                <w:rFonts w:ascii="Times New Roman" w:hAnsi="Times New Roman" w:cs="Times New Roman"/>
                <w:vertAlign w:val="superscript"/>
              </w:rPr>
              <w:t>(2)</w:t>
            </w:r>
            <w:r w:rsidRPr="00491FF1">
              <w:rPr>
                <w:rFonts w:ascii="Times New Roman" w:hAnsi="Times New Roman" w:cs="Times New Roman"/>
              </w:rPr>
              <w:t xml:space="preserve"> ve devam formülleri</w:t>
            </w:r>
            <w:r w:rsidRPr="00491FF1">
              <w:rPr>
                <w:rFonts w:ascii="Times New Roman" w:hAnsi="Times New Roman" w:cs="Times New Roman"/>
                <w:vertAlign w:val="superscript"/>
              </w:rPr>
              <w:t>(3)</w:t>
            </w:r>
          </w:p>
        </w:tc>
        <w:tc>
          <w:tcPr>
            <w:tcW w:w="4394" w:type="dxa"/>
            <w:tcBorders>
              <w:top w:val="nil"/>
              <w:left w:val="nil"/>
              <w:bottom w:val="single" w:sz="4" w:space="0" w:color="auto"/>
              <w:right w:val="single" w:sz="4" w:space="0" w:color="auto"/>
            </w:tcBorders>
            <w:shd w:val="clear" w:color="auto" w:fill="auto"/>
          </w:tcPr>
          <w:p w14:paraId="7AF50B51"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Türk Gıda Kodeksi Bebek ve Küçük Çocuklara Yönelik Gıdalar ile Vücut Ağırlığı Kontrolü için Diyetin Yerini Alan Gıdalar Yönetmeliğine ve Türk Gıda Kodeksi Bebek Formülleri ve Devam Formülleri Tebliğine uygun olarak</w:t>
            </w:r>
          </w:p>
        </w:tc>
      </w:tr>
      <w:tr w:rsidR="0062451E" w:rsidRPr="00491FF1" w14:paraId="67ADD25E" w14:textId="77777777" w:rsidTr="009E7600">
        <w:trPr>
          <w:trHeight w:val="89"/>
        </w:trPr>
        <w:tc>
          <w:tcPr>
            <w:tcW w:w="2393" w:type="dxa"/>
            <w:vMerge/>
            <w:tcBorders>
              <w:top w:val="nil"/>
              <w:left w:val="single" w:sz="4" w:space="0" w:color="auto"/>
              <w:right w:val="single" w:sz="4" w:space="0" w:color="auto"/>
            </w:tcBorders>
            <w:shd w:val="clear" w:color="auto" w:fill="F2F2F2" w:themeFill="background1" w:themeFillShade="F2"/>
          </w:tcPr>
          <w:p w14:paraId="53C1717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F2B59A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D1AE03C"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Bebek ve küçük çocuk ek gıdaları</w:t>
            </w:r>
            <w:r w:rsidRPr="00491FF1">
              <w:rPr>
                <w:rFonts w:ascii="Times New Roman" w:hAnsi="Times New Roman" w:cs="Times New Roman"/>
                <w:vertAlign w:val="superscript"/>
              </w:rPr>
              <w:t>(4)</w:t>
            </w:r>
          </w:p>
        </w:tc>
        <w:tc>
          <w:tcPr>
            <w:tcW w:w="4394" w:type="dxa"/>
            <w:tcBorders>
              <w:top w:val="nil"/>
              <w:left w:val="nil"/>
              <w:bottom w:val="single" w:sz="4" w:space="0" w:color="auto"/>
              <w:right w:val="single" w:sz="4" w:space="0" w:color="auto"/>
            </w:tcBorders>
            <w:shd w:val="clear" w:color="auto" w:fill="auto"/>
          </w:tcPr>
          <w:p w14:paraId="0B196113"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200 mg/100 g</w:t>
            </w:r>
          </w:p>
        </w:tc>
      </w:tr>
      <w:tr w:rsidR="0062451E" w:rsidRPr="00491FF1" w14:paraId="69FFFC9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26C506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054E9E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349E8AD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Meyve/sebze püresi</w:t>
            </w:r>
          </w:p>
        </w:tc>
        <w:tc>
          <w:tcPr>
            <w:tcW w:w="4394" w:type="dxa"/>
            <w:tcBorders>
              <w:top w:val="nil"/>
              <w:left w:val="nil"/>
              <w:right w:val="single" w:sz="4" w:space="0" w:color="auto"/>
            </w:tcBorders>
            <w:shd w:val="clear" w:color="auto" w:fill="auto"/>
          </w:tcPr>
          <w:p w14:paraId="4140B22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100 mg/100 g</w:t>
            </w:r>
          </w:p>
        </w:tc>
      </w:tr>
      <w:tr w:rsidR="0062451E" w:rsidRPr="00491FF1" w14:paraId="157E1A17"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1C89954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52FB02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7184FA2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i/>
              </w:rPr>
              <w:t xml:space="preserve">Schizochytrium </w:t>
            </w:r>
            <w:r w:rsidRPr="00491FF1">
              <w:rPr>
                <w:rFonts w:ascii="Times New Roman" w:hAnsi="Times New Roman" w:cs="Times New Roman"/>
              </w:rPr>
              <w:t>sp.</w:t>
            </w:r>
            <w:r w:rsidRPr="00491FF1">
              <w:rPr>
                <w:rFonts w:ascii="Times New Roman" w:hAnsi="Times New Roman" w:cs="Times New Roman"/>
                <w:i/>
              </w:rPr>
              <w:t xml:space="preserve"> </w:t>
            </w:r>
            <w:r w:rsidRPr="00491FF1">
              <w:rPr>
                <w:rFonts w:ascii="Times New Roman" w:hAnsi="Times New Roman" w:cs="Times New Roman"/>
              </w:rPr>
              <w:t xml:space="preserve">(T18) yağı içeren gıdanın etiketinde ‘Mikroalg </w:t>
            </w:r>
            <w:r w:rsidRPr="00491FF1">
              <w:rPr>
                <w:rFonts w:ascii="Times New Roman" w:hAnsi="Times New Roman" w:cs="Times New Roman"/>
                <w:i/>
              </w:rPr>
              <w:t xml:space="preserve">Schizochytrium </w:t>
            </w:r>
            <w:r w:rsidRPr="00491FF1">
              <w:rPr>
                <w:rFonts w:ascii="Times New Roman" w:hAnsi="Times New Roman" w:cs="Times New Roman"/>
              </w:rPr>
              <w:t>sp.’den</w:t>
            </w:r>
            <w:r w:rsidRPr="00491FF1">
              <w:rPr>
                <w:rFonts w:ascii="Times New Roman" w:hAnsi="Times New Roman" w:cs="Times New Roman"/>
                <w:i/>
              </w:rPr>
              <w:t xml:space="preserve"> </w:t>
            </w:r>
            <w:r w:rsidRPr="00491FF1">
              <w:rPr>
                <w:rFonts w:ascii="Times New Roman" w:hAnsi="Times New Roman" w:cs="Times New Roman"/>
              </w:rPr>
              <w:t>elde edilen yağ’ ifadesi yer alır.</w:t>
            </w:r>
          </w:p>
        </w:tc>
      </w:tr>
      <w:tr w:rsidR="0062451E" w:rsidRPr="00491FF1" w14:paraId="40379AD6"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1BBAF8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848EF2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610CB98F"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3107D095"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303BCF3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18887A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6DC81CD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4E1FDB2"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3D9AD0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0D001F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66E9514D" w14:textId="77777777" w:rsidR="0062451E" w:rsidRPr="00491FF1" w:rsidRDefault="0062451E" w:rsidP="0062451E">
            <w:pPr>
              <w:spacing w:after="0"/>
              <w:rPr>
                <w:rFonts w:ascii="Times New Roman" w:hAnsi="Times New Roman" w:cs="Times New Roman"/>
              </w:rPr>
            </w:pPr>
          </w:p>
          <w:tbl>
            <w:tblPr>
              <w:tblStyle w:val="TabloKlavuzu"/>
              <w:tblW w:w="0" w:type="auto"/>
              <w:tblInd w:w="43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20"/>
              <w:gridCol w:w="1275"/>
            </w:tblGrid>
            <w:tr w:rsidR="0062451E" w:rsidRPr="00491FF1" w14:paraId="51BBE2BE" w14:textId="77777777" w:rsidTr="009E7600">
              <w:tc>
                <w:tcPr>
                  <w:tcW w:w="2920" w:type="dxa"/>
                </w:tcPr>
                <w:p w14:paraId="1FE0E39F"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Asit değeri mg KOH/g</w:t>
                  </w:r>
                </w:p>
              </w:tc>
              <w:tc>
                <w:tcPr>
                  <w:tcW w:w="1275" w:type="dxa"/>
                </w:tcPr>
                <w:p w14:paraId="11890CC7"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0,8</w:t>
                  </w:r>
                </w:p>
              </w:tc>
            </w:tr>
            <w:tr w:rsidR="0062451E" w:rsidRPr="00491FF1" w14:paraId="33799F16" w14:textId="77777777" w:rsidTr="009E7600">
              <w:tc>
                <w:tcPr>
                  <w:tcW w:w="2920" w:type="dxa"/>
                </w:tcPr>
                <w:p w14:paraId="2FF6728F"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Peroksit değeri meq O</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/kg yağ</w:t>
                  </w:r>
                </w:p>
              </w:tc>
              <w:tc>
                <w:tcPr>
                  <w:tcW w:w="1275" w:type="dxa"/>
                </w:tcPr>
                <w:p w14:paraId="1C95A221"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5,0</w:t>
                  </w:r>
                </w:p>
              </w:tc>
            </w:tr>
            <w:tr w:rsidR="0062451E" w:rsidRPr="00491FF1" w14:paraId="5602E67E" w14:textId="77777777" w:rsidTr="009E7600">
              <w:tc>
                <w:tcPr>
                  <w:tcW w:w="2920" w:type="dxa"/>
                </w:tcPr>
                <w:p w14:paraId="5BD8D353"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ve uçucu maddeler%</w:t>
                  </w:r>
                </w:p>
              </w:tc>
              <w:tc>
                <w:tcPr>
                  <w:tcW w:w="1275" w:type="dxa"/>
                </w:tcPr>
                <w:p w14:paraId="28300A2B"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0,05</w:t>
                  </w:r>
                </w:p>
              </w:tc>
            </w:tr>
            <w:tr w:rsidR="0062451E" w:rsidRPr="00491FF1" w14:paraId="5B48EC0C" w14:textId="77777777" w:rsidTr="009E7600">
              <w:tc>
                <w:tcPr>
                  <w:tcW w:w="2920" w:type="dxa"/>
                </w:tcPr>
                <w:p w14:paraId="48514591"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Sabunlaşmayan madde%</w:t>
                  </w:r>
                </w:p>
              </w:tc>
              <w:tc>
                <w:tcPr>
                  <w:tcW w:w="1275" w:type="dxa"/>
                </w:tcPr>
                <w:p w14:paraId="70E6A4B0"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3,5</w:t>
                  </w:r>
                </w:p>
              </w:tc>
            </w:tr>
            <w:tr w:rsidR="0062451E" w:rsidRPr="00491FF1" w14:paraId="1116B44C" w14:textId="77777777" w:rsidTr="009E7600">
              <w:tc>
                <w:tcPr>
                  <w:tcW w:w="2920" w:type="dxa"/>
                </w:tcPr>
                <w:p w14:paraId="179468CB"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Trans yağ asiti%</w:t>
                  </w:r>
                </w:p>
              </w:tc>
              <w:tc>
                <w:tcPr>
                  <w:tcW w:w="1275" w:type="dxa"/>
                </w:tcPr>
                <w:p w14:paraId="338504D2"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w:t>
                  </w:r>
                </w:p>
              </w:tc>
            </w:tr>
            <w:tr w:rsidR="0062451E" w:rsidRPr="00491FF1" w14:paraId="3EA951FD" w14:textId="77777777" w:rsidTr="009E7600">
              <w:tc>
                <w:tcPr>
                  <w:tcW w:w="2920" w:type="dxa"/>
                </w:tcPr>
                <w:p w14:paraId="2F0F9071"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Serbest yağ asitleri%</w:t>
                  </w:r>
                </w:p>
              </w:tc>
              <w:tc>
                <w:tcPr>
                  <w:tcW w:w="1275" w:type="dxa"/>
                </w:tcPr>
                <w:p w14:paraId="032507CF"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0,4</w:t>
                  </w:r>
                </w:p>
              </w:tc>
            </w:tr>
            <w:tr w:rsidR="0062451E" w:rsidRPr="00491FF1" w14:paraId="29540502" w14:textId="77777777" w:rsidTr="009E7600">
              <w:tc>
                <w:tcPr>
                  <w:tcW w:w="2920" w:type="dxa"/>
                </w:tcPr>
                <w:p w14:paraId="00BB1CD3"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DHA içeriği%</w:t>
                  </w:r>
                </w:p>
              </w:tc>
              <w:tc>
                <w:tcPr>
                  <w:tcW w:w="1275" w:type="dxa"/>
                </w:tcPr>
                <w:p w14:paraId="254D80D4"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35</w:t>
                  </w:r>
                </w:p>
              </w:tc>
            </w:tr>
          </w:tbl>
          <w:p w14:paraId="1750E15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2CB7550"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CE562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E593BE0"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6260522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Cs/>
                <w:i/>
                <w:iCs/>
                <w:lang w:eastAsia="tr-TR"/>
              </w:rPr>
              <w:t xml:space="preserve">Schizochytrium </w:t>
            </w:r>
            <w:r w:rsidRPr="00491FF1">
              <w:rPr>
                <w:rFonts w:ascii="Times New Roman" w:eastAsia="Times New Roman" w:hAnsi="Times New Roman" w:cs="Times New Roman"/>
                <w:bCs/>
                <w:iCs/>
                <w:lang w:eastAsia="tr-TR"/>
              </w:rPr>
              <w:t>sp. (WZU477)</w:t>
            </w:r>
            <w:r w:rsidRPr="00491FF1">
              <w:rPr>
                <w:rFonts w:ascii="Times New Roman" w:eastAsia="Times New Roman" w:hAnsi="Times New Roman" w:cs="Times New Roman"/>
                <w:bCs/>
                <w:i/>
                <w:iCs/>
                <w:lang w:eastAsia="tr-TR"/>
              </w:rPr>
              <w:t xml:space="preserve"> </w:t>
            </w:r>
            <w:r w:rsidRPr="00491FF1">
              <w:rPr>
                <w:rFonts w:ascii="Times New Roman" w:hAnsi="Times New Roman" w:cs="Times New Roman"/>
                <w:bCs/>
              </w:rPr>
              <w:t>yağı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243BB48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18A42AB"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02C4B8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 DHA)</w:t>
            </w:r>
          </w:p>
        </w:tc>
      </w:tr>
      <w:tr w:rsidR="0062451E" w:rsidRPr="00491FF1" w14:paraId="456AE7D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05ADA1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86C81E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05C0A94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Bebek formülleri</w:t>
            </w:r>
            <w:r w:rsidRPr="00491FF1">
              <w:rPr>
                <w:rFonts w:ascii="Times New Roman" w:hAnsi="Times New Roman" w:cs="Times New Roman"/>
                <w:vertAlign w:val="superscript"/>
              </w:rPr>
              <w:t>(2)</w:t>
            </w:r>
            <w:r w:rsidRPr="00491FF1">
              <w:rPr>
                <w:rFonts w:ascii="Times New Roman" w:eastAsia="Times New Roman" w:hAnsi="Times New Roman" w:cs="Times New Roman"/>
                <w:color w:val="000000"/>
                <w:lang w:eastAsia="tr-TR"/>
              </w:rPr>
              <w:t xml:space="preserve"> ve devam formülleri</w:t>
            </w:r>
            <w:r w:rsidRPr="00491FF1">
              <w:rPr>
                <w:rFonts w:ascii="Times New Roman" w:eastAsia="Times New Roman" w:hAnsi="Times New Roman" w:cs="Times New Roman"/>
                <w:color w:val="000000"/>
                <w:vertAlign w:val="superscript"/>
                <w:lang w:eastAsia="tr-TR"/>
              </w:rPr>
              <w:t>(3)</w:t>
            </w:r>
          </w:p>
        </w:tc>
        <w:tc>
          <w:tcPr>
            <w:tcW w:w="4394" w:type="dxa"/>
            <w:tcBorders>
              <w:top w:val="nil"/>
              <w:left w:val="nil"/>
              <w:right w:val="single" w:sz="4" w:space="0" w:color="auto"/>
            </w:tcBorders>
            <w:shd w:val="clear" w:color="auto" w:fill="auto"/>
          </w:tcPr>
          <w:p w14:paraId="4B2AD64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Türk Gıda Kodeksi Bebek ve Küçük Çocuklara Yönelik Gıdalar ile Vücut Ağırlığı Kontrolü için Diyetin Yerini Alan Gıdalar Yönetmeliğine ve Türk Gıda Kodeksi Bebek Formülleri ve Devam Formülleri Tebliğine uygun olarak</w:t>
            </w:r>
          </w:p>
        </w:tc>
      </w:tr>
      <w:tr w:rsidR="0062451E" w:rsidRPr="00491FF1" w14:paraId="74B19D6A"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14DD81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268875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F1BB31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i/>
              </w:rPr>
              <w:t xml:space="preserve">Schizochytrium </w:t>
            </w:r>
            <w:r w:rsidRPr="00491FF1">
              <w:rPr>
                <w:rFonts w:ascii="Times New Roman" w:hAnsi="Times New Roman" w:cs="Times New Roman"/>
              </w:rPr>
              <w:t>sp.</w:t>
            </w:r>
            <w:r w:rsidRPr="00491FF1">
              <w:rPr>
                <w:rFonts w:ascii="Times New Roman" w:hAnsi="Times New Roman" w:cs="Times New Roman"/>
                <w:i/>
              </w:rPr>
              <w:t xml:space="preserve"> </w:t>
            </w:r>
            <w:r w:rsidRPr="00491FF1">
              <w:rPr>
                <w:rFonts w:ascii="Times New Roman" w:hAnsi="Times New Roman" w:cs="Times New Roman"/>
              </w:rPr>
              <w:t xml:space="preserve">(T18) yağı içeren gıdanın etiketinde ‘Mikroalg </w:t>
            </w:r>
            <w:r w:rsidRPr="00491FF1">
              <w:rPr>
                <w:rFonts w:ascii="Times New Roman" w:hAnsi="Times New Roman" w:cs="Times New Roman"/>
                <w:i/>
              </w:rPr>
              <w:t xml:space="preserve">Schizochytrium </w:t>
            </w:r>
            <w:r w:rsidRPr="00491FF1">
              <w:rPr>
                <w:rFonts w:ascii="Times New Roman" w:hAnsi="Times New Roman" w:cs="Times New Roman"/>
              </w:rPr>
              <w:t>sp.’den</w:t>
            </w:r>
            <w:r w:rsidRPr="00491FF1">
              <w:rPr>
                <w:rFonts w:ascii="Times New Roman" w:hAnsi="Times New Roman" w:cs="Times New Roman"/>
                <w:i/>
              </w:rPr>
              <w:t xml:space="preserve"> </w:t>
            </w:r>
            <w:r w:rsidRPr="00491FF1">
              <w:rPr>
                <w:rFonts w:ascii="Times New Roman" w:hAnsi="Times New Roman" w:cs="Times New Roman"/>
              </w:rPr>
              <w:t>elde edilen yağ’ ifadesi yer alır.</w:t>
            </w:r>
          </w:p>
        </w:tc>
      </w:tr>
      <w:tr w:rsidR="0062451E" w:rsidRPr="00491FF1" w14:paraId="046A6357"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CF0F09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24A4E6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17ADDFAB"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78F53784"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0071A74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32AD16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3CB0B70F" w14:textId="77777777" w:rsidR="0062451E" w:rsidRPr="00491FF1" w:rsidRDefault="0062451E" w:rsidP="0062451E">
            <w:pPr>
              <w:tabs>
                <w:tab w:val="left" w:pos="567"/>
              </w:tabs>
              <w:spacing w:after="0"/>
              <w:rPr>
                <w:rFonts w:ascii="Times New Roman" w:eastAsia="Calibri" w:hAnsi="Times New Roman" w:cs="Times New Roman"/>
              </w:rPr>
            </w:pPr>
            <w:r w:rsidRPr="00491FF1">
              <w:rPr>
                <w:rFonts w:ascii="Times New Roman" w:eastAsia="Calibri" w:hAnsi="Times New Roman" w:cs="Times New Roman"/>
              </w:rPr>
              <w:t xml:space="preserve">16 Mayıs 2021 tarihinde kullanımına izin verilmiştir. </w:t>
            </w:r>
          </w:p>
          <w:p w14:paraId="626BA0D6" w14:textId="77777777" w:rsidR="0062451E" w:rsidRPr="00491FF1" w:rsidRDefault="0062451E" w:rsidP="0062451E">
            <w:pPr>
              <w:tabs>
                <w:tab w:val="left" w:pos="567"/>
              </w:tabs>
              <w:spacing w:after="0"/>
              <w:rPr>
                <w:rFonts w:ascii="Times New Roman" w:eastAsia="Calibri" w:hAnsi="Times New Roman" w:cs="Times New Roman"/>
              </w:rPr>
            </w:pPr>
            <w:r w:rsidRPr="00491FF1">
              <w:rPr>
                <w:rFonts w:ascii="Times New Roman" w:eastAsia="Calibri" w:hAnsi="Times New Roman" w:cs="Times New Roman"/>
                <w:bCs/>
                <w:i/>
                <w:iCs/>
              </w:rPr>
              <w:t>Schizochytrium</w:t>
            </w:r>
            <w:r w:rsidRPr="00491FF1">
              <w:rPr>
                <w:rFonts w:ascii="Times New Roman" w:eastAsia="Calibri" w:hAnsi="Times New Roman" w:cs="Times New Roman"/>
                <w:bCs/>
                <w:iCs/>
              </w:rPr>
              <w:t xml:space="preserve"> sp. (WZU477) yağı kullanımı</w:t>
            </w:r>
            <w:r w:rsidRPr="00491FF1">
              <w:rPr>
                <w:rFonts w:ascii="Times New Roman" w:eastAsia="Calibri" w:hAnsi="Times New Roman" w:cs="Times New Roman"/>
              </w:rPr>
              <w:t xml:space="preserve"> bu Yönetmeliğinin Verilerin korunması durumunda izin prosedürü başlıklı </w:t>
            </w:r>
            <w:r w:rsidRPr="00491FF1">
              <w:rPr>
                <w:rFonts w:ascii="Times New Roman" w:hAnsi="Times New Roman" w:cs="Times New Roman"/>
                <w:u w:color="FFFF00"/>
              </w:rPr>
              <w:t>25 inci</w:t>
            </w:r>
            <w:r w:rsidRPr="00491FF1">
              <w:rPr>
                <w:rFonts w:ascii="Times New Roman" w:eastAsia="Calibri" w:hAnsi="Times New Roman" w:cs="Times New Roman"/>
              </w:rPr>
              <w:t xml:space="preserve"> maddesinde bahsedilen koruma altına alınan tescilli bilimsel kanıtlar veya bilimsel verilere dayanmaktadır </w:t>
            </w:r>
          </w:p>
          <w:p w14:paraId="560626EE" w14:textId="77777777" w:rsidR="0062451E" w:rsidRPr="00491FF1" w:rsidRDefault="0062451E" w:rsidP="0062451E">
            <w:pPr>
              <w:tabs>
                <w:tab w:val="left" w:pos="567"/>
              </w:tabs>
              <w:spacing w:after="0"/>
              <w:rPr>
                <w:rFonts w:ascii="Times New Roman" w:eastAsia="Calibri" w:hAnsi="Times New Roman" w:cs="Times New Roman"/>
                <w:b/>
              </w:rPr>
            </w:pPr>
            <w:r w:rsidRPr="00491FF1">
              <w:rPr>
                <w:rFonts w:ascii="Times New Roman" w:eastAsia="Calibri" w:hAnsi="Times New Roman" w:cs="Times New Roman"/>
                <w:b/>
              </w:rPr>
              <w:t xml:space="preserve">Başvuru sahibi: </w:t>
            </w:r>
            <w:r w:rsidRPr="00491FF1">
              <w:rPr>
                <w:rFonts w:ascii="Times New Roman" w:eastAsia="Calibri" w:hAnsi="Times New Roman" w:cs="Times New Roman"/>
              </w:rPr>
              <w:t>Progress Biotech bv, Canaalstaete, Kanaalweg 33, 2903LR Capelle aan den Ijssel, the Netherlands.</w:t>
            </w:r>
          </w:p>
          <w:p w14:paraId="45105599" w14:textId="77777777" w:rsidR="0062451E" w:rsidRPr="00491FF1" w:rsidRDefault="0062451E" w:rsidP="0062451E">
            <w:pPr>
              <w:spacing w:after="0"/>
              <w:rPr>
                <w:rFonts w:ascii="Times New Roman" w:eastAsia="Calibri" w:hAnsi="Times New Roman" w:cs="Times New Roman"/>
              </w:rPr>
            </w:pPr>
            <w:r w:rsidRPr="00491FF1">
              <w:rPr>
                <w:rFonts w:ascii="Times New Roman" w:eastAsia="Calibri" w:hAnsi="Times New Roman" w:cs="Times New Roman"/>
              </w:rPr>
              <w:t xml:space="preserve">Başka bir başvuru sahibinin bu gıda için veri koruma süresi boyunca </w:t>
            </w:r>
            <w:r w:rsidRPr="00491FF1">
              <w:rPr>
                <w:rFonts w:ascii="Times New Roman" w:hAnsi="Times New Roman" w:cs="Times New Roman"/>
                <w:u w:color="FFFF00"/>
              </w:rPr>
              <w:t>25 inci</w:t>
            </w:r>
            <w:r w:rsidRPr="00491FF1">
              <w:rPr>
                <w:rFonts w:ascii="Times New Roman" w:hAnsi="Times New Roman" w:cs="Times New Roman"/>
              </w:rPr>
              <w:t xml:space="preserve"> </w:t>
            </w:r>
            <w:r w:rsidRPr="00491FF1">
              <w:rPr>
                <w:rFonts w:ascii="Times New Roman" w:eastAsia="Calibri" w:hAnsi="Times New Roman" w:cs="Times New Roman"/>
              </w:rPr>
              <w:t xml:space="preserve">maddeye göre koruma altına alınan tescilli bilimsel kanıtlar veya bilimsel verilere atıf yapmadan izin alması veya ilk başvuru sahibi ile anlaşma yaparak izin alması dışında, </w:t>
            </w:r>
            <w:r w:rsidRPr="00491FF1">
              <w:rPr>
                <w:rFonts w:ascii="Times New Roman" w:eastAsia="Calibri" w:hAnsi="Times New Roman" w:cs="Times New Roman"/>
                <w:bCs/>
                <w:i/>
                <w:iCs/>
              </w:rPr>
              <w:t>Schizochytrium</w:t>
            </w:r>
            <w:r w:rsidRPr="00491FF1">
              <w:rPr>
                <w:rFonts w:ascii="Times New Roman" w:eastAsia="Calibri" w:hAnsi="Times New Roman" w:cs="Times New Roman"/>
                <w:bCs/>
                <w:iCs/>
              </w:rPr>
              <w:t xml:space="preserve"> sp. (WZU477) yağı </w:t>
            </w:r>
            <w:r w:rsidRPr="00491FF1">
              <w:rPr>
                <w:rFonts w:ascii="Times New Roman" w:eastAsia="Calibri" w:hAnsi="Times New Roman" w:cs="Times New Roman"/>
              </w:rPr>
              <w:t>sadece Progress Biotech bv tarafından piyasaya arz edilir.</w:t>
            </w:r>
          </w:p>
          <w:p w14:paraId="1EB09FF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Calibri" w:hAnsi="Times New Roman" w:cs="Times New Roman"/>
                <w:b/>
              </w:rPr>
              <w:t>Veri korumasının bitiş tarihi:</w:t>
            </w:r>
            <w:r w:rsidRPr="00491FF1">
              <w:rPr>
                <w:rFonts w:ascii="Times New Roman" w:eastAsia="Calibri" w:hAnsi="Times New Roman" w:cs="Times New Roman"/>
              </w:rPr>
              <w:t xml:space="preserve"> 16 Mayıs 2026.</w:t>
            </w:r>
          </w:p>
        </w:tc>
      </w:tr>
      <w:tr w:rsidR="0062451E" w:rsidRPr="00491FF1" w14:paraId="6BD010FE"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725FC80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F897EC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8D23240" w14:textId="77777777" w:rsidR="0062451E" w:rsidRPr="00491FF1" w:rsidRDefault="0062451E" w:rsidP="0062451E">
            <w:pPr>
              <w:spacing w:after="0"/>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Açıklama/Tanım</w:t>
            </w:r>
          </w:p>
          <w:p w14:paraId="72DE886E" w14:textId="77777777" w:rsidR="0062451E" w:rsidRPr="00491FF1" w:rsidRDefault="0062451E" w:rsidP="0062451E">
            <w:pPr>
              <w:spacing w:after="120"/>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Mikroalg </w:t>
            </w:r>
            <w:r w:rsidRPr="00491FF1">
              <w:rPr>
                <w:rFonts w:ascii="Times New Roman" w:eastAsia="Times New Roman" w:hAnsi="Times New Roman" w:cs="Times New Roman"/>
                <w:i/>
                <w:iCs/>
                <w:lang w:eastAsia="tr-TR"/>
              </w:rPr>
              <w:t>Schizochytrium</w:t>
            </w:r>
            <w:r w:rsidRPr="00491FF1">
              <w:rPr>
                <w:rFonts w:ascii="Times New Roman" w:eastAsia="Times New Roman" w:hAnsi="Times New Roman" w:cs="Times New Roman"/>
                <w:lang w:eastAsia="tr-TR"/>
              </w:rPr>
              <w:t> sp.’nin WZU477 suşundan elde edilen yağ.</w:t>
            </w:r>
          </w:p>
          <w:tbl>
            <w:tblPr>
              <w:tblStyle w:val="TabloKlavuzu"/>
              <w:tblW w:w="0" w:type="auto"/>
              <w:tblInd w:w="580" w:type="dxa"/>
              <w:tblLayout w:type="fixed"/>
              <w:tblLook w:val="04A0" w:firstRow="1" w:lastRow="0" w:firstColumn="1" w:lastColumn="0" w:noHBand="0" w:noVBand="1"/>
            </w:tblPr>
            <w:tblGrid>
              <w:gridCol w:w="3415"/>
              <w:gridCol w:w="853"/>
            </w:tblGrid>
            <w:tr w:rsidR="0062451E" w:rsidRPr="00491FF1" w14:paraId="306E186F" w14:textId="77777777" w:rsidTr="009E7600">
              <w:tc>
                <w:tcPr>
                  <w:tcW w:w="3415" w:type="dxa"/>
                  <w:tcBorders>
                    <w:left w:val="nil"/>
                    <w:bottom w:val="single" w:sz="4" w:space="0" w:color="auto"/>
                    <w:right w:val="nil"/>
                  </w:tcBorders>
                </w:tcPr>
                <w:p w14:paraId="5E24D33A"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Bileşim</w:t>
                  </w:r>
                </w:p>
              </w:tc>
              <w:tc>
                <w:tcPr>
                  <w:tcW w:w="853" w:type="dxa"/>
                  <w:tcBorders>
                    <w:left w:val="nil"/>
                    <w:bottom w:val="single" w:sz="4" w:space="0" w:color="auto"/>
                    <w:right w:val="nil"/>
                  </w:tcBorders>
                </w:tcPr>
                <w:p w14:paraId="45C84E3B" w14:textId="77777777" w:rsidR="0062451E" w:rsidRPr="00491FF1" w:rsidRDefault="0062451E" w:rsidP="00891DFE">
                  <w:pPr>
                    <w:rPr>
                      <w:rFonts w:ascii="Times New Roman" w:eastAsia="Times New Roman" w:hAnsi="Times New Roman" w:cs="Times New Roman"/>
                      <w:b/>
                      <w:bCs/>
                      <w:lang w:eastAsia="tr-TR"/>
                    </w:rPr>
                  </w:pPr>
                </w:p>
              </w:tc>
            </w:tr>
            <w:tr w:rsidR="0062451E" w:rsidRPr="00491FF1" w14:paraId="77F7CE66" w14:textId="77777777" w:rsidTr="009E7600">
              <w:tc>
                <w:tcPr>
                  <w:tcW w:w="3415" w:type="dxa"/>
                  <w:tcBorders>
                    <w:left w:val="nil"/>
                    <w:bottom w:val="nil"/>
                    <w:right w:val="nil"/>
                  </w:tcBorders>
                </w:tcPr>
                <w:p w14:paraId="0AAC1C7D"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Asit değeri mg (KOH/g)</w:t>
                  </w:r>
                </w:p>
              </w:tc>
              <w:tc>
                <w:tcPr>
                  <w:tcW w:w="853" w:type="dxa"/>
                  <w:tcBorders>
                    <w:left w:val="nil"/>
                    <w:bottom w:val="nil"/>
                    <w:right w:val="nil"/>
                  </w:tcBorders>
                </w:tcPr>
                <w:p w14:paraId="07CDA9CD"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0,5 </w:t>
                  </w:r>
                </w:p>
              </w:tc>
            </w:tr>
            <w:tr w:rsidR="0062451E" w:rsidRPr="00491FF1" w14:paraId="75688186" w14:textId="77777777" w:rsidTr="009E7600">
              <w:tc>
                <w:tcPr>
                  <w:tcW w:w="3415" w:type="dxa"/>
                  <w:tcBorders>
                    <w:top w:val="nil"/>
                    <w:left w:val="nil"/>
                    <w:bottom w:val="nil"/>
                    <w:right w:val="nil"/>
                  </w:tcBorders>
                </w:tcPr>
                <w:p w14:paraId="78B61058"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Peroksit değeri (meq O</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/kg yağ)</w:t>
                  </w:r>
                </w:p>
              </w:tc>
              <w:tc>
                <w:tcPr>
                  <w:tcW w:w="853" w:type="dxa"/>
                  <w:tcBorders>
                    <w:top w:val="nil"/>
                    <w:left w:val="nil"/>
                    <w:bottom w:val="nil"/>
                    <w:right w:val="nil"/>
                  </w:tcBorders>
                </w:tcPr>
                <w:p w14:paraId="7B9DF262"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5,0</w:t>
                  </w:r>
                </w:p>
              </w:tc>
            </w:tr>
            <w:tr w:rsidR="0062451E" w:rsidRPr="00491FF1" w14:paraId="07DEF4B1" w14:textId="77777777" w:rsidTr="009E7600">
              <w:tc>
                <w:tcPr>
                  <w:tcW w:w="3415" w:type="dxa"/>
                  <w:tcBorders>
                    <w:top w:val="nil"/>
                    <w:left w:val="nil"/>
                    <w:bottom w:val="nil"/>
                    <w:right w:val="nil"/>
                  </w:tcBorders>
                </w:tcPr>
                <w:p w14:paraId="453DEF7C"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Nem ve uçucular (%)</w:t>
                  </w:r>
                </w:p>
              </w:tc>
              <w:tc>
                <w:tcPr>
                  <w:tcW w:w="853" w:type="dxa"/>
                  <w:tcBorders>
                    <w:top w:val="nil"/>
                    <w:left w:val="nil"/>
                    <w:bottom w:val="nil"/>
                    <w:right w:val="nil"/>
                  </w:tcBorders>
                </w:tcPr>
                <w:p w14:paraId="741940FC"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0,05</w:t>
                  </w:r>
                </w:p>
              </w:tc>
            </w:tr>
            <w:tr w:rsidR="0062451E" w:rsidRPr="00491FF1" w14:paraId="15582961" w14:textId="77777777" w:rsidTr="009E7600">
              <w:tc>
                <w:tcPr>
                  <w:tcW w:w="3415" w:type="dxa"/>
                  <w:tcBorders>
                    <w:top w:val="nil"/>
                    <w:left w:val="nil"/>
                    <w:bottom w:val="nil"/>
                    <w:right w:val="nil"/>
                  </w:tcBorders>
                </w:tcPr>
                <w:p w14:paraId="0F5DE892"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Sabunlaşmayan madde (%)</w:t>
                  </w:r>
                </w:p>
              </w:tc>
              <w:tc>
                <w:tcPr>
                  <w:tcW w:w="853" w:type="dxa"/>
                  <w:tcBorders>
                    <w:top w:val="nil"/>
                    <w:left w:val="nil"/>
                    <w:bottom w:val="nil"/>
                    <w:right w:val="nil"/>
                  </w:tcBorders>
                </w:tcPr>
                <w:p w14:paraId="20AFDA58"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4,5 </w:t>
                  </w:r>
                </w:p>
              </w:tc>
            </w:tr>
            <w:tr w:rsidR="0062451E" w:rsidRPr="00491FF1" w14:paraId="03E80CD7" w14:textId="77777777" w:rsidTr="009E7600">
              <w:tc>
                <w:tcPr>
                  <w:tcW w:w="3415" w:type="dxa"/>
                  <w:tcBorders>
                    <w:top w:val="nil"/>
                    <w:left w:val="nil"/>
                    <w:bottom w:val="nil"/>
                    <w:right w:val="nil"/>
                  </w:tcBorders>
                </w:tcPr>
                <w:p w14:paraId="723825AF"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Trans yağ asitleri (%)</w:t>
                  </w:r>
                </w:p>
              </w:tc>
              <w:tc>
                <w:tcPr>
                  <w:tcW w:w="853" w:type="dxa"/>
                  <w:tcBorders>
                    <w:top w:val="nil"/>
                    <w:left w:val="nil"/>
                    <w:bottom w:val="nil"/>
                    <w:right w:val="nil"/>
                  </w:tcBorders>
                </w:tcPr>
                <w:p w14:paraId="6F0A944C"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1,0</w:t>
                  </w:r>
                </w:p>
              </w:tc>
            </w:tr>
            <w:tr w:rsidR="0062451E" w:rsidRPr="00491FF1" w14:paraId="243623B6" w14:textId="77777777" w:rsidTr="009E7600">
              <w:tc>
                <w:tcPr>
                  <w:tcW w:w="3415" w:type="dxa"/>
                  <w:tcBorders>
                    <w:top w:val="nil"/>
                    <w:left w:val="nil"/>
                    <w:bottom w:val="nil"/>
                    <w:right w:val="nil"/>
                  </w:tcBorders>
                </w:tcPr>
                <w:p w14:paraId="784156DD"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Dokosaheksaenoik asit (DHA) (%)</w:t>
                  </w:r>
                </w:p>
              </w:tc>
              <w:tc>
                <w:tcPr>
                  <w:tcW w:w="853" w:type="dxa"/>
                  <w:tcBorders>
                    <w:top w:val="nil"/>
                    <w:left w:val="nil"/>
                    <w:bottom w:val="nil"/>
                    <w:right w:val="nil"/>
                  </w:tcBorders>
                </w:tcPr>
                <w:p w14:paraId="7DAE566A"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32,0 </w:t>
                  </w:r>
                </w:p>
              </w:tc>
            </w:tr>
            <w:tr w:rsidR="0062451E" w:rsidRPr="00491FF1" w14:paraId="44FF0128" w14:textId="77777777" w:rsidTr="009E7600">
              <w:tc>
                <w:tcPr>
                  <w:tcW w:w="3415" w:type="dxa"/>
                  <w:tcBorders>
                    <w:top w:val="nil"/>
                    <w:left w:val="nil"/>
                    <w:right w:val="nil"/>
                  </w:tcBorders>
                </w:tcPr>
                <w:p w14:paraId="4C04B2B1"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p-anisidin değeri</w:t>
                  </w:r>
                </w:p>
              </w:tc>
              <w:tc>
                <w:tcPr>
                  <w:tcW w:w="853" w:type="dxa"/>
                  <w:tcBorders>
                    <w:top w:val="nil"/>
                    <w:left w:val="nil"/>
                    <w:right w:val="nil"/>
                  </w:tcBorders>
                </w:tcPr>
                <w:p w14:paraId="6B480544"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r>
          </w:tbl>
          <w:p w14:paraId="05DC345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04D1BB1"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28CCF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CE92EE8"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692C32F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Cs/>
                <w:lang w:eastAsia="tr-TR"/>
              </w:rPr>
              <w:t>Selenyum içeren maya (</w:t>
            </w:r>
            <w:r w:rsidRPr="00491FF1">
              <w:rPr>
                <w:rFonts w:ascii="Times New Roman" w:eastAsia="Times New Roman" w:hAnsi="Times New Roman" w:cs="Times New Roman"/>
                <w:bCs/>
                <w:i/>
                <w:iCs/>
                <w:lang w:eastAsia="tr-TR"/>
              </w:rPr>
              <w:t>Yarrowia lipolytica</w:t>
            </w:r>
            <w:r w:rsidRPr="00491FF1">
              <w:rPr>
                <w:rFonts w:ascii="Times New Roman" w:eastAsia="Times New Roman" w:hAnsi="Times New Roman" w:cs="Times New Roman"/>
                <w:bCs/>
                <w:lang w:eastAsia="tr-TR"/>
              </w:rPr>
              <w:t>) biyokütlesi</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5FABE32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60363C9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1BBE41A6"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7565816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8B95D9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A472AB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673E7A4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Takviye edici gıdalar</w:t>
            </w:r>
            <w:r w:rsidRPr="00491FF1">
              <w:rPr>
                <w:rFonts w:ascii="Times New Roman" w:hAnsi="Times New Roman" w:cs="Times New Roman"/>
                <w:vertAlign w:val="superscript"/>
              </w:rPr>
              <w:t>(1)</w:t>
            </w:r>
            <w:r w:rsidRPr="00491FF1">
              <w:rPr>
                <w:rFonts w:ascii="Times New Roman" w:eastAsia="Times New Roman" w:hAnsi="Times New Roman" w:cs="Times New Roman"/>
                <w:lang w:eastAsia="tr-TR"/>
              </w:rPr>
              <w:t xml:space="preserve"> (küçük çocuklar ve 4 yaş altı çocuklar için kullanılan takviye edici gıdalar hariç)</w:t>
            </w:r>
          </w:p>
        </w:tc>
        <w:tc>
          <w:tcPr>
            <w:tcW w:w="4394" w:type="dxa"/>
            <w:tcBorders>
              <w:top w:val="nil"/>
              <w:left w:val="nil"/>
              <w:right w:val="single" w:sz="4" w:space="0" w:color="auto"/>
            </w:tcBorders>
            <w:shd w:val="clear" w:color="auto" w:fill="auto"/>
          </w:tcPr>
          <w:p w14:paraId="62E6FBA5"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Günde 10 μg selenyumu geçmeyecek şekilde 50 mg/gün (4-6 yaş çocuklar için) </w:t>
            </w:r>
          </w:p>
          <w:p w14:paraId="5250C5B4"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Günde 20 μg selenyumu geçmeyecek şekilde 100 mg/gün (7-10 yaş arası çocuklar için)</w:t>
            </w:r>
          </w:p>
          <w:p w14:paraId="7FBD5F48"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Günde 100 μg selenyumu geçmeyecek şekilde 500 mg/gün (11-17 yaş arası ergenler için)</w:t>
            </w:r>
          </w:p>
          <w:p w14:paraId="1EFD45A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Günde 160 μg selenyumu geçmeyecek şekilde 800 mg/gün (Yetişkin nüfus için)</w:t>
            </w:r>
          </w:p>
        </w:tc>
      </w:tr>
      <w:tr w:rsidR="0062451E" w:rsidRPr="00491FF1" w14:paraId="538A059C"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52229B5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4AF59A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260F938B"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Bu yeni gıdayı içeren gıdaların etiketinde ‘</w:t>
            </w:r>
            <w:r w:rsidRPr="00491FF1">
              <w:rPr>
                <w:rFonts w:ascii="Times New Roman" w:eastAsia="Times New Roman" w:hAnsi="Times New Roman" w:cs="Times New Roman"/>
                <w:bCs/>
                <w:lang w:eastAsia="tr-TR"/>
              </w:rPr>
              <w:t>Selenyum içeren maya (</w:t>
            </w:r>
            <w:r w:rsidRPr="00491FF1">
              <w:rPr>
                <w:rFonts w:ascii="Times New Roman" w:eastAsia="Times New Roman" w:hAnsi="Times New Roman" w:cs="Times New Roman"/>
                <w:bCs/>
                <w:i/>
                <w:iCs/>
                <w:lang w:eastAsia="tr-TR"/>
              </w:rPr>
              <w:t>Yarrowia lipolytica</w:t>
            </w:r>
            <w:r w:rsidRPr="00491FF1">
              <w:rPr>
                <w:rFonts w:ascii="Times New Roman" w:eastAsia="Times New Roman" w:hAnsi="Times New Roman" w:cs="Times New Roman"/>
                <w:bCs/>
                <w:lang w:eastAsia="tr-TR"/>
              </w:rPr>
              <w:t>) biyokütlesi</w:t>
            </w:r>
            <w:r w:rsidRPr="00491FF1">
              <w:rPr>
                <w:rFonts w:ascii="Times New Roman" w:hAnsi="Times New Roman" w:cs="Times New Roman"/>
              </w:rPr>
              <w:t>’ ifadesi yer alır.</w:t>
            </w:r>
          </w:p>
          <w:p w14:paraId="3E9C0B98" w14:textId="77777777" w:rsidR="0062451E" w:rsidRPr="00491FF1" w:rsidRDefault="0062451E" w:rsidP="0062451E">
            <w:pPr>
              <w:autoSpaceDE w:val="0"/>
              <w:autoSpaceDN w:val="0"/>
              <w:adjustRightInd w:val="0"/>
              <w:spacing w:after="0" w:line="240" w:lineRule="auto"/>
              <w:rPr>
                <w:rFonts w:ascii="Times New Roman" w:hAnsi="Times New Roman" w:cs="Times New Roman"/>
              </w:rPr>
            </w:pPr>
            <w:r w:rsidRPr="00491FF1">
              <w:rPr>
                <w:rFonts w:ascii="Times New Roman" w:eastAsia="Times New Roman" w:hAnsi="Times New Roman" w:cs="Times New Roman"/>
                <w:bCs/>
                <w:color w:val="000000"/>
                <w:lang w:eastAsia="tr-TR"/>
              </w:rPr>
              <w:t>Selenyum içeren maya (</w:t>
            </w:r>
            <w:r w:rsidRPr="00491FF1">
              <w:rPr>
                <w:rFonts w:ascii="Times New Roman" w:eastAsia="Times New Roman" w:hAnsi="Times New Roman" w:cs="Times New Roman"/>
                <w:bCs/>
                <w:i/>
                <w:iCs/>
                <w:color w:val="000000"/>
                <w:lang w:eastAsia="tr-TR"/>
              </w:rPr>
              <w:t>Yarrowia lipolytica</w:t>
            </w:r>
            <w:r w:rsidRPr="00491FF1">
              <w:rPr>
                <w:rFonts w:ascii="Times New Roman" w:eastAsia="Times New Roman" w:hAnsi="Times New Roman" w:cs="Times New Roman"/>
                <w:bCs/>
                <w:color w:val="000000"/>
                <w:lang w:eastAsia="tr-TR"/>
              </w:rPr>
              <w:t>) biyokütlesi</w:t>
            </w:r>
            <w:r w:rsidRPr="00491FF1">
              <w:rPr>
                <w:rFonts w:ascii="Times New Roman" w:hAnsi="Times New Roman" w:cs="Times New Roman"/>
                <w:color w:val="000000"/>
              </w:rPr>
              <w:t xml:space="preserve"> içeren takviye edici gıdanın </w:t>
            </w:r>
            <w:r w:rsidRPr="00491FF1">
              <w:rPr>
                <w:rFonts w:ascii="Times New Roman" w:hAnsi="Times New Roman" w:cs="Times New Roman"/>
              </w:rPr>
              <w:t xml:space="preserve">etiketinde </w:t>
            </w:r>
            <w:r w:rsidRPr="00491FF1">
              <w:rPr>
                <w:rFonts w:ascii="Times New Roman" w:eastAsia="Times New Roman" w:hAnsi="Times New Roman" w:cs="Times New Roman"/>
                <w:lang w:eastAsia="tr-TR"/>
              </w:rPr>
              <w:t>bebekler, küçük çocuklar ve 4 yaş altı çocuklar/7 yaş altı çocuklar/11 yaş altı çocuklar/18 yaş altı ergenler tarafından* kullanılmaması gerektiğine dair bir ifade yer alır.</w:t>
            </w:r>
            <w:r w:rsidRPr="00491FF1">
              <w:rPr>
                <w:rFonts w:ascii="Times New Roman" w:hAnsi="Times New Roman" w:cs="Times New Roman"/>
              </w:rPr>
              <w:t xml:space="preserve"> </w:t>
            </w:r>
          </w:p>
          <w:p w14:paraId="0375A6B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lastRenderedPageBreak/>
              <w:t>* Takviye edici gıdanın hedef aldığı yaş grubuna bağlı olarak ifade düzenlenir.</w:t>
            </w:r>
          </w:p>
        </w:tc>
      </w:tr>
      <w:tr w:rsidR="0062451E" w:rsidRPr="00491FF1" w14:paraId="378E497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1061BE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269F5F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060CE3DD"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384BBD4B"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8A4115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93A5DF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4F34D13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74C74C1"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CA9BF8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726BE9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1469B6EA"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Açıklama/Tanım:</w:t>
            </w:r>
          </w:p>
          <w:p w14:paraId="369AFA9D"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Bu yeni gıda; kurutulmuş ve ısı ile öldürülmüş, selenyum içeren maya </w:t>
            </w:r>
            <w:r w:rsidRPr="00491FF1">
              <w:rPr>
                <w:rFonts w:ascii="Times New Roman" w:eastAsia="Times New Roman" w:hAnsi="Times New Roman" w:cs="Times New Roman"/>
                <w:i/>
                <w:iCs/>
                <w:lang w:eastAsia="tr-TR"/>
              </w:rPr>
              <w:t xml:space="preserve">Yarrowia lipolytica </w:t>
            </w:r>
            <w:r w:rsidRPr="00491FF1">
              <w:rPr>
                <w:rFonts w:ascii="Times New Roman" w:eastAsia="Times New Roman" w:hAnsi="Times New Roman" w:cs="Times New Roman"/>
                <w:iCs/>
                <w:lang w:eastAsia="tr-TR"/>
              </w:rPr>
              <w:t>biyokütlesidir</w:t>
            </w:r>
            <w:r w:rsidRPr="00491FF1">
              <w:rPr>
                <w:rFonts w:ascii="Times New Roman" w:eastAsia="Times New Roman" w:hAnsi="Times New Roman" w:cs="Times New Roman"/>
                <w:lang w:eastAsia="tr-TR"/>
              </w:rPr>
              <w:t>.</w:t>
            </w:r>
          </w:p>
          <w:p w14:paraId="728D1713"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Sodyum selenit varlığında fermantasyonu takip eden saflaştırma ve yeni gıdada canlı </w:t>
            </w:r>
            <w:r w:rsidRPr="00491FF1">
              <w:rPr>
                <w:rFonts w:ascii="Times New Roman" w:eastAsia="Times New Roman" w:hAnsi="Times New Roman" w:cs="Times New Roman"/>
                <w:i/>
                <w:iCs/>
                <w:lang w:eastAsia="tr-TR"/>
              </w:rPr>
              <w:t xml:space="preserve">Yarrowia lipolytica </w:t>
            </w:r>
            <w:r w:rsidRPr="00491FF1">
              <w:rPr>
                <w:rFonts w:ascii="Times New Roman" w:eastAsia="Times New Roman" w:hAnsi="Times New Roman" w:cs="Times New Roman"/>
                <w:iCs/>
                <w:lang w:eastAsia="tr-TR"/>
              </w:rPr>
              <w:t>hücrelerinin bulunmamasını sağlamak için</w:t>
            </w:r>
            <w:r w:rsidRPr="00491FF1">
              <w:rPr>
                <w:rFonts w:ascii="Times New Roman" w:eastAsia="Times New Roman" w:hAnsi="Times New Roman" w:cs="Times New Roman"/>
                <w:i/>
                <w:iCs/>
                <w:lang w:eastAsia="tr-TR"/>
              </w:rPr>
              <w:t xml:space="preserve"> </w:t>
            </w:r>
            <w:r w:rsidRPr="00491FF1">
              <w:rPr>
                <w:rFonts w:ascii="Times New Roman" w:eastAsia="Times New Roman" w:hAnsi="Times New Roman" w:cs="Times New Roman"/>
                <w:iCs/>
                <w:lang w:eastAsia="tr-TR"/>
              </w:rPr>
              <w:t>uygulanan</w:t>
            </w:r>
            <w:r w:rsidRPr="00491FF1">
              <w:rPr>
                <w:rFonts w:ascii="Times New Roman" w:eastAsia="Times New Roman" w:hAnsi="Times New Roman" w:cs="Times New Roman"/>
                <w:lang w:eastAsia="tr-TR"/>
              </w:rPr>
              <w:t xml:space="preserve"> ısı ile öldürme adımları ile üretilir. </w:t>
            </w:r>
          </w:p>
          <w:tbl>
            <w:tblPr>
              <w:tblStyle w:val="TabloKlavuzu"/>
              <w:tblW w:w="10148" w:type="dxa"/>
              <w:tblInd w:w="138" w:type="dxa"/>
              <w:tblLayout w:type="fixed"/>
              <w:tblLook w:val="04A0" w:firstRow="1" w:lastRow="0" w:firstColumn="1" w:lastColumn="0" w:noHBand="0" w:noVBand="1"/>
            </w:tblPr>
            <w:tblGrid>
              <w:gridCol w:w="2406"/>
              <w:gridCol w:w="992"/>
              <w:gridCol w:w="3543"/>
              <w:gridCol w:w="1243"/>
              <w:gridCol w:w="1208"/>
              <w:gridCol w:w="749"/>
              <w:gridCol w:w="7"/>
            </w:tblGrid>
            <w:tr w:rsidR="0062451E" w:rsidRPr="00491FF1" w14:paraId="14414392" w14:textId="77777777" w:rsidTr="009E7600">
              <w:tc>
                <w:tcPr>
                  <w:tcW w:w="3398" w:type="dxa"/>
                  <w:gridSpan w:val="2"/>
                  <w:tcBorders>
                    <w:left w:val="nil"/>
                    <w:right w:val="nil"/>
                  </w:tcBorders>
                </w:tcPr>
                <w:p w14:paraId="29BB1D07"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Karakteristik özellikler/Bileşim</w:t>
                  </w:r>
                </w:p>
              </w:tc>
              <w:tc>
                <w:tcPr>
                  <w:tcW w:w="4786" w:type="dxa"/>
                  <w:gridSpan w:val="2"/>
                  <w:tcBorders>
                    <w:left w:val="nil"/>
                    <w:right w:val="nil"/>
                  </w:tcBorders>
                </w:tcPr>
                <w:p w14:paraId="0A556964"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Mikrobiyolojik kriterler</w:t>
                  </w:r>
                </w:p>
              </w:tc>
              <w:tc>
                <w:tcPr>
                  <w:tcW w:w="1964" w:type="dxa"/>
                  <w:gridSpan w:val="3"/>
                  <w:tcBorders>
                    <w:left w:val="nil"/>
                    <w:right w:val="nil"/>
                  </w:tcBorders>
                </w:tcPr>
                <w:p w14:paraId="09B8DEA0"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Ağır metaller (mg/kg)</w:t>
                  </w:r>
                </w:p>
              </w:tc>
            </w:tr>
            <w:tr w:rsidR="0062451E" w:rsidRPr="00491FF1" w14:paraId="63FE0191" w14:textId="77777777" w:rsidTr="009E7600">
              <w:trPr>
                <w:gridAfter w:val="1"/>
                <w:wAfter w:w="7" w:type="dxa"/>
              </w:trPr>
              <w:tc>
                <w:tcPr>
                  <w:tcW w:w="2406" w:type="dxa"/>
                  <w:tcBorders>
                    <w:left w:val="nil"/>
                    <w:bottom w:val="nil"/>
                    <w:right w:val="nil"/>
                  </w:tcBorders>
                </w:tcPr>
                <w:p w14:paraId="26C9E84B"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Toplam selenyum (μg/g)</w:t>
                  </w:r>
                </w:p>
              </w:tc>
              <w:tc>
                <w:tcPr>
                  <w:tcW w:w="992" w:type="dxa"/>
                  <w:tcBorders>
                    <w:left w:val="nil"/>
                    <w:bottom w:val="nil"/>
                    <w:right w:val="nil"/>
                  </w:tcBorders>
                </w:tcPr>
                <w:p w14:paraId="2AE15E30"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165–200</w:t>
                  </w:r>
                </w:p>
              </w:tc>
              <w:tc>
                <w:tcPr>
                  <w:tcW w:w="3543" w:type="dxa"/>
                  <w:tcBorders>
                    <w:left w:val="nil"/>
                    <w:bottom w:val="nil"/>
                    <w:right w:val="nil"/>
                  </w:tcBorders>
                </w:tcPr>
                <w:p w14:paraId="22E72238"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Toplam aerobik canlı sayısı (kob/g)</w:t>
                  </w:r>
                </w:p>
              </w:tc>
              <w:tc>
                <w:tcPr>
                  <w:tcW w:w="1243" w:type="dxa"/>
                  <w:tcBorders>
                    <w:left w:val="nil"/>
                    <w:bottom w:val="nil"/>
                    <w:right w:val="nil"/>
                  </w:tcBorders>
                </w:tcPr>
                <w:p w14:paraId="18187C76"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 5×10</w:t>
                  </w:r>
                  <w:r w:rsidRPr="00491FF1">
                    <w:rPr>
                      <w:rFonts w:ascii="Times New Roman" w:eastAsia="Times New Roman" w:hAnsi="Times New Roman" w:cs="Times New Roman"/>
                      <w:bCs/>
                      <w:vertAlign w:val="superscript"/>
                      <w:lang w:eastAsia="tr-TR"/>
                    </w:rPr>
                    <w:t>3</w:t>
                  </w:r>
                </w:p>
              </w:tc>
              <w:tc>
                <w:tcPr>
                  <w:tcW w:w="1208" w:type="dxa"/>
                  <w:tcBorders>
                    <w:left w:val="nil"/>
                    <w:bottom w:val="nil"/>
                    <w:right w:val="nil"/>
                  </w:tcBorders>
                </w:tcPr>
                <w:p w14:paraId="7E6B8498"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Kurşun</w:t>
                  </w:r>
                </w:p>
              </w:tc>
              <w:tc>
                <w:tcPr>
                  <w:tcW w:w="749" w:type="dxa"/>
                  <w:tcBorders>
                    <w:left w:val="nil"/>
                    <w:bottom w:val="nil"/>
                    <w:right w:val="nil"/>
                  </w:tcBorders>
                </w:tcPr>
                <w:p w14:paraId="7DCAB13A"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 3,0</w:t>
                  </w:r>
                </w:p>
              </w:tc>
            </w:tr>
            <w:tr w:rsidR="0062451E" w:rsidRPr="00491FF1" w14:paraId="2A041BEC" w14:textId="77777777" w:rsidTr="009E7600">
              <w:trPr>
                <w:gridAfter w:val="1"/>
                <w:wAfter w:w="7" w:type="dxa"/>
              </w:trPr>
              <w:tc>
                <w:tcPr>
                  <w:tcW w:w="2406" w:type="dxa"/>
                  <w:tcBorders>
                    <w:top w:val="nil"/>
                    <w:left w:val="nil"/>
                    <w:bottom w:val="nil"/>
                    <w:right w:val="nil"/>
                  </w:tcBorders>
                </w:tcPr>
                <w:p w14:paraId="228F0F7D"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Se-metionin</w:t>
                  </w:r>
                  <w:r w:rsidRPr="00491FF1">
                    <w:rPr>
                      <w:rFonts w:ascii="Times New Roman" w:eastAsia="Times New Roman" w:hAnsi="Times New Roman" w:cs="Times New Roman"/>
                      <w:bCs/>
                      <w:vertAlign w:val="superscript"/>
                      <w:lang w:eastAsia="tr-TR"/>
                    </w:rPr>
                    <w:t>(*)</w:t>
                  </w:r>
                  <w:r w:rsidRPr="00491FF1">
                    <w:rPr>
                      <w:rFonts w:ascii="Times New Roman" w:eastAsia="Times New Roman" w:hAnsi="Times New Roman" w:cs="Times New Roman"/>
                      <w:bCs/>
                      <w:lang w:eastAsia="tr-TR"/>
                    </w:rPr>
                    <w:t xml:space="preserve"> (μg/g)</w:t>
                  </w:r>
                </w:p>
              </w:tc>
              <w:tc>
                <w:tcPr>
                  <w:tcW w:w="992" w:type="dxa"/>
                  <w:tcBorders>
                    <w:top w:val="nil"/>
                    <w:left w:val="nil"/>
                    <w:bottom w:val="nil"/>
                    <w:right w:val="nil"/>
                  </w:tcBorders>
                </w:tcPr>
                <w:p w14:paraId="6551F2E5"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100–140</w:t>
                  </w:r>
                </w:p>
              </w:tc>
              <w:tc>
                <w:tcPr>
                  <w:tcW w:w="3543" w:type="dxa"/>
                  <w:tcBorders>
                    <w:top w:val="nil"/>
                    <w:left w:val="nil"/>
                    <w:bottom w:val="nil"/>
                    <w:right w:val="nil"/>
                  </w:tcBorders>
                </w:tcPr>
                <w:p w14:paraId="13E015C8"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Toplam maya ve küf sayısı (kob/g)</w:t>
                  </w:r>
                </w:p>
              </w:tc>
              <w:tc>
                <w:tcPr>
                  <w:tcW w:w="1243" w:type="dxa"/>
                  <w:tcBorders>
                    <w:top w:val="nil"/>
                    <w:left w:val="nil"/>
                    <w:bottom w:val="nil"/>
                    <w:right w:val="nil"/>
                  </w:tcBorders>
                </w:tcPr>
                <w:p w14:paraId="16B0644A"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 10</w:t>
                  </w:r>
                  <w:r w:rsidRPr="00491FF1">
                    <w:rPr>
                      <w:rFonts w:ascii="Times New Roman" w:eastAsia="Times New Roman" w:hAnsi="Times New Roman" w:cs="Times New Roman"/>
                      <w:bCs/>
                      <w:vertAlign w:val="superscript"/>
                      <w:lang w:eastAsia="tr-TR"/>
                    </w:rPr>
                    <w:t>2</w:t>
                  </w:r>
                </w:p>
              </w:tc>
              <w:tc>
                <w:tcPr>
                  <w:tcW w:w="1208" w:type="dxa"/>
                  <w:tcBorders>
                    <w:top w:val="nil"/>
                    <w:left w:val="nil"/>
                    <w:bottom w:val="nil"/>
                    <w:right w:val="nil"/>
                  </w:tcBorders>
                </w:tcPr>
                <w:p w14:paraId="08041B11"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Kadmiyum</w:t>
                  </w:r>
                </w:p>
              </w:tc>
              <w:tc>
                <w:tcPr>
                  <w:tcW w:w="749" w:type="dxa"/>
                  <w:tcBorders>
                    <w:top w:val="nil"/>
                    <w:left w:val="nil"/>
                    <w:bottom w:val="nil"/>
                    <w:right w:val="nil"/>
                  </w:tcBorders>
                </w:tcPr>
                <w:p w14:paraId="208F06C9"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 1,0</w:t>
                  </w:r>
                </w:p>
              </w:tc>
            </w:tr>
            <w:tr w:rsidR="0062451E" w:rsidRPr="00491FF1" w14:paraId="75F57A0C" w14:textId="77777777" w:rsidTr="009E7600">
              <w:trPr>
                <w:gridAfter w:val="1"/>
                <w:wAfter w:w="7" w:type="dxa"/>
                <w:trHeight w:val="252"/>
              </w:trPr>
              <w:tc>
                <w:tcPr>
                  <w:tcW w:w="2406" w:type="dxa"/>
                  <w:tcBorders>
                    <w:top w:val="nil"/>
                    <w:left w:val="nil"/>
                    <w:bottom w:val="nil"/>
                    <w:right w:val="nil"/>
                  </w:tcBorders>
                </w:tcPr>
                <w:p w14:paraId="7AAFEA79"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Protein (g/100 g)</w:t>
                  </w:r>
                </w:p>
              </w:tc>
              <w:tc>
                <w:tcPr>
                  <w:tcW w:w="992" w:type="dxa"/>
                  <w:tcBorders>
                    <w:top w:val="nil"/>
                    <w:left w:val="nil"/>
                    <w:bottom w:val="nil"/>
                    <w:right w:val="nil"/>
                  </w:tcBorders>
                </w:tcPr>
                <w:p w14:paraId="49C31792"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40–50</w:t>
                  </w:r>
                </w:p>
              </w:tc>
              <w:tc>
                <w:tcPr>
                  <w:tcW w:w="3543" w:type="dxa"/>
                  <w:vMerge w:val="restart"/>
                  <w:tcBorders>
                    <w:top w:val="nil"/>
                    <w:left w:val="nil"/>
                    <w:bottom w:val="nil"/>
                    <w:right w:val="nil"/>
                  </w:tcBorders>
                </w:tcPr>
                <w:p w14:paraId="5C6C205E"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 xml:space="preserve">Canlı </w:t>
                  </w:r>
                  <w:r w:rsidRPr="00491FF1">
                    <w:rPr>
                      <w:rFonts w:ascii="Times New Roman" w:eastAsia="Times New Roman" w:hAnsi="Times New Roman" w:cs="Times New Roman"/>
                      <w:bCs/>
                      <w:i/>
                      <w:lang w:eastAsia="tr-TR"/>
                    </w:rPr>
                    <w:t>Yarrowia lipolytica</w:t>
                  </w:r>
                  <w:r w:rsidRPr="00491FF1">
                    <w:rPr>
                      <w:rFonts w:ascii="Times New Roman" w:eastAsia="Times New Roman" w:hAnsi="Times New Roman" w:cs="Times New Roman"/>
                      <w:bCs/>
                      <w:lang w:eastAsia="tr-TR"/>
                    </w:rPr>
                    <w:t xml:space="preserve"> hücreleri</w:t>
                  </w:r>
                  <w:r w:rsidRPr="00491FF1">
                    <w:rPr>
                      <w:rFonts w:ascii="Times New Roman" w:eastAsia="Times New Roman" w:hAnsi="Times New Roman" w:cs="Times New Roman"/>
                      <w:bCs/>
                      <w:vertAlign w:val="superscript"/>
                      <w:lang w:eastAsia="tr-TR"/>
                    </w:rPr>
                    <w:t>(**)</w:t>
                  </w:r>
                  <w:r w:rsidRPr="00491FF1">
                    <w:rPr>
                      <w:rFonts w:ascii="Times New Roman" w:eastAsia="Times New Roman" w:hAnsi="Times New Roman" w:cs="Times New Roman"/>
                      <w:bCs/>
                      <w:lang w:eastAsia="tr-TR"/>
                    </w:rPr>
                    <w:t xml:space="preserve"> (kob/g tespit limiti)</w:t>
                  </w:r>
                </w:p>
              </w:tc>
              <w:tc>
                <w:tcPr>
                  <w:tcW w:w="1243" w:type="dxa"/>
                  <w:vMerge w:val="restart"/>
                  <w:tcBorders>
                    <w:top w:val="nil"/>
                    <w:left w:val="nil"/>
                    <w:bottom w:val="nil"/>
                    <w:right w:val="nil"/>
                  </w:tcBorders>
                </w:tcPr>
                <w:p w14:paraId="3B22984E"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&lt; 10</w:t>
                  </w:r>
                </w:p>
              </w:tc>
              <w:tc>
                <w:tcPr>
                  <w:tcW w:w="1208" w:type="dxa"/>
                  <w:vMerge w:val="restart"/>
                  <w:tcBorders>
                    <w:top w:val="nil"/>
                    <w:left w:val="nil"/>
                    <w:bottom w:val="nil"/>
                    <w:right w:val="nil"/>
                  </w:tcBorders>
                </w:tcPr>
                <w:p w14:paraId="3939C03A"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Cıva</w:t>
                  </w:r>
                </w:p>
              </w:tc>
              <w:tc>
                <w:tcPr>
                  <w:tcW w:w="749" w:type="dxa"/>
                  <w:vMerge w:val="restart"/>
                  <w:tcBorders>
                    <w:top w:val="nil"/>
                    <w:left w:val="nil"/>
                    <w:bottom w:val="nil"/>
                    <w:right w:val="nil"/>
                  </w:tcBorders>
                </w:tcPr>
                <w:p w14:paraId="77904D61"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 0,1</w:t>
                  </w:r>
                </w:p>
              </w:tc>
            </w:tr>
            <w:tr w:rsidR="0062451E" w:rsidRPr="00491FF1" w14:paraId="0F0CBBC2" w14:textId="77777777" w:rsidTr="009E7600">
              <w:trPr>
                <w:gridAfter w:val="1"/>
                <w:wAfter w:w="7" w:type="dxa"/>
                <w:trHeight w:val="86"/>
              </w:trPr>
              <w:tc>
                <w:tcPr>
                  <w:tcW w:w="2406" w:type="dxa"/>
                  <w:tcBorders>
                    <w:top w:val="nil"/>
                    <w:left w:val="nil"/>
                    <w:bottom w:val="nil"/>
                    <w:right w:val="nil"/>
                  </w:tcBorders>
                </w:tcPr>
                <w:p w14:paraId="65580948" w14:textId="77777777" w:rsidR="0062451E" w:rsidRPr="00491FF1" w:rsidRDefault="0062451E" w:rsidP="00891DF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Diyet lif (g/100 g)</w:t>
                  </w:r>
                </w:p>
              </w:tc>
              <w:tc>
                <w:tcPr>
                  <w:tcW w:w="992" w:type="dxa"/>
                  <w:tcBorders>
                    <w:top w:val="nil"/>
                    <w:left w:val="nil"/>
                    <w:bottom w:val="nil"/>
                    <w:right w:val="nil"/>
                  </w:tcBorders>
                </w:tcPr>
                <w:p w14:paraId="7D68F0C9" w14:textId="77777777" w:rsidR="0062451E" w:rsidRPr="00491FF1" w:rsidRDefault="0062451E" w:rsidP="00891DF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24–32</w:t>
                  </w:r>
                </w:p>
              </w:tc>
              <w:tc>
                <w:tcPr>
                  <w:tcW w:w="3543" w:type="dxa"/>
                  <w:vMerge/>
                  <w:tcBorders>
                    <w:top w:val="nil"/>
                    <w:left w:val="nil"/>
                    <w:bottom w:val="nil"/>
                    <w:right w:val="nil"/>
                  </w:tcBorders>
                </w:tcPr>
                <w:p w14:paraId="3DEA42DC" w14:textId="77777777" w:rsidR="0062451E" w:rsidRPr="00491FF1" w:rsidRDefault="0062451E" w:rsidP="00891DFE">
                  <w:pPr>
                    <w:rPr>
                      <w:rFonts w:ascii="Times New Roman" w:eastAsia="Times New Roman" w:hAnsi="Times New Roman" w:cs="Times New Roman"/>
                      <w:bCs/>
                      <w:lang w:eastAsia="tr-TR"/>
                    </w:rPr>
                  </w:pPr>
                </w:p>
              </w:tc>
              <w:tc>
                <w:tcPr>
                  <w:tcW w:w="1243" w:type="dxa"/>
                  <w:vMerge/>
                  <w:tcBorders>
                    <w:top w:val="nil"/>
                    <w:left w:val="nil"/>
                    <w:bottom w:val="nil"/>
                    <w:right w:val="nil"/>
                  </w:tcBorders>
                </w:tcPr>
                <w:p w14:paraId="5F13C4DE" w14:textId="77777777" w:rsidR="0062451E" w:rsidRPr="00491FF1" w:rsidRDefault="0062451E" w:rsidP="00891DFE">
                  <w:pPr>
                    <w:rPr>
                      <w:rFonts w:ascii="Times New Roman" w:eastAsia="Times New Roman" w:hAnsi="Times New Roman" w:cs="Times New Roman"/>
                      <w:bCs/>
                      <w:lang w:eastAsia="tr-TR"/>
                    </w:rPr>
                  </w:pPr>
                </w:p>
              </w:tc>
              <w:tc>
                <w:tcPr>
                  <w:tcW w:w="1208" w:type="dxa"/>
                  <w:vMerge/>
                  <w:tcBorders>
                    <w:top w:val="nil"/>
                    <w:left w:val="nil"/>
                    <w:bottom w:val="nil"/>
                    <w:right w:val="nil"/>
                  </w:tcBorders>
                </w:tcPr>
                <w:p w14:paraId="1474556A" w14:textId="77777777" w:rsidR="0062451E" w:rsidRPr="00491FF1" w:rsidRDefault="0062451E" w:rsidP="00891DFE">
                  <w:pPr>
                    <w:rPr>
                      <w:rFonts w:ascii="Times New Roman" w:eastAsia="Times New Roman" w:hAnsi="Times New Roman" w:cs="Times New Roman"/>
                      <w:bCs/>
                      <w:lang w:eastAsia="tr-TR"/>
                    </w:rPr>
                  </w:pPr>
                </w:p>
              </w:tc>
              <w:tc>
                <w:tcPr>
                  <w:tcW w:w="749" w:type="dxa"/>
                  <w:vMerge/>
                  <w:tcBorders>
                    <w:top w:val="nil"/>
                    <w:left w:val="nil"/>
                    <w:bottom w:val="nil"/>
                    <w:right w:val="nil"/>
                  </w:tcBorders>
                </w:tcPr>
                <w:p w14:paraId="4DFD720A" w14:textId="77777777" w:rsidR="0062451E" w:rsidRPr="00491FF1" w:rsidRDefault="0062451E" w:rsidP="00891DFE">
                  <w:pPr>
                    <w:rPr>
                      <w:rFonts w:ascii="Times New Roman" w:eastAsia="Times New Roman" w:hAnsi="Times New Roman" w:cs="Times New Roman"/>
                      <w:bCs/>
                      <w:lang w:eastAsia="tr-TR"/>
                    </w:rPr>
                  </w:pPr>
                </w:p>
              </w:tc>
            </w:tr>
            <w:tr w:rsidR="0062451E" w:rsidRPr="00491FF1" w14:paraId="7DC1A8FD" w14:textId="77777777" w:rsidTr="009E7600">
              <w:trPr>
                <w:gridAfter w:val="1"/>
                <w:wAfter w:w="7" w:type="dxa"/>
              </w:trPr>
              <w:tc>
                <w:tcPr>
                  <w:tcW w:w="2406" w:type="dxa"/>
                  <w:tcBorders>
                    <w:top w:val="nil"/>
                    <w:left w:val="nil"/>
                    <w:bottom w:val="nil"/>
                    <w:right w:val="nil"/>
                  </w:tcBorders>
                </w:tcPr>
                <w:p w14:paraId="768BB7F2"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Şekerler (g/100 g)</w:t>
                  </w:r>
                </w:p>
              </w:tc>
              <w:tc>
                <w:tcPr>
                  <w:tcW w:w="992" w:type="dxa"/>
                  <w:tcBorders>
                    <w:top w:val="nil"/>
                    <w:left w:val="nil"/>
                    <w:bottom w:val="nil"/>
                    <w:right w:val="nil"/>
                  </w:tcBorders>
                </w:tcPr>
                <w:p w14:paraId="691CC123"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&lt; 1</w:t>
                  </w:r>
                </w:p>
              </w:tc>
              <w:tc>
                <w:tcPr>
                  <w:tcW w:w="3543" w:type="dxa"/>
                  <w:tcBorders>
                    <w:top w:val="nil"/>
                    <w:left w:val="nil"/>
                    <w:bottom w:val="nil"/>
                    <w:right w:val="nil"/>
                  </w:tcBorders>
                </w:tcPr>
                <w:p w14:paraId="0F2A503B"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Coliforms (kob/g)</w:t>
                  </w:r>
                </w:p>
              </w:tc>
              <w:tc>
                <w:tcPr>
                  <w:tcW w:w="1243" w:type="dxa"/>
                  <w:tcBorders>
                    <w:top w:val="nil"/>
                    <w:left w:val="nil"/>
                    <w:bottom w:val="nil"/>
                    <w:right w:val="nil"/>
                  </w:tcBorders>
                </w:tcPr>
                <w:p w14:paraId="6554AC37"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 10</w:t>
                  </w:r>
                </w:p>
              </w:tc>
              <w:tc>
                <w:tcPr>
                  <w:tcW w:w="1208" w:type="dxa"/>
                  <w:tcBorders>
                    <w:top w:val="nil"/>
                    <w:left w:val="nil"/>
                    <w:bottom w:val="nil"/>
                    <w:right w:val="nil"/>
                  </w:tcBorders>
                </w:tcPr>
                <w:p w14:paraId="7C5FB070" w14:textId="77777777" w:rsidR="0062451E" w:rsidRPr="00491FF1" w:rsidRDefault="0062451E" w:rsidP="00891DFE">
                  <w:pPr>
                    <w:rPr>
                      <w:rFonts w:ascii="Times New Roman" w:eastAsia="Times New Roman" w:hAnsi="Times New Roman" w:cs="Times New Roman"/>
                      <w:lang w:eastAsia="tr-TR"/>
                    </w:rPr>
                  </w:pPr>
                </w:p>
              </w:tc>
              <w:tc>
                <w:tcPr>
                  <w:tcW w:w="749" w:type="dxa"/>
                  <w:tcBorders>
                    <w:top w:val="nil"/>
                    <w:left w:val="nil"/>
                    <w:bottom w:val="nil"/>
                    <w:right w:val="nil"/>
                  </w:tcBorders>
                </w:tcPr>
                <w:p w14:paraId="7E00BF8E"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55D0BCC6" w14:textId="77777777" w:rsidTr="009E7600">
              <w:trPr>
                <w:gridAfter w:val="1"/>
                <w:wAfter w:w="7" w:type="dxa"/>
              </w:trPr>
              <w:tc>
                <w:tcPr>
                  <w:tcW w:w="2406" w:type="dxa"/>
                  <w:tcBorders>
                    <w:top w:val="nil"/>
                    <w:left w:val="nil"/>
                    <w:bottom w:val="nil"/>
                    <w:right w:val="nil"/>
                  </w:tcBorders>
                </w:tcPr>
                <w:p w14:paraId="097CDC3D" w14:textId="77777777" w:rsidR="0062451E" w:rsidRPr="00491FF1" w:rsidRDefault="0062451E" w:rsidP="00891DF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Yağ (g/100 g)</w:t>
                  </w:r>
                </w:p>
              </w:tc>
              <w:tc>
                <w:tcPr>
                  <w:tcW w:w="992" w:type="dxa"/>
                  <w:tcBorders>
                    <w:top w:val="nil"/>
                    <w:left w:val="nil"/>
                    <w:bottom w:val="nil"/>
                    <w:right w:val="nil"/>
                  </w:tcBorders>
                </w:tcPr>
                <w:p w14:paraId="1619BA0C" w14:textId="77777777" w:rsidR="0062451E" w:rsidRPr="00491FF1" w:rsidRDefault="0062451E" w:rsidP="00891DF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6–12</w:t>
                  </w:r>
                </w:p>
              </w:tc>
              <w:tc>
                <w:tcPr>
                  <w:tcW w:w="3543" w:type="dxa"/>
                  <w:tcBorders>
                    <w:top w:val="nil"/>
                    <w:left w:val="nil"/>
                    <w:bottom w:val="nil"/>
                    <w:right w:val="nil"/>
                  </w:tcBorders>
                </w:tcPr>
                <w:p w14:paraId="74032670"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Salmonella spp. (25 g’da)</w:t>
                  </w:r>
                </w:p>
              </w:tc>
              <w:tc>
                <w:tcPr>
                  <w:tcW w:w="1243" w:type="dxa"/>
                  <w:tcBorders>
                    <w:top w:val="nil"/>
                    <w:left w:val="nil"/>
                    <w:bottom w:val="nil"/>
                    <w:right w:val="nil"/>
                  </w:tcBorders>
                </w:tcPr>
                <w:p w14:paraId="37E68CDA"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1208" w:type="dxa"/>
                  <w:tcBorders>
                    <w:top w:val="nil"/>
                    <w:left w:val="nil"/>
                    <w:bottom w:val="nil"/>
                    <w:right w:val="nil"/>
                  </w:tcBorders>
                </w:tcPr>
                <w:p w14:paraId="22B64BE8" w14:textId="77777777" w:rsidR="0062451E" w:rsidRPr="00491FF1" w:rsidRDefault="0062451E" w:rsidP="00891DFE">
                  <w:pPr>
                    <w:rPr>
                      <w:rFonts w:ascii="Times New Roman" w:eastAsia="Times New Roman" w:hAnsi="Times New Roman" w:cs="Times New Roman"/>
                      <w:lang w:eastAsia="tr-TR"/>
                    </w:rPr>
                  </w:pPr>
                </w:p>
              </w:tc>
              <w:tc>
                <w:tcPr>
                  <w:tcW w:w="749" w:type="dxa"/>
                  <w:tcBorders>
                    <w:top w:val="nil"/>
                    <w:left w:val="nil"/>
                    <w:bottom w:val="nil"/>
                    <w:right w:val="nil"/>
                  </w:tcBorders>
                </w:tcPr>
                <w:p w14:paraId="468ACC69"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4C1339E5" w14:textId="77777777" w:rsidTr="009E7600">
              <w:trPr>
                <w:gridAfter w:val="1"/>
                <w:wAfter w:w="7" w:type="dxa"/>
              </w:trPr>
              <w:tc>
                <w:tcPr>
                  <w:tcW w:w="2406" w:type="dxa"/>
                  <w:tcBorders>
                    <w:top w:val="nil"/>
                    <w:left w:val="nil"/>
                    <w:bottom w:val="nil"/>
                    <w:right w:val="nil"/>
                  </w:tcBorders>
                </w:tcPr>
                <w:p w14:paraId="43E6CF99" w14:textId="77777777" w:rsidR="0062451E" w:rsidRPr="00491FF1" w:rsidRDefault="0062451E" w:rsidP="00891DF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Toplam kül (%)</w:t>
                  </w:r>
                </w:p>
              </w:tc>
              <w:tc>
                <w:tcPr>
                  <w:tcW w:w="992" w:type="dxa"/>
                  <w:tcBorders>
                    <w:top w:val="nil"/>
                    <w:left w:val="nil"/>
                    <w:bottom w:val="nil"/>
                    <w:right w:val="nil"/>
                  </w:tcBorders>
                </w:tcPr>
                <w:p w14:paraId="08B6E7FE" w14:textId="77777777" w:rsidR="0062451E" w:rsidRPr="00491FF1" w:rsidRDefault="0062451E" w:rsidP="00891DF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15</w:t>
                  </w:r>
                </w:p>
              </w:tc>
              <w:tc>
                <w:tcPr>
                  <w:tcW w:w="3543" w:type="dxa"/>
                  <w:tcBorders>
                    <w:top w:val="nil"/>
                    <w:left w:val="nil"/>
                    <w:bottom w:val="nil"/>
                    <w:right w:val="nil"/>
                  </w:tcBorders>
                </w:tcPr>
                <w:p w14:paraId="6BEEB2B8" w14:textId="77777777" w:rsidR="0062451E" w:rsidRPr="00491FF1" w:rsidRDefault="0062451E" w:rsidP="00891DFE">
                  <w:pPr>
                    <w:rPr>
                      <w:rFonts w:ascii="Times New Roman" w:eastAsia="Times New Roman" w:hAnsi="Times New Roman" w:cs="Times New Roman"/>
                      <w:lang w:eastAsia="tr-TR"/>
                    </w:rPr>
                  </w:pPr>
                </w:p>
              </w:tc>
              <w:tc>
                <w:tcPr>
                  <w:tcW w:w="1243" w:type="dxa"/>
                  <w:tcBorders>
                    <w:top w:val="nil"/>
                    <w:left w:val="nil"/>
                    <w:bottom w:val="nil"/>
                    <w:right w:val="nil"/>
                  </w:tcBorders>
                </w:tcPr>
                <w:p w14:paraId="3F4B2691" w14:textId="77777777" w:rsidR="0062451E" w:rsidRPr="00491FF1" w:rsidRDefault="0062451E" w:rsidP="00891DFE">
                  <w:pPr>
                    <w:rPr>
                      <w:rFonts w:ascii="Times New Roman" w:eastAsia="Times New Roman" w:hAnsi="Times New Roman" w:cs="Times New Roman"/>
                      <w:lang w:eastAsia="tr-TR"/>
                    </w:rPr>
                  </w:pPr>
                </w:p>
              </w:tc>
              <w:tc>
                <w:tcPr>
                  <w:tcW w:w="1208" w:type="dxa"/>
                  <w:tcBorders>
                    <w:top w:val="nil"/>
                    <w:left w:val="nil"/>
                    <w:bottom w:val="nil"/>
                    <w:right w:val="nil"/>
                  </w:tcBorders>
                </w:tcPr>
                <w:p w14:paraId="41136DE7" w14:textId="77777777" w:rsidR="0062451E" w:rsidRPr="00491FF1" w:rsidRDefault="0062451E" w:rsidP="00891DFE">
                  <w:pPr>
                    <w:rPr>
                      <w:rFonts w:ascii="Times New Roman" w:eastAsia="Times New Roman" w:hAnsi="Times New Roman" w:cs="Times New Roman"/>
                      <w:lang w:eastAsia="tr-TR"/>
                    </w:rPr>
                  </w:pPr>
                </w:p>
              </w:tc>
              <w:tc>
                <w:tcPr>
                  <w:tcW w:w="749" w:type="dxa"/>
                  <w:tcBorders>
                    <w:top w:val="nil"/>
                    <w:left w:val="nil"/>
                    <w:bottom w:val="nil"/>
                    <w:right w:val="nil"/>
                  </w:tcBorders>
                </w:tcPr>
                <w:p w14:paraId="216C1FF8"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4AD9D7CC" w14:textId="77777777" w:rsidTr="009E7600">
              <w:trPr>
                <w:gridAfter w:val="1"/>
                <w:wAfter w:w="7" w:type="dxa"/>
              </w:trPr>
              <w:tc>
                <w:tcPr>
                  <w:tcW w:w="2406" w:type="dxa"/>
                  <w:tcBorders>
                    <w:top w:val="nil"/>
                    <w:left w:val="nil"/>
                    <w:bottom w:val="nil"/>
                    <w:right w:val="nil"/>
                  </w:tcBorders>
                </w:tcPr>
                <w:p w14:paraId="18A0E700" w14:textId="77777777" w:rsidR="0062451E" w:rsidRPr="00491FF1" w:rsidRDefault="0062451E" w:rsidP="00891DF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Su (%)</w:t>
                  </w:r>
                </w:p>
              </w:tc>
              <w:tc>
                <w:tcPr>
                  <w:tcW w:w="992" w:type="dxa"/>
                  <w:tcBorders>
                    <w:top w:val="nil"/>
                    <w:left w:val="nil"/>
                    <w:bottom w:val="nil"/>
                    <w:right w:val="nil"/>
                  </w:tcBorders>
                </w:tcPr>
                <w:p w14:paraId="6FCAB88C" w14:textId="77777777" w:rsidR="0062451E" w:rsidRPr="00491FF1" w:rsidRDefault="0062451E" w:rsidP="00891DF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5</w:t>
                  </w:r>
                </w:p>
              </w:tc>
              <w:tc>
                <w:tcPr>
                  <w:tcW w:w="3543" w:type="dxa"/>
                  <w:tcBorders>
                    <w:top w:val="nil"/>
                    <w:left w:val="nil"/>
                    <w:bottom w:val="nil"/>
                    <w:right w:val="nil"/>
                  </w:tcBorders>
                </w:tcPr>
                <w:p w14:paraId="4F16D2FC" w14:textId="77777777" w:rsidR="0062451E" w:rsidRPr="00491FF1" w:rsidRDefault="0062451E" w:rsidP="00891DFE">
                  <w:pPr>
                    <w:rPr>
                      <w:rFonts w:ascii="Times New Roman" w:eastAsia="Times New Roman" w:hAnsi="Times New Roman" w:cs="Times New Roman"/>
                      <w:lang w:eastAsia="tr-TR"/>
                    </w:rPr>
                  </w:pPr>
                </w:p>
              </w:tc>
              <w:tc>
                <w:tcPr>
                  <w:tcW w:w="1243" w:type="dxa"/>
                  <w:tcBorders>
                    <w:top w:val="nil"/>
                    <w:left w:val="nil"/>
                    <w:bottom w:val="nil"/>
                    <w:right w:val="nil"/>
                  </w:tcBorders>
                </w:tcPr>
                <w:p w14:paraId="39A8FEC4" w14:textId="77777777" w:rsidR="0062451E" w:rsidRPr="00491FF1" w:rsidRDefault="0062451E" w:rsidP="00891DFE">
                  <w:pPr>
                    <w:rPr>
                      <w:rFonts w:ascii="Times New Roman" w:eastAsia="Times New Roman" w:hAnsi="Times New Roman" w:cs="Times New Roman"/>
                      <w:lang w:eastAsia="tr-TR"/>
                    </w:rPr>
                  </w:pPr>
                </w:p>
              </w:tc>
              <w:tc>
                <w:tcPr>
                  <w:tcW w:w="1208" w:type="dxa"/>
                  <w:tcBorders>
                    <w:top w:val="nil"/>
                    <w:left w:val="nil"/>
                    <w:bottom w:val="nil"/>
                    <w:right w:val="nil"/>
                  </w:tcBorders>
                </w:tcPr>
                <w:p w14:paraId="23426A4A" w14:textId="77777777" w:rsidR="0062451E" w:rsidRPr="00491FF1" w:rsidRDefault="0062451E" w:rsidP="00891DFE">
                  <w:pPr>
                    <w:rPr>
                      <w:rFonts w:ascii="Times New Roman" w:eastAsia="Times New Roman" w:hAnsi="Times New Roman" w:cs="Times New Roman"/>
                      <w:lang w:eastAsia="tr-TR"/>
                    </w:rPr>
                  </w:pPr>
                </w:p>
              </w:tc>
              <w:tc>
                <w:tcPr>
                  <w:tcW w:w="749" w:type="dxa"/>
                  <w:tcBorders>
                    <w:top w:val="nil"/>
                    <w:left w:val="nil"/>
                    <w:bottom w:val="nil"/>
                    <w:right w:val="nil"/>
                  </w:tcBorders>
                </w:tcPr>
                <w:p w14:paraId="45F45E7E"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4835F590" w14:textId="77777777" w:rsidTr="009E7600">
              <w:trPr>
                <w:gridAfter w:val="1"/>
                <w:wAfter w:w="7" w:type="dxa"/>
              </w:trPr>
              <w:tc>
                <w:tcPr>
                  <w:tcW w:w="2406" w:type="dxa"/>
                  <w:tcBorders>
                    <w:top w:val="nil"/>
                    <w:left w:val="nil"/>
                    <w:bottom w:val="single" w:sz="4" w:space="0" w:color="auto"/>
                    <w:right w:val="nil"/>
                  </w:tcBorders>
                </w:tcPr>
                <w:p w14:paraId="223886A7" w14:textId="77777777" w:rsidR="0062451E" w:rsidRPr="00491FF1" w:rsidRDefault="0062451E" w:rsidP="00891DF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Kuru madde (%)</w:t>
                  </w:r>
                </w:p>
              </w:tc>
              <w:tc>
                <w:tcPr>
                  <w:tcW w:w="992" w:type="dxa"/>
                  <w:tcBorders>
                    <w:top w:val="nil"/>
                    <w:left w:val="nil"/>
                    <w:bottom w:val="single" w:sz="4" w:space="0" w:color="auto"/>
                    <w:right w:val="nil"/>
                  </w:tcBorders>
                </w:tcPr>
                <w:p w14:paraId="6D926A77" w14:textId="77777777" w:rsidR="0062451E" w:rsidRPr="00491FF1" w:rsidRDefault="0062451E" w:rsidP="00891DF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95</w:t>
                  </w:r>
                </w:p>
              </w:tc>
              <w:tc>
                <w:tcPr>
                  <w:tcW w:w="3543" w:type="dxa"/>
                  <w:tcBorders>
                    <w:top w:val="nil"/>
                    <w:left w:val="nil"/>
                    <w:bottom w:val="single" w:sz="4" w:space="0" w:color="auto"/>
                    <w:right w:val="nil"/>
                  </w:tcBorders>
                </w:tcPr>
                <w:p w14:paraId="250B411B" w14:textId="77777777" w:rsidR="0062451E" w:rsidRPr="00491FF1" w:rsidRDefault="0062451E" w:rsidP="00891DFE">
                  <w:pPr>
                    <w:rPr>
                      <w:rFonts w:ascii="Times New Roman" w:eastAsia="Times New Roman" w:hAnsi="Times New Roman" w:cs="Times New Roman"/>
                      <w:lang w:eastAsia="tr-TR"/>
                    </w:rPr>
                  </w:pPr>
                </w:p>
              </w:tc>
              <w:tc>
                <w:tcPr>
                  <w:tcW w:w="1243" w:type="dxa"/>
                  <w:tcBorders>
                    <w:top w:val="nil"/>
                    <w:left w:val="nil"/>
                    <w:bottom w:val="single" w:sz="4" w:space="0" w:color="auto"/>
                    <w:right w:val="nil"/>
                  </w:tcBorders>
                </w:tcPr>
                <w:p w14:paraId="3BCD759C" w14:textId="77777777" w:rsidR="0062451E" w:rsidRPr="00491FF1" w:rsidRDefault="0062451E" w:rsidP="00891DFE">
                  <w:pPr>
                    <w:rPr>
                      <w:rFonts w:ascii="Times New Roman" w:eastAsia="Times New Roman" w:hAnsi="Times New Roman" w:cs="Times New Roman"/>
                      <w:lang w:eastAsia="tr-TR"/>
                    </w:rPr>
                  </w:pPr>
                </w:p>
              </w:tc>
              <w:tc>
                <w:tcPr>
                  <w:tcW w:w="1208" w:type="dxa"/>
                  <w:tcBorders>
                    <w:top w:val="nil"/>
                    <w:left w:val="nil"/>
                    <w:bottom w:val="single" w:sz="4" w:space="0" w:color="auto"/>
                    <w:right w:val="nil"/>
                  </w:tcBorders>
                </w:tcPr>
                <w:p w14:paraId="5425C27A" w14:textId="77777777" w:rsidR="0062451E" w:rsidRPr="00491FF1" w:rsidRDefault="0062451E" w:rsidP="00891DFE">
                  <w:pPr>
                    <w:rPr>
                      <w:rFonts w:ascii="Times New Roman" w:eastAsia="Times New Roman" w:hAnsi="Times New Roman" w:cs="Times New Roman"/>
                      <w:lang w:eastAsia="tr-TR"/>
                    </w:rPr>
                  </w:pPr>
                </w:p>
              </w:tc>
              <w:tc>
                <w:tcPr>
                  <w:tcW w:w="749" w:type="dxa"/>
                  <w:tcBorders>
                    <w:top w:val="nil"/>
                    <w:left w:val="nil"/>
                    <w:bottom w:val="single" w:sz="4" w:space="0" w:color="auto"/>
                    <w:right w:val="nil"/>
                  </w:tcBorders>
                </w:tcPr>
                <w:p w14:paraId="47A2B63C"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11759668" w14:textId="77777777" w:rsidTr="009E7600">
              <w:trPr>
                <w:gridAfter w:val="1"/>
                <w:wAfter w:w="7" w:type="dxa"/>
              </w:trPr>
              <w:tc>
                <w:tcPr>
                  <w:tcW w:w="10141" w:type="dxa"/>
                  <w:gridSpan w:val="6"/>
                  <w:tcBorders>
                    <w:left w:val="nil"/>
                    <w:bottom w:val="nil"/>
                    <w:right w:val="nil"/>
                  </w:tcBorders>
                </w:tcPr>
                <w:p w14:paraId="591A6004" w14:textId="77777777" w:rsidR="0062451E" w:rsidRPr="00491FF1" w:rsidRDefault="0062451E" w:rsidP="00891DFE">
                  <w:pPr>
                    <w:shd w:val="clear" w:color="auto" w:fill="FFFFFF"/>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*Selenyum olarak ifade edilir.</w:t>
                  </w:r>
                </w:p>
                <w:p w14:paraId="63E256F6" w14:textId="77777777" w:rsidR="0062451E" w:rsidRPr="00491FF1" w:rsidRDefault="0062451E" w:rsidP="00891DFE">
                  <w:pPr>
                    <w:rPr>
                      <w:rFonts w:ascii="Times New Roman" w:eastAsia="Times New Roman" w:hAnsi="Times New Roman" w:cs="Times New Roman"/>
                      <w:vanish/>
                      <w:lang w:eastAsia="tr-TR"/>
                    </w:rPr>
                  </w:pPr>
                  <w:r w:rsidRPr="00491FF1">
                    <w:rPr>
                      <w:rFonts w:ascii="Times New Roman" w:eastAsia="Times New Roman" w:hAnsi="Times New Roman" w:cs="Times New Roman"/>
                      <w:lang w:eastAsia="tr-TR"/>
                    </w:rPr>
                    <w:t xml:space="preserve">**Canlı </w:t>
                  </w:r>
                  <w:r w:rsidRPr="00491FF1">
                    <w:rPr>
                      <w:rFonts w:ascii="Times New Roman" w:eastAsia="Times New Roman" w:hAnsi="Times New Roman" w:cs="Times New Roman"/>
                      <w:i/>
                      <w:lang w:eastAsia="tr-TR"/>
                    </w:rPr>
                    <w:t>Yarrowia lipolytica</w:t>
                  </w:r>
                  <w:r w:rsidRPr="00491FF1">
                    <w:rPr>
                      <w:rFonts w:ascii="Times New Roman" w:eastAsia="Times New Roman" w:hAnsi="Times New Roman" w:cs="Times New Roman"/>
                      <w:lang w:eastAsia="tr-TR"/>
                    </w:rPr>
                    <w:t xml:space="preserve"> hücrelerinin yokluğunu garanti etmek ve ilk olarak ısıl işlem aşamasından hemen sonra olmak üzere ısıl işlem aşamasından sonraki tüm aşamalarda uygulanabilir. Yeni gıdanın paketlenmesi ve / veya depolanması sırasında canlı </w:t>
                  </w:r>
                  <w:r w:rsidRPr="00491FF1">
                    <w:rPr>
                      <w:rFonts w:ascii="Times New Roman" w:eastAsia="Times New Roman" w:hAnsi="Times New Roman" w:cs="Times New Roman"/>
                      <w:i/>
                      <w:lang w:eastAsia="tr-TR"/>
                    </w:rPr>
                    <w:t>Yarrowia lipolytica</w:t>
                  </w:r>
                  <w:r w:rsidRPr="00491FF1">
                    <w:rPr>
                      <w:rFonts w:ascii="Times New Roman" w:eastAsia="Times New Roman" w:hAnsi="Times New Roman" w:cs="Times New Roman"/>
                      <w:lang w:eastAsia="tr-TR"/>
                    </w:rPr>
                    <w:t xml:space="preserve"> hücreleri ile çapraz kontaminasyonu önlemek için önlemler alınmalıdır.</w:t>
                  </w:r>
                </w:p>
                <w:p w14:paraId="7D2F0F94" w14:textId="77777777" w:rsidR="0062451E" w:rsidRPr="00491FF1" w:rsidRDefault="0062451E" w:rsidP="00891DFE">
                  <w:pPr>
                    <w:rPr>
                      <w:rFonts w:ascii="Times New Roman" w:eastAsia="Times New Roman" w:hAnsi="Times New Roman" w:cs="Times New Roman"/>
                      <w:lang w:eastAsia="tr-TR"/>
                    </w:rPr>
                  </w:pPr>
                </w:p>
              </w:tc>
            </w:tr>
          </w:tbl>
          <w:p w14:paraId="6717CE2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022828B" w14:textId="77777777" w:rsidTr="009E7600">
        <w:trPr>
          <w:trHeight w:val="70"/>
        </w:trPr>
        <w:tc>
          <w:tcPr>
            <w:tcW w:w="15309" w:type="dxa"/>
            <w:gridSpan w:val="7"/>
            <w:tcBorders>
              <w:left w:val="single" w:sz="4" w:space="0" w:color="auto"/>
              <w:bottom w:val="single" w:sz="4" w:space="0" w:color="auto"/>
              <w:right w:val="single" w:sz="4" w:space="0" w:color="auto"/>
            </w:tcBorders>
            <w:shd w:val="clear" w:color="auto" w:fill="D9D9D9" w:themeFill="background1" w:themeFillShade="D9"/>
          </w:tcPr>
          <w:p w14:paraId="6B27C7A2" w14:textId="77777777" w:rsidR="0062451E" w:rsidRPr="00491FF1" w:rsidRDefault="0062451E" w:rsidP="0062451E">
            <w:pPr>
              <w:spacing w:after="0" w:line="240" w:lineRule="auto"/>
              <w:rPr>
                <w:rFonts w:ascii="Times New Roman" w:hAnsi="Times New Roman" w:cs="Times New Roman"/>
                <w:b/>
              </w:rPr>
            </w:pPr>
          </w:p>
        </w:tc>
      </w:tr>
      <w:tr w:rsidR="0062451E" w:rsidRPr="00491FF1" w14:paraId="4B08F44C" w14:textId="77777777" w:rsidTr="009E7600">
        <w:trPr>
          <w:trHeight w:val="70"/>
        </w:trPr>
        <w:tc>
          <w:tcPr>
            <w:tcW w:w="2393" w:type="dxa"/>
            <w:vMerge w:val="restart"/>
            <w:tcBorders>
              <w:left w:val="single" w:sz="4" w:space="0" w:color="auto"/>
              <w:right w:val="single" w:sz="4" w:space="0" w:color="auto"/>
            </w:tcBorders>
            <w:shd w:val="clear" w:color="auto" w:fill="F2F2F2" w:themeFill="background1" w:themeFillShade="F2"/>
          </w:tcPr>
          <w:p w14:paraId="76F6EF8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Sellobiyoz </w:t>
            </w:r>
          </w:p>
        </w:tc>
        <w:tc>
          <w:tcPr>
            <w:tcW w:w="1693" w:type="dxa"/>
            <w:vMerge w:val="restart"/>
            <w:tcBorders>
              <w:top w:val="nil"/>
              <w:left w:val="single" w:sz="4" w:space="0" w:color="auto"/>
              <w:right w:val="single" w:sz="4" w:space="0" w:color="auto"/>
            </w:tcBorders>
            <w:shd w:val="clear" w:color="auto" w:fill="F2F2F2" w:themeFill="background1" w:themeFillShade="F2"/>
          </w:tcPr>
          <w:p w14:paraId="7A4FF09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079" w:type="dxa"/>
            <w:gridSpan w:val="3"/>
            <w:tcBorders>
              <w:top w:val="single" w:sz="4" w:space="0" w:color="auto"/>
              <w:left w:val="nil"/>
              <w:bottom w:val="single" w:sz="4" w:space="0" w:color="auto"/>
              <w:right w:val="single" w:sz="4" w:space="0" w:color="auto"/>
            </w:tcBorders>
            <w:shd w:val="clear" w:color="auto" w:fill="auto"/>
            <w:vAlign w:val="center"/>
          </w:tcPr>
          <w:p w14:paraId="67CD0BD8" w14:textId="77777777" w:rsidR="0062451E" w:rsidRPr="00491FF1" w:rsidRDefault="0062451E" w:rsidP="0062451E">
            <w:pPr>
              <w:spacing w:after="0" w:line="240" w:lineRule="auto"/>
              <w:rPr>
                <w:rFonts w:ascii="Times New Roman" w:hAnsi="Times New Roman" w:cs="Times New Roman"/>
                <w:b/>
              </w:rPr>
            </w:pPr>
            <w:r w:rsidRPr="00491FF1">
              <w:rPr>
                <w:rFonts w:ascii="Times New Roman" w:eastAsia="Times New Roman" w:hAnsi="Times New Roman" w:cs="Times New Roman"/>
                <w:b/>
                <w:color w:val="000000"/>
                <w:lang w:eastAsia="tr-TR"/>
              </w:rPr>
              <w:t>Kullanımına izin verilen gıda kategorileri</w:t>
            </w:r>
          </w:p>
        </w:tc>
        <w:tc>
          <w:tcPr>
            <w:tcW w:w="5144" w:type="dxa"/>
            <w:gridSpan w:val="2"/>
            <w:tcBorders>
              <w:top w:val="single" w:sz="4" w:space="0" w:color="auto"/>
              <w:left w:val="nil"/>
              <w:bottom w:val="single" w:sz="4" w:space="0" w:color="auto"/>
              <w:right w:val="single" w:sz="4" w:space="0" w:color="auto"/>
            </w:tcBorders>
            <w:shd w:val="clear" w:color="auto" w:fill="auto"/>
            <w:vAlign w:val="center"/>
          </w:tcPr>
          <w:p w14:paraId="404C5295" w14:textId="77777777" w:rsidR="0062451E" w:rsidRPr="00491FF1" w:rsidRDefault="0062451E" w:rsidP="0062451E">
            <w:pPr>
              <w:spacing w:after="0" w:line="240" w:lineRule="auto"/>
              <w:rPr>
                <w:rFonts w:ascii="Times New Roman" w:hAnsi="Times New Roman" w:cs="Times New Roman"/>
                <w:b/>
              </w:rPr>
            </w:pPr>
            <w:r w:rsidRPr="00491FF1">
              <w:rPr>
                <w:rFonts w:ascii="Times New Roman" w:eastAsia="Times New Roman" w:hAnsi="Times New Roman" w:cs="Times New Roman"/>
                <w:b/>
                <w:color w:val="000000"/>
                <w:lang w:eastAsia="tr-TR"/>
              </w:rPr>
              <w:t>Kullanım miktarı (en fazla)</w:t>
            </w:r>
          </w:p>
        </w:tc>
      </w:tr>
      <w:tr w:rsidR="0062451E" w:rsidRPr="00491FF1" w14:paraId="11C0D73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190DD1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1D7F11F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079" w:type="dxa"/>
            <w:gridSpan w:val="3"/>
            <w:tcBorders>
              <w:top w:val="single" w:sz="4" w:space="0" w:color="auto"/>
              <w:left w:val="nil"/>
              <w:bottom w:val="single" w:sz="4" w:space="0" w:color="auto"/>
              <w:right w:val="single" w:sz="4" w:space="0" w:color="auto"/>
            </w:tcBorders>
            <w:shd w:val="clear" w:color="auto" w:fill="auto"/>
          </w:tcPr>
          <w:p w14:paraId="2EE07982"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r w:rsidRPr="00491FF1">
              <w:rPr>
                <w:rFonts w:ascii="Times New Roman" w:hAnsi="Times New Roman" w:cs="Times New Roman"/>
              </w:rPr>
              <w:t xml:space="preserve"> (küçük çocuklar hariç yetişkin nüfus için)</w:t>
            </w:r>
          </w:p>
        </w:tc>
        <w:tc>
          <w:tcPr>
            <w:tcW w:w="5144" w:type="dxa"/>
            <w:gridSpan w:val="2"/>
            <w:tcBorders>
              <w:top w:val="single" w:sz="4" w:space="0" w:color="auto"/>
              <w:left w:val="nil"/>
              <w:bottom w:val="single" w:sz="4" w:space="0" w:color="auto"/>
              <w:right w:val="single" w:sz="4" w:space="0" w:color="auto"/>
            </w:tcBorders>
            <w:shd w:val="clear" w:color="auto" w:fill="auto"/>
          </w:tcPr>
          <w:p w14:paraId="74A24F15"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3 g/gün</w:t>
            </w:r>
          </w:p>
        </w:tc>
      </w:tr>
      <w:tr w:rsidR="0062451E" w:rsidRPr="00491FF1" w14:paraId="2F1C048E"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E0BF7F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1C34D36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079" w:type="dxa"/>
            <w:gridSpan w:val="3"/>
            <w:tcBorders>
              <w:top w:val="single" w:sz="4" w:space="0" w:color="auto"/>
              <w:left w:val="nil"/>
              <w:bottom w:val="single" w:sz="4" w:space="0" w:color="auto"/>
              <w:right w:val="single" w:sz="4" w:space="0" w:color="auto"/>
            </w:tcBorders>
            <w:shd w:val="clear" w:color="auto" w:fill="auto"/>
          </w:tcPr>
          <w:p w14:paraId="319E6531"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Kurutulmuş, konserve edilmiş, çiğ kürlenmiş (veya çeşnilendirilmiş), pişirilmiş kürlenmiş (veya çeşnilendirilmiş) et (pastırma hariç)</w:t>
            </w:r>
          </w:p>
        </w:tc>
        <w:tc>
          <w:tcPr>
            <w:tcW w:w="5144" w:type="dxa"/>
            <w:gridSpan w:val="2"/>
            <w:tcBorders>
              <w:top w:val="single" w:sz="4" w:space="0" w:color="auto"/>
              <w:left w:val="nil"/>
              <w:bottom w:val="single" w:sz="4" w:space="0" w:color="auto"/>
              <w:right w:val="single" w:sz="4" w:space="0" w:color="auto"/>
            </w:tcBorders>
            <w:shd w:val="clear" w:color="auto" w:fill="auto"/>
          </w:tcPr>
          <w:p w14:paraId="249CD5A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2 g/100 g</w:t>
            </w:r>
          </w:p>
          <w:p w14:paraId="2FBE35A0" w14:textId="77777777" w:rsidR="0062451E" w:rsidRPr="00491FF1" w:rsidRDefault="0062451E" w:rsidP="0062451E">
            <w:pPr>
              <w:spacing w:after="0" w:line="240" w:lineRule="auto"/>
              <w:rPr>
                <w:rFonts w:ascii="Times New Roman" w:hAnsi="Times New Roman" w:cs="Times New Roman"/>
              </w:rPr>
            </w:pPr>
          </w:p>
        </w:tc>
      </w:tr>
      <w:tr w:rsidR="0062451E" w:rsidRPr="00491FF1" w14:paraId="2127852A"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0E795B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2F67C7C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079" w:type="dxa"/>
            <w:gridSpan w:val="3"/>
            <w:tcBorders>
              <w:top w:val="single" w:sz="4" w:space="0" w:color="auto"/>
              <w:left w:val="nil"/>
              <w:bottom w:val="single" w:sz="4" w:space="0" w:color="auto"/>
              <w:right w:val="single" w:sz="4" w:space="0" w:color="auto"/>
            </w:tcBorders>
            <w:shd w:val="clear" w:color="auto" w:fill="auto"/>
          </w:tcPr>
          <w:p w14:paraId="3B670005"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Taze çiğ, korunmuş veya kısmen korunmuş sosis</w:t>
            </w:r>
          </w:p>
        </w:tc>
        <w:tc>
          <w:tcPr>
            <w:tcW w:w="5144" w:type="dxa"/>
            <w:gridSpan w:val="2"/>
            <w:tcBorders>
              <w:top w:val="single" w:sz="4" w:space="0" w:color="auto"/>
              <w:left w:val="nil"/>
              <w:bottom w:val="single" w:sz="4" w:space="0" w:color="auto"/>
              <w:right w:val="single" w:sz="4" w:space="0" w:color="auto"/>
            </w:tcBorders>
            <w:shd w:val="clear" w:color="auto" w:fill="auto"/>
          </w:tcPr>
          <w:p w14:paraId="79788F89"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2 g/100 g</w:t>
            </w:r>
          </w:p>
        </w:tc>
      </w:tr>
      <w:tr w:rsidR="0062451E" w:rsidRPr="00491FF1" w14:paraId="586A0C2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42C629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35D0106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079" w:type="dxa"/>
            <w:gridSpan w:val="3"/>
            <w:tcBorders>
              <w:top w:val="single" w:sz="4" w:space="0" w:color="auto"/>
              <w:left w:val="nil"/>
              <w:bottom w:val="single" w:sz="4" w:space="0" w:color="auto"/>
              <w:right w:val="single" w:sz="4" w:space="0" w:color="auto"/>
            </w:tcBorders>
            <w:shd w:val="clear" w:color="auto" w:fill="auto"/>
          </w:tcPr>
          <w:p w14:paraId="0A112FEF"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Et bazlı sürülebilir ürünler</w:t>
            </w:r>
          </w:p>
        </w:tc>
        <w:tc>
          <w:tcPr>
            <w:tcW w:w="5144" w:type="dxa"/>
            <w:gridSpan w:val="2"/>
            <w:tcBorders>
              <w:top w:val="single" w:sz="4" w:space="0" w:color="auto"/>
              <w:left w:val="nil"/>
              <w:bottom w:val="single" w:sz="4" w:space="0" w:color="auto"/>
              <w:right w:val="single" w:sz="4" w:space="0" w:color="auto"/>
            </w:tcBorders>
            <w:shd w:val="clear" w:color="auto" w:fill="auto"/>
          </w:tcPr>
          <w:p w14:paraId="50689D5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2 g/100 g</w:t>
            </w:r>
          </w:p>
        </w:tc>
      </w:tr>
      <w:tr w:rsidR="0062451E" w:rsidRPr="00491FF1" w14:paraId="57D3750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761B27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7A08B88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079" w:type="dxa"/>
            <w:gridSpan w:val="3"/>
            <w:tcBorders>
              <w:top w:val="single" w:sz="4" w:space="0" w:color="auto"/>
              <w:left w:val="nil"/>
              <w:bottom w:val="single" w:sz="4" w:space="0" w:color="auto"/>
              <w:right w:val="single" w:sz="4" w:space="0" w:color="auto"/>
            </w:tcBorders>
            <w:shd w:val="clear" w:color="auto" w:fill="auto"/>
          </w:tcPr>
          <w:p w14:paraId="3B9BF486"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Karaciğer bazlı sürülebilir ürünler </w:t>
            </w:r>
          </w:p>
        </w:tc>
        <w:tc>
          <w:tcPr>
            <w:tcW w:w="5144" w:type="dxa"/>
            <w:gridSpan w:val="2"/>
            <w:tcBorders>
              <w:top w:val="single" w:sz="4" w:space="0" w:color="auto"/>
              <w:left w:val="nil"/>
              <w:bottom w:val="single" w:sz="4" w:space="0" w:color="auto"/>
              <w:right w:val="single" w:sz="4" w:space="0" w:color="auto"/>
            </w:tcBorders>
            <w:shd w:val="clear" w:color="auto" w:fill="auto"/>
          </w:tcPr>
          <w:p w14:paraId="69009EA8"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2 g/100 g</w:t>
            </w:r>
          </w:p>
        </w:tc>
      </w:tr>
      <w:tr w:rsidR="0062451E" w:rsidRPr="00491FF1" w14:paraId="622AE02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63DCA9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6B91C10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079" w:type="dxa"/>
            <w:gridSpan w:val="3"/>
            <w:tcBorders>
              <w:top w:val="single" w:sz="4" w:space="0" w:color="auto"/>
              <w:left w:val="nil"/>
              <w:bottom w:val="single" w:sz="4" w:space="0" w:color="auto"/>
              <w:right w:val="single" w:sz="4" w:space="0" w:color="auto"/>
            </w:tcBorders>
            <w:shd w:val="clear" w:color="auto" w:fill="auto"/>
          </w:tcPr>
          <w:p w14:paraId="51A7BA0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Kuru sos karışımları</w:t>
            </w:r>
          </w:p>
        </w:tc>
        <w:tc>
          <w:tcPr>
            <w:tcW w:w="5144" w:type="dxa"/>
            <w:gridSpan w:val="2"/>
            <w:tcBorders>
              <w:top w:val="single" w:sz="4" w:space="0" w:color="auto"/>
              <w:left w:val="nil"/>
              <w:bottom w:val="single" w:sz="4" w:space="0" w:color="auto"/>
              <w:right w:val="single" w:sz="4" w:space="0" w:color="auto"/>
            </w:tcBorders>
            <w:shd w:val="clear" w:color="auto" w:fill="auto"/>
          </w:tcPr>
          <w:p w14:paraId="2A999D0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40 g/100 g</w:t>
            </w:r>
          </w:p>
        </w:tc>
      </w:tr>
      <w:tr w:rsidR="0062451E" w:rsidRPr="00491FF1" w14:paraId="4C0F24FF"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1E514C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6C59DD8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079" w:type="dxa"/>
            <w:gridSpan w:val="3"/>
            <w:tcBorders>
              <w:top w:val="single" w:sz="4" w:space="0" w:color="auto"/>
              <w:left w:val="nil"/>
              <w:bottom w:val="single" w:sz="4" w:space="0" w:color="auto"/>
              <w:right w:val="single" w:sz="4" w:space="0" w:color="auto"/>
            </w:tcBorders>
            <w:shd w:val="clear" w:color="auto" w:fill="auto"/>
          </w:tcPr>
          <w:p w14:paraId="4E941401"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Toz formda sofralık tatlandırıcılar</w:t>
            </w:r>
          </w:p>
        </w:tc>
        <w:tc>
          <w:tcPr>
            <w:tcW w:w="5144" w:type="dxa"/>
            <w:gridSpan w:val="2"/>
            <w:tcBorders>
              <w:top w:val="single" w:sz="4" w:space="0" w:color="auto"/>
              <w:left w:val="nil"/>
              <w:bottom w:val="single" w:sz="4" w:space="0" w:color="auto"/>
              <w:right w:val="single" w:sz="4" w:space="0" w:color="auto"/>
            </w:tcBorders>
            <w:shd w:val="clear" w:color="auto" w:fill="auto"/>
          </w:tcPr>
          <w:p w14:paraId="21D0385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60 g/100 g</w:t>
            </w:r>
          </w:p>
        </w:tc>
      </w:tr>
      <w:tr w:rsidR="0062451E" w:rsidRPr="00491FF1" w14:paraId="75562CD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C0B22F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bottom w:val="single" w:sz="4" w:space="0" w:color="auto"/>
              <w:right w:val="single" w:sz="4" w:space="0" w:color="auto"/>
            </w:tcBorders>
            <w:shd w:val="clear" w:color="auto" w:fill="F2F2F2" w:themeFill="background1" w:themeFillShade="F2"/>
          </w:tcPr>
          <w:p w14:paraId="5249B09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079" w:type="dxa"/>
            <w:gridSpan w:val="3"/>
            <w:tcBorders>
              <w:top w:val="single" w:sz="4" w:space="0" w:color="auto"/>
              <w:left w:val="nil"/>
              <w:bottom w:val="single" w:sz="4" w:space="0" w:color="auto"/>
              <w:right w:val="single" w:sz="4" w:space="0" w:color="auto"/>
            </w:tcBorders>
            <w:shd w:val="clear" w:color="auto" w:fill="auto"/>
          </w:tcPr>
          <w:p w14:paraId="7007FCFF"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Tablet formda sofralık tatlandırıcılar</w:t>
            </w:r>
          </w:p>
        </w:tc>
        <w:tc>
          <w:tcPr>
            <w:tcW w:w="5144" w:type="dxa"/>
            <w:gridSpan w:val="2"/>
            <w:tcBorders>
              <w:top w:val="single" w:sz="4" w:space="0" w:color="auto"/>
              <w:left w:val="nil"/>
              <w:bottom w:val="single" w:sz="4" w:space="0" w:color="auto"/>
              <w:right w:val="single" w:sz="4" w:space="0" w:color="auto"/>
            </w:tcBorders>
            <w:shd w:val="clear" w:color="auto" w:fill="auto"/>
          </w:tcPr>
          <w:p w14:paraId="7D81BDAA"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60 g/100 g</w:t>
            </w:r>
          </w:p>
        </w:tc>
      </w:tr>
      <w:tr w:rsidR="0062451E" w:rsidRPr="00491FF1" w14:paraId="57A2A1F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603780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21178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690BEEE"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hAnsi="Times New Roman" w:cs="Times New Roman"/>
              </w:rPr>
              <w:t xml:space="preserve">1. Bu yeni gıdayı içeren gıdaların etiketinde </w:t>
            </w:r>
            <w:r w:rsidRPr="00491FF1">
              <w:rPr>
                <w:rFonts w:ascii="Times New Roman" w:eastAsia="Times New Roman" w:hAnsi="Times New Roman" w:cs="Times New Roman"/>
                <w:lang w:eastAsia="tr-TR"/>
              </w:rPr>
              <w:t>“sellobiyoz” ifadesi yer alır.</w:t>
            </w:r>
          </w:p>
          <w:p w14:paraId="59F99A55"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2. Bu yeni gıdayı içeren takviye edici gıdaların etiketinde bebek ve küçük çocuklar tarafından tüketilmemesine dair bir ifade yer alır.</w:t>
            </w:r>
          </w:p>
        </w:tc>
      </w:tr>
      <w:tr w:rsidR="0062451E" w:rsidRPr="00491FF1" w14:paraId="7DC3784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52C80F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tcPr>
          <w:p w14:paraId="675B227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2E473B87" w14:textId="77777777" w:rsidR="0062451E" w:rsidRPr="00491FF1" w:rsidRDefault="0062451E" w:rsidP="0062451E">
            <w:pPr>
              <w:spacing w:after="0" w:line="240" w:lineRule="auto"/>
              <w:rPr>
                <w:rFonts w:ascii="Times New Roman" w:hAnsi="Times New Roman" w:cs="Times New Roman"/>
                <w:b/>
              </w:rPr>
            </w:pPr>
          </w:p>
        </w:tc>
      </w:tr>
      <w:tr w:rsidR="0062451E" w:rsidRPr="00491FF1" w14:paraId="3F79EF7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EE9BAD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tcPr>
          <w:p w14:paraId="77B0D65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561BAF74"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1 Haziran 2023 tarihinde kullanımına izin verilmiştir. </w:t>
            </w:r>
          </w:p>
          <w:p w14:paraId="7F26EC0C"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bCs/>
              </w:rPr>
              <w:t>Sellobiyoz</w:t>
            </w:r>
            <w:r w:rsidRPr="00491FF1">
              <w:rPr>
                <w:rFonts w:ascii="Times New Roman" w:hAnsi="Times New Roman" w:cs="Times New Roman"/>
              </w:rPr>
              <w:t xml:space="preserve"> </w:t>
            </w:r>
            <w:r w:rsidRPr="00491FF1">
              <w:rPr>
                <w:rFonts w:ascii="Times New Roman" w:hAnsi="Times New Roman" w:cs="Times New Roman"/>
                <w:bCs/>
                <w:iCs/>
              </w:rPr>
              <w:t>kullanımı,</w:t>
            </w:r>
            <w:r w:rsidRPr="00491FF1">
              <w:rPr>
                <w:rFonts w:ascii="Times New Roman" w:hAnsi="Times New Roman" w:cs="Times New Roman"/>
              </w:rPr>
              <w:t xml:space="preserve"> bu Yönetmeliğinin </w:t>
            </w:r>
            <w:r w:rsidRPr="00491FF1">
              <w:rPr>
                <w:rFonts w:ascii="Times New Roman" w:hAnsi="Times New Roman" w:cs="Times New Roman"/>
                <w:lang w:eastAsia="tr-TR"/>
              </w:rPr>
              <w:t>Verilerin korunması durumunda izin prosedürü</w:t>
            </w:r>
            <w:r w:rsidRPr="00491FF1">
              <w:rPr>
                <w:rFonts w:ascii="Times New Roman" w:hAnsi="Times New Roman" w:cs="Times New Roman"/>
              </w:rPr>
              <w:t xml:space="preserve"> başlıklı 25 inci maddesinde bahsedilen koruma altına alınan tescilli bilimsel kanıtlar veya bilimsel verilere dayanmaktadır </w:t>
            </w:r>
          </w:p>
          <w:p w14:paraId="133A92AE"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b/>
                <w:bCs/>
              </w:rPr>
              <w:t>Başvuru sahibi:</w:t>
            </w:r>
            <w:r w:rsidRPr="00491FF1">
              <w:rPr>
                <w:rFonts w:ascii="Times New Roman" w:hAnsi="Times New Roman" w:cs="Times New Roman"/>
              </w:rPr>
              <w:t xml:space="preserve"> SAVANNA Ingredients GmbH, Dürener Straße 67, 50189 Elsdorf, Germany.</w:t>
            </w:r>
          </w:p>
          <w:p w14:paraId="4919DCAD"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Başka bir başvuru sahibinin bu yeni gıda için veri koruma süresi boyunca 25 inci maddeye göre koruma altına alınan tescilli bilimsel kanıtlar veya bilimsel verilere atıf yapmadan izin alması veya ilk başvuru sahibi ile anlaşma yaparak izin alması dışında, bu yeni gıda sadece SAVANNA Ingredients GmbH tarafından  piyasaya arz edilir.</w:t>
            </w:r>
          </w:p>
          <w:p w14:paraId="0033ACEC"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b/>
                <w:bCs/>
              </w:rPr>
              <w:t>Veri korumasının bitiş tarihi:</w:t>
            </w:r>
            <w:r w:rsidRPr="00491FF1">
              <w:rPr>
                <w:rFonts w:ascii="Times New Roman" w:hAnsi="Times New Roman" w:cs="Times New Roman"/>
              </w:rPr>
              <w:t xml:space="preserve"> 1 Haziran 2028.</w:t>
            </w:r>
          </w:p>
          <w:p w14:paraId="597D8591" w14:textId="77777777" w:rsidR="0062451E" w:rsidRPr="00491FF1" w:rsidRDefault="0062451E" w:rsidP="0062451E">
            <w:pPr>
              <w:spacing w:after="0" w:line="240" w:lineRule="auto"/>
              <w:rPr>
                <w:rFonts w:ascii="Times New Roman" w:hAnsi="Times New Roman" w:cs="Times New Roman"/>
                <w:b/>
              </w:rPr>
            </w:pPr>
          </w:p>
        </w:tc>
      </w:tr>
      <w:tr w:rsidR="0062451E" w:rsidRPr="00491FF1" w14:paraId="7009A53A"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3E527D0" w14:textId="77777777" w:rsidR="0062451E" w:rsidRPr="00491FF1" w:rsidRDefault="0062451E" w:rsidP="0062451E">
            <w:pPr>
              <w:spacing w:after="0" w:line="240" w:lineRule="auto"/>
              <w:rPr>
                <w:rFonts w:ascii="Times New Roman" w:eastAsia="Times New Roman" w:hAnsi="Times New Roman" w:cs="Times New Roman"/>
                <w:color w:val="000000"/>
                <w:highlight w:val="yellow"/>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tcPr>
          <w:p w14:paraId="4935202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161EED28"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Açıklama/Tanım:</w:t>
            </w:r>
          </w:p>
          <w:p w14:paraId="3B7CD679"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Sellobiyoz, sakaroz ve glukozdan iki basamaklı enzimatik reaksiyonu takiben bir seri saflaştırma işlemi ile üretilen, β-(1–4) glukosidik bağlı ile bağlı iki glukoz monomerinden oluşan bir disakkarittir.</w:t>
            </w:r>
          </w:p>
          <w:p w14:paraId="3F3CA99D" w14:textId="77777777" w:rsidR="0062451E" w:rsidRPr="00491FF1" w:rsidRDefault="0062451E" w:rsidP="0062451E">
            <w:pPr>
              <w:spacing w:after="0" w:line="240" w:lineRule="auto"/>
              <w:rPr>
                <w:rFonts w:ascii="Times New Roman" w:hAnsi="Times New Roman" w:cs="Times New Roman"/>
                <w:b/>
              </w:rPr>
            </w:pPr>
          </w:p>
          <w:tbl>
            <w:tblPr>
              <w:tblStyle w:val="TabloKlavuzu"/>
              <w:tblW w:w="10396" w:type="dxa"/>
              <w:tblLayout w:type="fixed"/>
              <w:tblLook w:val="04A0" w:firstRow="1" w:lastRow="0" w:firstColumn="1" w:lastColumn="0" w:noHBand="0" w:noVBand="1"/>
            </w:tblPr>
            <w:tblGrid>
              <w:gridCol w:w="3070"/>
              <w:gridCol w:w="992"/>
              <w:gridCol w:w="2835"/>
              <w:gridCol w:w="1178"/>
              <w:gridCol w:w="9"/>
              <w:gridCol w:w="1550"/>
              <w:gridCol w:w="753"/>
              <w:gridCol w:w="9"/>
            </w:tblGrid>
            <w:tr w:rsidR="0062451E" w:rsidRPr="00491FF1" w14:paraId="57735A8A" w14:textId="77777777" w:rsidTr="009E7600">
              <w:tc>
                <w:tcPr>
                  <w:tcW w:w="4062" w:type="dxa"/>
                  <w:gridSpan w:val="2"/>
                  <w:tcBorders>
                    <w:left w:val="nil"/>
                    <w:right w:val="nil"/>
                  </w:tcBorders>
                </w:tcPr>
                <w:p w14:paraId="1543B4B8"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Karakteristik özellikler/Bileşim</w:t>
                  </w:r>
                </w:p>
              </w:tc>
              <w:tc>
                <w:tcPr>
                  <w:tcW w:w="4022" w:type="dxa"/>
                  <w:gridSpan w:val="3"/>
                  <w:tcBorders>
                    <w:left w:val="nil"/>
                    <w:right w:val="nil"/>
                  </w:tcBorders>
                </w:tcPr>
                <w:p w14:paraId="6178B1A9"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c>
                <w:tcPr>
                  <w:tcW w:w="2312" w:type="dxa"/>
                  <w:gridSpan w:val="3"/>
                  <w:tcBorders>
                    <w:left w:val="nil"/>
                    <w:right w:val="nil"/>
                  </w:tcBorders>
                </w:tcPr>
                <w:p w14:paraId="6E4490C9"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(mg/kg)</w:t>
                  </w:r>
                </w:p>
              </w:tc>
            </w:tr>
            <w:tr w:rsidR="0062451E" w:rsidRPr="00491FF1" w14:paraId="703D9E70" w14:textId="77777777" w:rsidTr="009E7600">
              <w:trPr>
                <w:gridAfter w:val="1"/>
                <w:wAfter w:w="9" w:type="dxa"/>
              </w:trPr>
              <w:tc>
                <w:tcPr>
                  <w:tcW w:w="3070" w:type="dxa"/>
                  <w:tcBorders>
                    <w:left w:val="nil"/>
                    <w:bottom w:val="nil"/>
                    <w:right w:val="nil"/>
                  </w:tcBorders>
                </w:tcPr>
                <w:p w14:paraId="7F655325"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Sellobiyoz KM (%)</w:t>
                  </w:r>
                </w:p>
              </w:tc>
              <w:tc>
                <w:tcPr>
                  <w:tcW w:w="992" w:type="dxa"/>
                  <w:tcBorders>
                    <w:left w:val="nil"/>
                    <w:bottom w:val="nil"/>
                    <w:right w:val="nil"/>
                  </w:tcBorders>
                </w:tcPr>
                <w:p w14:paraId="6D33ABAC"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99</w:t>
                  </w:r>
                </w:p>
              </w:tc>
              <w:tc>
                <w:tcPr>
                  <w:tcW w:w="2835" w:type="dxa"/>
                  <w:tcBorders>
                    <w:left w:val="nil"/>
                    <w:bottom w:val="nil"/>
                    <w:right w:val="nil"/>
                  </w:tcBorders>
                </w:tcPr>
                <w:p w14:paraId="724DE1CA"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aerobik sayısı(kob/g)</w:t>
                  </w:r>
                </w:p>
              </w:tc>
              <w:tc>
                <w:tcPr>
                  <w:tcW w:w="1178" w:type="dxa"/>
                  <w:tcBorders>
                    <w:left w:val="nil"/>
                    <w:bottom w:val="nil"/>
                    <w:right w:val="nil"/>
                  </w:tcBorders>
                </w:tcPr>
                <w:p w14:paraId="30DBE969"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1 000</w:t>
                  </w:r>
                </w:p>
              </w:tc>
              <w:tc>
                <w:tcPr>
                  <w:tcW w:w="1559" w:type="dxa"/>
                  <w:gridSpan w:val="2"/>
                  <w:tcBorders>
                    <w:left w:val="nil"/>
                    <w:bottom w:val="nil"/>
                    <w:right w:val="nil"/>
                  </w:tcBorders>
                </w:tcPr>
                <w:p w14:paraId="7F9631B0"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w:t>
                  </w:r>
                </w:p>
              </w:tc>
              <w:tc>
                <w:tcPr>
                  <w:tcW w:w="753" w:type="dxa"/>
                  <w:tcBorders>
                    <w:left w:val="nil"/>
                    <w:bottom w:val="nil"/>
                    <w:right w:val="nil"/>
                  </w:tcBorders>
                </w:tcPr>
                <w:p w14:paraId="3FFD3741"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0,1</w:t>
                  </w:r>
                </w:p>
              </w:tc>
            </w:tr>
            <w:tr w:rsidR="0062451E" w:rsidRPr="00491FF1" w14:paraId="57C7966E" w14:textId="77777777" w:rsidTr="009E7600">
              <w:trPr>
                <w:gridAfter w:val="1"/>
                <w:wAfter w:w="9" w:type="dxa"/>
              </w:trPr>
              <w:tc>
                <w:tcPr>
                  <w:tcW w:w="3070" w:type="dxa"/>
                  <w:tcBorders>
                    <w:top w:val="nil"/>
                    <w:left w:val="nil"/>
                    <w:bottom w:val="nil"/>
                    <w:right w:val="nil"/>
                  </w:tcBorders>
                </w:tcPr>
                <w:p w14:paraId="06F42920"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 (%)</w:t>
                  </w:r>
                </w:p>
              </w:tc>
              <w:tc>
                <w:tcPr>
                  <w:tcW w:w="992" w:type="dxa"/>
                  <w:tcBorders>
                    <w:top w:val="nil"/>
                    <w:left w:val="nil"/>
                    <w:bottom w:val="nil"/>
                    <w:right w:val="nil"/>
                  </w:tcBorders>
                </w:tcPr>
                <w:p w14:paraId="5FDA5C9B"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w:t>
                  </w:r>
                </w:p>
              </w:tc>
              <w:tc>
                <w:tcPr>
                  <w:tcW w:w="2835" w:type="dxa"/>
                  <w:tcBorders>
                    <w:top w:val="nil"/>
                    <w:left w:val="nil"/>
                    <w:bottom w:val="nil"/>
                    <w:right w:val="nil"/>
                  </w:tcBorders>
                </w:tcPr>
                <w:p w14:paraId="571F980C"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Maya ve küf (kob/g)</w:t>
                  </w:r>
                </w:p>
              </w:tc>
              <w:tc>
                <w:tcPr>
                  <w:tcW w:w="1178" w:type="dxa"/>
                  <w:tcBorders>
                    <w:top w:val="nil"/>
                    <w:left w:val="nil"/>
                    <w:bottom w:val="nil"/>
                    <w:right w:val="nil"/>
                  </w:tcBorders>
                </w:tcPr>
                <w:p w14:paraId="7218FA38"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100</w:t>
                  </w:r>
                </w:p>
              </w:tc>
              <w:tc>
                <w:tcPr>
                  <w:tcW w:w="1559" w:type="dxa"/>
                  <w:gridSpan w:val="2"/>
                  <w:tcBorders>
                    <w:top w:val="nil"/>
                    <w:left w:val="nil"/>
                    <w:bottom w:val="nil"/>
                    <w:right w:val="nil"/>
                  </w:tcBorders>
                </w:tcPr>
                <w:p w14:paraId="43442BD5" w14:textId="77777777" w:rsidR="0062451E" w:rsidRPr="00491FF1" w:rsidRDefault="0062451E" w:rsidP="00891DFE">
                  <w:pPr>
                    <w:rPr>
                      <w:rFonts w:ascii="Times New Roman" w:eastAsia="Times New Roman" w:hAnsi="Times New Roman" w:cs="Times New Roman"/>
                      <w:b/>
                      <w:lang w:eastAsia="tr-TR"/>
                    </w:rPr>
                  </w:pPr>
                </w:p>
              </w:tc>
              <w:tc>
                <w:tcPr>
                  <w:tcW w:w="753" w:type="dxa"/>
                  <w:tcBorders>
                    <w:top w:val="nil"/>
                    <w:left w:val="nil"/>
                    <w:bottom w:val="nil"/>
                    <w:right w:val="nil"/>
                  </w:tcBorders>
                </w:tcPr>
                <w:p w14:paraId="29525D07" w14:textId="77777777" w:rsidR="0062451E" w:rsidRPr="00491FF1" w:rsidRDefault="0062451E" w:rsidP="00891DFE">
                  <w:pPr>
                    <w:rPr>
                      <w:rFonts w:ascii="Times New Roman" w:eastAsia="Times New Roman" w:hAnsi="Times New Roman" w:cs="Times New Roman"/>
                      <w:b/>
                      <w:lang w:eastAsia="tr-TR"/>
                    </w:rPr>
                  </w:pPr>
                </w:p>
              </w:tc>
            </w:tr>
            <w:tr w:rsidR="0062451E" w:rsidRPr="00491FF1" w14:paraId="54222852" w14:textId="77777777" w:rsidTr="009E7600">
              <w:trPr>
                <w:gridAfter w:val="1"/>
                <w:wAfter w:w="9" w:type="dxa"/>
              </w:trPr>
              <w:tc>
                <w:tcPr>
                  <w:tcW w:w="3070" w:type="dxa"/>
                  <w:tcBorders>
                    <w:top w:val="nil"/>
                    <w:left w:val="nil"/>
                    <w:bottom w:val="nil"/>
                    <w:right w:val="nil"/>
                  </w:tcBorders>
                </w:tcPr>
                <w:p w14:paraId="1EE2DF57"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Tespit edilen diğer şekerler (%)</w:t>
                  </w:r>
                </w:p>
              </w:tc>
              <w:tc>
                <w:tcPr>
                  <w:tcW w:w="992" w:type="dxa"/>
                  <w:tcBorders>
                    <w:top w:val="nil"/>
                    <w:left w:val="nil"/>
                    <w:bottom w:val="nil"/>
                    <w:right w:val="nil"/>
                  </w:tcBorders>
                </w:tcPr>
                <w:p w14:paraId="009EDD3C"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w:t>
                  </w:r>
                </w:p>
              </w:tc>
              <w:tc>
                <w:tcPr>
                  <w:tcW w:w="2835" w:type="dxa"/>
                  <w:tcBorders>
                    <w:top w:val="nil"/>
                    <w:left w:val="nil"/>
                    <w:bottom w:val="nil"/>
                    <w:right w:val="nil"/>
                  </w:tcBorders>
                </w:tcPr>
                <w:p w14:paraId="6999E4FE"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Salmonella (25 g’da)</w:t>
                  </w:r>
                </w:p>
              </w:tc>
              <w:tc>
                <w:tcPr>
                  <w:tcW w:w="1178" w:type="dxa"/>
                  <w:tcBorders>
                    <w:top w:val="nil"/>
                    <w:left w:val="nil"/>
                    <w:bottom w:val="nil"/>
                    <w:right w:val="nil"/>
                  </w:tcBorders>
                </w:tcPr>
                <w:p w14:paraId="4FF2C5D5"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Bulunmaz</w:t>
                  </w:r>
                </w:p>
              </w:tc>
              <w:tc>
                <w:tcPr>
                  <w:tcW w:w="1559" w:type="dxa"/>
                  <w:gridSpan w:val="2"/>
                  <w:tcBorders>
                    <w:top w:val="nil"/>
                    <w:left w:val="nil"/>
                    <w:bottom w:val="nil"/>
                    <w:right w:val="nil"/>
                  </w:tcBorders>
                </w:tcPr>
                <w:p w14:paraId="2F9C4E5A" w14:textId="77777777" w:rsidR="0062451E" w:rsidRPr="00491FF1" w:rsidRDefault="0062451E" w:rsidP="00891DFE">
                  <w:pPr>
                    <w:rPr>
                      <w:rFonts w:ascii="Times New Roman" w:eastAsia="Times New Roman" w:hAnsi="Times New Roman" w:cs="Times New Roman"/>
                      <w:b/>
                      <w:lang w:eastAsia="tr-TR"/>
                    </w:rPr>
                  </w:pPr>
                </w:p>
              </w:tc>
              <w:tc>
                <w:tcPr>
                  <w:tcW w:w="753" w:type="dxa"/>
                  <w:tcBorders>
                    <w:top w:val="nil"/>
                    <w:left w:val="nil"/>
                    <w:bottom w:val="nil"/>
                    <w:right w:val="nil"/>
                  </w:tcBorders>
                </w:tcPr>
                <w:p w14:paraId="1A76A199" w14:textId="77777777" w:rsidR="0062451E" w:rsidRPr="00491FF1" w:rsidRDefault="0062451E" w:rsidP="00891DFE">
                  <w:pPr>
                    <w:rPr>
                      <w:rFonts w:ascii="Times New Roman" w:eastAsia="Times New Roman" w:hAnsi="Times New Roman" w:cs="Times New Roman"/>
                      <w:b/>
                      <w:lang w:eastAsia="tr-TR"/>
                    </w:rPr>
                  </w:pPr>
                </w:p>
              </w:tc>
            </w:tr>
            <w:tr w:rsidR="0062451E" w:rsidRPr="00491FF1" w14:paraId="61E6D01A" w14:textId="77777777" w:rsidTr="009E7600">
              <w:trPr>
                <w:gridAfter w:val="1"/>
                <w:wAfter w:w="9" w:type="dxa"/>
              </w:trPr>
              <w:tc>
                <w:tcPr>
                  <w:tcW w:w="3070" w:type="dxa"/>
                  <w:tcBorders>
                    <w:top w:val="nil"/>
                    <w:left w:val="nil"/>
                    <w:bottom w:val="nil"/>
                    <w:right w:val="nil"/>
                  </w:tcBorders>
                </w:tcPr>
                <w:p w14:paraId="3D71C567"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Optik rotasyon [α]D (c 10, su)</w:t>
                  </w:r>
                </w:p>
              </w:tc>
              <w:tc>
                <w:tcPr>
                  <w:tcW w:w="992" w:type="dxa"/>
                  <w:tcBorders>
                    <w:top w:val="nil"/>
                    <w:left w:val="nil"/>
                    <w:bottom w:val="nil"/>
                    <w:right w:val="nil"/>
                  </w:tcBorders>
                </w:tcPr>
                <w:p w14:paraId="50AEE4AC"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+33–36</w:t>
                  </w:r>
                </w:p>
              </w:tc>
              <w:tc>
                <w:tcPr>
                  <w:tcW w:w="2835" w:type="dxa"/>
                  <w:tcBorders>
                    <w:top w:val="nil"/>
                    <w:left w:val="nil"/>
                    <w:bottom w:val="nil"/>
                    <w:right w:val="nil"/>
                  </w:tcBorders>
                </w:tcPr>
                <w:p w14:paraId="608775AC"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Koliform (kob/g)</w:t>
                  </w:r>
                </w:p>
              </w:tc>
              <w:tc>
                <w:tcPr>
                  <w:tcW w:w="1178" w:type="dxa"/>
                  <w:tcBorders>
                    <w:top w:val="nil"/>
                    <w:left w:val="nil"/>
                    <w:bottom w:val="nil"/>
                    <w:right w:val="nil"/>
                  </w:tcBorders>
                </w:tcPr>
                <w:p w14:paraId="47BA237F"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c>
                <w:tcPr>
                  <w:tcW w:w="1559" w:type="dxa"/>
                  <w:gridSpan w:val="2"/>
                  <w:tcBorders>
                    <w:top w:val="nil"/>
                    <w:left w:val="nil"/>
                    <w:bottom w:val="nil"/>
                    <w:right w:val="nil"/>
                  </w:tcBorders>
                </w:tcPr>
                <w:p w14:paraId="4AF09B13" w14:textId="77777777" w:rsidR="0062451E" w:rsidRPr="00491FF1" w:rsidRDefault="0062451E" w:rsidP="00891DFE">
                  <w:pPr>
                    <w:rPr>
                      <w:rFonts w:ascii="Times New Roman" w:eastAsia="Times New Roman" w:hAnsi="Times New Roman" w:cs="Times New Roman"/>
                      <w:b/>
                      <w:lang w:eastAsia="tr-TR"/>
                    </w:rPr>
                  </w:pPr>
                </w:p>
              </w:tc>
              <w:tc>
                <w:tcPr>
                  <w:tcW w:w="753" w:type="dxa"/>
                  <w:tcBorders>
                    <w:top w:val="nil"/>
                    <w:left w:val="nil"/>
                    <w:bottom w:val="nil"/>
                    <w:right w:val="nil"/>
                  </w:tcBorders>
                </w:tcPr>
                <w:p w14:paraId="0B79FCE0" w14:textId="77777777" w:rsidR="0062451E" w:rsidRPr="00491FF1" w:rsidRDefault="0062451E" w:rsidP="00891DFE">
                  <w:pPr>
                    <w:rPr>
                      <w:rFonts w:ascii="Times New Roman" w:eastAsia="Times New Roman" w:hAnsi="Times New Roman" w:cs="Times New Roman"/>
                      <w:b/>
                      <w:lang w:eastAsia="tr-TR"/>
                    </w:rPr>
                  </w:pPr>
                </w:p>
              </w:tc>
            </w:tr>
            <w:tr w:rsidR="0062451E" w:rsidRPr="00491FF1" w14:paraId="0B56AB6E" w14:textId="77777777" w:rsidTr="009E7600">
              <w:trPr>
                <w:gridAfter w:val="1"/>
                <w:wAfter w:w="9" w:type="dxa"/>
              </w:trPr>
              <w:tc>
                <w:tcPr>
                  <w:tcW w:w="3070" w:type="dxa"/>
                  <w:tcBorders>
                    <w:top w:val="nil"/>
                    <w:left w:val="nil"/>
                    <w:bottom w:val="nil"/>
                    <w:right w:val="nil"/>
                  </w:tcBorders>
                </w:tcPr>
                <w:p w14:paraId="6ECA4E28"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(g/100 g)</w:t>
                  </w:r>
                </w:p>
              </w:tc>
              <w:tc>
                <w:tcPr>
                  <w:tcW w:w="992" w:type="dxa"/>
                  <w:tcBorders>
                    <w:top w:val="nil"/>
                    <w:left w:val="nil"/>
                    <w:bottom w:val="nil"/>
                    <w:right w:val="nil"/>
                  </w:tcBorders>
                </w:tcPr>
                <w:p w14:paraId="62255721"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0,1</w:t>
                  </w:r>
                </w:p>
              </w:tc>
              <w:tc>
                <w:tcPr>
                  <w:tcW w:w="2835" w:type="dxa"/>
                  <w:tcBorders>
                    <w:top w:val="nil"/>
                    <w:left w:val="nil"/>
                    <w:bottom w:val="nil"/>
                    <w:right w:val="nil"/>
                  </w:tcBorders>
                </w:tcPr>
                <w:p w14:paraId="4D8C7DE8"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E. coli</w:t>
                  </w:r>
                  <w:r w:rsidRPr="00491FF1">
                    <w:rPr>
                      <w:rFonts w:ascii="Times New Roman" w:eastAsia="Times New Roman" w:hAnsi="Times New Roman" w:cs="Times New Roman"/>
                      <w:lang w:eastAsia="tr-TR"/>
                    </w:rPr>
                    <w:t xml:space="preserve"> (10 g’da)</w:t>
                  </w:r>
                </w:p>
              </w:tc>
              <w:tc>
                <w:tcPr>
                  <w:tcW w:w="1178" w:type="dxa"/>
                  <w:tcBorders>
                    <w:top w:val="nil"/>
                    <w:left w:val="nil"/>
                    <w:bottom w:val="nil"/>
                    <w:right w:val="nil"/>
                  </w:tcBorders>
                </w:tcPr>
                <w:p w14:paraId="21C6FCDB"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Bulunmaz</w:t>
                  </w:r>
                </w:p>
              </w:tc>
              <w:tc>
                <w:tcPr>
                  <w:tcW w:w="1559" w:type="dxa"/>
                  <w:gridSpan w:val="2"/>
                  <w:tcBorders>
                    <w:top w:val="nil"/>
                    <w:left w:val="nil"/>
                    <w:bottom w:val="nil"/>
                    <w:right w:val="nil"/>
                  </w:tcBorders>
                </w:tcPr>
                <w:p w14:paraId="69DF33A6" w14:textId="77777777" w:rsidR="0062451E" w:rsidRPr="00491FF1" w:rsidRDefault="0062451E" w:rsidP="00891DFE">
                  <w:pPr>
                    <w:rPr>
                      <w:rFonts w:ascii="Times New Roman" w:eastAsia="Times New Roman" w:hAnsi="Times New Roman" w:cs="Times New Roman"/>
                      <w:b/>
                      <w:lang w:eastAsia="tr-TR"/>
                    </w:rPr>
                  </w:pPr>
                </w:p>
              </w:tc>
              <w:tc>
                <w:tcPr>
                  <w:tcW w:w="753" w:type="dxa"/>
                  <w:tcBorders>
                    <w:top w:val="nil"/>
                    <w:left w:val="nil"/>
                    <w:bottom w:val="nil"/>
                    <w:right w:val="nil"/>
                  </w:tcBorders>
                </w:tcPr>
                <w:p w14:paraId="32CD5C32" w14:textId="77777777" w:rsidR="0062451E" w:rsidRPr="00491FF1" w:rsidRDefault="0062451E" w:rsidP="00891DFE">
                  <w:pPr>
                    <w:rPr>
                      <w:rFonts w:ascii="Times New Roman" w:eastAsia="Times New Roman" w:hAnsi="Times New Roman" w:cs="Times New Roman"/>
                      <w:b/>
                      <w:lang w:eastAsia="tr-TR"/>
                    </w:rPr>
                  </w:pPr>
                </w:p>
              </w:tc>
            </w:tr>
            <w:tr w:rsidR="0062451E" w:rsidRPr="00491FF1" w14:paraId="0BF501B7" w14:textId="77777777" w:rsidTr="009E7600">
              <w:trPr>
                <w:gridAfter w:val="1"/>
                <w:wAfter w:w="9" w:type="dxa"/>
              </w:trPr>
              <w:tc>
                <w:tcPr>
                  <w:tcW w:w="3070" w:type="dxa"/>
                  <w:tcBorders>
                    <w:top w:val="nil"/>
                    <w:left w:val="nil"/>
                    <w:right w:val="nil"/>
                  </w:tcBorders>
                </w:tcPr>
                <w:p w14:paraId="16FB5675"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(g/100 g)</w:t>
                  </w:r>
                </w:p>
              </w:tc>
              <w:tc>
                <w:tcPr>
                  <w:tcW w:w="992" w:type="dxa"/>
                  <w:tcBorders>
                    <w:top w:val="nil"/>
                    <w:left w:val="nil"/>
                    <w:right w:val="nil"/>
                  </w:tcBorders>
                </w:tcPr>
                <w:p w14:paraId="43308286"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0,01</w:t>
                  </w:r>
                </w:p>
              </w:tc>
              <w:tc>
                <w:tcPr>
                  <w:tcW w:w="2835" w:type="dxa"/>
                  <w:tcBorders>
                    <w:top w:val="nil"/>
                    <w:left w:val="nil"/>
                    <w:right w:val="nil"/>
                  </w:tcBorders>
                </w:tcPr>
                <w:p w14:paraId="370C151D" w14:textId="77777777" w:rsidR="0062451E" w:rsidRPr="00491FF1" w:rsidRDefault="0062451E" w:rsidP="00891DFE">
                  <w:pPr>
                    <w:rPr>
                      <w:rFonts w:ascii="Times New Roman" w:eastAsia="Times New Roman" w:hAnsi="Times New Roman" w:cs="Times New Roman"/>
                      <w:b/>
                      <w:lang w:eastAsia="tr-TR"/>
                    </w:rPr>
                  </w:pPr>
                </w:p>
              </w:tc>
              <w:tc>
                <w:tcPr>
                  <w:tcW w:w="1178" w:type="dxa"/>
                  <w:tcBorders>
                    <w:top w:val="nil"/>
                    <w:left w:val="nil"/>
                    <w:right w:val="nil"/>
                  </w:tcBorders>
                </w:tcPr>
                <w:p w14:paraId="6592C97B" w14:textId="77777777" w:rsidR="0062451E" w:rsidRPr="00491FF1" w:rsidRDefault="0062451E" w:rsidP="00891DFE">
                  <w:pPr>
                    <w:rPr>
                      <w:rFonts w:ascii="Times New Roman" w:eastAsia="Times New Roman" w:hAnsi="Times New Roman" w:cs="Times New Roman"/>
                      <w:b/>
                      <w:lang w:eastAsia="tr-TR"/>
                    </w:rPr>
                  </w:pPr>
                </w:p>
              </w:tc>
              <w:tc>
                <w:tcPr>
                  <w:tcW w:w="1559" w:type="dxa"/>
                  <w:gridSpan w:val="2"/>
                  <w:tcBorders>
                    <w:top w:val="nil"/>
                    <w:left w:val="nil"/>
                    <w:right w:val="nil"/>
                  </w:tcBorders>
                </w:tcPr>
                <w:p w14:paraId="4B486C9E" w14:textId="77777777" w:rsidR="0062451E" w:rsidRPr="00491FF1" w:rsidRDefault="0062451E" w:rsidP="00891DFE">
                  <w:pPr>
                    <w:rPr>
                      <w:rFonts w:ascii="Times New Roman" w:eastAsia="Times New Roman" w:hAnsi="Times New Roman" w:cs="Times New Roman"/>
                      <w:b/>
                      <w:lang w:eastAsia="tr-TR"/>
                    </w:rPr>
                  </w:pPr>
                </w:p>
              </w:tc>
              <w:tc>
                <w:tcPr>
                  <w:tcW w:w="753" w:type="dxa"/>
                  <w:tcBorders>
                    <w:top w:val="nil"/>
                    <w:left w:val="nil"/>
                    <w:right w:val="nil"/>
                  </w:tcBorders>
                </w:tcPr>
                <w:p w14:paraId="347BC9AF" w14:textId="77777777" w:rsidR="0062451E" w:rsidRPr="00491FF1" w:rsidRDefault="0062451E" w:rsidP="00891DFE">
                  <w:pPr>
                    <w:rPr>
                      <w:rFonts w:ascii="Times New Roman" w:eastAsia="Times New Roman" w:hAnsi="Times New Roman" w:cs="Times New Roman"/>
                      <w:b/>
                      <w:lang w:eastAsia="tr-TR"/>
                    </w:rPr>
                  </w:pPr>
                </w:p>
              </w:tc>
            </w:tr>
          </w:tbl>
          <w:p w14:paraId="514F735D" w14:textId="77777777" w:rsidR="0062451E" w:rsidRPr="00491FF1" w:rsidRDefault="0062451E" w:rsidP="0062451E">
            <w:pPr>
              <w:spacing w:after="0" w:line="240" w:lineRule="auto"/>
              <w:rPr>
                <w:rFonts w:ascii="Times New Roman" w:hAnsi="Times New Roman" w:cs="Times New Roman"/>
              </w:rPr>
            </w:pPr>
          </w:p>
        </w:tc>
      </w:tr>
      <w:tr w:rsidR="0062451E" w:rsidRPr="00491FF1" w14:paraId="5A20FA81"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14983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8976F4A"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3E37165B"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Cs/>
                <w:color w:val="000000"/>
              </w:rPr>
              <w:t>Setillenmiş yağ asitleri</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26185A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5252889A"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434F69B7"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554261F6"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495539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FB5467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585CFEF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 xml:space="preserve">(1) </w:t>
            </w:r>
            <w:r w:rsidRPr="00491FF1">
              <w:rPr>
                <w:rFonts w:ascii="Times New Roman" w:hAnsi="Times New Roman" w:cs="Times New Roman"/>
              </w:rPr>
              <w:t xml:space="preserve"> (yetişkin nüfus için)</w:t>
            </w:r>
          </w:p>
        </w:tc>
        <w:tc>
          <w:tcPr>
            <w:tcW w:w="4394" w:type="dxa"/>
            <w:tcBorders>
              <w:top w:val="nil"/>
              <w:left w:val="nil"/>
              <w:right w:val="single" w:sz="4" w:space="0" w:color="auto"/>
            </w:tcBorders>
            <w:shd w:val="clear" w:color="auto" w:fill="auto"/>
          </w:tcPr>
          <w:p w14:paraId="02AD813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1,6 g/gün</w:t>
            </w:r>
          </w:p>
        </w:tc>
      </w:tr>
      <w:tr w:rsidR="0062451E" w:rsidRPr="00491FF1" w14:paraId="5672C10B"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6EB4EB7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DB92D1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34027E94"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hAnsi="Times New Roman" w:cs="Times New Roman"/>
              </w:rPr>
              <w:t xml:space="preserve">1.Bu yeni gıdayı içeren gıdaların etiketinde </w:t>
            </w:r>
            <w:r w:rsidRPr="00491FF1">
              <w:rPr>
                <w:rFonts w:ascii="Times New Roman" w:eastAsia="Times New Roman" w:hAnsi="Times New Roman" w:cs="Times New Roman"/>
                <w:lang w:eastAsia="tr-TR"/>
              </w:rPr>
              <w:t>“Setillenmiş yağ asiti” ifadesi yer alır.</w:t>
            </w:r>
          </w:p>
          <w:p w14:paraId="5EBEBD58"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2.Bu bileşeni içeren takviye edici gıdanın etiketinde 18 yaşın altındaki kişiler tarafından tüketilmemesi gerektiğine dair ifade yer alır.</w:t>
            </w:r>
          </w:p>
        </w:tc>
      </w:tr>
      <w:tr w:rsidR="0062451E" w:rsidRPr="00491FF1" w14:paraId="6EA96AC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B64A84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F995BA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295CF82C"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5DDF68DF"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74732AD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1404BD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1AA910DA" w14:textId="77777777" w:rsidR="0062451E" w:rsidRPr="00491FF1" w:rsidRDefault="0062451E" w:rsidP="0062451E">
            <w:pPr>
              <w:tabs>
                <w:tab w:val="left" w:pos="586"/>
              </w:tabs>
              <w:spacing w:after="0" w:line="240" w:lineRule="auto"/>
              <w:rPr>
                <w:rFonts w:ascii="Times New Roman" w:hAnsi="Times New Roman" w:cs="Times New Roman"/>
              </w:rPr>
            </w:pPr>
            <w:r w:rsidRPr="00491FF1">
              <w:rPr>
                <w:rFonts w:ascii="Times New Roman" w:hAnsi="Times New Roman" w:cs="Times New Roman"/>
              </w:rPr>
              <w:t xml:space="preserve">3 Mart 2022 tarihinde kullanımına izin verilmiştir. </w:t>
            </w:r>
          </w:p>
          <w:p w14:paraId="62F84E11" w14:textId="77777777" w:rsidR="0062451E" w:rsidRPr="00491FF1" w:rsidRDefault="0062451E" w:rsidP="0062451E">
            <w:pPr>
              <w:tabs>
                <w:tab w:val="left" w:pos="586"/>
              </w:tabs>
              <w:spacing w:after="0" w:line="240" w:lineRule="auto"/>
              <w:rPr>
                <w:rFonts w:ascii="Times New Roman" w:hAnsi="Times New Roman" w:cs="Times New Roman"/>
              </w:rPr>
            </w:pPr>
            <w:r w:rsidRPr="00491FF1">
              <w:rPr>
                <w:rFonts w:ascii="Times New Roman" w:hAnsi="Times New Roman" w:cs="Times New Roman"/>
                <w:bCs/>
              </w:rPr>
              <w:t>Setillenmiş yağ asitlerinin</w:t>
            </w:r>
            <w:r w:rsidRPr="00491FF1">
              <w:rPr>
                <w:rFonts w:ascii="Times New Roman" w:hAnsi="Times New Roman" w:cs="Times New Roman"/>
              </w:rPr>
              <w:t xml:space="preserve"> </w:t>
            </w:r>
            <w:r w:rsidRPr="00491FF1">
              <w:rPr>
                <w:rFonts w:ascii="Times New Roman" w:hAnsi="Times New Roman" w:cs="Times New Roman"/>
                <w:bCs/>
                <w:iCs/>
              </w:rPr>
              <w:t>kullanımı,</w:t>
            </w:r>
            <w:r w:rsidRPr="00491FF1">
              <w:rPr>
                <w:rFonts w:ascii="Times New Roman" w:hAnsi="Times New Roman" w:cs="Times New Roman"/>
              </w:rPr>
              <w:t xml:space="preserve"> bu Yönetmeliğinin </w:t>
            </w:r>
            <w:r w:rsidRPr="00491FF1">
              <w:rPr>
                <w:rFonts w:ascii="Times New Roman" w:hAnsi="Times New Roman" w:cs="Times New Roman"/>
                <w:lang w:eastAsia="tr-TR"/>
              </w:rPr>
              <w:t>Verilerin korunması durumunda izin prosedürü</w:t>
            </w:r>
            <w:r w:rsidRPr="00491FF1">
              <w:rPr>
                <w:rFonts w:ascii="Times New Roman" w:hAnsi="Times New Roman" w:cs="Times New Roman"/>
              </w:rPr>
              <w:t xml:space="preserve"> başlıklı 25 inci maddesinde bahsedilen koruma altına alınan tescilli bilimsel kanıtlar veya bilimsel verilere dayanmaktadır </w:t>
            </w:r>
          </w:p>
          <w:p w14:paraId="6AD7C378" w14:textId="77777777" w:rsidR="0062451E" w:rsidRPr="00491FF1" w:rsidRDefault="0062451E" w:rsidP="0062451E">
            <w:pPr>
              <w:tabs>
                <w:tab w:val="left" w:pos="586"/>
              </w:tabs>
              <w:spacing w:after="0" w:line="240" w:lineRule="auto"/>
              <w:jc w:val="both"/>
              <w:rPr>
                <w:rFonts w:ascii="Times New Roman" w:hAnsi="Times New Roman" w:cs="Times New Roman"/>
              </w:rPr>
            </w:pPr>
            <w:r w:rsidRPr="00491FF1">
              <w:rPr>
                <w:rFonts w:ascii="Times New Roman" w:hAnsi="Times New Roman" w:cs="Times New Roman"/>
                <w:b/>
                <w:bCs/>
              </w:rPr>
              <w:t>Başvuru sahibi:</w:t>
            </w:r>
            <w:r w:rsidRPr="00491FF1">
              <w:rPr>
                <w:rFonts w:ascii="Times New Roman" w:hAnsi="Times New Roman" w:cs="Times New Roman"/>
              </w:rPr>
              <w:t xml:space="preserve"> Pharmanutra S.p.A., Via Delle Lenze 216/b, 56122 Pisa, Italy. </w:t>
            </w:r>
          </w:p>
          <w:p w14:paraId="7272BA4B" w14:textId="77777777" w:rsidR="0062451E" w:rsidRPr="00491FF1" w:rsidRDefault="0062451E" w:rsidP="0062451E">
            <w:pPr>
              <w:tabs>
                <w:tab w:val="left" w:pos="586"/>
              </w:tabs>
              <w:spacing w:after="0" w:line="240" w:lineRule="auto"/>
              <w:rPr>
                <w:rFonts w:ascii="Times New Roman" w:hAnsi="Times New Roman" w:cs="Times New Roman"/>
              </w:rPr>
            </w:pPr>
            <w:r w:rsidRPr="00491FF1">
              <w:rPr>
                <w:rFonts w:ascii="Times New Roman" w:hAnsi="Times New Roman" w:cs="Times New Roman"/>
              </w:rPr>
              <w:t>Başka bir başvuru sahibinin bu yeni gıda için veri koruma süresi boyunca 25 inci maddeye göre koruma altına alınan tescilli bilimsel kanıtlar veya bilimsel verilere atıf yapmadan izin alması veya ilk başvuru sahibi ile anlaşma yaparak izin alması dışında, bu yeni gıda sadece Pharmanutra S.p.A. tarafından piyasaya arz edilir.</w:t>
            </w:r>
          </w:p>
          <w:p w14:paraId="3661B812" w14:textId="77777777" w:rsidR="0062451E" w:rsidRPr="00491FF1" w:rsidRDefault="0062451E" w:rsidP="0062451E">
            <w:pPr>
              <w:tabs>
                <w:tab w:val="left" w:pos="586"/>
              </w:tabs>
              <w:spacing w:after="0" w:line="240" w:lineRule="auto"/>
              <w:jc w:val="both"/>
              <w:rPr>
                <w:rFonts w:ascii="Times New Roman" w:hAnsi="Times New Roman" w:cs="Times New Roman"/>
              </w:rPr>
            </w:pPr>
            <w:r w:rsidRPr="00491FF1">
              <w:rPr>
                <w:rFonts w:ascii="Times New Roman" w:hAnsi="Times New Roman" w:cs="Times New Roman"/>
                <w:b/>
                <w:bCs/>
              </w:rPr>
              <w:t>Veri korumasının bitiş tarihi:</w:t>
            </w:r>
            <w:r w:rsidRPr="00491FF1">
              <w:rPr>
                <w:rFonts w:ascii="Times New Roman" w:hAnsi="Times New Roman" w:cs="Times New Roman"/>
              </w:rPr>
              <w:t xml:space="preserve"> 3 Mart 2027.</w:t>
            </w:r>
          </w:p>
        </w:tc>
      </w:tr>
      <w:tr w:rsidR="0062451E" w:rsidRPr="00491FF1" w14:paraId="42EE61B6"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EC7272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935CB7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FCBC5A9"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Açıklama/Tanım:</w:t>
            </w:r>
          </w:p>
          <w:p w14:paraId="076AC308"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Setillenmiş yağ asitleri, esas olarak, setil alkol, miristik asit ve oleik asitten sentezlenen setillenmiş miristik asit ve setillenmiş oleik asidin ve daha az derecede, diğer setillenmiş yağ asitlerinin ve zeytinyağından elde edilen diğer bileşiklerin bir karışımıdır.</w:t>
            </w:r>
          </w:p>
          <w:tbl>
            <w:tblPr>
              <w:tblStyle w:val="TabloKlavuzu"/>
              <w:tblW w:w="0" w:type="auto"/>
              <w:tblInd w:w="280" w:type="dxa"/>
              <w:tblLayout w:type="fixed"/>
              <w:tblLook w:val="04A0" w:firstRow="1" w:lastRow="0" w:firstColumn="1" w:lastColumn="0" w:noHBand="0" w:noVBand="1"/>
            </w:tblPr>
            <w:tblGrid>
              <w:gridCol w:w="3256"/>
              <w:gridCol w:w="1085"/>
              <w:gridCol w:w="3969"/>
              <w:gridCol w:w="835"/>
              <w:gridCol w:w="18"/>
            </w:tblGrid>
            <w:tr w:rsidR="0062451E" w:rsidRPr="00491FF1" w14:paraId="4E69DFC0" w14:textId="77777777" w:rsidTr="009E7600">
              <w:tc>
                <w:tcPr>
                  <w:tcW w:w="4341" w:type="dxa"/>
                  <w:gridSpan w:val="2"/>
                  <w:tcBorders>
                    <w:left w:val="nil"/>
                    <w:right w:val="nil"/>
                  </w:tcBorders>
                </w:tcPr>
                <w:p w14:paraId="25C8CD32"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Karakteristik özellikler/bileşim</w:t>
                  </w:r>
                </w:p>
              </w:tc>
              <w:tc>
                <w:tcPr>
                  <w:tcW w:w="4822" w:type="dxa"/>
                  <w:gridSpan w:val="3"/>
                  <w:tcBorders>
                    <w:left w:val="nil"/>
                    <w:right w:val="nil"/>
                  </w:tcBorders>
                </w:tcPr>
                <w:p w14:paraId="2374AEFD"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r>
            <w:tr w:rsidR="0062451E" w:rsidRPr="00491FF1" w14:paraId="26C47B39" w14:textId="77777777" w:rsidTr="009E7600">
              <w:trPr>
                <w:gridAfter w:val="1"/>
                <w:wAfter w:w="18" w:type="dxa"/>
              </w:trPr>
              <w:tc>
                <w:tcPr>
                  <w:tcW w:w="3256" w:type="dxa"/>
                  <w:tcBorders>
                    <w:left w:val="nil"/>
                    <w:bottom w:val="nil"/>
                    <w:right w:val="nil"/>
                  </w:tcBorders>
                </w:tcPr>
                <w:p w14:paraId="4EB9994C"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Ester içeriği (%)</w:t>
                  </w:r>
                </w:p>
              </w:tc>
              <w:tc>
                <w:tcPr>
                  <w:tcW w:w="1085" w:type="dxa"/>
                  <w:tcBorders>
                    <w:left w:val="nil"/>
                    <w:bottom w:val="nil"/>
                    <w:right w:val="nil"/>
                  </w:tcBorders>
                </w:tcPr>
                <w:p w14:paraId="413ADC90"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70-80</w:t>
                  </w:r>
                </w:p>
              </w:tc>
              <w:tc>
                <w:tcPr>
                  <w:tcW w:w="3969" w:type="dxa"/>
                  <w:tcBorders>
                    <w:left w:val="nil"/>
                    <w:bottom w:val="nil"/>
                    <w:right w:val="nil"/>
                  </w:tcBorders>
                </w:tcPr>
                <w:p w14:paraId="0A2C65FE"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Aerobik mikrobiyal sayısı (kob/g)</w:t>
                  </w:r>
                </w:p>
              </w:tc>
              <w:tc>
                <w:tcPr>
                  <w:tcW w:w="835" w:type="dxa"/>
                  <w:tcBorders>
                    <w:left w:val="nil"/>
                    <w:bottom w:val="nil"/>
                    <w:right w:val="nil"/>
                  </w:tcBorders>
                </w:tcPr>
                <w:p w14:paraId="64518768"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1000</w:t>
                  </w:r>
                </w:p>
              </w:tc>
            </w:tr>
            <w:tr w:rsidR="0062451E" w:rsidRPr="00491FF1" w14:paraId="05925576" w14:textId="77777777" w:rsidTr="009E7600">
              <w:trPr>
                <w:gridAfter w:val="1"/>
                <w:wAfter w:w="18" w:type="dxa"/>
              </w:trPr>
              <w:tc>
                <w:tcPr>
                  <w:tcW w:w="3256" w:type="dxa"/>
                  <w:tcBorders>
                    <w:top w:val="nil"/>
                    <w:left w:val="nil"/>
                    <w:bottom w:val="nil"/>
                    <w:right w:val="nil"/>
                  </w:tcBorders>
                </w:tcPr>
                <w:p w14:paraId="5AB7F666"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Setil oleat (%)</w:t>
                  </w:r>
                </w:p>
              </w:tc>
              <w:tc>
                <w:tcPr>
                  <w:tcW w:w="1085" w:type="dxa"/>
                  <w:tcBorders>
                    <w:top w:val="nil"/>
                    <w:left w:val="nil"/>
                    <w:bottom w:val="nil"/>
                    <w:right w:val="nil"/>
                  </w:tcBorders>
                </w:tcPr>
                <w:p w14:paraId="5E7485D6"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22-30</w:t>
                  </w:r>
                </w:p>
              </w:tc>
              <w:tc>
                <w:tcPr>
                  <w:tcW w:w="3969" w:type="dxa"/>
                  <w:tcBorders>
                    <w:top w:val="nil"/>
                    <w:left w:val="nil"/>
                    <w:bottom w:val="nil"/>
                    <w:right w:val="nil"/>
                  </w:tcBorders>
                </w:tcPr>
                <w:p w14:paraId="373F5A54"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Küf ve maya (kob/g)</w:t>
                  </w:r>
                </w:p>
              </w:tc>
              <w:tc>
                <w:tcPr>
                  <w:tcW w:w="835" w:type="dxa"/>
                  <w:tcBorders>
                    <w:top w:val="nil"/>
                    <w:left w:val="nil"/>
                    <w:bottom w:val="nil"/>
                    <w:right w:val="nil"/>
                  </w:tcBorders>
                </w:tcPr>
                <w:p w14:paraId="14791E76"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≤100</w:t>
                  </w:r>
                </w:p>
              </w:tc>
            </w:tr>
            <w:tr w:rsidR="0062451E" w:rsidRPr="00491FF1" w14:paraId="74A14B19" w14:textId="77777777" w:rsidTr="009E7600">
              <w:trPr>
                <w:gridAfter w:val="1"/>
                <w:wAfter w:w="18" w:type="dxa"/>
              </w:trPr>
              <w:tc>
                <w:tcPr>
                  <w:tcW w:w="3256" w:type="dxa"/>
                  <w:tcBorders>
                    <w:top w:val="nil"/>
                    <w:left w:val="nil"/>
                    <w:bottom w:val="nil"/>
                    <w:right w:val="nil"/>
                  </w:tcBorders>
                </w:tcPr>
                <w:p w14:paraId="59E53302"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Setil miristat (%)</w:t>
                  </w:r>
                </w:p>
              </w:tc>
              <w:tc>
                <w:tcPr>
                  <w:tcW w:w="1085" w:type="dxa"/>
                  <w:tcBorders>
                    <w:top w:val="nil"/>
                    <w:left w:val="nil"/>
                    <w:bottom w:val="nil"/>
                    <w:right w:val="nil"/>
                  </w:tcBorders>
                </w:tcPr>
                <w:p w14:paraId="48E2B4D5"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41-56</w:t>
                  </w:r>
                </w:p>
              </w:tc>
              <w:tc>
                <w:tcPr>
                  <w:tcW w:w="3969" w:type="dxa"/>
                  <w:tcBorders>
                    <w:top w:val="nil"/>
                    <w:left w:val="nil"/>
                    <w:bottom w:val="nil"/>
                    <w:right w:val="nil"/>
                  </w:tcBorders>
                </w:tcPr>
                <w:p w14:paraId="3C4038CE" w14:textId="77777777" w:rsidR="0062451E" w:rsidRPr="00491FF1" w:rsidRDefault="0062451E" w:rsidP="00891DFE">
                  <w:pPr>
                    <w:rPr>
                      <w:rFonts w:ascii="Times New Roman" w:eastAsia="Times New Roman" w:hAnsi="Times New Roman" w:cs="Times New Roman"/>
                      <w:b/>
                      <w:lang w:eastAsia="tr-TR"/>
                    </w:rPr>
                  </w:pPr>
                </w:p>
              </w:tc>
              <w:tc>
                <w:tcPr>
                  <w:tcW w:w="835" w:type="dxa"/>
                  <w:tcBorders>
                    <w:top w:val="nil"/>
                    <w:left w:val="nil"/>
                    <w:bottom w:val="nil"/>
                    <w:right w:val="nil"/>
                  </w:tcBorders>
                </w:tcPr>
                <w:p w14:paraId="06D0001F" w14:textId="77777777" w:rsidR="0062451E" w:rsidRPr="00491FF1" w:rsidRDefault="0062451E" w:rsidP="00891DFE">
                  <w:pPr>
                    <w:rPr>
                      <w:rFonts w:ascii="Times New Roman" w:eastAsia="Times New Roman" w:hAnsi="Times New Roman" w:cs="Times New Roman"/>
                      <w:b/>
                      <w:lang w:eastAsia="tr-TR"/>
                    </w:rPr>
                  </w:pPr>
                </w:p>
              </w:tc>
            </w:tr>
            <w:tr w:rsidR="0062451E" w:rsidRPr="00491FF1" w14:paraId="16EEC0E6" w14:textId="77777777" w:rsidTr="009E7600">
              <w:trPr>
                <w:gridAfter w:val="1"/>
                <w:wAfter w:w="18" w:type="dxa"/>
              </w:trPr>
              <w:tc>
                <w:tcPr>
                  <w:tcW w:w="3256" w:type="dxa"/>
                  <w:tcBorders>
                    <w:top w:val="nil"/>
                    <w:left w:val="nil"/>
                    <w:bottom w:val="nil"/>
                    <w:right w:val="nil"/>
                  </w:tcBorders>
                </w:tcPr>
                <w:p w14:paraId="6ACAF3DE"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Trigliseritler (%)</w:t>
                  </w:r>
                </w:p>
              </w:tc>
              <w:tc>
                <w:tcPr>
                  <w:tcW w:w="1085" w:type="dxa"/>
                  <w:tcBorders>
                    <w:top w:val="nil"/>
                    <w:left w:val="nil"/>
                    <w:bottom w:val="nil"/>
                    <w:right w:val="nil"/>
                  </w:tcBorders>
                </w:tcPr>
                <w:p w14:paraId="06FA7A2C"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22-25</w:t>
                  </w:r>
                </w:p>
              </w:tc>
              <w:tc>
                <w:tcPr>
                  <w:tcW w:w="3969" w:type="dxa"/>
                  <w:tcBorders>
                    <w:top w:val="nil"/>
                    <w:left w:val="nil"/>
                    <w:bottom w:val="nil"/>
                    <w:right w:val="nil"/>
                  </w:tcBorders>
                </w:tcPr>
                <w:p w14:paraId="522D9A76" w14:textId="77777777" w:rsidR="0062451E" w:rsidRPr="00491FF1" w:rsidRDefault="0062451E" w:rsidP="00891DFE">
                  <w:pPr>
                    <w:rPr>
                      <w:rFonts w:ascii="Times New Roman" w:eastAsia="Times New Roman" w:hAnsi="Times New Roman" w:cs="Times New Roman"/>
                      <w:b/>
                      <w:lang w:eastAsia="tr-TR"/>
                    </w:rPr>
                  </w:pPr>
                </w:p>
              </w:tc>
              <w:tc>
                <w:tcPr>
                  <w:tcW w:w="835" w:type="dxa"/>
                  <w:tcBorders>
                    <w:top w:val="nil"/>
                    <w:left w:val="nil"/>
                    <w:bottom w:val="nil"/>
                    <w:right w:val="nil"/>
                  </w:tcBorders>
                </w:tcPr>
                <w:p w14:paraId="3A8B8EB6" w14:textId="77777777" w:rsidR="0062451E" w:rsidRPr="00491FF1" w:rsidRDefault="0062451E" w:rsidP="00891DFE">
                  <w:pPr>
                    <w:rPr>
                      <w:rFonts w:ascii="Times New Roman" w:eastAsia="Times New Roman" w:hAnsi="Times New Roman" w:cs="Times New Roman"/>
                      <w:b/>
                      <w:lang w:eastAsia="tr-TR"/>
                    </w:rPr>
                  </w:pPr>
                </w:p>
              </w:tc>
            </w:tr>
            <w:tr w:rsidR="0062451E" w:rsidRPr="00491FF1" w14:paraId="11D2942B" w14:textId="77777777" w:rsidTr="009E7600">
              <w:trPr>
                <w:gridAfter w:val="1"/>
                <w:wAfter w:w="18" w:type="dxa"/>
              </w:trPr>
              <w:tc>
                <w:tcPr>
                  <w:tcW w:w="3256" w:type="dxa"/>
                  <w:tcBorders>
                    <w:top w:val="nil"/>
                    <w:left w:val="nil"/>
                    <w:bottom w:val="nil"/>
                    <w:right w:val="nil"/>
                  </w:tcBorders>
                </w:tcPr>
                <w:p w14:paraId="606AF6CB"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Asit değeri (mg KOH/g)</w:t>
                  </w:r>
                </w:p>
              </w:tc>
              <w:tc>
                <w:tcPr>
                  <w:tcW w:w="1085" w:type="dxa"/>
                  <w:tcBorders>
                    <w:top w:val="nil"/>
                    <w:left w:val="nil"/>
                    <w:bottom w:val="nil"/>
                    <w:right w:val="nil"/>
                  </w:tcBorders>
                </w:tcPr>
                <w:p w14:paraId="028AAF47"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w:t>
                  </w:r>
                </w:p>
              </w:tc>
              <w:tc>
                <w:tcPr>
                  <w:tcW w:w="3969" w:type="dxa"/>
                  <w:tcBorders>
                    <w:top w:val="nil"/>
                    <w:left w:val="nil"/>
                    <w:bottom w:val="nil"/>
                    <w:right w:val="nil"/>
                  </w:tcBorders>
                </w:tcPr>
                <w:p w14:paraId="1D72EEFE" w14:textId="77777777" w:rsidR="0062451E" w:rsidRPr="00491FF1" w:rsidRDefault="0062451E" w:rsidP="00891DFE">
                  <w:pPr>
                    <w:rPr>
                      <w:rFonts w:ascii="Times New Roman" w:eastAsia="Times New Roman" w:hAnsi="Times New Roman" w:cs="Times New Roman"/>
                      <w:b/>
                      <w:lang w:eastAsia="tr-TR"/>
                    </w:rPr>
                  </w:pPr>
                </w:p>
              </w:tc>
              <w:tc>
                <w:tcPr>
                  <w:tcW w:w="835" w:type="dxa"/>
                  <w:tcBorders>
                    <w:top w:val="nil"/>
                    <w:left w:val="nil"/>
                    <w:bottom w:val="nil"/>
                    <w:right w:val="nil"/>
                  </w:tcBorders>
                </w:tcPr>
                <w:p w14:paraId="5D474297" w14:textId="77777777" w:rsidR="0062451E" w:rsidRPr="00491FF1" w:rsidRDefault="0062451E" w:rsidP="00891DFE">
                  <w:pPr>
                    <w:rPr>
                      <w:rFonts w:ascii="Times New Roman" w:eastAsia="Times New Roman" w:hAnsi="Times New Roman" w:cs="Times New Roman"/>
                      <w:b/>
                      <w:lang w:eastAsia="tr-TR"/>
                    </w:rPr>
                  </w:pPr>
                </w:p>
              </w:tc>
            </w:tr>
            <w:tr w:rsidR="0062451E" w:rsidRPr="00491FF1" w14:paraId="35A67A80" w14:textId="77777777" w:rsidTr="009E7600">
              <w:trPr>
                <w:gridAfter w:val="1"/>
                <w:wAfter w:w="18" w:type="dxa"/>
              </w:trPr>
              <w:tc>
                <w:tcPr>
                  <w:tcW w:w="3256" w:type="dxa"/>
                  <w:tcBorders>
                    <w:top w:val="nil"/>
                    <w:left w:val="nil"/>
                    <w:right w:val="nil"/>
                  </w:tcBorders>
                </w:tcPr>
                <w:p w14:paraId="568AEC05"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Sabunlaşma sayısı (mg KOH/g)</w:t>
                  </w:r>
                </w:p>
              </w:tc>
              <w:tc>
                <w:tcPr>
                  <w:tcW w:w="1085" w:type="dxa"/>
                  <w:tcBorders>
                    <w:top w:val="nil"/>
                    <w:left w:val="nil"/>
                    <w:right w:val="nil"/>
                  </w:tcBorders>
                </w:tcPr>
                <w:p w14:paraId="2A8D50B6"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130-150</w:t>
                  </w:r>
                </w:p>
              </w:tc>
              <w:tc>
                <w:tcPr>
                  <w:tcW w:w="3969" w:type="dxa"/>
                  <w:tcBorders>
                    <w:top w:val="nil"/>
                    <w:left w:val="nil"/>
                    <w:right w:val="nil"/>
                  </w:tcBorders>
                </w:tcPr>
                <w:p w14:paraId="0A5E283E" w14:textId="77777777" w:rsidR="0062451E" w:rsidRPr="00491FF1" w:rsidRDefault="0062451E" w:rsidP="00891DFE">
                  <w:pPr>
                    <w:rPr>
                      <w:rFonts w:ascii="Times New Roman" w:eastAsia="Times New Roman" w:hAnsi="Times New Roman" w:cs="Times New Roman"/>
                      <w:b/>
                      <w:lang w:eastAsia="tr-TR"/>
                    </w:rPr>
                  </w:pPr>
                </w:p>
              </w:tc>
              <w:tc>
                <w:tcPr>
                  <w:tcW w:w="835" w:type="dxa"/>
                  <w:tcBorders>
                    <w:top w:val="nil"/>
                    <w:left w:val="nil"/>
                    <w:right w:val="nil"/>
                  </w:tcBorders>
                </w:tcPr>
                <w:p w14:paraId="593A88FF" w14:textId="77777777" w:rsidR="0062451E" w:rsidRPr="00491FF1" w:rsidRDefault="0062451E" w:rsidP="00891DFE">
                  <w:pPr>
                    <w:rPr>
                      <w:rFonts w:ascii="Times New Roman" w:eastAsia="Times New Roman" w:hAnsi="Times New Roman" w:cs="Times New Roman"/>
                      <w:b/>
                      <w:lang w:eastAsia="tr-TR"/>
                    </w:rPr>
                  </w:pPr>
                </w:p>
              </w:tc>
            </w:tr>
          </w:tbl>
          <w:p w14:paraId="4EB64E8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6EC7743"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275B7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1674FEF"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48A8246C" w14:textId="77777777" w:rsidR="0062451E" w:rsidRPr="00491FF1" w:rsidRDefault="0062451E" w:rsidP="0062451E">
            <w:pPr>
              <w:autoSpaceDE w:val="0"/>
              <w:autoSpaceDN w:val="0"/>
              <w:adjustRightInd w:val="0"/>
              <w:spacing w:after="0" w:line="240" w:lineRule="auto"/>
              <w:rPr>
                <w:rFonts w:ascii="Times New Roman" w:hAnsi="Times New Roman" w:cs="Times New Roman"/>
                <w:bCs/>
                <w:color w:val="000000"/>
              </w:rPr>
            </w:pPr>
            <w:r w:rsidRPr="00491FF1">
              <w:rPr>
                <w:rFonts w:ascii="Times New Roman" w:hAnsi="Times New Roman" w:cs="Times New Roman"/>
                <w:bCs/>
                <w:color w:val="000000"/>
              </w:rPr>
              <w:t>Shiitake mantarının (</w:t>
            </w:r>
            <w:r w:rsidRPr="00491FF1">
              <w:rPr>
                <w:rFonts w:ascii="Times New Roman" w:hAnsi="Times New Roman" w:cs="Times New Roman"/>
                <w:bCs/>
                <w:i/>
                <w:color w:val="000000"/>
              </w:rPr>
              <w:t>Lentinula edodes</w:t>
            </w:r>
            <w:r w:rsidRPr="00491FF1">
              <w:rPr>
                <w:rFonts w:ascii="Times New Roman" w:hAnsi="Times New Roman" w:cs="Times New Roman"/>
                <w:bCs/>
                <w:color w:val="000000"/>
              </w:rPr>
              <w:t>) miselyum ekstraktı</w:t>
            </w:r>
          </w:p>
          <w:p w14:paraId="758A305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516CF25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5B99B5C4"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32DF08F4"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279AC20F"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3724EC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3440E2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54E0491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Türk Gıda Kodeksi Ekmek ve Ekmek Çeşitleri Tebliği  (Resmi Gazete 04 Ocak 2012 – 28163)’nde tanımlanan diğer ekmek çeşitleri</w:t>
            </w:r>
          </w:p>
        </w:tc>
        <w:tc>
          <w:tcPr>
            <w:tcW w:w="4394" w:type="dxa"/>
            <w:tcBorders>
              <w:top w:val="nil"/>
              <w:left w:val="nil"/>
              <w:bottom w:val="single" w:sz="4" w:space="0" w:color="auto"/>
              <w:right w:val="single" w:sz="4" w:space="0" w:color="auto"/>
            </w:tcBorders>
            <w:shd w:val="clear" w:color="auto" w:fill="auto"/>
          </w:tcPr>
          <w:p w14:paraId="3B61879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 mL/100 g</w:t>
            </w:r>
          </w:p>
        </w:tc>
      </w:tr>
      <w:tr w:rsidR="0062451E" w:rsidRPr="00491FF1" w14:paraId="4111E1DC"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713810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248EF1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309E6C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Alkolsüz içecekler </w:t>
            </w:r>
          </w:p>
        </w:tc>
        <w:tc>
          <w:tcPr>
            <w:tcW w:w="4394" w:type="dxa"/>
            <w:tcBorders>
              <w:top w:val="nil"/>
              <w:left w:val="nil"/>
              <w:bottom w:val="single" w:sz="4" w:space="0" w:color="auto"/>
              <w:right w:val="single" w:sz="4" w:space="0" w:color="auto"/>
            </w:tcBorders>
            <w:shd w:val="clear" w:color="auto" w:fill="auto"/>
          </w:tcPr>
          <w:p w14:paraId="2DE83A5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0,5 mL/100 mL</w:t>
            </w:r>
          </w:p>
        </w:tc>
      </w:tr>
      <w:tr w:rsidR="0062451E" w:rsidRPr="00491FF1" w14:paraId="1354CBE3"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6129AB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2C78BD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C4BC97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Hazır öğünler</w:t>
            </w:r>
          </w:p>
        </w:tc>
        <w:tc>
          <w:tcPr>
            <w:tcW w:w="4394" w:type="dxa"/>
            <w:tcBorders>
              <w:top w:val="nil"/>
              <w:left w:val="nil"/>
              <w:bottom w:val="single" w:sz="4" w:space="0" w:color="auto"/>
              <w:right w:val="single" w:sz="4" w:space="0" w:color="auto"/>
            </w:tcBorders>
            <w:shd w:val="clear" w:color="auto" w:fill="auto"/>
          </w:tcPr>
          <w:p w14:paraId="327D7DE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2,5 mL/öğün</w:t>
            </w:r>
          </w:p>
        </w:tc>
      </w:tr>
      <w:tr w:rsidR="0062451E" w:rsidRPr="00491FF1" w14:paraId="566DA104"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71E6E5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57B3C1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3BD4BA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Yoğurt bazlı gıdalar</w:t>
            </w:r>
          </w:p>
        </w:tc>
        <w:tc>
          <w:tcPr>
            <w:tcW w:w="4394" w:type="dxa"/>
            <w:tcBorders>
              <w:top w:val="nil"/>
              <w:left w:val="nil"/>
              <w:bottom w:val="single" w:sz="4" w:space="0" w:color="auto"/>
              <w:right w:val="single" w:sz="4" w:space="0" w:color="auto"/>
            </w:tcBorders>
            <w:shd w:val="clear" w:color="auto" w:fill="auto"/>
          </w:tcPr>
          <w:p w14:paraId="100CCEF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1,5 mL/100 mL</w:t>
            </w:r>
          </w:p>
        </w:tc>
      </w:tr>
      <w:tr w:rsidR="0062451E" w:rsidRPr="00491FF1" w14:paraId="0CFBA5AF"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6C6FFE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B53240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1F99A00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639CAF3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2,5 mL/gün</w:t>
            </w:r>
          </w:p>
        </w:tc>
      </w:tr>
      <w:tr w:rsidR="0062451E" w:rsidRPr="00491FF1" w14:paraId="3674E18B"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D0FDAF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4508FB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31A5889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w:t>
            </w:r>
            <w:r w:rsidRPr="00491FF1">
              <w:rPr>
                <w:rFonts w:ascii="Times New Roman" w:hAnsi="Times New Roman" w:cs="Times New Roman"/>
                <w:bCs/>
                <w:i/>
              </w:rPr>
              <w:t xml:space="preserve">Lentinula edodes </w:t>
            </w:r>
            <w:r w:rsidRPr="00491FF1">
              <w:rPr>
                <w:rFonts w:ascii="Times New Roman" w:hAnsi="Times New Roman" w:cs="Times New Roman"/>
                <w:bCs/>
              </w:rPr>
              <w:t>mantarı ekstraktı’ veya</w:t>
            </w:r>
            <w:r w:rsidRPr="00491FF1">
              <w:rPr>
                <w:rFonts w:ascii="Times New Roman" w:hAnsi="Times New Roman" w:cs="Times New Roman"/>
              </w:rPr>
              <w:t xml:space="preserve"> ‘Shiitake mantarı </w:t>
            </w:r>
            <w:r w:rsidRPr="00491FF1">
              <w:rPr>
                <w:rFonts w:ascii="Times New Roman" w:hAnsi="Times New Roman" w:cs="Times New Roman"/>
                <w:bCs/>
              </w:rPr>
              <w:t>ekstraktı</w:t>
            </w:r>
            <w:r w:rsidRPr="00491FF1">
              <w:rPr>
                <w:rFonts w:ascii="Times New Roman" w:hAnsi="Times New Roman" w:cs="Times New Roman"/>
              </w:rPr>
              <w:t>’ ifadesi yer alır.</w:t>
            </w:r>
          </w:p>
        </w:tc>
      </w:tr>
      <w:tr w:rsidR="0062451E" w:rsidRPr="00491FF1" w14:paraId="07C0B5A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CFD542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D935BE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7938812E"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693A1C6C"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070494F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5D3996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31B0DDC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EC25A88"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75614D5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0E141A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4CA14484"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Bu gıda bileşeni, batık fermantasyonda yetiştirilen </w:t>
            </w:r>
            <w:r w:rsidRPr="00491FF1">
              <w:rPr>
                <w:rFonts w:ascii="Times New Roman" w:hAnsi="Times New Roman" w:cs="Times New Roman"/>
                <w:i/>
              </w:rPr>
              <w:t>Lentinula</w:t>
            </w:r>
            <w:r w:rsidRPr="00491FF1">
              <w:rPr>
                <w:rFonts w:ascii="Times New Roman" w:hAnsi="Times New Roman" w:cs="Times New Roman"/>
              </w:rPr>
              <w:t xml:space="preserve"> </w:t>
            </w:r>
            <w:r w:rsidRPr="00491FF1">
              <w:rPr>
                <w:rFonts w:ascii="Times New Roman" w:hAnsi="Times New Roman" w:cs="Times New Roman"/>
                <w:i/>
              </w:rPr>
              <w:t>edodes</w:t>
            </w:r>
            <w:r w:rsidRPr="00491FF1">
              <w:rPr>
                <w:rFonts w:ascii="Times New Roman" w:hAnsi="Times New Roman" w:cs="Times New Roman"/>
              </w:rPr>
              <w:t xml:space="preserve"> miselyumundan elde edilen steril sulu bir ekstrakttır. Açık kahverengi, hafif bulanık bir sıvıdır. Lentinan molekül ağırlığı yaklaşık 5 x 10</w:t>
            </w:r>
            <w:r w:rsidRPr="00491FF1">
              <w:rPr>
                <w:rFonts w:ascii="Times New Roman" w:hAnsi="Times New Roman" w:cs="Times New Roman"/>
                <w:vertAlign w:val="superscript"/>
              </w:rPr>
              <w:t>5</w:t>
            </w:r>
            <w:r w:rsidRPr="00491FF1">
              <w:rPr>
                <w:rFonts w:ascii="Times New Roman" w:hAnsi="Times New Roman" w:cs="Times New Roman"/>
              </w:rPr>
              <w:t xml:space="preserve"> Dalton, 2/5 dallanma derecesi ve üçlü sarmal üçüncül yapıya sahip bir β- (1-3) β- (1-6) -D-glukandır.</w:t>
            </w:r>
          </w:p>
          <w:tbl>
            <w:tblPr>
              <w:tblStyle w:val="TabloKlavuzu"/>
              <w:tblW w:w="0" w:type="auto"/>
              <w:tblInd w:w="580" w:type="dxa"/>
              <w:tblLayout w:type="fixed"/>
              <w:tblLook w:val="04A0" w:firstRow="1" w:lastRow="0" w:firstColumn="1" w:lastColumn="0" w:noHBand="0" w:noVBand="1"/>
            </w:tblPr>
            <w:tblGrid>
              <w:gridCol w:w="4549"/>
              <w:gridCol w:w="994"/>
              <w:gridCol w:w="10"/>
            </w:tblGrid>
            <w:tr w:rsidR="0062451E" w:rsidRPr="00491FF1" w14:paraId="4508AF8C" w14:textId="77777777" w:rsidTr="009E7600">
              <w:tc>
                <w:tcPr>
                  <w:tcW w:w="5553" w:type="dxa"/>
                  <w:gridSpan w:val="3"/>
                  <w:tcBorders>
                    <w:left w:val="nil"/>
                    <w:right w:val="nil"/>
                  </w:tcBorders>
                </w:tcPr>
                <w:p w14:paraId="61CE5E68" w14:textId="77777777" w:rsidR="0062451E" w:rsidRPr="00491FF1" w:rsidRDefault="0062451E" w:rsidP="00891DFE">
                  <w:pPr>
                    <w:rPr>
                      <w:rFonts w:ascii="Times New Roman" w:eastAsia="Times New Roman" w:hAnsi="Times New Roman" w:cs="Times New Roman"/>
                      <w:bCs/>
                      <w:iCs/>
                      <w:lang w:eastAsia="tr-TR"/>
                    </w:rPr>
                  </w:pPr>
                  <w:r w:rsidRPr="00491FF1">
                    <w:rPr>
                      <w:rFonts w:ascii="Times New Roman" w:eastAsia="Times New Roman" w:hAnsi="Times New Roman" w:cs="Times New Roman"/>
                      <w:b/>
                      <w:i/>
                      <w:lang w:eastAsia="tr-TR"/>
                    </w:rPr>
                    <w:t>Lentinula edodes</w:t>
                  </w:r>
                  <w:r w:rsidRPr="00491FF1">
                    <w:rPr>
                      <w:rFonts w:ascii="Times New Roman" w:eastAsia="Times New Roman" w:hAnsi="Times New Roman" w:cs="Times New Roman"/>
                      <w:b/>
                      <w:lang w:eastAsia="tr-TR"/>
                    </w:rPr>
                    <w:t xml:space="preserve"> miselyum ekstraktının saflık/bileşimi</w:t>
                  </w:r>
                </w:p>
              </w:tc>
            </w:tr>
            <w:tr w:rsidR="0062451E" w:rsidRPr="00491FF1" w14:paraId="1F6DC5F1" w14:textId="77777777" w:rsidTr="009E7600">
              <w:trPr>
                <w:gridAfter w:val="1"/>
                <w:wAfter w:w="10" w:type="dxa"/>
              </w:trPr>
              <w:tc>
                <w:tcPr>
                  <w:tcW w:w="4549" w:type="dxa"/>
                  <w:tcBorders>
                    <w:left w:val="nil"/>
                    <w:bottom w:val="nil"/>
                    <w:right w:val="nil"/>
                  </w:tcBorders>
                </w:tcPr>
                <w:p w14:paraId="794359AF" w14:textId="77777777" w:rsidR="0062451E" w:rsidRPr="00491FF1" w:rsidRDefault="0062451E" w:rsidP="00891DFE">
                  <w:pPr>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Nem (%)</w:t>
                  </w:r>
                </w:p>
              </w:tc>
              <w:tc>
                <w:tcPr>
                  <w:tcW w:w="994" w:type="dxa"/>
                  <w:tcBorders>
                    <w:left w:val="nil"/>
                    <w:bottom w:val="nil"/>
                    <w:right w:val="nil"/>
                  </w:tcBorders>
                </w:tcPr>
                <w:p w14:paraId="27D487E3" w14:textId="77777777" w:rsidR="0062451E" w:rsidRPr="00491FF1" w:rsidRDefault="0062451E" w:rsidP="00891DFE">
                  <w:pPr>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98</w:t>
                  </w:r>
                </w:p>
              </w:tc>
            </w:tr>
            <w:tr w:rsidR="0062451E" w:rsidRPr="00491FF1" w14:paraId="302DDA6B" w14:textId="77777777" w:rsidTr="009E7600">
              <w:trPr>
                <w:gridAfter w:val="1"/>
                <w:wAfter w:w="10" w:type="dxa"/>
              </w:trPr>
              <w:tc>
                <w:tcPr>
                  <w:tcW w:w="4549" w:type="dxa"/>
                  <w:tcBorders>
                    <w:top w:val="nil"/>
                    <w:left w:val="nil"/>
                    <w:bottom w:val="nil"/>
                    <w:right w:val="nil"/>
                  </w:tcBorders>
                </w:tcPr>
                <w:p w14:paraId="514F640D" w14:textId="77777777" w:rsidR="0062451E" w:rsidRPr="00491FF1" w:rsidRDefault="0062451E" w:rsidP="00891DFE">
                  <w:pPr>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Kuru madde (%)</w:t>
                  </w:r>
                </w:p>
              </w:tc>
              <w:tc>
                <w:tcPr>
                  <w:tcW w:w="994" w:type="dxa"/>
                  <w:tcBorders>
                    <w:top w:val="nil"/>
                    <w:left w:val="nil"/>
                    <w:bottom w:val="nil"/>
                    <w:right w:val="nil"/>
                  </w:tcBorders>
                </w:tcPr>
                <w:p w14:paraId="6DBE14B8" w14:textId="77777777" w:rsidR="0062451E" w:rsidRPr="00491FF1" w:rsidRDefault="0062451E" w:rsidP="00891DFE">
                  <w:pPr>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2</w:t>
                  </w:r>
                </w:p>
              </w:tc>
            </w:tr>
            <w:tr w:rsidR="0062451E" w:rsidRPr="00491FF1" w14:paraId="7A61E7F5" w14:textId="77777777" w:rsidTr="009E7600">
              <w:trPr>
                <w:gridAfter w:val="1"/>
                <w:wAfter w:w="10" w:type="dxa"/>
              </w:trPr>
              <w:tc>
                <w:tcPr>
                  <w:tcW w:w="4549" w:type="dxa"/>
                  <w:tcBorders>
                    <w:top w:val="nil"/>
                    <w:left w:val="nil"/>
                    <w:bottom w:val="nil"/>
                    <w:right w:val="nil"/>
                  </w:tcBorders>
                </w:tcPr>
                <w:p w14:paraId="6A211336" w14:textId="77777777" w:rsidR="0062451E" w:rsidRPr="00491FF1" w:rsidRDefault="0062451E" w:rsidP="00891DFE">
                  <w:pPr>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Serbest glukoz (mg/mL)</w:t>
                  </w:r>
                </w:p>
              </w:tc>
              <w:tc>
                <w:tcPr>
                  <w:tcW w:w="994" w:type="dxa"/>
                  <w:tcBorders>
                    <w:top w:val="nil"/>
                    <w:left w:val="nil"/>
                    <w:bottom w:val="nil"/>
                    <w:right w:val="nil"/>
                  </w:tcBorders>
                </w:tcPr>
                <w:p w14:paraId="11EADE61" w14:textId="77777777" w:rsidR="0062451E" w:rsidRPr="00491FF1" w:rsidRDefault="0062451E" w:rsidP="00891DFE">
                  <w:pPr>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&lt; 20</w:t>
                  </w:r>
                </w:p>
              </w:tc>
            </w:tr>
            <w:tr w:rsidR="0062451E" w:rsidRPr="00491FF1" w14:paraId="0AE88F5F" w14:textId="77777777" w:rsidTr="009E7600">
              <w:trPr>
                <w:gridAfter w:val="1"/>
                <w:wAfter w:w="10" w:type="dxa"/>
              </w:trPr>
              <w:tc>
                <w:tcPr>
                  <w:tcW w:w="4549" w:type="dxa"/>
                  <w:tcBorders>
                    <w:top w:val="nil"/>
                    <w:left w:val="nil"/>
                    <w:bottom w:val="nil"/>
                    <w:right w:val="nil"/>
                  </w:tcBorders>
                </w:tcPr>
                <w:p w14:paraId="190C8F1A" w14:textId="77777777" w:rsidR="0062451E" w:rsidRPr="00491FF1" w:rsidRDefault="0062451E" w:rsidP="00891DFE">
                  <w:pPr>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Toplam protein</w:t>
                  </w:r>
                  <w:r w:rsidRPr="00491FF1">
                    <w:rPr>
                      <w:rFonts w:ascii="Times New Roman" w:eastAsia="Times New Roman" w:hAnsi="Times New Roman" w:cs="Times New Roman"/>
                      <w:vertAlign w:val="superscript"/>
                      <w:lang w:eastAsia="tr-TR"/>
                    </w:rPr>
                    <w:t>(a)</w:t>
                  </w:r>
                  <w:r w:rsidRPr="00491FF1">
                    <w:rPr>
                      <w:rFonts w:ascii="Times New Roman" w:eastAsia="Times New Roman" w:hAnsi="Times New Roman" w:cs="Times New Roman"/>
                      <w:lang w:eastAsia="tr-TR"/>
                    </w:rPr>
                    <w:t xml:space="preserve"> (mg/mL)</w:t>
                  </w:r>
                </w:p>
              </w:tc>
              <w:tc>
                <w:tcPr>
                  <w:tcW w:w="994" w:type="dxa"/>
                  <w:tcBorders>
                    <w:top w:val="nil"/>
                    <w:left w:val="nil"/>
                    <w:bottom w:val="nil"/>
                    <w:right w:val="nil"/>
                  </w:tcBorders>
                </w:tcPr>
                <w:p w14:paraId="11DA9DE8" w14:textId="77777777" w:rsidR="0062451E" w:rsidRPr="00491FF1" w:rsidRDefault="0062451E" w:rsidP="00891DFE">
                  <w:pPr>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&lt; 0,1</w:t>
                  </w:r>
                </w:p>
              </w:tc>
            </w:tr>
            <w:tr w:rsidR="0062451E" w:rsidRPr="00491FF1" w14:paraId="6C5666ED" w14:textId="77777777" w:rsidTr="009E7600">
              <w:trPr>
                <w:gridAfter w:val="1"/>
                <w:wAfter w:w="10" w:type="dxa"/>
              </w:trPr>
              <w:tc>
                <w:tcPr>
                  <w:tcW w:w="4549" w:type="dxa"/>
                  <w:tcBorders>
                    <w:top w:val="nil"/>
                    <w:left w:val="nil"/>
                    <w:bottom w:val="nil"/>
                    <w:right w:val="nil"/>
                  </w:tcBorders>
                </w:tcPr>
                <w:p w14:paraId="16D0EAEF" w14:textId="77777777" w:rsidR="0062451E" w:rsidRPr="00491FF1" w:rsidRDefault="0062451E" w:rsidP="00891DFE">
                  <w:pPr>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Azot içeren bileşenler</w:t>
                  </w:r>
                  <w:r w:rsidRPr="00491FF1">
                    <w:rPr>
                      <w:rFonts w:ascii="Times New Roman" w:eastAsia="Times New Roman" w:hAnsi="Times New Roman" w:cs="Times New Roman"/>
                      <w:vertAlign w:val="superscript"/>
                      <w:lang w:eastAsia="tr-TR"/>
                    </w:rPr>
                    <w:t>(b)</w:t>
                  </w:r>
                  <w:r w:rsidRPr="00491FF1">
                    <w:rPr>
                      <w:rFonts w:ascii="Times New Roman" w:eastAsia="Times New Roman" w:hAnsi="Times New Roman" w:cs="Times New Roman"/>
                      <w:lang w:eastAsia="tr-TR"/>
                    </w:rPr>
                    <w:t xml:space="preserve"> (mg/mL)</w:t>
                  </w:r>
                </w:p>
              </w:tc>
              <w:tc>
                <w:tcPr>
                  <w:tcW w:w="994" w:type="dxa"/>
                  <w:tcBorders>
                    <w:top w:val="nil"/>
                    <w:left w:val="nil"/>
                    <w:bottom w:val="nil"/>
                    <w:right w:val="nil"/>
                  </w:tcBorders>
                </w:tcPr>
                <w:p w14:paraId="67D187DF" w14:textId="77777777" w:rsidR="0062451E" w:rsidRPr="00491FF1" w:rsidRDefault="0062451E" w:rsidP="00891DFE">
                  <w:pPr>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&lt; 10</w:t>
                  </w:r>
                </w:p>
              </w:tc>
            </w:tr>
            <w:tr w:rsidR="0062451E" w:rsidRPr="00491FF1" w14:paraId="62C3590D" w14:textId="77777777" w:rsidTr="009E7600">
              <w:trPr>
                <w:gridAfter w:val="1"/>
                <w:wAfter w:w="10" w:type="dxa"/>
              </w:trPr>
              <w:tc>
                <w:tcPr>
                  <w:tcW w:w="4549" w:type="dxa"/>
                  <w:tcBorders>
                    <w:top w:val="nil"/>
                    <w:left w:val="nil"/>
                    <w:bottom w:val="single" w:sz="4" w:space="0" w:color="auto"/>
                    <w:right w:val="nil"/>
                  </w:tcBorders>
                </w:tcPr>
                <w:p w14:paraId="49B78809"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Lentinan (mg/mL)</w:t>
                  </w:r>
                </w:p>
              </w:tc>
              <w:tc>
                <w:tcPr>
                  <w:tcW w:w="994" w:type="dxa"/>
                  <w:tcBorders>
                    <w:top w:val="nil"/>
                    <w:left w:val="nil"/>
                    <w:bottom w:val="single" w:sz="4" w:space="0" w:color="auto"/>
                    <w:right w:val="nil"/>
                  </w:tcBorders>
                </w:tcPr>
                <w:p w14:paraId="20EA9784"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0,8-1,2</w:t>
                  </w:r>
                </w:p>
              </w:tc>
            </w:tr>
            <w:tr w:rsidR="0062451E" w:rsidRPr="00491FF1" w14:paraId="379CD2D9" w14:textId="77777777" w:rsidTr="009E7600">
              <w:trPr>
                <w:gridAfter w:val="1"/>
                <w:wAfter w:w="10" w:type="dxa"/>
              </w:trPr>
              <w:tc>
                <w:tcPr>
                  <w:tcW w:w="4549" w:type="dxa"/>
                  <w:tcBorders>
                    <w:left w:val="nil"/>
                    <w:bottom w:val="nil"/>
                    <w:right w:val="nil"/>
                  </w:tcBorders>
                </w:tcPr>
                <w:p w14:paraId="7B3C271A"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 Bradford metodu</w:t>
                  </w:r>
                </w:p>
              </w:tc>
              <w:tc>
                <w:tcPr>
                  <w:tcW w:w="994" w:type="dxa"/>
                  <w:tcBorders>
                    <w:left w:val="nil"/>
                    <w:bottom w:val="nil"/>
                    <w:right w:val="nil"/>
                  </w:tcBorders>
                </w:tcPr>
                <w:p w14:paraId="4DB5196A"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6A1C1E64" w14:textId="77777777" w:rsidTr="009E7600">
              <w:trPr>
                <w:gridAfter w:val="1"/>
                <w:wAfter w:w="10" w:type="dxa"/>
              </w:trPr>
              <w:tc>
                <w:tcPr>
                  <w:tcW w:w="4549" w:type="dxa"/>
                  <w:tcBorders>
                    <w:top w:val="nil"/>
                    <w:left w:val="nil"/>
                    <w:bottom w:val="nil"/>
                    <w:right w:val="nil"/>
                  </w:tcBorders>
                </w:tcPr>
                <w:p w14:paraId="1651926C"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 Kjeldahl metodu</w:t>
                  </w:r>
                </w:p>
              </w:tc>
              <w:tc>
                <w:tcPr>
                  <w:tcW w:w="994" w:type="dxa"/>
                  <w:tcBorders>
                    <w:top w:val="nil"/>
                    <w:left w:val="nil"/>
                    <w:bottom w:val="nil"/>
                    <w:right w:val="nil"/>
                  </w:tcBorders>
                </w:tcPr>
                <w:p w14:paraId="526AE691" w14:textId="77777777" w:rsidR="0062451E" w:rsidRPr="00491FF1" w:rsidRDefault="0062451E" w:rsidP="00891DFE">
                  <w:pPr>
                    <w:rPr>
                      <w:rFonts w:ascii="Times New Roman" w:eastAsia="Times New Roman" w:hAnsi="Times New Roman" w:cs="Times New Roman"/>
                      <w:lang w:eastAsia="tr-TR"/>
                    </w:rPr>
                  </w:pPr>
                </w:p>
              </w:tc>
            </w:tr>
          </w:tbl>
          <w:p w14:paraId="53C6DAB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921532C"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17CD0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0CCA0FC"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E80795B"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Cs/>
                <w:color w:val="000000"/>
              </w:rPr>
              <w:t>Sığır laktoferrini</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11BC5EA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0287977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26CA7A9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063E0A51"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0548B6A5"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1939C4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6DF1C7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Bebek formülleri</w:t>
            </w:r>
            <w:r w:rsidRPr="00491FF1">
              <w:rPr>
                <w:rFonts w:ascii="Times New Roman" w:hAnsi="Times New Roman" w:cs="Times New Roman"/>
                <w:vertAlign w:val="superscript"/>
              </w:rPr>
              <w:t xml:space="preserve"> (2) </w:t>
            </w:r>
            <w:r w:rsidRPr="00491FF1">
              <w:rPr>
                <w:rFonts w:ascii="Times New Roman" w:hAnsi="Times New Roman" w:cs="Times New Roman"/>
              </w:rPr>
              <w:t xml:space="preserve">ve devam formülleri </w:t>
            </w:r>
            <w:r w:rsidRPr="00491FF1">
              <w:rPr>
                <w:rFonts w:ascii="Times New Roman" w:hAnsi="Times New Roman" w:cs="Times New Roman"/>
                <w:vertAlign w:val="superscript"/>
              </w:rPr>
              <w:t>(3)</w:t>
            </w:r>
            <w:r w:rsidRPr="00491FF1">
              <w:rPr>
                <w:rFonts w:ascii="Times New Roman" w:hAnsi="Times New Roman" w:cs="Times New Roman"/>
              </w:rPr>
              <w:t xml:space="preserve"> (tüketime hazır)</w:t>
            </w:r>
          </w:p>
        </w:tc>
        <w:tc>
          <w:tcPr>
            <w:tcW w:w="4394" w:type="dxa"/>
            <w:tcBorders>
              <w:top w:val="nil"/>
              <w:left w:val="nil"/>
              <w:bottom w:val="single" w:sz="4" w:space="0" w:color="auto"/>
              <w:right w:val="single" w:sz="4" w:space="0" w:color="auto"/>
            </w:tcBorders>
            <w:shd w:val="clear" w:color="auto" w:fill="auto"/>
            <w:vAlign w:val="center"/>
          </w:tcPr>
          <w:p w14:paraId="5853144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100 mg/100 mL</w:t>
            </w:r>
          </w:p>
        </w:tc>
      </w:tr>
      <w:tr w:rsidR="0062451E" w:rsidRPr="00491FF1" w14:paraId="1050B33B" w14:textId="77777777" w:rsidTr="009E7600">
        <w:trPr>
          <w:trHeight w:val="154"/>
        </w:trPr>
        <w:tc>
          <w:tcPr>
            <w:tcW w:w="2393" w:type="dxa"/>
            <w:vMerge/>
            <w:tcBorders>
              <w:top w:val="nil"/>
              <w:left w:val="single" w:sz="4" w:space="0" w:color="auto"/>
              <w:right w:val="single" w:sz="4" w:space="0" w:color="auto"/>
            </w:tcBorders>
            <w:shd w:val="clear" w:color="auto" w:fill="F2F2F2" w:themeFill="background1" w:themeFillShade="F2"/>
          </w:tcPr>
          <w:p w14:paraId="151E7815"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CF1690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456787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İşlenmiş tahıl gıdaları (katı)</w:t>
            </w:r>
          </w:p>
        </w:tc>
        <w:tc>
          <w:tcPr>
            <w:tcW w:w="4394" w:type="dxa"/>
            <w:tcBorders>
              <w:top w:val="nil"/>
              <w:left w:val="nil"/>
              <w:bottom w:val="single" w:sz="4" w:space="0" w:color="auto"/>
              <w:right w:val="single" w:sz="4" w:space="0" w:color="auto"/>
            </w:tcBorders>
            <w:shd w:val="clear" w:color="auto" w:fill="auto"/>
            <w:vAlign w:val="center"/>
          </w:tcPr>
          <w:p w14:paraId="64579DE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670 mg/100 g</w:t>
            </w:r>
          </w:p>
        </w:tc>
      </w:tr>
      <w:tr w:rsidR="0062451E" w:rsidRPr="00491FF1" w14:paraId="5CF63489" w14:textId="77777777" w:rsidTr="009E7600">
        <w:trPr>
          <w:trHeight w:val="190"/>
        </w:trPr>
        <w:tc>
          <w:tcPr>
            <w:tcW w:w="2393" w:type="dxa"/>
            <w:vMerge/>
            <w:tcBorders>
              <w:top w:val="nil"/>
              <w:left w:val="single" w:sz="4" w:space="0" w:color="auto"/>
              <w:right w:val="single" w:sz="4" w:space="0" w:color="auto"/>
            </w:tcBorders>
            <w:shd w:val="clear" w:color="auto" w:fill="F2F2F2" w:themeFill="background1" w:themeFillShade="F2"/>
          </w:tcPr>
          <w:p w14:paraId="02F8A6E5"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827451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592F33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Süt bazlı içecekler</w:t>
            </w:r>
          </w:p>
        </w:tc>
        <w:tc>
          <w:tcPr>
            <w:tcW w:w="4394" w:type="dxa"/>
            <w:tcBorders>
              <w:top w:val="nil"/>
              <w:left w:val="nil"/>
              <w:bottom w:val="single" w:sz="4" w:space="0" w:color="auto"/>
              <w:right w:val="single" w:sz="4" w:space="0" w:color="auto"/>
            </w:tcBorders>
            <w:shd w:val="clear" w:color="auto" w:fill="auto"/>
            <w:vAlign w:val="center"/>
          </w:tcPr>
          <w:p w14:paraId="6188ECE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200 mg/100 g</w:t>
            </w:r>
          </w:p>
        </w:tc>
      </w:tr>
      <w:tr w:rsidR="0062451E" w:rsidRPr="00491FF1" w14:paraId="1F2FDFDA" w14:textId="77777777" w:rsidTr="009E7600">
        <w:trPr>
          <w:trHeight w:val="240"/>
        </w:trPr>
        <w:tc>
          <w:tcPr>
            <w:tcW w:w="2393" w:type="dxa"/>
            <w:vMerge/>
            <w:tcBorders>
              <w:top w:val="nil"/>
              <w:left w:val="single" w:sz="4" w:space="0" w:color="auto"/>
              <w:right w:val="single" w:sz="4" w:space="0" w:color="auto"/>
            </w:tcBorders>
            <w:shd w:val="clear" w:color="auto" w:fill="F2F2F2" w:themeFill="background1" w:themeFillShade="F2"/>
          </w:tcPr>
          <w:p w14:paraId="6C4A4FF2"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9E9F17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EE2754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Süt bazlı toz halinde içecek karışımları (tüketime hazır)</w:t>
            </w:r>
          </w:p>
        </w:tc>
        <w:tc>
          <w:tcPr>
            <w:tcW w:w="4394" w:type="dxa"/>
            <w:tcBorders>
              <w:top w:val="nil"/>
              <w:left w:val="nil"/>
              <w:bottom w:val="single" w:sz="4" w:space="0" w:color="auto"/>
              <w:right w:val="single" w:sz="4" w:space="0" w:color="auto"/>
            </w:tcBorders>
            <w:shd w:val="clear" w:color="auto" w:fill="auto"/>
            <w:vAlign w:val="center"/>
          </w:tcPr>
          <w:p w14:paraId="70B9B3B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330 mg/100 g</w:t>
            </w:r>
          </w:p>
        </w:tc>
      </w:tr>
      <w:tr w:rsidR="0062451E" w:rsidRPr="00491FF1" w14:paraId="73407A37" w14:textId="77777777" w:rsidTr="009E7600">
        <w:trPr>
          <w:trHeight w:val="134"/>
        </w:trPr>
        <w:tc>
          <w:tcPr>
            <w:tcW w:w="2393" w:type="dxa"/>
            <w:vMerge/>
            <w:tcBorders>
              <w:top w:val="nil"/>
              <w:left w:val="single" w:sz="4" w:space="0" w:color="auto"/>
              <w:right w:val="single" w:sz="4" w:space="0" w:color="auto"/>
            </w:tcBorders>
            <w:shd w:val="clear" w:color="auto" w:fill="F2F2F2" w:themeFill="background1" w:themeFillShade="F2"/>
          </w:tcPr>
          <w:p w14:paraId="0AAB718F"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E3039B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B23E9B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Fermente süt bazlı içecekler</w:t>
            </w:r>
          </w:p>
        </w:tc>
        <w:tc>
          <w:tcPr>
            <w:tcW w:w="4394" w:type="dxa"/>
            <w:tcBorders>
              <w:top w:val="nil"/>
              <w:left w:val="nil"/>
              <w:bottom w:val="single" w:sz="4" w:space="0" w:color="auto"/>
              <w:right w:val="single" w:sz="4" w:space="0" w:color="auto"/>
            </w:tcBorders>
            <w:shd w:val="clear" w:color="auto" w:fill="auto"/>
            <w:vAlign w:val="center"/>
          </w:tcPr>
          <w:p w14:paraId="3BCAEF0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50 mg/100 g</w:t>
            </w:r>
          </w:p>
        </w:tc>
      </w:tr>
      <w:tr w:rsidR="0062451E" w:rsidRPr="00491FF1" w14:paraId="15958ACF"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0B9D834C"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4C2C31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EC22F7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Alkolsüz içecekler</w:t>
            </w:r>
          </w:p>
        </w:tc>
        <w:tc>
          <w:tcPr>
            <w:tcW w:w="4394" w:type="dxa"/>
            <w:tcBorders>
              <w:top w:val="nil"/>
              <w:left w:val="nil"/>
              <w:bottom w:val="single" w:sz="4" w:space="0" w:color="auto"/>
              <w:right w:val="single" w:sz="4" w:space="0" w:color="auto"/>
            </w:tcBorders>
            <w:shd w:val="clear" w:color="auto" w:fill="auto"/>
            <w:vAlign w:val="center"/>
          </w:tcPr>
          <w:p w14:paraId="6AA34B8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120 mg/100 g</w:t>
            </w:r>
          </w:p>
        </w:tc>
      </w:tr>
      <w:tr w:rsidR="0062451E" w:rsidRPr="00491FF1" w14:paraId="349E27A7" w14:textId="77777777" w:rsidTr="009E7600">
        <w:trPr>
          <w:trHeight w:val="141"/>
        </w:trPr>
        <w:tc>
          <w:tcPr>
            <w:tcW w:w="2393" w:type="dxa"/>
            <w:vMerge/>
            <w:tcBorders>
              <w:top w:val="nil"/>
              <w:left w:val="single" w:sz="4" w:space="0" w:color="auto"/>
              <w:right w:val="single" w:sz="4" w:space="0" w:color="auto"/>
            </w:tcBorders>
            <w:shd w:val="clear" w:color="auto" w:fill="F2F2F2" w:themeFill="background1" w:themeFillShade="F2"/>
          </w:tcPr>
          <w:p w14:paraId="24FAD7FB"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63C752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86813A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Yoğurt bazlı ürünler</w:t>
            </w:r>
          </w:p>
        </w:tc>
        <w:tc>
          <w:tcPr>
            <w:tcW w:w="4394" w:type="dxa"/>
            <w:tcBorders>
              <w:top w:val="nil"/>
              <w:left w:val="nil"/>
              <w:bottom w:val="single" w:sz="4" w:space="0" w:color="auto"/>
              <w:right w:val="single" w:sz="4" w:space="0" w:color="auto"/>
            </w:tcBorders>
            <w:shd w:val="clear" w:color="auto" w:fill="auto"/>
            <w:vAlign w:val="center"/>
          </w:tcPr>
          <w:p w14:paraId="6BC661A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80 mg/100 g</w:t>
            </w:r>
          </w:p>
        </w:tc>
      </w:tr>
      <w:tr w:rsidR="0062451E" w:rsidRPr="00491FF1" w14:paraId="1658E968" w14:textId="77777777" w:rsidTr="009E7600">
        <w:trPr>
          <w:trHeight w:val="191"/>
        </w:trPr>
        <w:tc>
          <w:tcPr>
            <w:tcW w:w="2393" w:type="dxa"/>
            <w:vMerge/>
            <w:tcBorders>
              <w:top w:val="nil"/>
              <w:left w:val="single" w:sz="4" w:space="0" w:color="auto"/>
              <w:right w:val="single" w:sz="4" w:space="0" w:color="auto"/>
            </w:tcBorders>
            <w:shd w:val="clear" w:color="auto" w:fill="F2F2F2" w:themeFill="background1" w:themeFillShade="F2"/>
          </w:tcPr>
          <w:p w14:paraId="32640A9C"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2F7CD7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791994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Peynir bazlı ürünler</w:t>
            </w:r>
          </w:p>
        </w:tc>
        <w:tc>
          <w:tcPr>
            <w:tcW w:w="4394" w:type="dxa"/>
            <w:tcBorders>
              <w:top w:val="nil"/>
              <w:left w:val="nil"/>
              <w:bottom w:val="single" w:sz="4" w:space="0" w:color="auto"/>
              <w:right w:val="single" w:sz="4" w:space="0" w:color="auto"/>
            </w:tcBorders>
            <w:shd w:val="clear" w:color="auto" w:fill="auto"/>
            <w:vAlign w:val="center"/>
          </w:tcPr>
          <w:p w14:paraId="67B142B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2000 mg/100 g</w:t>
            </w:r>
          </w:p>
        </w:tc>
      </w:tr>
      <w:tr w:rsidR="0062451E" w:rsidRPr="00491FF1" w14:paraId="01DBF758" w14:textId="77777777" w:rsidTr="009E7600">
        <w:trPr>
          <w:trHeight w:val="99"/>
        </w:trPr>
        <w:tc>
          <w:tcPr>
            <w:tcW w:w="2393" w:type="dxa"/>
            <w:vMerge/>
            <w:tcBorders>
              <w:top w:val="nil"/>
              <w:left w:val="single" w:sz="4" w:space="0" w:color="auto"/>
              <w:right w:val="single" w:sz="4" w:space="0" w:color="auto"/>
            </w:tcBorders>
            <w:shd w:val="clear" w:color="auto" w:fill="F2F2F2" w:themeFill="background1" w:themeFillShade="F2"/>
          </w:tcPr>
          <w:p w14:paraId="6BFEF17A"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E82C61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9F62211" w14:textId="77777777" w:rsidR="0062451E" w:rsidRPr="00491FF1" w:rsidRDefault="0062451E" w:rsidP="0062451E">
            <w:pPr>
              <w:spacing w:after="0" w:line="240" w:lineRule="auto"/>
              <w:rPr>
                <w:rFonts w:ascii="Times New Roman" w:eastAsia="Times New Roman" w:hAnsi="Times New Roman" w:cs="Times New Roman"/>
                <w:b/>
                <w:strike/>
                <w:color w:val="000000"/>
                <w:lang w:eastAsia="tr-TR"/>
              </w:rPr>
            </w:pPr>
            <w:r w:rsidRPr="00491FF1">
              <w:rPr>
                <w:rFonts w:ascii="Times New Roman" w:hAnsi="Times New Roman" w:cs="Times New Roman"/>
              </w:rPr>
              <w:t>Yenilebilir buzlu ürünler</w:t>
            </w:r>
          </w:p>
        </w:tc>
        <w:tc>
          <w:tcPr>
            <w:tcW w:w="4394" w:type="dxa"/>
            <w:tcBorders>
              <w:top w:val="nil"/>
              <w:left w:val="nil"/>
              <w:bottom w:val="single" w:sz="4" w:space="0" w:color="auto"/>
              <w:right w:val="single" w:sz="4" w:space="0" w:color="auto"/>
            </w:tcBorders>
            <w:shd w:val="clear" w:color="auto" w:fill="auto"/>
            <w:vAlign w:val="center"/>
          </w:tcPr>
          <w:p w14:paraId="2285CB7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130 mg/100 g</w:t>
            </w:r>
          </w:p>
        </w:tc>
      </w:tr>
      <w:tr w:rsidR="0062451E" w:rsidRPr="00491FF1" w14:paraId="76D4BCA5" w14:textId="77777777" w:rsidTr="009E7600">
        <w:trPr>
          <w:trHeight w:val="134"/>
        </w:trPr>
        <w:tc>
          <w:tcPr>
            <w:tcW w:w="2393" w:type="dxa"/>
            <w:vMerge/>
            <w:tcBorders>
              <w:top w:val="nil"/>
              <w:left w:val="single" w:sz="4" w:space="0" w:color="auto"/>
              <w:right w:val="single" w:sz="4" w:space="0" w:color="auto"/>
            </w:tcBorders>
            <w:shd w:val="clear" w:color="auto" w:fill="F2F2F2" w:themeFill="background1" w:themeFillShade="F2"/>
          </w:tcPr>
          <w:p w14:paraId="6EAC8D49"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CB50AB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8687C6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Kek ve pastacılık ürünleri</w:t>
            </w:r>
          </w:p>
        </w:tc>
        <w:tc>
          <w:tcPr>
            <w:tcW w:w="4394" w:type="dxa"/>
            <w:tcBorders>
              <w:top w:val="nil"/>
              <w:left w:val="nil"/>
              <w:bottom w:val="single" w:sz="4" w:space="0" w:color="auto"/>
              <w:right w:val="single" w:sz="4" w:space="0" w:color="auto"/>
            </w:tcBorders>
            <w:shd w:val="clear" w:color="auto" w:fill="auto"/>
            <w:vAlign w:val="center"/>
          </w:tcPr>
          <w:p w14:paraId="5B7A1DC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1000 mg/100 g</w:t>
            </w:r>
          </w:p>
        </w:tc>
      </w:tr>
      <w:tr w:rsidR="0062451E" w:rsidRPr="00491FF1" w14:paraId="77237C54" w14:textId="77777777" w:rsidTr="009E7600">
        <w:trPr>
          <w:trHeight w:val="184"/>
        </w:trPr>
        <w:tc>
          <w:tcPr>
            <w:tcW w:w="2393" w:type="dxa"/>
            <w:vMerge/>
            <w:tcBorders>
              <w:top w:val="nil"/>
              <w:left w:val="single" w:sz="4" w:space="0" w:color="auto"/>
              <w:right w:val="single" w:sz="4" w:space="0" w:color="auto"/>
            </w:tcBorders>
            <w:shd w:val="clear" w:color="auto" w:fill="F2F2F2" w:themeFill="background1" w:themeFillShade="F2"/>
          </w:tcPr>
          <w:p w14:paraId="5A55FAFA"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F8A3E8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58DCEF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Şekerlemeler</w:t>
            </w:r>
          </w:p>
        </w:tc>
        <w:tc>
          <w:tcPr>
            <w:tcW w:w="4394" w:type="dxa"/>
            <w:tcBorders>
              <w:top w:val="nil"/>
              <w:left w:val="nil"/>
              <w:bottom w:val="single" w:sz="4" w:space="0" w:color="auto"/>
              <w:right w:val="single" w:sz="4" w:space="0" w:color="auto"/>
            </w:tcBorders>
            <w:shd w:val="clear" w:color="auto" w:fill="auto"/>
            <w:vAlign w:val="center"/>
          </w:tcPr>
          <w:p w14:paraId="0C4967E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750 mg/100 g</w:t>
            </w:r>
          </w:p>
        </w:tc>
      </w:tr>
      <w:tr w:rsidR="0062451E" w:rsidRPr="00491FF1" w14:paraId="4F3A257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7658EF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E2960B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1470D41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Sakız</w:t>
            </w:r>
          </w:p>
        </w:tc>
        <w:tc>
          <w:tcPr>
            <w:tcW w:w="4394" w:type="dxa"/>
            <w:tcBorders>
              <w:top w:val="nil"/>
              <w:left w:val="nil"/>
              <w:right w:val="single" w:sz="4" w:space="0" w:color="auto"/>
            </w:tcBorders>
            <w:shd w:val="clear" w:color="auto" w:fill="auto"/>
          </w:tcPr>
          <w:p w14:paraId="4784DDB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3000 mg/100 g</w:t>
            </w:r>
          </w:p>
        </w:tc>
      </w:tr>
      <w:tr w:rsidR="0062451E" w:rsidRPr="00491FF1" w14:paraId="0C489241"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04BB653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42626C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6A969B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‘inek sütünden elde edilen laktoferrin’ ifadesi yer alır.</w:t>
            </w:r>
          </w:p>
        </w:tc>
      </w:tr>
      <w:tr w:rsidR="0062451E" w:rsidRPr="00491FF1" w14:paraId="738DB6B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71F911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10F0D0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6972C8C9"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82FA1D7"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1EA843D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83F0DD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66027AD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3753D81"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266061C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A93599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61E006CF"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 xml:space="preserve">Açıklama/Tanım: </w:t>
            </w:r>
            <w:r w:rsidRPr="00491FF1">
              <w:rPr>
                <w:rFonts w:ascii="Times New Roman" w:hAnsi="Times New Roman" w:cs="Times New Roman"/>
              </w:rPr>
              <w:t>Sığır laktoferrini, inek sütünde doğal olarak bulunan bir proteindir.</w:t>
            </w:r>
            <w:r w:rsidRPr="00491FF1">
              <w:rPr>
                <w:rFonts w:ascii="Times New Roman" w:hAnsi="Times New Roman" w:cs="Times New Roman"/>
                <w:b/>
              </w:rPr>
              <w:t xml:space="preserve"> </w:t>
            </w:r>
            <w:r w:rsidRPr="00491FF1">
              <w:rPr>
                <w:rFonts w:ascii="Times New Roman" w:hAnsi="Times New Roman" w:cs="Times New Roman"/>
              </w:rPr>
              <w:t>Yaklaşık olarak 77 kDa'lık demir bağlayıcı bir glikoproteindir ve 689 amino asitten oluşan tek bir polipeptit zincirinden oluşur.</w:t>
            </w:r>
          </w:p>
          <w:p w14:paraId="6A722C0E"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b/>
              </w:rPr>
              <w:t xml:space="preserve">Üretim </w:t>
            </w:r>
            <w:r w:rsidRPr="00491FF1">
              <w:rPr>
                <w:rFonts w:ascii="Times New Roman" w:eastAsia="Times New Roman" w:hAnsi="Times New Roman" w:cs="Times New Roman"/>
                <w:b/>
                <w:lang w:eastAsia="tr-TR"/>
              </w:rPr>
              <w:t>süreci</w:t>
            </w:r>
            <w:r w:rsidRPr="00491FF1">
              <w:rPr>
                <w:rFonts w:ascii="Times New Roman" w:hAnsi="Times New Roman" w:cs="Times New Roman"/>
                <w:b/>
              </w:rPr>
              <w:t>:</w:t>
            </w:r>
            <w:r w:rsidRPr="00491FF1">
              <w:rPr>
                <w:rFonts w:ascii="Times New Roman" w:hAnsi="Times New Roman" w:cs="Times New Roman"/>
              </w:rPr>
              <w:t xml:space="preserve"> Sığır laktoferrini, yağsız sütten veya peyniraltı suyundan iyon değişimi ve daha sonra ultra-filtrasyon basamakları ile izole edilir. Sonunda, dondurarak kurutma veya püskürtmeli kurutma uygulanır ve büyük parçacıklar elenir. Hemen hemen kokusuz, açık pembemsi tozdur.</w:t>
            </w:r>
            <w:r w:rsidRPr="00491FF1">
              <w:rPr>
                <w:rFonts w:ascii="Times New Roman" w:hAnsi="Times New Roman" w:cs="Times New Roman"/>
                <w:b/>
              </w:rPr>
              <w:t xml:space="preserve"> </w:t>
            </w:r>
          </w:p>
          <w:tbl>
            <w:tblPr>
              <w:tblStyle w:val="TabloKlavuzu"/>
              <w:tblW w:w="0" w:type="auto"/>
              <w:tblInd w:w="847" w:type="dxa"/>
              <w:tblLayout w:type="fixed"/>
              <w:tblLook w:val="04A0" w:firstRow="1" w:lastRow="0" w:firstColumn="1" w:lastColumn="0" w:noHBand="0" w:noVBand="1"/>
            </w:tblPr>
            <w:tblGrid>
              <w:gridCol w:w="3823"/>
              <w:gridCol w:w="1792"/>
            </w:tblGrid>
            <w:tr w:rsidR="0062451E" w:rsidRPr="00491FF1" w14:paraId="5F566A75" w14:textId="77777777" w:rsidTr="009E7600">
              <w:tc>
                <w:tcPr>
                  <w:tcW w:w="5615" w:type="dxa"/>
                  <w:gridSpan w:val="2"/>
                  <w:tcBorders>
                    <w:left w:val="nil"/>
                    <w:bottom w:val="single" w:sz="4" w:space="0" w:color="auto"/>
                    <w:right w:val="nil"/>
                  </w:tcBorders>
                </w:tcPr>
                <w:p w14:paraId="391114C4"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Sığır laktoferrininin fiziko-kimyasal özellikleri</w:t>
                  </w:r>
                </w:p>
              </w:tc>
            </w:tr>
            <w:tr w:rsidR="0062451E" w:rsidRPr="00491FF1" w14:paraId="26B19288" w14:textId="77777777" w:rsidTr="009E7600">
              <w:tc>
                <w:tcPr>
                  <w:tcW w:w="3823" w:type="dxa"/>
                  <w:tcBorders>
                    <w:left w:val="nil"/>
                    <w:bottom w:val="nil"/>
                    <w:right w:val="nil"/>
                  </w:tcBorders>
                </w:tcPr>
                <w:p w14:paraId="113F00BE"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 (%)</w:t>
                  </w:r>
                </w:p>
              </w:tc>
              <w:tc>
                <w:tcPr>
                  <w:tcW w:w="1792" w:type="dxa"/>
                  <w:tcBorders>
                    <w:left w:val="nil"/>
                    <w:bottom w:val="nil"/>
                    <w:right w:val="nil"/>
                  </w:tcBorders>
                </w:tcPr>
                <w:p w14:paraId="390C44A0"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4,5</w:t>
                  </w:r>
                </w:p>
              </w:tc>
            </w:tr>
            <w:tr w:rsidR="0062451E" w:rsidRPr="00491FF1" w14:paraId="3F7B0804" w14:textId="77777777" w:rsidTr="009E7600">
              <w:tc>
                <w:tcPr>
                  <w:tcW w:w="3823" w:type="dxa"/>
                  <w:tcBorders>
                    <w:top w:val="nil"/>
                    <w:left w:val="nil"/>
                    <w:bottom w:val="nil"/>
                    <w:right w:val="nil"/>
                  </w:tcBorders>
                </w:tcPr>
                <w:p w14:paraId="054F2E2C"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Kül (%)</w:t>
                  </w:r>
                </w:p>
              </w:tc>
              <w:tc>
                <w:tcPr>
                  <w:tcW w:w="1792" w:type="dxa"/>
                  <w:tcBorders>
                    <w:top w:val="nil"/>
                    <w:left w:val="nil"/>
                    <w:bottom w:val="nil"/>
                    <w:right w:val="nil"/>
                  </w:tcBorders>
                </w:tcPr>
                <w:p w14:paraId="49AAFB64"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1,5</w:t>
                  </w:r>
                </w:p>
              </w:tc>
            </w:tr>
            <w:tr w:rsidR="0062451E" w:rsidRPr="00491FF1" w14:paraId="7362D538" w14:textId="77777777" w:rsidTr="009E7600">
              <w:tc>
                <w:tcPr>
                  <w:tcW w:w="3823" w:type="dxa"/>
                  <w:tcBorders>
                    <w:top w:val="nil"/>
                    <w:left w:val="nil"/>
                    <w:bottom w:val="nil"/>
                    <w:right w:val="nil"/>
                  </w:tcBorders>
                </w:tcPr>
                <w:p w14:paraId="6DEF4F60"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 (mg/kg)</w:t>
                  </w:r>
                </w:p>
              </w:tc>
              <w:tc>
                <w:tcPr>
                  <w:tcW w:w="1792" w:type="dxa"/>
                  <w:tcBorders>
                    <w:top w:val="nil"/>
                    <w:left w:val="nil"/>
                    <w:bottom w:val="nil"/>
                    <w:right w:val="nil"/>
                  </w:tcBorders>
                </w:tcPr>
                <w:p w14:paraId="10C5127C"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2</w:t>
                  </w:r>
                </w:p>
              </w:tc>
            </w:tr>
            <w:tr w:rsidR="0062451E" w:rsidRPr="00491FF1" w14:paraId="0EC70F43" w14:textId="77777777" w:rsidTr="009E7600">
              <w:tc>
                <w:tcPr>
                  <w:tcW w:w="3823" w:type="dxa"/>
                  <w:tcBorders>
                    <w:top w:val="nil"/>
                    <w:left w:val="nil"/>
                    <w:bottom w:val="nil"/>
                    <w:right w:val="nil"/>
                  </w:tcBorders>
                </w:tcPr>
                <w:p w14:paraId="319AABB2"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Demir (mg/kg)</w:t>
                  </w:r>
                </w:p>
              </w:tc>
              <w:tc>
                <w:tcPr>
                  <w:tcW w:w="1792" w:type="dxa"/>
                  <w:tcBorders>
                    <w:top w:val="nil"/>
                    <w:left w:val="nil"/>
                    <w:bottom w:val="nil"/>
                    <w:right w:val="nil"/>
                  </w:tcBorders>
                </w:tcPr>
                <w:p w14:paraId="15B9AA4D"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350</w:t>
                  </w:r>
                </w:p>
              </w:tc>
            </w:tr>
            <w:tr w:rsidR="0062451E" w:rsidRPr="00491FF1" w14:paraId="3F512BA1" w14:textId="77777777" w:rsidTr="009E7600">
              <w:tc>
                <w:tcPr>
                  <w:tcW w:w="3823" w:type="dxa"/>
                  <w:tcBorders>
                    <w:top w:val="nil"/>
                    <w:left w:val="nil"/>
                    <w:bottom w:val="nil"/>
                    <w:right w:val="nil"/>
                  </w:tcBorders>
                </w:tcPr>
                <w:p w14:paraId="05A1352A"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w:t>
                  </w:r>
                </w:p>
              </w:tc>
              <w:tc>
                <w:tcPr>
                  <w:tcW w:w="1792" w:type="dxa"/>
                  <w:tcBorders>
                    <w:top w:val="nil"/>
                    <w:left w:val="nil"/>
                    <w:bottom w:val="nil"/>
                    <w:right w:val="nil"/>
                  </w:tcBorders>
                </w:tcPr>
                <w:p w14:paraId="14814C1A"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&gt; 93</w:t>
                  </w:r>
                </w:p>
              </w:tc>
            </w:tr>
            <w:tr w:rsidR="0062451E" w:rsidRPr="00491FF1" w14:paraId="19A8CB12" w14:textId="77777777" w:rsidTr="009E7600">
              <w:tc>
                <w:tcPr>
                  <w:tcW w:w="3823" w:type="dxa"/>
                  <w:tcBorders>
                    <w:top w:val="nil"/>
                    <w:left w:val="nil"/>
                    <w:bottom w:val="nil"/>
                    <w:right w:val="nil"/>
                  </w:tcBorders>
                </w:tcPr>
                <w:p w14:paraId="2803A372"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Sığır laktoferrinin proteini (%)</w:t>
                  </w:r>
                </w:p>
              </w:tc>
              <w:tc>
                <w:tcPr>
                  <w:tcW w:w="1792" w:type="dxa"/>
                  <w:tcBorders>
                    <w:top w:val="nil"/>
                    <w:left w:val="nil"/>
                    <w:bottom w:val="nil"/>
                    <w:right w:val="nil"/>
                  </w:tcBorders>
                </w:tcPr>
                <w:p w14:paraId="2EA20BBB"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&gt; 95</w:t>
                  </w:r>
                </w:p>
              </w:tc>
            </w:tr>
            <w:tr w:rsidR="0062451E" w:rsidRPr="00491FF1" w14:paraId="464FE04A" w14:textId="77777777" w:rsidTr="009E7600">
              <w:tc>
                <w:tcPr>
                  <w:tcW w:w="3823" w:type="dxa"/>
                  <w:tcBorders>
                    <w:top w:val="nil"/>
                    <w:left w:val="nil"/>
                    <w:bottom w:val="nil"/>
                    <w:right w:val="nil"/>
                  </w:tcBorders>
                </w:tcPr>
                <w:p w14:paraId="7B83259C"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Diğer proteinler (%)</w:t>
                  </w:r>
                </w:p>
              </w:tc>
              <w:tc>
                <w:tcPr>
                  <w:tcW w:w="1792" w:type="dxa"/>
                  <w:tcBorders>
                    <w:top w:val="nil"/>
                    <w:left w:val="nil"/>
                    <w:bottom w:val="nil"/>
                    <w:right w:val="nil"/>
                  </w:tcBorders>
                </w:tcPr>
                <w:p w14:paraId="7146DB16"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5</w:t>
                  </w:r>
                </w:p>
              </w:tc>
            </w:tr>
            <w:tr w:rsidR="0062451E" w:rsidRPr="00491FF1" w14:paraId="69BD4B41" w14:textId="77777777" w:rsidTr="009E7600">
              <w:tc>
                <w:tcPr>
                  <w:tcW w:w="3823" w:type="dxa"/>
                  <w:tcBorders>
                    <w:top w:val="nil"/>
                    <w:left w:val="nil"/>
                    <w:bottom w:val="nil"/>
                    <w:right w:val="nil"/>
                  </w:tcBorders>
                </w:tcPr>
                <w:p w14:paraId="015C561F"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pH (% 2 solüsyon, 20 °C)</w:t>
                  </w:r>
                </w:p>
              </w:tc>
              <w:tc>
                <w:tcPr>
                  <w:tcW w:w="1792" w:type="dxa"/>
                  <w:tcBorders>
                    <w:top w:val="nil"/>
                    <w:left w:val="nil"/>
                    <w:bottom w:val="nil"/>
                    <w:right w:val="nil"/>
                  </w:tcBorders>
                </w:tcPr>
                <w:p w14:paraId="4E609191"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5,2-7,2</w:t>
                  </w:r>
                </w:p>
              </w:tc>
            </w:tr>
            <w:tr w:rsidR="0062451E" w:rsidRPr="00491FF1" w14:paraId="06B0A6D0" w14:textId="77777777" w:rsidTr="009E7600">
              <w:tc>
                <w:tcPr>
                  <w:tcW w:w="3823" w:type="dxa"/>
                  <w:tcBorders>
                    <w:top w:val="nil"/>
                    <w:left w:val="nil"/>
                    <w:right w:val="nil"/>
                  </w:tcBorders>
                </w:tcPr>
                <w:p w14:paraId="1DFCF147"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Çözünürlük (% 2 solüsyon, 20 °C)</w:t>
                  </w:r>
                </w:p>
              </w:tc>
              <w:tc>
                <w:tcPr>
                  <w:tcW w:w="1792" w:type="dxa"/>
                  <w:tcBorders>
                    <w:top w:val="nil"/>
                    <w:left w:val="nil"/>
                    <w:right w:val="nil"/>
                  </w:tcBorders>
                </w:tcPr>
                <w:p w14:paraId="0BC10384"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Tam çözünmüş</w:t>
                  </w:r>
                </w:p>
              </w:tc>
            </w:tr>
          </w:tbl>
          <w:p w14:paraId="41FC347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10AF0E0"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C53EE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D417422"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BC76365" w14:textId="1C813A55" w:rsidR="0062451E" w:rsidRPr="00491FF1" w:rsidRDefault="0062451E" w:rsidP="00E93ECC">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Cs/>
                <w:color w:val="000000"/>
              </w:rPr>
              <w:t xml:space="preserve">Sığır sütü </w:t>
            </w:r>
            <w:r w:rsidR="00E93ECC" w:rsidRPr="00E93ECC">
              <w:rPr>
                <w:rFonts w:ascii="Times New Roman" w:hAnsi="Times New Roman" w:cs="Times New Roman"/>
                <w:bCs/>
                <w:iCs/>
                <w:color w:val="000000"/>
              </w:rPr>
              <w:t>bazlı</w:t>
            </w:r>
            <w:r w:rsidRPr="00491FF1">
              <w:rPr>
                <w:rFonts w:ascii="Times New Roman" w:hAnsi="Times New Roman" w:cs="Times New Roman"/>
                <w:bCs/>
                <w:iCs/>
                <w:color w:val="000000"/>
              </w:rPr>
              <w:t xml:space="preserve"> peynir altı suyu proteini izolatı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4B3CDF0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943E903"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3D4F10BA"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3CF951BA" w14:textId="77777777" w:rsidTr="009E7600">
        <w:trPr>
          <w:trHeight w:val="235"/>
        </w:trPr>
        <w:tc>
          <w:tcPr>
            <w:tcW w:w="2393" w:type="dxa"/>
            <w:vMerge/>
            <w:tcBorders>
              <w:top w:val="nil"/>
              <w:left w:val="single" w:sz="4" w:space="0" w:color="auto"/>
              <w:right w:val="single" w:sz="4" w:space="0" w:color="auto"/>
            </w:tcBorders>
            <w:shd w:val="clear" w:color="auto" w:fill="F2F2F2" w:themeFill="background1" w:themeFillShade="F2"/>
          </w:tcPr>
          <w:p w14:paraId="7310F78B"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CF57C5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0B0F92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Bebek formülleri</w:t>
            </w:r>
            <w:r w:rsidRPr="00491FF1">
              <w:rPr>
                <w:rFonts w:ascii="Times New Roman" w:hAnsi="Times New Roman" w:cs="Times New Roman"/>
                <w:vertAlign w:val="superscript"/>
              </w:rPr>
              <w:t xml:space="preserve"> (2)</w:t>
            </w:r>
          </w:p>
        </w:tc>
        <w:tc>
          <w:tcPr>
            <w:tcW w:w="4394" w:type="dxa"/>
            <w:tcBorders>
              <w:top w:val="nil"/>
              <w:left w:val="nil"/>
              <w:bottom w:val="single" w:sz="4" w:space="0" w:color="auto"/>
              <w:right w:val="single" w:sz="4" w:space="0" w:color="auto"/>
            </w:tcBorders>
            <w:shd w:val="clear" w:color="auto" w:fill="auto"/>
            <w:vAlign w:val="center"/>
          </w:tcPr>
          <w:p w14:paraId="4052AF92"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30 mg/100 g (toz haldeki formüllerde)</w:t>
            </w:r>
          </w:p>
          <w:p w14:paraId="3F26578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3,9 mg/100 mL (sulandırılmış formüllerde)</w:t>
            </w:r>
          </w:p>
        </w:tc>
      </w:tr>
      <w:tr w:rsidR="0062451E" w:rsidRPr="00491FF1" w14:paraId="268322F2" w14:textId="77777777" w:rsidTr="009E7600">
        <w:trPr>
          <w:trHeight w:val="110"/>
        </w:trPr>
        <w:tc>
          <w:tcPr>
            <w:tcW w:w="2393" w:type="dxa"/>
            <w:vMerge/>
            <w:tcBorders>
              <w:top w:val="nil"/>
              <w:left w:val="single" w:sz="4" w:space="0" w:color="auto"/>
              <w:right w:val="single" w:sz="4" w:space="0" w:color="auto"/>
            </w:tcBorders>
            <w:shd w:val="clear" w:color="auto" w:fill="F2F2F2" w:themeFill="background1" w:themeFillShade="F2"/>
          </w:tcPr>
          <w:p w14:paraId="43C12B6E"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4ABF32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39BF0F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Devam formülleri</w:t>
            </w:r>
            <w:r w:rsidRPr="00491FF1">
              <w:rPr>
                <w:rFonts w:ascii="Times New Roman" w:hAnsi="Times New Roman" w:cs="Times New Roman"/>
                <w:vertAlign w:val="superscript"/>
              </w:rPr>
              <w:t>(3)</w:t>
            </w:r>
          </w:p>
        </w:tc>
        <w:tc>
          <w:tcPr>
            <w:tcW w:w="4394" w:type="dxa"/>
            <w:tcBorders>
              <w:top w:val="nil"/>
              <w:left w:val="nil"/>
              <w:bottom w:val="single" w:sz="4" w:space="0" w:color="auto"/>
              <w:right w:val="single" w:sz="4" w:space="0" w:color="auto"/>
            </w:tcBorders>
            <w:shd w:val="clear" w:color="auto" w:fill="auto"/>
            <w:vAlign w:val="center"/>
          </w:tcPr>
          <w:p w14:paraId="0079013E"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30 mg/100 g (toz haldeki formüllerde)</w:t>
            </w:r>
          </w:p>
          <w:p w14:paraId="3D31472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4,2 mg/100 mL (sulandırılmış formüllerde)</w:t>
            </w:r>
          </w:p>
        </w:tc>
      </w:tr>
      <w:tr w:rsidR="0062451E" w:rsidRPr="00491FF1" w14:paraId="143AB9C6" w14:textId="77777777" w:rsidTr="009E7600">
        <w:trPr>
          <w:trHeight w:val="142"/>
        </w:trPr>
        <w:tc>
          <w:tcPr>
            <w:tcW w:w="2393" w:type="dxa"/>
            <w:vMerge/>
            <w:tcBorders>
              <w:top w:val="nil"/>
              <w:left w:val="single" w:sz="4" w:space="0" w:color="auto"/>
              <w:right w:val="single" w:sz="4" w:space="0" w:color="auto"/>
            </w:tcBorders>
            <w:shd w:val="clear" w:color="auto" w:fill="F2F2F2" w:themeFill="background1" w:themeFillShade="F2"/>
          </w:tcPr>
          <w:p w14:paraId="0FE06E51"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FF4C91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CD2F22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p>
        </w:tc>
        <w:tc>
          <w:tcPr>
            <w:tcW w:w="4394" w:type="dxa"/>
            <w:tcBorders>
              <w:top w:val="nil"/>
              <w:left w:val="nil"/>
              <w:bottom w:val="single" w:sz="4" w:space="0" w:color="auto"/>
              <w:right w:val="single" w:sz="4" w:space="0" w:color="auto"/>
            </w:tcBorders>
            <w:shd w:val="clear" w:color="auto" w:fill="auto"/>
            <w:vAlign w:val="center"/>
          </w:tcPr>
          <w:p w14:paraId="23A1E0D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300 mg/gün</w:t>
            </w:r>
          </w:p>
        </w:tc>
      </w:tr>
      <w:tr w:rsidR="0062451E" w:rsidRPr="00491FF1" w14:paraId="6177DF5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BF5A07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919F6A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441772E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52A0D24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58 mg/gün (küçük çocuklar için)</w:t>
            </w:r>
          </w:p>
          <w:p w14:paraId="7EAFC20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250 mg/gün (3-18 yaş aralığındaki çocuk ve ergenler için)</w:t>
            </w:r>
          </w:p>
          <w:p w14:paraId="37B2CD39" w14:textId="77777777" w:rsidR="0062451E" w:rsidRPr="00491FF1" w:rsidRDefault="0062451E" w:rsidP="0062451E">
            <w:pPr>
              <w:spacing w:after="0" w:line="240" w:lineRule="auto"/>
              <w:rPr>
                <w:rFonts w:ascii="Times New Roman" w:eastAsia="Times New Roman" w:hAnsi="Times New Roman" w:cs="Times New Roman"/>
                <w:b/>
                <w:lang w:eastAsia="tr-TR"/>
              </w:rPr>
            </w:pPr>
            <w:r w:rsidRPr="00491FF1">
              <w:rPr>
                <w:rFonts w:ascii="Times New Roman" w:eastAsia="Times New Roman" w:hAnsi="Times New Roman" w:cs="Times New Roman"/>
                <w:color w:val="000000"/>
                <w:lang w:eastAsia="tr-TR"/>
              </w:rPr>
              <w:t>610 mg/gün</w:t>
            </w:r>
            <w:r w:rsidRPr="00491FF1">
              <w:rPr>
                <w:rFonts w:ascii="Times New Roman" w:eastAsia="Times New Roman" w:hAnsi="Times New Roman" w:cs="Times New Roman"/>
                <w:b/>
                <w:lang w:eastAsia="tr-TR"/>
              </w:rPr>
              <w:t xml:space="preserve"> (</w:t>
            </w:r>
            <w:r w:rsidRPr="00491FF1">
              <w:rPr>
                <w:rFonts w:ascii="Times New Roman" w:eastAsia="Times New Roman" w:hAnsi="Times New Roman" w:cs="Times New Roman"/>
                <w:color w:val="000000"/>
                <w:lang w:eastAsia="tr-TR"/>
              </w:rPr>
              <w:t>yetişkinler için)</w:t>
            </w:r>
          </w:p>
        </w:tc>
      </w:tr>
      <w:tr w:rsidR="0062451E" w:rsidRPr="00491FF1" w14:paraId="119BC40C"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EC0126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98FC92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5C257433" w14:textId="0889437E"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hAnsi="Times New Roman" w:cs="Times New Roman"/>
              </w:rPr>
              <w:t xml:space="preserve">Bu yeni gıdayı içeren gıdaların etiketinde </w:t>
            </w:r>
            <w:r w:rsidRPr="00491FF1">
              <w:rPr>
                <w:rFonts w:ascii="Times New Roman" w:eastAsia="Times New Roman" w:hAnsi="Times New Roman" w:cs="Times New Roman"/>
                <w:lang w:eastAsia="tr-TR"/>
              </w:rPr>
              <w:t>“</w:t>
            </w:r>
            <w:r w:rsidRPr="00E93ECC">
              <w:rPr>
                <w:rFonts w:ascii="Times New Roman" w:eastAsia="Times New Roman" w:hAnsi="Times New Roman" w:cs="Times New Roman"/>
                <w:lang w:eastAsia="tr-TR"/>
              </w:rPr>
              <w:t xml:space="preserve">Süt </w:t>
            </w:r>
            <w:r w:rsidR="00E93ECC" w:rsidRPr="00E93ECC">
              <w:rPr>
                <w:rFonts w:ascii="Times New Roman" w:eastAsia="Times New Roman" w:hAnsi="Times New Roman" w:cs="Times New Roman"/>
                <w:lang w:eastAsia="tr-TR"/>
              </w:rPr>
              <w:t>bazlı</w:t>
            </w:r>
            <w:r w:rsidR="00E93ECC">
              <w:rPr>
                <w:rFonts w:ascii="Times New Roman" w:eastAsia="Times New Roman" w:hAnsi="Times New Roman" w:cs="Times New Roman"/>
                <w:lang w:eastAsia="tr-TR"/>
              </w:rPr>
              <w:t xml:space="preserve"> </w:t>
            </w:r>
            <w:r w:rsidRPr="00491FF1">
              <w:rPr>
                <w:rFonts w:ascii="Times New Roman" w:eastAsia="Times New Roman" w:hAnsi="Times New Roman" w:cs="Times New Roman"/>
                <w:lang w:eastAsia="tr-TR"/>
              </w:rPr>
              <w:t>peynir altı suyu proteini izolatı” ifadesi yer alır.</w:t>
            </w:r>
          </w:p>
          <w:p w14:paraId="23E7B2DA"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hAnsi="Times New Roman" w:cs="Times New Roman"/>
              </w:rPr>
              <w:t>Sığır sütü bazlı peynir altı suyu proteini izolatı içeren takviye edici gıdalarda</w:t>
            </w:r>
            <w:r w:rsidRPr="00491FF1">
              <w:rPr>
                <w:rFonts w:ascii="Times New Roman" w:eastAsia="Times New Roman" w:hAnsi="Times New Roman" w:cs="Times New Roman"/>
                <w:lang w:eastAsia="tr-TR"/>
              </w:rPr>
              <w:t xml:space="preserve"> aşağıdaki ifade yer alır:</w:t>
            </w:r>
          </w:p>
          <w:p w14:paraId="0AC5255F" w14:textId="77777777" w:rsidR="0062451E" w:rsidRPr="00491FF1" w:rsidRDefault="0062451E" w:rsidP="0062451E">
            <w:pPr>
              <w:autoSpaceDE w:val="0"/>
              <w:autoSpaceDN w:val="0"/>
              <w:adjustRightInd w:val="0"/>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color w:val="000000"/>
              </w:rPr>
              <w:t xml:space="preserve">Bu takviye edici gıdaların etiketinde </w:t>
            </w:r>
            <w:r w:rsidRPr="00491FF1">
              <w:rPr>
                <w:rFonts w:ascii="Times New Roman" w:eastAsia="Times New Roman" w:hAnsi="Times New Roman" w:cs="Times New Roman"/>
                <w:color w:val="000000"/>
                <w:lang w:eastAsia="tr-TR"/>
              </w:rPr>
              <w:t>bir/üç/on sekiz yaşın altındaki bebekler/çocuklar/ ergenler tarafından* kullanılmaması gerektiğine dair bir ifade yer alır.</w:t>
            </w:r>
          </w:p>
          <w:p w14:paraId="48376EA0"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lastRenderedPageBreak/>
              <w:t>* Takviye edici gıdanın hedef aldığı yaş grubuna bağlı olarak ifade düzenlenir.</w:t>
            </w:r>
          </w:p>
        </w:tc>
      </w:tr>
      <w:tr w:rsidR="0062451E" w:rsidRPr="00491FF1" w14:paraId="05841C3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FBCC49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7CFCD7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6A096567"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5C877A59"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383AAD1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E0E252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3FB49ABE"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20 Kasım 2018 tarihinde kullanımına izin verilmiştir.  </w:t>
            </w:r>
          </w:p>
          <w:p w14:paraId="0EA146BD"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Sığır sütü bazlı peynir altı suyu proteini izolatının kullanımı bu Yönetmeliğin Verilerin korunması durumunda izin prosedürü başlıklı 25 inci maddesinde bahsedilen koruma altına alınan tescilli bilimsel kanıtlar veya bilimsel verilere dayanmaktadır.</w:t>
            </w:r>
          </w:p>
          <w:p w14:paraId="5C2380B9"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Başvuru sahibi:</w:t>
            </w:r>
            <w:r w:rsidRPr="00491FF1">
              <w:rPr>
                <w:rFonts w:ascii="Times New Roman" w:eastAsia="Times New Roman" w:hAnsi="Times New Roman" w:cs="Times New Roman"/>
                <w:lang w:eastAsia="tr-TR"/>
              </w:rPr>
              <w:t xml:space="preserve"> Armor Protéines S.A.S., 19 bis, rue de la Libération 35460 Saint-Brice-en-Coglès, France.</w:t>
            </w:r>
          </w:p>
          <w:p w14:paraId="590E1EA9"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Başka bir başvuru sahibinin bu yeni gıda için veri koruma süresi boyunca 25 inci maddeye göre koruma altına alınan tescilli bilimsel kanıtlar veya bilimsel verilere atıf yapmadan izin alması veya ilk başvuru sahibi ile anlaşma yaparak izin alması dışında, bu yeni gıda sadece Armor Protéines S.A.S. tarafından piyasaya arz edilir.</w:t>
            </w:r>
          </w:p>
          <w:p w14:paraId="0DBB10FD"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Veri korumasının bitiş tarihi</w:t>
            </w:r>
            <w:r w:rsidRPr="00491FF1">
              <w:rPr>
                <w:rFonts w:ascii="Times New Roman" w:eastAsia="Times New Roman" w:hAnsi="Times New Roman" w:cs="Times New Roman"/>
                <w:lang w:eastAsia="tr-TR"/>
              </w:rPr>
              <w:t>: 20 Kasım 2023.</w:t>
            </w:r>
          </w:p>
        </w:tc>
      </w:tr>
      <w:tr w:rsidR="0062451E" w:rsidRPr="00491FF1" w14:paraId="2F17C373"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46D8A4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95E15B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7972E99C" w14:textId="77777777" w:rsidR="0062451E" w:rsidRPr="00491FF1" w:rsidRDefault="0062451E" w:rsidP="0062451E">
            <w:pPr>
              <w:spacing w:after="12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Açıklama:</w:t>
            </w:r>
            <w:r w:rsidRPr="00491FF1">
              <w:rPr>
                <w:rFonts w:ascii="Times New Roman" w:hAnsi="Times New Roman" w:cs="Times New Roman"/>
              </w:rPr>
              <w:t xml:space="preserve"> </w:t>
            </w:r>
            <w:r w:rsidRPr="00491FF1">
              <w:rPr>
                <w:rFonts w:ascii="Times New Roman" w:eastAsia="Times New Roman" w:hAnsi="Times New Roman" w:cs="Times New Roman"/>
                <w:lang w:eastAsia="tr-TR"/>
              </w:rPr>
              <w:t>Sığır Sütü Bazlı Peynir Altı Suyu proteini izolatı yağsız sığır sütünden bir seri izolasyon ve saflaştırma basamaklarıyla elde edilen sarımsı gri bir tozdur.</w:t>
            </w:r>
          </w:p>
          <w:tbl>
            <w:tblPr>
              <w:tblStyle w:val="TabloKlavuzu"/>
              <w:tblW w:w="0" w:type="auto"/>
              <w:tblInd w:w="138" w:type="dxa"/>
              <w:tblLayout w:type="fixed"/>
              <w:tblLook w:val="04A0" w:firstRow="1" w:lastRow="0" w:firstColumn="1" w:lastColumn="0" w:noHBand="0" w:noVBand="1"/>
            </w:tblPr>
            <w:tblGrid>
              <w:gridCol w:w="3398"/>
              <w:gridCol w:w="851"/>
              <w:gridCol w:w="6"/>
              <w:gridCol w:w="2687"/>
              <w:gridCol w:w="1175"/>
              <w:gridCol w:w="20"/>
              <w:gridCol w:w="1295"/>
              <w:gridCol w:w="746"/>
              <w:gridCol w:w="20"/>
            </w:tblGrid>
            <w:tr w:rsidR="0062451E" w:rsidRPr="00491FF1" w14:paraId="5EB462B5" w14:textId="77777777" w:rsidTr="009E7600">
              <w:tc>
                <w:tcPr>
                  <w:tcW w:w="4255" w:type="dxa"/>
                  <w:gridSpan w:val="3"/>
                  <w:tcBorders>
                    <w:left w:val="nil"/>
                    <w:right w:val="nil"/>
                  </w:tcBorders>
                </w:tcPr>
                <w:p w14:paraId="4878FC5C"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Özellikler/Bileşim</w:t>
                  </w:r>
                </w:p>
                <w:p w14:paraId="64762478" w14:textId="77777777" w:rsidR="0062451E" w:rsidRPr="00491FF1" w:rsidRDefault="0062451E" w:rsidP="00891DFE">
                  <w:pPr>
                    <w:rPr>
                      <w:rFonts w:ascii="Times New Roman" w:eastAsia="Times New Roman" w:hAnsi="Times New Roman" w:cs="Times New Roman"/>
                      <w:b/>
                      <w:lang w:eastAsia="tr-TR"/>
                    </w:rPr>
                  </w:pPr>
                </w:p>
              </w:tc>
              <w:tc>
                <w:tcPr>
                  <w:tcW w:w="3882" w:type="dxa"/>
                  <w:gridSpan w:val="3"/>
                  <w:tcBorders>
                    <w:left w:val="nil"/>
                    <w:right w:val="nil"/>
                  </w:tcBorders>
                </w:tcPr>
                <w:p w14:paraId="236201A3"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c>
                <w:tcPr>
                  <w:tcW w:w="2061" w:type="dxa"/>
                  <w:gridSpan w:val="3"/>
                  <w:tcBorders>
                    <w:left w:val="nil"/>
                    <w:right w:val="nil"/>
                  </w:tcBorders>
                </w:tcPr>
                <w:p w14:paraId="01E58F3A"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Ağır Metaller (mg/kg)</w:t>
                  </w:r>
                </w:p>
              </w:tc>
            </w:tr>
            <w:tr w:rsidR="0062451E" w:rsidRPr="00491FF1" w14:paraId="7A873173" w14:textId="77777777" w:rsidTr="009E7600">
              <w:trPr>
                <w:gridAfter w:val="1"/>
                <w:wAfter w:w="20" w:type="dxa"/>
                <w:trHeight w:val="270"/>
              </w:trPr>
              <w:tc>
                <w:tcPr>
                  <w:tcW w:w="3398" w:type="dxa"/>
                  <w:vMerge w:val="restart"/>
                  <w:tcBorders>
                    <w:left w:val="nil"/>
                    <w:bottom w:val="nil"/>
                    <w:right w:val="nil"/>
                  </w:tcBorders>
                </w:tcPr>
                <w:p w14:paraId="493BB444"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protein (% ağırlık/ürün ağırlığı)</w:t>
                  </w:r>
                </w:p>
              </w:tc>
              <w:tc>
                <w:tcPr>
                  <w:tcW w:w="851" w:type="dxa"/>
                  <w:vMerge w:val="restart"/>
                  <w:tcBorders>
                    <w:left w:val="nil"/>
                    <w:bottom w:val="nil"/>
                    <w:right w:val="nil"/>
                  </w:tcBorders>
                </w:tcPr>
                <w:p w14:paraId="127F5E83"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90</w:t>
                  </w:r>
                </w:p>
              </w:tc>
              <w:tc>
                <w:tcPr>
                  <w:tcW w:w="2693" w:type="dxa"/>
                  <w:gridSpan w:val="2"/>
                  <w:vMerge w:val="restart"/>
                  <w:tcBorders>
                    <w:left w:val="nil"/>
                    <w:bottom w:val="nil"/>
                    <w:right w:val="nil"/>
                  </w:tcBorders>
                </w:tcPr>
                <w:p w14:paraId="3B5977D8"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Aerobik mezofilik sayısı (kob/g)</w:t>
                  </w:r>
                </w:p>
              </w:tc>
              <w:tc>
                <w:tcPr>
                  <w:tcW w:w="1175" w:type="dxa"/>
                  <w:vMerge w:val="restart"/>
                  <w:tcBorders>
                    <w:left w:val="nil"/>
                    <w:bottom w:val="nil"/>
                    <w:right w:val="nil"/>
                  </w:tcBorders>
                </w:tcPr>
                <w:p w14:paraId="72577268"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10 000</w:t>
                  </w:r>
                </w:p>
              </w:tc>
              <w:tc>
                <w:tcPr>
                  <w:tcW w:w="1315" w:type="dxa"/>
                  <w:gridSpan w:val="2"/>
                  <w:tcBorders>
                    <w:left w:val="nil"/>
                    <w:bottom w:val="nil"/>
                    <w:right w:val="nil"/>
                  </w:tcBorders>
                </w:tcPr>
                <w:p w14:paraId="1FCCF0ED"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Kurşun</w:t>
                  </w:r>
                </w:p>
              </w:tc>
              <w:tc>
                <w:tcPr>
                  <w:tcW w:w="746" w:type="dxa"/>
                  <w:tcBorders>
                    <w:left w:val="nil"/>
                    <w:bottom w:val="nil"/>
                    <w:right w:val="nil"/>
                  </w:tcBorders>
                </w:tcPr>
                <w:p w14:paraId="1443725E"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0,1</w:t>
                  </w:r>
                </w:p>
              </w:tc>
            </w:tr>
            <w:tr w:rsidR="0062451E" w:rsidRPr="00491FF1" w14:paraId="76CDFF62" w14:textId="77777777" w:rsidTr="009E7600">
              <w:trPr>
                <w:gridAfter w:val="1"/>
                <w:wAfter w:w="20" w:type="dxa"/>
                <w:trHeight w:val="181"/>
              </w:trPr>
              <w:tc>
                <w:tcPr>
                  <w:tcW w:w="3398" w:type="dxa"/>
                  <w:vMerge/>
                  <w:tcBorders>
                    <w:top w:val="nil"/>
                    <w:left w:val="nil"/>
                    <w:bottom w:val="nil"/>
                    <w:right w:val="nil"/>
                  </w:tcBorders>
                </w:tcPr>
                <w:p w14:paraId="2F80F68C" w14:textId="77777777" w:rsidR="0062451E" w:rsidRPr="00491FF1" w:rsidRDefault="0062451E" w:rsidP="00891DFE">
                  <w:pPr>
                    <w:rPr>
                      <w:rFonts w:ascii="Times New Roman" w:eastAsia="Times New Roman" w:hAnsi="Times New Roman" w:cs="Times New Roman"/>
                      <w:lang w:eastAsia="tr-TR"/>
                    </w:rPr>
                  </w:pPr>
                </w:p>
              </w:tc>
              <w:tc>
                <w:tcPr>
                  <w:tcW w:w="851" w:type="dxa"/>
                  <w:vMerge/>
                  <w:tcBorders>
                    <w:top w:val="nil"/>
                    <w:left w:val="nil"/>
                    <w:bottom w:val="nil"/>
                    <w:right w:val="nil"/>
                  </w:tcBorders>
                </w:tcPr>
                <w:p w14:paraId="017F36C0" w14:textId="77777777" w:rsidR="0062451E" w:rsidRPr="00491FF1" w:rsidRDefault="0062451E" w:rsidP="00891DFE">
                  <w:pPr>
                    <w:rPr>
                      <w:rFonts w:ascii="Times New Roman" w:eastAsia="Times New Roman" w:hAnsi="Times New Roman" w:cs="Times New Roman"/>
                      <w:lang w:eastAsia="tr-TR"/>
                    </w:rPr>
                  </w:pPr>
                </w:p>
              </w:tc>
              <w:tc>
                <w:tcPr>
                  <w:tcW w:w="2693" w:type="dxa"/>
                  <w:gridSpan w:val="2"/>
                  <w:vMerge/>
                  <w:tcBorders>
                    <w:top w:val="nil"/>
                    <w:left w:val="nil"/>
                    <w:bottom w:val="nil"/>
                    <w:right w:val="nil"/>
                  </w:tcBorders>
                </w:tcPr>
                <w:p w14:paraId="086407B8" w14:textId="77777777" w:rsidR="0062451E" w:rsidRPr="00491FF1" w:rsidRDefault="0062451E" w:rsidP="00891DFE">
                  <w:pPr>
                    <w:rPr>
                      <w:rFonts w:ascii="Times New Roman" w:eastAsia="Times New Roman" w:hAnsi="Times New Roman" w:cs="Times New Roman"/>
                      <w:lang w:eastAsia="tr-TR"/>
                    </w:rPr>
                  </w:pPr>
                </w:p>
              </w:tc>
              <w:tc>
                <w:tcPr>
                  <w:tcW w:w="1175" w:type="dxa"/>
                  <w:vMerge/>
                  <w:tcBorders>
                    <w:top w:val="nil"/>
                    <w:left w:val="nil"/>
                    <w:bottom w:val="nil"/>
                    <w:right w:val="nil"/>
                  </w:tcBorders>
                </w:tcPr>
                <w:p w14:paraId="0088D885" w14:textId="77777777" w:rsidR="0062451E" w:rsidRPr="00491FF1" w:rsidRDefault="0062451E" w:rsidP="00891DFE">
                  <w:pPr>
                    <w:rPr>
                      <w:rFonts w:ascii="Times New Roman" w:eastAsia="Times New Roman" w:hAnsi="Times New Roman" w:cs="Times New Roman"/>
                      <w:lang w:eastAsia="tr-TR"/>
                    </w:rPr>
                  </w:pPr>
                </w:p>
              </w:tc>
              <w:tc>
                <w:tcPr>
                  <w:tcW w:w="1315" w:type="dxa"/>
                  <w:gridSpan w:val="2"/>
                  <w:tcBorders>
                    <w:top w:val="nil"/>
                    <w:left w:val="nil"/>
                    <w:bottom w:val="nil"/>
                    <w:right w:val="nil"/>
                  </w:tcBorders>
                </w:tcPr>
                <w:p w14:paraId="1CE7078D"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Kadmiyum</w:t>
                  </w:r>
                </w:p>
              </w:tc>
              <w:tc>
                <w:tcPr>
                  <w:tcW w:w="746" w:type="dxa"/>
                  <w:tcBorders>
                    <w:top w:val="nil"/>
                    <w:left w:val="nil"/>
                    <w:bottom w:val="nil"/>
                    <w:right w:val="nil"/>
                  </w:tcBorders>
                </w:tcPr>
                <w:p w14:paraId="661961E8"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0,2</w:t>
                  </w:r>
                </w:p>
              </w:tc>
            </w:tr>
            <w:tr w:rsidR="0062451E" w:rsidRPr="00491FF1" w14:paraId="20612C8C" w14:textId="77777777" w:rsidTr="009E7600">
              <w:trPr>
                <w:gridAfter w:val="1"/>
                <w:wAfter w:w="20" w:type="dxa"/>
              </w:trPr>
              <w:tc>
                <w:tcPr>
                  <w:tcW w:w="3398" w:type="dxa"/>
                  <w:tcBorders>
                    <w:top w:val="nil"/>
                    <w:left w:val="nil"/>
                    <w:bottom w:val="nil"/>
                    <w:right w:val="nil"/>
                  </w:tcBorders>
                </w:tcPr>
                <w:p w14:paraId="57CB4757"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Laktoferrin (% ağırlık/ürün ağırlığı)</w:t>
                  </w:r>
                </w:p>
              </w:tc>
              <w:tc>
                <w:tcPr>
                  <w:tcW w:w="851" w:type="dxa"/>
                  <w:tcBorders>
                    <w:top w:val="nil"/>
                    <w:left w:val="nil"/>
                    <w:bottom w:val="nil"/>
                    <w:right w:val="nil"/>
                  </w:tcBorders>
                </w:tcPr>
                <w:p w14:paraId="2C7CAE72"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25-75</w:t>
                  </w:r>
                </w:p>
              </w:tc>
              <w:tc>
                <w:tcPr>
                  <w:tcW w:w="2693" w:type="dxa"/>
                  <w:gridSpan w:val="2"/>
                  <w:tcBorders>
                    <w:top w:val="nil"/>
                    <w:left w:val="nil"/>
                    <w:bottom w:val="nil"/>
                    <w:right w:val="nil"/>
                  </w:tcBorders>
                </w:tcPr>
                <w:p w14:paraId="463D1D16"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Enterobacteriaceae</w:t>
                  </w:r>
                  <w:r w:rsidRPr="00491FF1">
                    <w:rPr>
                      <w:rFonts w:ascii="Times New Roman" w:eastAsia="Times New Roman" w:hAnsi="Times New Roman" w:cs="Times New Roman"/>
                      <w:lang w:eastAsia="tr-TR"/>
                    </w:rPr>
                    <w:t xml:space="preserve"> (kob/g)</w:t>
                  </w:r>
                </w:p>
              </w:tc>
              <w:tc>
                <w:tcPr>
                  <w:tcW w:w="1175" w:type="dxa"/>
                  <w:tcBorders>
                    <w:top w:val="nil"/>
                    <w:left w:val="nil"/>
                    <w:bottom w:val="nil"/>
                    <w:right w:val="nil"/>
                  </w:tcBorders>
                </w:tcPr>
                <w:p w14:paraId="3191AE62"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c>
                <w:tcPr>
                  <w:tcW w:w="1315" w:type="dxa"/>
                  <w:gridSpan w:val="2"/>
                  <w:tcBorders>
                    <w:top w:val="nil"/>
                    <w:left w:val="nil"/>
                    <w:bottom w:val="nil"/>
                    <w:right w:val="nil"/>
                  </w:tcBorders>
                </w:tcPr>
                <w:p w14:paraId="3CDBB3D4"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Cıva</w:t>
                  </w:r>
                </w:p>
              </w:tc>
              <w:tc>
                <w:tcPr>
                  <w:tcW w:w="746" w:type="dxa"/>
                  <w:tcBorders>
                    <w:top w:val="nil"/>
                    <w:left w:val="nil"/>
                    <w:bottom w:val="nil"/>
                    <w:right w:val="nil"/>
                  </w:tcBorders>
                </w:tcPr>
                <w:p w14:paraId="538E97C4"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0,6</w:t>
                  </w:r>
                </w:p>
              </w:tc>
            </w:tr>
            <w:tr w:rsidR="0062451E" w:rsidRPr="00491FF1" w14:paraId="23E8695E" w14:textId="77777777" w:rsidTr="009E7600">
              <w:trPr>
                <w:gridAfter w:val="1"/>
                <w:wAfter w:w="20" w:type="dxa"/>
              </w:trPr>
              <w:tc>
                <w:tcPr>
                  <w:tcW w:w="3398" w:type="dxa"/>
                  <w:tcBorders>
                    <w:top w:val="nil"/>
                    <w:left w:val="nil"/>
                    <w:bottom w:val="nil"/>
                    <w:right w:val="nil"/>
                  </w:tcBorders>
                </w:tcPr>
                <w:p w14:paraId="4AF6B161"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Laktoperoksidaz (% ağırlık/ürün ağırlığı)</w:t>
                  </w:r>
                </w:p>
              </w:tc>
              <w:tc>
                <w:tcPr>
                  <w:tcW w:w="851" w:type="dxa"/>
                  <w:tcBorders>
                    <w:top w:val="nil"/>
                    <w:left w:val="nil"/>
                    <w:bottom w:val="nil"/>
                    <w:right w:val="nil"/>
                  </w:tcBorders>
                </w:tcPr>
                <w:p w14:paraId="74FFAAC1"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10-40</w:t>
                  </w:r>
                </w:p>
              </w:tc>
              <w:tc>
                <w:tcPr>
                  <w:tcW w:w="2693" w:type="dxa"/>
                  <w:gridSpan w:val="2"/>
                  <w:tcBorders>
                    <w:top w:val="nil"/>
                    <w:left w:val="nil"/>
                    <w:bottom w:val="nil"/>
                    <w:right w:val="nil"/>
                  </w:tcBorders>
                </w:tcPr>
                <w:p w14:paraId="0F46AA1F"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Koagulaz pozitif </w:t>
                  </w:r>
                  <w:r w:rsidRPr="00491FF1">
                    <w:rPr>
                      <w:rFonts w:ascii="Times New Roman" w:eastAsia="Times New Roman" w:hAnsi="Times New Roman" w:cs="Times New Roman"/>
                      <w:i/>
                      <w:lang w:eastAsia="tr-TR"/>
                    </w:rPr>
                    <w:t>Staphylococci</w:t>
                  </w:r>
                  <w:r w:rsidRPr="00491FF1">
                    <w:rPr>
                      <w:rFonts w:ascii="Times New Roman" w:eastAsia="Times New Roman" w:hAnsi="Times New Roman" w:cs="Times New Roman"/>
                      <w:lang w:eastAsia="tr-TR"/>
                    </w:rPr>
                    <w:t xml:space="preserve"> (g’da)</w:t>
                  </w:r>
                </w:p>
              </w:tc>
              <w:tc>
                <w:tcPr>
                  <w:tcW w:w="1175" w:type="dxa"/>
                  <w:tcBorders>
                    <w:top w:val="nil"/>
                    <w:left w:val="nil"/>
                    <w:bottom w:val="nil"/>
                    <w:right w:val="nil"/>
                  </w:tcBorders>
                </w:tcPr>
                <w:p w14:paraId="24F9326B" w14:textId="77777777" w:rsidR="0062451E" w:rsidRPr="00491FF1" w:rsidRDefault="0062451E" w:rsidP="00891DF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c>
                <w:tcPr>
                  <w:tcW w:w="1315" w:type="dxa"/>
                  <w:gridSpan w:val="2"/>
                  <w:tcBorders>
                    <w:top w:val="nil"/>
                    <w:left w:val="nil"/>
                    <w:bottom w:val="nil"/>
                    <w:right w:val="nil"/>
                  </w:tcBorders>
                </w:tcPr>
                <w:p w14:paraId="070FED78"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w:t>
                  </w:r>
                </w:p>
              </w:tc>
              <w:tc>
                <w:tcPr>
                  <w:tcW w:w="746" w:type="dxa"/>
                  <w:tcBorders>
                    <w:top w:val="nil"/>
                    <w:left w:val="nil"/>
                    <w:bottom w:val="nil"/>
                    <w:right w:val="nil"/>
                  </w:tcBorders>
                </w:tcPr>
                <w:p w14:paraId="0915C9B9"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0,1</w:t>
                  </w:r>
                </w:p>
              </w:tc>
            </w:tr>
            <w:tr w:rsidR="0062451E" w:rsidRPr="00491FF1" w14:paraId="59CA874C" w14:textId="77777777" w:rsidTr="009E7600">
              <w:trPr>
                <w:gridAfter w:val="1"/>
                <w:wAfter w:w="20" w:type="dxa"/>
                <w:trHeight w:val="300"/>
              </w:trPr>
              <w:tc>
                <w:tcPr>
                  <w:tcW w:w="3398" w:type="dxa"/>
                  <w:vMerge w:val="restart"/>
                  <w:tcBorders>
                    <w:top w:val="nil"/>
                    <w:left w:val="nil"/>
                    <w:bottom w:val="nil"/>
                    <w:right w:val="nil"/>
                  </w:tcBorders>
                </w:tcPr>
                <w:p w14:paraId="261F069A"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Diğer proteinler (% ağırlık / ürün ağırlığı)</w:t>
                  </w:r>
                </w:p>
              </w:tc>
              <w:tc>
                <w:tcPr>
                  <w:tcW w:w="851" w:type="dxa"/>
                  <w:vMerge w:val="restart"/>
                  <w:tcBorders>
                    <w:top w:val="nil"/>
                    <w:left w:val="nil"/>
                    <w:bottom w:val="nil"/>
                    <w:right w:val="nil"/>
                  </w:tcBorders>
                </w:tcPr>
                <w:p w14:paraId="0F4D186A"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30</w:t>
                  </w:r>
                </w:p>
              </w:tc>
              <w:tc>
                <w:tcPr>
                  <w:tcW w:w="2693" w:type="dxa"/>
                  <w:gridSpan w:val="2"/>
                  <w:tcBorders>
                    <w:top w:val="nil"/>
                    <w:left w:val="nil"/>
                    <w:bottom w:val="nil"/>
                    <w:right w:val="nil"/>
                  </w:tcBorders>
                </w:tcPr>
                <w:p w14:paraId="1BAE6583"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lang w:eastAsia="tr-TR"/>
                    </w:rPr>
                    <w:t xml:space="preserve"> (g’da)</w:t>
                  </w:r>
                </w:p>
              </w:tc>
              <w:tc>
                <w:tcPr>
                  <w:tcW w:w="1175" w:type="dxa"/>
                  <w:tcBorders>
                    <w:top w:val="nil"/>
                    <w:left w:val="nil"/>
                    <w:bottom w:val="nil"/>
                    <w:right w:val="nil"/>
                  </w:tcBorders>
                </w:tcPr>
                <w:p w14:paraId="0C79259D" w14:textId="77777777" w:rsidR="0062451E" w:rsidRPr="00491FF1" w:rsidRDefault="0062451E" w:rsidP="00891DF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c>
                <w:tcPr>
                  <w:tcW w:w="1315" w:type="dxa"/>
                  <w:gridSpan w:val="2"/>
                  <w:vMerge w:val="restart"/>
                  <w:tcBorders>
                    <w:top w:val="nil"/>
                    <w:left w:val="nil"/>
                    <w:bottom w:val="nil"/>
                    <w:right w:val="nil"/>
                  </w:tcBorders>
                </w:tcPr>
                <w:p w14:paraId="1EA4B567" w14:textId="77777777" w:rsidR="0062451E" w:rsidRPr="00491FF1" w:rsidRDefault="0062451E" w:rsidP="00891DFE">
                  <w:pPr>
                    <w:rPr>
                      <w:rFonts w:ascii="Times New Roman" w:eastAsia="Times New Roman" w:hAnsi="Times New Roman" w:cs="Times New Roman"/>
                      <w:b/>
                      <w:lang w:eastAsia="tr-TR"/>
                    </w:rPr>
                  </w:pPr>
                </w:p>
              </w:tc>
              <w:tc>
                <w:tcPr>
                  <w:tcW w:w="746" w:type="dxa"/>
                  <w:vMerge w:val="restart"/>
                  <w:tcBorders>
                    <w:top w:val="nil"/>
                    <w:left w:val="nil"/>
                    <w:bottom w:val="nil"/>
                    <w:right w:val="nil"/>
                  </w:tcBorders>
                </w:tcPr>
                <w:p w14:paraId="2FD00131" w14:textId="77777777" w:rsidR="0062451E" w:rsidRPr="00491FF1" w:rsidRDefault="0062451E" w:rsidP="00891DFE">
                  <w:pPr>
                    <w:rPr>
                      <w:rFonts w:ascii="Times New Roman" w:eastAsia="Times New Roman" w:hAnsi="Times New Roman" w:cs="Times New Roman"/>
                      <w:b/>
                      <w:lang w:eastAsia="tr-TR"/>
                    </w:rPr>
                  </w:pPr>
                </w:p>
              </w:tc>
            </w:tr>
            <w:tr w:rsidR="0062451E" w:rsidRPr="00491FF1" w14:paraId="13924A66" w14:textId="77777777" w:rsidTr="009E7600">
              <w:trPr>
                <w:gridAfter w:val="1"/>
                <w:wAfter w:w="20" w:type="dxa"/>
                <w:trHeight w:val="195"/>
              </w:trPr>
              <w:tc>
                <w:tcPr>
                  <w:tcW w:w="3398" w:type="dxa"/>
                  <w:vMerge/>
                  <w:tcBorders>
                    <w:top w:val="nil"/>
                    <w:left w:val="nil"/>
                    <w:bottom w:val="nil"/>
                    <w:right w:val="nil"/>
                  </w:tcBorders>
                </w:tcPr>
                <w:p w14:paraId="49B547EC" w14:textId="77777777" w:rsidR="0062451E" w:rsidRPr="00491FF1" w:rsidRDefault="0062451E" w:rsidP="00891DFE">
                  <w:pPr>
                    <w:rPr>
                      <w:rFonts w:ascii="Times New Roman" w:eastAsia="Times New Roman" w:hAnsi="Times New Roman" w:cs="Times New Roman"/>
                      <w:lang w:eastAsia="tr-TR"/>
                    </w:rPr>
                  </w:pPr>
                </w:p>
              </w:tc>
              <w:tc>
                <w:tcPr>
                  <w:tcW w:w="851" w:type="dxa"/>
                  <w:vMerge/>
                  <w:tcBorders>
                    <w:top w:val="nil"/>
                    <w:left w:val="nil"/>
                    <w:bottom w:val="nil"/>
                    <w:right w:val="nil"/>
                  </w:tcBorders>
                </w:tcPr>
                <w:p w14:paraId="4A95165B" w14:textId="77777777" w:rsidR="0062451E" w:rsidRPr="00491FF1" w:rsidRDefault="0062451E" w:rsidP="00891DFE">
                  <w:pPr>
                    <w:rPr>
                      <w:rFonts w:ascii="Times New Roman" w:eastAsia="Times New Roman" w:hAnsi="Times New Roman" w:cs="Times New Roman"/>
                      <w:lang w:eastAsia="tr-TR"/>
                    </w:rPr>
                  </w:pPr>
                </w:p>
              </w:tc>
              <w:tc>
                <w:tcPr>
                  <w:tcW w:w="2693" w:type="dxa"/>
                  <w:gridSpan w:val="2"/>
                  <w:tcBorders>
                    <w:top w:val="nil"/>
                    <w:left w:val="nil"/>
                    <w:bottom w:val="nil"/>
                    <w:right w:val="nil"/>
                  </w:tcBorders>
                </w:tcPr>
                <w:p w14:paraId="548770EE" w14:textId="77777777" w:rsidR="0062451E" w:rsidRPr="00491FF1" w:rsidRDefault="0062451E" w:rsidP="00891DFE">
                  <w:pPr>
                    <w:rPr>
                      <w:rFonts w:ascii="Times New Roman" w:eastAsia="Times New Roman" w:hAnsi="Times New Roman" w:cs="Times New Roman"/>
                      <w:i/>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iCs/>
                      <w:lang w:eastAsia="tr-TR"/>
                    </w:rPr>
                    <w:t xml:space="preserve"> (25 g’da)</w:t>
                  </w:r>
                </w:p>
              </w:tc>
              <w:tc>
                <w:tcPr>
                  <w:tcW w:w="1175" w:type="dxa"/>
                  <w:tcBorders>
                    <w:top w:val="nil"/>
                    <w:left w:val="nil"/>
                    <w:bottom w:val="nil"/>
                    <w:right w:val="nil"/>
                  </w:tcBorders>
                </w:tcPr>
                <w:p w14:paraId="6B044C6D" w14:textId="77777777" w:rsidR="0062451E" w:rsidRPr="00491FF1" w:rsidRDefault="0062451E" w:rsidP="00891DF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c>
                <w:tcPr>
                  <w:tcW w:w="1315" w:type="dxa"/>
                  <w:gridSpan w:val="2"/>
                  <w:vMerge/>
                  <w:tcBorders>
                    <w:top w:val="nil"/>
                    <w:left w:val="nil"/>
                    <w:bottom w:val="nil"/>
                    <w:right w:val="nil"/>
                  </w:tcBorders>
                </w:tcPr>
                <w:p w14:paraId="1EF4D601" w14:textId="77777777" w:rsidR="0062451E" w:rsidRPr="00491FF1" w:rsidRDefault="0062451E" w:rsidP="00891DFE">
                  <w:pPr>
                    <w:rPr>
                      <w:rFonts w:ascii="Times New Roman" w:eastAsia="Times New Roman" w:hAnsi="Times New Roman" w:cs="Times New Roman"/>
                      <w:b/>
                      <w:lang w:eastAsia="tr-TR"/>
                    </w:rPr>
                  </w:pPr>
                </w:p>
              </w:tc>
              <w:tc>
                <w:tcPr>
                  <w:tcW w:w="746" w:type="dxa"/>
                  <w:vMerge/>
                  <w:tcBorders>
                    <w:top w:val="nil"/>
                    <w:left w:val="nil"/>
                    <w:bottom w:val="nil"/>
                    <w:right w:val="nil"/>
                  </w:tcBorders>
                </w:tcPr>
                <w:p w14:paraId="31C2A720" w14:textId="77777777" w:rsidR="0062451E" w:rsidRPr="00491FF1" w:rsidRDefault="0062451E" w:rsidP="00891DFE">
                  <w:pPr>
                    <w:rPr>
                      <w:rFonts w:ascii="Times New Roman" w:eastAsia="Times New Roman" w:hAnsi="Times New Roman" w:cs="Times New Roman"/>
                      <w:b/>
                      <w:lang w:eastAsia="tr-TR"/>
                    </w:rPr>
                  </w:pPr>
                </w:p>
              </w:tc>
            </w:tr>
            <w:tr w:rsidR="0062451E" w:rsidRPr="00491FF1" w14:paraId="264FC966" w14:textId="77777777" w:rsidTr="009E7600">
              <w:trPr>
                <w:gridAfter w:val="1"/>
                <w:wAfter w:w="20" w:type="dxa"/>
              </w:trPr>
              <w:tc>
                <w:tcPr>
                  <w:tcW w:w="3398" w:type="dxa"/>
                  <w:tcBorders>
                    <w:top w:val="nil"/>
                    <w:left w:val="nil"/>
                    <w:bottom w:val="nil"/>
                    <w:right w:val="nil"/>
                  </w:tcBorders>
                </w:tcPr>
                <w:p w14:paraId="6E3CE160"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TGF-β2 (mg/100 g)</w:t>
                  </w:r>
                </w:p>
              </w:tc>
              <w:tc>
                <w:tcPr>
                  <w:tcW w:w="851" w:type="dxa"/>
                  <w:tcBorders>
                    <w:top w:val="nil"/>
                    <w:left w:val="nil"/>
                    <w:bottom w:val="nil"/>
                    <w:right w:val="nil"/>
                  </w:tcBorders>
                </w:tcPr>
                <w:p w14:paraId="309F142A"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12-18 </w:t>
                  </w:r>
                </w:p>
              </w:tc>
              <w:tc>
                <w:tcPr>
                  <w:tcW w:w="2693" w:type="dxa"/>
                  <w:gridSpan w:val="2"/>
                  <w:tcBorders>
                    <w:top w:val="nil"/>
                    <w:left w:val="nil"/>
                    <w:bottom w:val="nil"/>
                    <w:right w:val="nil"/>
                  </w:tcBorders>
                </w:tcPr>
                <w:p w14:paraId="61D56580" w14:textId="77777777" w:rsidR="0062451E" w:rsidRPr="00491FF1" w:rsidRDefault="0062451E" w:rsidP="00891DFE">
                  <w:pPr>
                    <w:rPr>
                      <w:rFonts w:ascii="Times New Roman" w:eastAsia="Times New Roman" w:hAnsi="Times New Roman" w:cs="Times New Roman"/>
                      <w:b/>
                      <w:iCs/>
                      <w:lang w:eastAsia="tr-TR"/>
                    </w:rPr>
                  </w:pPr>
                  <w:r w:rsidRPr="00491FF1">
                    <w:rPr>
                      <w:rFonts w:ascii="Times New Roman" w:eastAsia="Times New Roman" w:hAnsi="Times New Roman" w:cs="Times New Roman"/>
                      <w:i/>
                      <w:lang w:eastAsia="tr-TR"/>
                    </w:rPr>
                    <w:t>Listeria</w:t>
                  </w:r>
                  <w:r w:rsidRPr="00491FF1">
                    <w:rPr>
                      <w:rFonts w:ascii="Times New Roman" w:eastAsia="Times New Roman" w:hAnsi="Times New Roman" w:cs="Times New Roman"/>
                      <w:lang w:eastAsia="tr-TR"/>
                    </w:rPr>
                    <w:t xml:space="preserve"> (25 g’da)</w:t>
                  </w:r>
                </w:p>
              </w:tc>
              <w:tc>
                <w:tcPr>
                  <w:tcW w:w="1175" w:type="dxa"/>
                  <w:tcBorders>
                    <w:top w:val="nil"/>
                    <w:left w:val="nil"/>
                    <w:bottom w:val="nil"/>
                    <w:right w:val="nil"/>
                  </w:tcBorders>
                </w:tcPr>
                <w:p w14:paraId="52A3BBF6" w14:textId="77777777" w:rsidR="0062451E" w:rsidRPr="00491FF1" w:rsidRDefault="0062451E" w:rsidP="00891DF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c>
                <w:tcPr>
                  <w:tcW w:w="1315" w:type="dxa"/>
                  <w:gridSpan w:val="2"/>
                  <w:tcBorders>
                    <w:top w:val="nil"/>
                    <w:left w:val="nil"/>
                    <w:bottom w:val="nil"/>
                    <w:right w:val="nil"/>
                  </w:tcBorders>
                </w:tcPr>
                <w:p w14:paraId="6E6EABC0" w14:textId="77777777" w:rsidR="0062451E" w:rsidRPr="00491FF1" w:rsidRDefault="0062451E" w:rsidP="00891DFE">
                  <w:pPr>
                    <w:rPr>
                      <w:rFonts w:ascii="Times New Roman" w:eastAsia="Times New Roman" w:hAnsi="Times New Roman" w:cs="Times New Roman"/>
                      <w:b/>
                      <w:lang w:eastAsia="tr-TR"/>
                    </w:rPr>
                  </w:pPr>
                </w:p>
              </w:tc>
              <w:tc>
                <w:tcPr>
                  <w:tcW w:w="746" w:type="dxa"/>
                  <w:tcBorders>
                    <w:top w:val="nil"/>
                    <w:left w:val="nil"/>
                    <w:bottom w:val="nil"/>
                    <w:right w:val="nil"/>
                  </w:tcBorders>
                </w:tcPr>
                <w:p w14:paraId="26BFC75C" w14:textId="77777777" w:rsidR="0062451E" w:rsidRPr="00491FF1" w:rsidRDefault="0062451E" w:rsidP="00891DFE">
                  <w:pPr>
                    <w:rPr>
                      <w:rFonts w:ascii="Times New Roman" w:eastAsia="Times New Roman" w:hAnsi="Times New Roman" w:cs="Times New Roman"/>
                      <w:b/>
                      <w:lang w:eastAsia="tr-TR"/>
                    </w:rPr>
                  </w:pPr>
                </w:p>
              </w:tc>
            </w:tr>
            <w:tr w:rsidR="0062451E" w:rsidRPr="00491FF1" w14:paraId="43650FBC" w14:textId="77777777" w:rsidTr="009E7600">
              <w:trPr>
                <w:gridAfter w:val="1"/>
                <w:wAfter w:w="20" w:type="dxa"/>
              </w:trPr>
              <w:tc>
                <w:tcPr>
                  <w:tcW w:w="3398" w:type="dxa"/>
                  <w:tcBorders>
                    <w:top w:val="nil"/>
                    <w:left w:val="nil"/>
                    <w:bottom w:val="nil"/>
                    <w:right w:val="nil"/>
                  </w:tcBorders>
                </w:tcPr>
                <w:p w14:paraId="5DEE11A3"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w:t>
                  </w:r>
                </w:p>
              </w:tc>
              <w:tc>
                <w:tcPr>
                  <w:tcW w:w="851" w:type="dxa"/>
                  <w:tcBorders>
                    <w:top w:val="nil"/>
                    <w:left w:val="nil"/>
                    <w:bottom w:val="nil"/>
                    <w:right w:val="nil"/>
                  </w:tcBorders>
                </w:tcPr>
                <w:p w14:paraId="11279447"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6,0</w:t>
                  </w:r>
                </w:p>
              </w:tc>
              <w:tc>
                <w:tcPr>
                  <w:tcW w:w="2693" w:type="dxa"/>
                  <w:gridSpan w:val="2"/>
                  <w:tcBorders>
                    <w:top w:val="nil"/>
                    <w:left w:val="nil"/>
                    <w:bottom w:val="nil"/>
                    <w:right w:val="nil"/>
                  </w:tcBorders>
                </w:tcPr>
                <w:p w14:paraId="36701726"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Cronobacter</w:t>
                  </w:r>
                  <w:r w:rsidRPr="00491FF1">
                    <w:rPr>
                      <w:rFonts w:ascii="Times New Roman" w:eastAsia="Times New Roman" w:hAnsi="Times New Roman" w:cs="Times New Roman"/>
                      <w:lang w:eastAsia="tr-TR"/>
                    </w:rPr>
                    <w:t xml:space="preserve"> spp. (25 g’da)</w:t>
                  </w:r>
                </w:p>
              </w:tc>
              <w:tc>
                <w:tcPr>
                  <w:tcW w:w="1175" w:type="dxa"/>
                  <w:tcBorders>
                    <w:top w:val="nil"/>
                    <w:left w:val="nil"/>
                    <w:bottom w:val="nil"/>
                    <w:right w:val="nil"/>
                  </w:tcBorders>
                </w:tcPr>
                <w:p w14:paraId="0534DEDB" w14:textId="77777777" w:rsidR="0062451E" w:rsidRPr="00491FF1" w:rsidRDefault="0062451E" w:rsidP="00891DF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c>
                <w:tcPr>
                  <w:tcW w:w="1315" w:type="dxa"/>
                  <w:gridSpan w:val="2"/>
                  <w:tcBorders>
                    <w:top w:val="nil"/>
                    <w:left w:val="nil"/>
                    <w:bottom w:val="nil"/>
                    <w:right w:val="nil"/>
                  </w:tcBorders>
                </w:tcPr>
                <w:p w14:paraId="58562710" w14:textId="77777777" w:rsidR="0062451E" w:rsidRPr="00491FF1" w:rsidRDefault="0062451E" w:rsidP="00891DFE">
                  <w:pPr>
                    <w:rPr>
                      <w:rFonts w:ascii="Times New Roman" w:eastAsia="Times New Roman" w:hAnsi="Times New Roman" w:cs="Times New Roman"/>
                      <w:b/>
                      <w:lang w:eastAsia="tr-TR"/>
                    </w:rPr>
                  </w:pPr>
                </w:p>
              </w:tc>
              <w:tc>
                <w:tcPr>
                  <w:tcW w:w="746" w:type="dxa"/>
                  <w:tcBorders>
                    <w:top w:val="nil"/>
                    <w:left w:val="nil"/>
                    <w:bottom w:val="nil"/>
                    <w:right w:val="nil"/>
                  </w:tcBorders>
                </w:tcPr>
                <w:p w14:paraId="7C2570CB" w14:textId="77777777" w:rsidR="0062451E" w:rsidRPr="00491FF1" w:rsidRDefault="0062451E" w:rsidP="00891DFE">
                  <w:pPr>
                    <w:rPr>
                      <w:rFonts w:ascii="Times New Roman" w:eastAsia="Times New Roman" w:hAnsi="Times New Roman" w:cs="Times New Roman"/>
                      <w:b/>
                      <w:lang w:eastAsia="tr-TR"/>
                    </w:rPr>
                  </w:pPr>
                </w:p>
              </w:tc>
            </w:tr>
            <w:tr w:rsidR="0062451E" w:rsidRPr="00491FF1" w14:paraId="2E605AE0" w14:textId="77777777" w:rsidTr="009E7600">
              <w:trPr>
                <w:gridAfter w:val="1"/>
                <w:wAfter w:w="20" w:type="dxa"/>
              </w:trPr>
              <w:tc>
                <w:tcPr>
                  <w:tcW w:w="3398" w:type="dxa"/>
                  <w:tcBorders>
                    <w:top w:val="nil"/>
                    <w:left w:val="nil"/>
                    <w:bottom w:val="nil"/>
                    <w:right w:val="nil"/>
                  </w:tcBorders>
                </w:tcPr>
                <w:p w14:paraId="17198008"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pH (%5 lik çözelti ağırlık/hacim)</w:t>
                  </w:r>
                </w:p>
              </w:tc>
              <w:tc>
                <w:tcPr>
                  <w:tcW w:w="851" w:type="dxa"/>
                  <w:tcBorders>
                    <w:top w:val="nil"/>
                    <w:left w:val="nil"/>
                    <w:bottom w:val="nil"/>
                    <w:right w:val="nil"/>
                  </w:tcBorders>
                </w:tcPr>
                <w:p w14:paraId="4851797D"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5,5-7,6</w:t>
                  </w:r>
                </w:p>
              </w:tc>
              <w:tc>
                <w:tcPr>
                  <w:tcW w:w="2693" w:type="dxa"/>
                  <w:gridSpan w:val="2"/>
                  <w:tcBorders>
                    <w:top w:val="nil"/>
                    <w:left w:val="nil"/>
                    <w:bottom w:val="nil"/>
                    <w:right w:val="nil"/>
                  </w:tcBorders>
                </w:tcPr>
                <w:p w14:paraId="78AE8E4B"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Küf (kob/g)</w:t>
                  </w:r>
                </w:p>
              </w:tc>
              <w:tc>
                <w:tcPr>
                  <w:tcW w:w="1175" w:type="dxa"/>
                  <w:tcBorders>
                    <w:top w:val="nil"/>
                    <w:left w:val="nil"/>
                    <w:bottom w:val="nil"/>
                    <w:right w:val="nil"/>
                  </w:tcBorders>
                </w:tcPr>
                <w:p w14:paraId="5B95C3F0" w14:textId="77777777" w:rsidR="0062451E" w:rsidRPr="00491FF1" w:rsidRDefault="0062451E" w:rsidP="00891DFE">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 50</w:t>
                  </w:r>
                </w:p>
              </w:tc>
              <w:tc>
                <w:tcPr>
                  <w:tcW w:w="1315" w:type="dxa"/>
                  <w:gridSpan w:val="2"/>
                  <w:tcBorders>
                    <w:top w:val="nil"/>
                    <w:left w:val="nil"/>
                    <w:bottom w:val="nil"/>
                    <w:right w:val="nil"/>
                  </w:tcBorders>
                </w:tcPr>
                <w:p w14:paraId="1B8AAF39" w14:textId="77777777" w:rsidR="0062451E" w:rsidRPr="00491FF1" w:rsidRDefault="0062451E" w:rsidP="00891DFE">
                  <w:pPr>
                    <w:rPr>
                      <w:rFonts w:ascii="Times New Roman" w:eastAsia="Times New Roman" w:hAnsi="Times New Roman" w:cs="Times New Roman"/>
                      <w:b/>
                      <w:lang w:eastAsia="tr-TR"/>
                    </w:rPr>
                  </w:pPr>
                </w:p>
              </w:tc>
              <w:tc>
                <w:tcPr>
                  <w:tcW w:w="746" w:type="dxa"/>
                  <w:tcBorders>
                    <w:top w:val="nil"/>
                    <w:left w:val="nil"/>
                    <w:bottom w:val="nil"/>
                    <w:right w:val="nil"/>
                  </w:tcBorders>
                </w:tcPr>
                <w:p w14:paraId="3270D9CD" w14:textId="77777777" w:rsidR="0062451E" w:rsidRPr="00491FF1" w:rsidRDefault="0062451E" w:rsidP="00891DFE">
                  <w:pPr>
                    <w:rPr>
                      <w:rFonts w:ascii="Times New Roman" w:eastAsia="Times New Roman" w:hAnsi="Times New Roman" w:cs="Times New Roman"/>
                      <w:b/>
                      <w:lang w:eastAsia="tr-TR"/>
                    </w:rPr>
                  </w:pPr>
                </w:p>
              </w:tc>
            </w:tr>
            <w:tr w:rsidR="0062451E" w:rsidRPr="00491FF1" w14:paraId="339035BC" w14:textId="77777777" w:rsidTr="009E7600">
              <w:trPr>
                <w:gridAfter w:val="1"/>
                <w:wAfter w:w="20" w:type="dxa"/>
              </w:trPr>
              <w:tc>
                <w:tcPr>
                  <w:tcW w:w="3398" w:type="dxa"/>
                  <w:tcBorders>
                    <w:top w:val="nil"/>
                    <w:left w:val="nil"/>
                    <w:bottom w:val="nil"/>
                    <w:right w:val="nil"/>
                  </w:tcBorders>
                </w:tcPr>
                <w:p w14:paraId="418B0F34"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Laktoz (%)</w:t>
                  </w:r>
                </w:p>
              </w:tc>
              <w:tc>
                <w:tcPr>
                  <w:tcW w:w="851" w:type="dxa"/>
                  <w:tcBorders>
                    <w:top w:val="nil"/>
                    <w:left w:val="nil"/>
                    <w:bottom w:val="nil"/>
                    <w:right w:val="nil"/>
                  </w:tcBorders>
                </w:tcPr>
                <w:p w14:paraId="0ED310D7"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3,0</w:t>
                  </w:r>
                </w:p>
              </w:tc>
              <w:tc>
                <w:tcPr>
                  <w:tcW w:w="2693" w:type="dxa"/>
                  <w:gridSpan w:val="2"/>
                  <w:tcBorders>
                    <w:top w:val="nil"/>
                    <w:left w:val="nil"/>
                    <w:bottom w:val="nil"/>
                    <w:right w:val="nil"/>
                  </w:tcBorders>
                </w:tcPr>
                <w:p w14:paraId="5239BE81"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Maya (kob/g)</w:t>
                  </w:r>
                </w:p>
              </w:tc>
              <w:tc>
                <w:tcPr>
                  <w:tcW w:w="1175" w:type="dxa"/>
                  <w:tcBorders>
                    <w:top w:val="nil"/>
                    <w:left w:val="nil"/>
                    <w:bottom w:val="nil"/>
                    <w:right w:val="nil"/>
                  </w:tcBorders>
                </w:tcPr>
                <w:p w14:paraId="0C4E2FC3"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50</w:t>
                  </w:r>
                </w:p>
              </w:tc>
              <w:tc>
                <w:tcPr>
                  <w:tcW w:w="1315" w:type="dxa"/>
                  <w:gridSpan w:val="2"/>
                  <w:tcBorders>
                    <w:top w:val="nil"/>
                    <w:left w:val="nil"/>
                    <w:bottom w:val="nil"/>
                    <w:right w:val="nil"/>
                  </w:tcBorders>
                </w:tcPr>
                <w:p w14:paraId="2E8AF799" w14:textId="77777777" w:rsidR="0062451E" w:rsidRPr="00491FF1" w:rsidRDefault="0062451E" w:rsidP="00891DFE">
                  <w:pPr>
                    <w:rPr>
                      <w:rFonts w:ascii="Times New Roman" w:eastAsia="Times New Roman" w:hAnsi="Times New Roman" w:cs="Times New Roman"/>
                      <w:b/>
                      <w:lang w:eastAsia="tr-TR"/>
                    </w:rPr>
                  </w:pPr>
                </w:p>
              </w:tc>
              <w:tc>
                <w:tcPr>
                  <w:tcW w:w="746" w:type="dxa"/>
                  <w:tcBorders>
                    <w:top w:val="nil"/>
                    <w:left w:val="nil"/>
                    <w:bottom w:val="nil"/>
                    <w:right w:val="nil"/>
                  </w:tcBorders>
                </w:tcPr>
                <w:p w14:paraId="2449856C" w14:textId="77777777" w:rsidR="0062451E" w:rsidRPr="00491FF1" w:rsidRDefault="0062451E" w:rsidP="00891DFE">
                  <w:pPr>
                    <w:rPr>
                      <w:rFonts w:ascii="Times New Roman" w:eastAsia="Times New Roman" w:hAnsi="Times New Roman" w:cs="Times New Roman"/>
                      <w:b/>
                      <w:lang w:eastAsia="tr-TR"/>
                    </w:rPr>
                  </w:pPr>
                </w:p>
              </w:tc>
            </w:tr>
            <w:tr w:rsidR="0062451E" w:rsidRPr="00491FF1" w14:paraId="02189E8D" w14:textId="77777777" w:rsidTr="009E7600">
              <w:trPr>
                <w:gridAfter w:val="1"/>
                <w:wAfter w:w="20" w:type="dxa"/>
              </w:trPr>
              <w:tc>
                <w:tcPr>
                  <w:tcW w:w="3398" w:type="dxa"/>
                  <w:tcBorders>
                    <w:top w:val="nil"/>
                    <w:left w:val="nil"/>
                    <w:bottom w:val="nil"/>
                    <w:right w:val="nil"/>
                  </w:tcBorders>
                </w:tcPr>
                <w:p w14:paraId="3E6A3B4C"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Yağ (%)</w:t>
                  </w:r>
                </w:p>
              </w:tc>
              <w:tc>
                <w:tcPr>
                  <w:tcW w:w="851" w:type="dxa"/>
                  <w:tcBorders>
                    <w:top w:val="nil"/>
                    <w:left w:val="nil"/>
                    <w:bottom w:val="nil"/>
                    <w:right w:val="nil"/>
                  </w:tcBorders>
                </w:tcPr>
                <w:p w14:paraId="0C71AFD3"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4,5</w:t>
                  </w:r>
                </w:p>
              </w:tc>
              <w:tc>
                <w:tcPr>
                  <w:tcW w:w="2693" w:type="dxa"/>
                  <w:gridSpan w:val="2"/>
                  <w:tcBorders>
                    <w:top w:val="nil"/>
                    <w:left w:val="nil"/>
                    <w:bottom w:val="nil"/>
                    <w:right w:val="nil"/>
                  </w:tcBorders>
                </w:tcPr>
                <w:p w14:paraId="0072E3A2" w14:textId="77777777" w:rsidR="0062451E" w:rsidRPr="00491FF1" w:rsidRDefault="0062451E" w:rsidP="00891DFE">
                  <w:pPr>
                    <w:rPr>
                      <w:rFonts w:ascii="Times New Roman" w:eastAsia="Times New Roman" w:hAnsi="Times New Roman" w:cs="Times New Roman"/>
                      <w:b/>
                      <w:lang w:eastAsia="tr-TR"/>
                    </w:rPr>
                  </w:pPr>
                </w:p>
              </w:tc>
              <w:tc>
                <w:tcPr>
                  <w:tcW w:w="1175" w:type="dxa"/>
                  <w:tcBorders>
                    <w:top w:val="nil"/>
                    <w:left w:val="nil"/>
                    <w:bottom w:val="nil"/>
                    <w:right w:val="nil"/>
                  </w:tcBorders>
                </w:tcPr>
                <w:p w14:paraId="5293773F" w14:textId="77777777" w:rsidR="0062451E" w:rsidRPr="00491FF1" w:rsidRDefault="0062451E" w:rsidP="00891DFE">
                  <w:pPr>
                    <w:rPr>
                      <w:rFonts w:ascii="Times New Roman" w:eastAsia="Times New Roman" w:hAnsi="Times New Roman" w:cs="Times New Roman"/>
                      <w:b/>
                      <w:lang w:eastAsia="tr-TR"/>
                    </w:rPr>
                  </w:pPr>
                </w:p>
              </w:tc>
              <w:tc>
                <w:tcPr>
                  <w:tcW w:w="1315" w:type="dxa"/>
                  <w:gridSpan w:val="2"/>
                  <w:tcBorders>
                    <w:top w:val="nil"/>
                    <w:left w:val="nil"/>
                    <w:bottom w:val="nil"/>
                    <w:right w:val="nil"/>
                  </w:tcBorders>
                </w:tcPr>
                <w:p w14:paraId="7E528AF8" w14:textId="77777777" w:rsidR="0062451E" w:rsidRPr="00491FF1" w:rsidRDefault="0062451E" w:rsidP="00891DFE">
                  <w:pPr>
                    <w:rPr>
                      <w:rFonts w:ascii="Times New Roman" w:eastAsia="Times New Roman" w:hAnsi="Times New Roman" w:cs="Times New Roman"/>
                      <w:b/>
                      <w:lang w:eastAsia="tr-TR"/>
                    </w:rPr>
                  </w:pPr>
                </w:p>
              </w:tc>
              <w:tc>
                <w:tcPr>
                  <w:tcW w:w="746" w:type="dxa"/>
                  <w:tcBorders>
                    <w:top w:val="nil"/>
                    <w:left w:val="nil"/>
                    <w:bottom w:val="nil"/>
                    <w:right w:val="nil"/>
                  </w:tcBorders>
                </w:tcPr>
                <w:p w14:paraId="3FAA44A7" w14:textId="77777777" w:rsidR="0062451E" w:rsidRPr="00491FF1" w:rsidRDefault="0062451E" w:rsidP="00891DFE">
                  <w:pPr>
                    <w:rPr>
                      <w:rFonts w:ascii="Times New Roman" w:eastAsia="Times New Roman" w:hAnsi="Times New Roman" w:cs="Times New Roman"/>
                      <w:b/>
                      <w:lang w:eastAsia="tr-TR"/>
                    </w:rPr>
                  </w:pPr>
                </w:p>
              </w:tc>
            </w:tr>
            <w:tr w:rsidR="0062451E" w:rsidRPr="00491FF1" w14:paraId="1297E81A" w14:textId="77777777" w:rsidTr="009E7600">
              <w:trPr>
                <w:gridAfter w:val="1"/>
                <w:wAfter w:w="20" w:type="dxa"/>
              </w:trPr>
              <w:tc>
                <w:tcPr>
                  <w:tcW w:w="3398" w:type="dxa"/>
                  <w:tcBorders>
                    <w:top w:val="nil"/>
                    <w:left w:val="nil"/>
                    <w:bottom w:val="nil"/>
                    <w:right w:val="nil"/>
                  </w:tcBorders>
                </w:tcPr>
                <w:p w14:paraId="05873F93"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w:t>
                  </w:r>
                </w:p>
              </w:tc>
              <w:tc>
                <w:tcPr>
                  <w:tcW w:w="851" w:type="dxa"/>
                  <w:tcBorders>
                    <w:top w:val="nil"/>
                    <w:left w:val="nil"/>
                    <w:bottom w:val="nil"/>
                    <w:right w:val="nil"/>
                  </w:tcBorders>
                </w:tcPr>
                <w:p w14:paraId="309E8E4C"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3,5</w:t>
                  </w:r>
                </w:p>
              </w:tc>
              <w:tc>
                <w:tcPr>
                  <w:tcW w:w="2693" w:type="dxa"/>
                  <w:gridSpan w:val="2"/>
                  <w:tcBorders>
                    <w:top w:val="nil"/>
                    <w:left w:val="nil"/>
                    <w:bottom w:val="nil"/>
                    <w:right w:val="nil"/>
                  </w:tcBorders>
                </w:tcPr>
                <w:p w14:paraId="4DC5C44E" w14:textId="77777777" w:rsidR="0062451E" w:rsidRPr="00491FF1" w:rsidRDefault="0062451E" w:rsidP="00891DFE">
                  <w:pPr>
                    <w:rPr>
                      <w:rFonts w:ascii="Times New Roman" w:eastAsia="Times New Roman" w:hAnsi="Times New Roman" w:cs="Times New Roman"/>
                      <w:b/>
                      <w:lang w:eastAsia="tr-TR"/>
                    </w:rPr>
                  </w:pPr>
                </w:p>
              </w:tc>
              <w:tc>
                <w:tcPr>
                  <w:tcW w:w="1175" w:type="dxa"/>
                  <w:tcBorders>
                    <w:top w:val="nil"/>
                    <w:left w:val="nil"/>
                    <w:bottom w:val="nil"/>
                    <w:right w:val="nil"/>
                  </w:tcBorders>
                </w:tcPr>
                <w:p w14:paraId="3708B299" w14:textId="77777777" w:rsidR="0062451E" w:rsidRPr="00491FF1" w:rsidRDefault="0062451E" w:rsidP="00891DFE">
                  <w:pPr>
                    <w:rPr>
                      <w:rFonts w:ascii="Times New Roman" w:eastAsia="Times New Roman" w:hAnsi="Times New Roman" w:cs="Times New Roman"/>
                      <w:b/>
                      <w:lang w:eastAsia="tr-TR"/>
                    </w:rPr>
                  </w:pPr>
                </w:p>
              </w:tc>
              <w:tc>
                <w:tcPr>
                  <w:tcW w:w="1315" w:type="dxa"/>
                  <w:gridSpan w:val="2"/>
                  <w:tcBorders>
                    <w:top w:val="nil"/>
                    <w:left w:val="nil"/>
                    <w:bottom w:val="nil"/>
                    <w:right w:val="nil"/>
                  </w:tcBorders>
                </w:tcPr>
                <w:p w14:paraId="63B87A09" w14:textId="77777777" w:rsidR="0062451E" w:rsidRPr="00491FF1" w:rsidRDefault="0062451E" w:rsidP="00891DFE">
                  <w:pPr>
                    <w:rPr>
                      <w:rFonts w:ascii="Times New Roman" w:eastAsia="Times New Roman" w:hAnsi="Times New Roman" w:cs="Times New Roman"/>
                      <w:b/>
                      <w:lang w:eastAsia="tr-TR"/>
                    </w:rPr>
                  </w:pPr>
                </w:p>
              </w:tc>
              <w:tc>
                <w:tcPr>
                  <w:tcW w:w="746" w:type="dxa"/>
                  <w:tcBorders>
                    <w:top w:val="nil"/>
                    <w:left w:val="nil"/>
                    <w:bottom w:val="nil"/>
                    <w:right w:val="nil"/>
                  </w:tcBorders>
                </w:tcPr>
                <w:p w14:paraId="372E9F09" w14:textId="77777777" w:rsidR="0062451E" w:rsidRPr="00491FF1" w:rsidRDefault="0062451E" w:rsidP="00891DFE">
                  <w:pPr>
                    <w:rPr>
                      <w:rFonts w:ascii="Times New Roman" w:eastAsia="Times New Roman" w:hAnsi="Times New Roman" w:cs="Times New Roman"/>
                      <w:b/>
                      <w:lang w:eastAsia="tr-TR"/>
                    </w:rPr>
                  </w:pPr>
                </w:p>
              </w:tc>
            </w:tr>
            <w:tr w:rsidR="0062451E" w:rsidRPr="00491FF1" w14:paraId="7AE6B114" w14:textId="77777777" w:rsidTr="009E7600">
              <w:trPr>
                <w:gridAfter w:val="1"/>
                <w:wAfter w:w="20" w:type="dxa"/>
              </w:trPr>
              <w:tc>
                <w:tcPr>
                  <w:tcW w:w="3398" w:type="dxa"/>
                  <w:tcBorders>
                    <w:top w:val="nil"/>
                    <w:left w:val="nil"/>
                    <w:right w:val="nil"/>
                  </w:tcBorders>
                </w:tcPr>
                <w:p w14:paraId="68AFDA07"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Demir (mg/100 g)</w:t>
                  </w:r>
                </w:p>
              </w:tc>
              <w:tc>
                <w:tcPr>
                  <w:tcW w:w="851" w:type="dxa"/>
                  <w:tcBorders>
                    <w:top w:val="nil"/>
                    <w:left w:val="nil"/>
                    <w:right w:val="nil"/>
                  </w:tcBorders>
                </w:tcPr>
                <w:p w14:paraId="3D4C1B4E"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25</w:t>
                  </w:r>
                </w:p>
              </w:tc>
              <w:tc>
                <w:tcPr>
                  <w:tcW w:w="2693" w:type="dxa"/>
                  <w:gridSpan w:val="2"/>
                  <w:tcBorders>
                    <w:top w:val="nil"/>
                    <w:left w:val="nil"/>
                    <w:right w:val="nil"/>
                  </w:tcBorders>
                </w:tcPr>
                <w:p w14:paraId="2BC0543B" w14:textId="77777777" w:rsidR="0062451E" w:rsidRPr="00491FF1" w:rsidRDefault="0062451E" w:rsidP="00891DFE">
                  <w:pPr>
                    <w:rPr>
                      <w:rFonts w:ascii="Times New Roman" w:eastAsia="Times New Roman" w:hAnsi="Times New Roman" w:cs="Times New Roman"/>
                      <w:b/>
                      <w:lang w:eastAsia="tr-TR"/>
                    </w:rPr>
                  </w:pPr>
                </w:p>
              </w:tc>
              <w:tc>
                <w:tcPr>
                  <w:tcW w:w="1175" w:type="dxa"/>
                  <w:tcBorders>
                    <w:top w:val="nil"/>
                    <w:left w:val="nil"/>
                    <w:right w:val="nil"/>
                  </w:tcBorders>
                </w:tcPr>
                <w:p w14:paraId="0C6C2D8F" w14:textId="77777777" w:rsidR="0062451E" w:rsidRPr="00491FF1" w:rsidRDefault="0062451E" w:rsidP="00891DFE">
                  <w:pPr>
                    <w:rPr>
                      <w:rFonts w:ascii="Times New Roman" w:eastAsia="Times New Roman" w:hAnsi="Times New Roman" w:cs="Times New Roman"/>
                      <w:b/>
                      <w:lang w:eastAsia="tr-TR"/>
                    </w:rPr>
                  </w:pPr>
                </w:p>
              </w:tc>
              <w:tc>
                <w:tcPr>
                  <w:tcW w:w="1315" w:type="dxa"/>
                  <w:gridSpan w:val="2"/>
                  <w:tcBorders>
                    <w:top w:val="nil"/>
                    <w:left w:val="nil"/>
                    <w:right w:val="nil"/>
                  </w:tcBorders>
                </w:tcPr>
                <w:p w14:paraId="2D1C7D6C" w14:textId="77777777" w:rsidR="0062451E" w:rsidRPr="00491FF1" w:rsidRDefault="0062451E" w:rsidP="00891DFE">
                  <w:pPr>
                    <w:rPr>
                      <w:rFonts w:ascii="Times New Roman" w:eastAsia="Times New Roman" w:hAnsi="Times New Roman" w:cs="Times New Roman"/>
                      <w:b/>
                      <w:lang w:eastAsia="tr-TR"/>
                    </w:rPr>
                  </w:pPr>
                </w:p>
              </w:tc>
              <w:tc>
                <w:tcPr>
                  <w:tcW w:w="746" w:type="dxa"/>
                  <w:tcBorders>
                    <w:top w:val="nil"/>
                    <w:left w:val="nil"/>
                    <w:right w:val="nil"/>
                  </w:tcBorders>
                </w:tcPr>
                <w:p w14:paraId="39047419" w14:textId="77777777" w:rsidR="0062451E" w:rsidRPr="00491FF1" w:rsidRDefault="0062451E" w:rsidP="00891DFE">
                  <w:pPr>
                    <w:rPr>
                      <w:rFonts w:ascii="Times New Roman" w:eastAsia="Times New Roman" w:hAnsi="Times New Roman" w:cs="Times New Roman"/>
                      <w:b/>
                      <w:lang w:eastAsia="tr-TR"/>
                    </w:rPr>
                  </w:pPr>
                </w:p>
              </w:tc>
            </w:tr>
          </w:tbl>
          <w:p w14:paraId="7F244FD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8F572F0" w14:textId="77777777" w:rsidTr="009E7600">
        <w:trPr>
          <w:trHeight w:val="298"/>
        </w:trPr>
        <w:tc>
          <w:tcPr>
            <w:tcW w:w="15309" w:type="dxa"/>
            <w:gridSpan w:val="7"/>
            <w:tcBorders>
              <w:left w:val="single" w:sz="4" w:space="0" w:color="auto"/>
              <w:bottom w:val="single" w:sz="4" w:space="0" w:color="auto"/>
              <w:right w:val="single" w:sz="4" w:space="0" w:color="auto"/>
            </w:tcBorders>
            <w:shd w:val="clear" w:color="auto" w:fill="D9D9D9" w:themeFill="background1" w:themeFillShade="D9"/>
          </w:tcPr>
          <w:p w14:paraId="3DB1CC3F" w14:textId="77777777" w:rsidR="0062451E" w:rsidRPr="00491FF1" w:rsidRDefault="0062451E" w:rsidP="0062451E">
            <w:pPr>
              <w:spacing w:after="120" w:line="240" w:lineRule="auto"/>
              <w:rPr>
                <w:rFonts w:ascii="Times New Roman" w:eastAsia="Times New Roman" w:hAnsi="Times New Roman" w:cs="Times New Roman"/>
                <w:b/>
                <w:lang w:eastAsia="tr-TR"/>
              </w:rPr>
            </w:pPr>
          </w:p>
        </w:tc>
      </w:tr>
      <w:tr w:rsidR="0062451E" w:rsidRPr="00491FF1" w14:paraId="658540F3" w14:textId="77777777" w:rsidTr="009E7600">
        <w:trPr>
          <w:trHeight w:val="70"/>
        </w:trPr>
        <w:tc>
          <w:tcPr>
            <w:tcW w:w="2393" w:type="dxa"/>
            <w:vMerge w:val="restart"/>
            <w:tcBorders>
              <w:left w:val="single" w:sz="4" w:space="0" w:color="auto"/>
              <w:right w:val="single" w:sz="4" w:space="0" w:color="auto"/>
            </w:tcBorders>
            <w:shd w:val="clear" w:color="auto" w:fill="F2F2F2" w:themeFill="background1" w:themeFillShade="F2"/>
          </w:tcPr>
          <w:p w14:paraId="2B474A2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Cs/>
                <w:iCs/>
                <w:lang w:eastAsia="tr-TR"/>
              </w:rPr>
              <w:t>Sığır sütü beta-laktoglobulini (β-laktoglobulin)</w:t>
            </w:r>
          </w:p>
        </w:tc>
        <w:tc>
          <w:tcPr>
            <w:tcW w:w="1693" w:type="dxa"/>
            <w:vMerge w:val="restart"/>
            <w:tcBorders>
              <w:top w:val="nil"/>
              <w:left w:val="single" w:sz="4" w:space="0" w:color="auto"/>
              <w:right w:val="single" w:sz="4" w:space="0" w:color="auto"/>
            </w:tcBorders>
            <w:shd w:val="clear" w:color="auto" w:fill="F2F2F2" w:themeFill="background1" w:themeFillShade="F2"/>
          </w:tcPr>
          <w:p w14:paraId="68F4F31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5519" w:type="dxa"/>
            <w:gridSpan w:val="2"/>
            <w:tcBorders>
              <w:top w:val="single" w:sz="4" w:space="0" w:color="auto"/>
              <w:left w:val="nil"/>
              <w:bottom w:val="single" w:sz="4" w:space="0" w:color="auto"/>
              <w:right w:val="single" w:sz="4" w:space="0" w:color="auto"/>
            </w:tcBorders>
            <w:shd w:val="clear" w:color="auto" w:fill="auto"/>
            <w:vAlign w:val="center"/>
          </w:tcPr>
          <w:p w14:paraId="181E9E49" w14:textId="77777777" w:rsidR="0062451E" w:rsidRPr="00491FF1" w:rsidRDefault="0062451E" w:rsidP="0062451E">
            <w:pPr>
              <w:spacing w:after="120" w:line="240" w:lineRule="auto"/>
              <w:rPr>
                <w:rFonts w:ascii="Times New Roman" w:eastAsia="Times New Roman" w:hAnsi="Times New Roman" w:cs="Times New Roman"/>
                <w:b/>
                <w:lang w:eastAsia="tr-TR"/>
              </w:rPr>
            </w:pPr>
            <w:r w:rsidRPr="00491FF1">
              <w:rPr>
                <w:rFonts w:ascii="Times New Roman" w:eastAsia="Times New Roman" w:hAnsi="Times New Roman" w:cs="Times New Roman"/>
                <w:b/>
                <w:color w:val="000000"/>
                <w:lang w:eastAsia="tr-TR"/>
              </w:rPr>
              <w:t>Kullanımına izin verilen gıda kategorileri</w:t>
            </w:r>
          </w:p>
        </w:tc>
        <w:tc>
          <w:tcPr>
            <w:tcW w:w="5704" w:type="dxa"/>
            <w:gridSpan w:val="3"/>
            <w:tcBorders>
              <w:top w:val="single" w:sz="4" w:space="0" w:color="auto"/>
              <w:left w:val="nil"/>
              <w:bottom w:val="single" w:sz="4" w:space="0" w:color="auto"/>
              <w:right w:val="single" w:sz="4" w:space="0" w:color="auto"/>
            </w:tcBorders>
            <w:shd w:val="clear" w:color="auto" w:fill="auto"/>
            <w:vAlign w:val="center"/>
          </w:tcPr>
          <w:p w14:paraId="69AB23B2" w14:textId="77777777" w:rsidR="0062451E" w:rsidRPr="00491FF1" w:rsidRDefault="0062451E" w:rsidP="0062451E">
            <w:pPr>
              <w:spacing w:after="120" w:line="240" w:lineRule="auto"/>
              <w:rPr>
                <w:rFonts w:ascii="Times New Roman" w:eastAsia="Times New Roman" w:hAnsi="Times New Roman" w:cs="Times New Roman"/>
                <w:b/>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43EEA72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419899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22C01B2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3EDDA073" w14:textId="77777777" w:rsidR="0062451E" w:rsidRPr="00491FF1" w:rsidRDefault="0062451E" w:rsidP="0062451E">
            <w:pPr>
              <w:spacing w:after="120" w:line="240" w:lineRule="auto"/>
              <w:rPr>
                <w:rFonts w:ascii="Times New Roman" w:eastAsia="Times New Roman" w:hAnsi="Times New Roman" w:cs="Times New Roman"/>
                <w:b/>
                <w:lang w:eastAsia="tr-TR"/>
              </w:rPr>
            </w:pPr>
            <w:r w:rsidRPr="00491FF1">
              <w:rPr>
                <w:rFonts w:ascii="Times New Roman" w:hAnsi="Times New Roman" w:cs="Times New Roman"/>
              </w:rPr>
              <w:t>Fiziksel egzersizle ilişkilendirilerek piyasaya arz edilen alkolsüz içecekler</w:t>
            </w:r>
          </w:p>
        </w:tc>
        <w:tc>
          <w:tcPr>
            <w:tcW w:w="5704" w:type="dxa"/>
            <w:gridSpan w:val="3"/>
            <w:tcBorders>
              <w:top w:val="single" w:sz="4" w:space="0" w:color="auto"/>
              <w:left w:val="nil"/>
              <w:bottom w:val="single" w:sz="4" w:space="0" w:color="auto"/>
              <w:right w:val="single" w:sz="4" w:space="0" w:color="auto"/>
            </w:tcBorders>
            <w:shd w:val="clear" w:color="auto" w:fill="auto"/>
          </w:tcPr>
          <w:p w14:paraId="57611EFD" w14:textId="77777777" w:rsidR="0062451E" w:rsidRPr="00491FF1" w:rsidRDefault="0062451E" w:rsidP="0062451E">
            <w:pPr>
              <w:spacing w:after="120" w:line="240" w:lineRule="auto"/>
              <w:rPr>
                <w:rFonts w:ascii="Times New Roman" w:eastAsia="Times New Roman" w:hAnsi="Times New Roman" w:cs="Times New Roman"/>
                <w:lang w:eastAsia="tr-TR"/>
              </w:rPr>
            </w:pPr>
            <w:r w:rsidRPr="00491FF1">
              <w:rPr>
                <w:rFonts w:ascii="Times New Roman" w:hAnsi="Times New Roman" w:cs="Times New Roman"/>
              </w:rPr>
              <w:t>25</w:t>
            </w:r>
            <w:r w:rsidRPr="00491FF1">
              <w:rPr>
                <w:rFonts w:ascii="Times New Roman" w:eastAsia="Times New Roman" w:hAnsi="Times New Roman" w:cs="Times New Roman"/>
                <w:color w:val="000000"/>
                <w:lang w:eastAsia="tr-TR"/>
              </w:rPr>
              <w:t xml:space="preserve"> g/100 mL</w:t>
            </w:r>
          </w:p>
        </w:tc>
      </w:tr>
      <w:tr w:rsidR="0062451E" w:rsidRPr="00491FF1" w14:paraId="407CF60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58E60F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322A1A7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14459542" w14:textId="77777777" w:rsidR="0062451E" w:rsidRPr="00491FF1" w:rsidRDefault="0062451E" w:rsidP="0062451E">
            <w:pPr>
              <w:spacing w:after="120" w:line="240" w:lineRule="auto"/>
              <w:rPr>
                <w:rFonts w:ascii="Times New Roman" w:eastAsia="Times New Roman" w:hAnsi="Times New Roman" w:cs="Times New Roman"/>
                <w:b/>
                <w:lang w:eastAsia="tr-TR"/>
              </w:rPr>
            </w:pPr>
            <w:r w:rsidRPr="00491FF1">
              <w:rPr>
                <w:rFonts w:ascii="Times New Roman" w:hAnsi="Times New Roman" w:cs="Times New Roman"/>
              </w:rPr>
              <w:t>Peynir altı suyu tozu (sulandırılmış)</w:t>
            </w:r>
          </w:p>
        </w:tc>
        <w:tc>
          <w:tcPr>
            <w:tcW w:w="5704" w:type="dxa"/>
            <w:gridSpan w:val="3"/>
            <w:tcBorders>
              <w:top w:val="single" w:sz="4" w:space="0" w:color="auto"/>
              <w:left w:val="nil"/>
              <w:bottom w:val="single" w:sz="4" w:space="0" w:color="auto"/>
              <w:right w:val="single" w:sz="4" w:space="0" w:color="auto"/>
            </w:tcBorders>
            <w:shd w:val="clear" w:color="auto" w:fill="auto"/>
          </w:tcPr>
          <w:p w14:paraId="4C7BB288" w14:textId="77777777" w:rsidR="0062451E" w:rsidRPr="00491FF1" w:rsidRDefault="0062451E" w:rsidP="0062451E">
            <w:pPr>
              <w:spacing w:after="120" w:line="240" w:lineRule="auto"/>
              <w:rPr>
                <w:rFonts w:ascii="Times New Roman" w:eastAsia="Times New Roman" w:hAnsi="Times New Roman" w:cs="Times New Roman"/>
                <w:lang w:eastAsia="tr-TR"/>
              </w:rPr>
            </w:pPr>
            <w:r w:rsidRPr="00491FF1">
              <w:rPr>
                <w:rFonts w:ascii="Times New Roman" w:hAnsi="Times New Roman" w:cs="Times New Roman"/>
              </w:rPr>
              <w:t xml:space="preserve">8 </w:t>
            </w:r>
            <w:r w:rsidRPr="00491FF1">
              <w:rPr>
                <w:rFonts w:ascii="Times New Roman" w:eastAsia="Times New Roman" w:hAnsi="Times New Roman" w:cs="Times New Roman"/>
                <w:color w:val="000000"/>
                <w:lang w:eastAsia="tr-TR"/>
              </w:rPr>
              <w:t>g/100 mL</w:t>
            </w:r>
          </w:p>
        </w:tc>
      </w:tr>
      <w:tr w:rsidR="0062451E" w:rsidRPr="00491FF1" w14:paraId="72A2FF7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4F7569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FC1B5D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756A1B3F" w14:textId="77777777" w:rsidR="0062451E" w:rsidRPr="00491FF1" w:rsidRDefault="0062451E" w:rsidP="0062451E">
            <w:pPr>
              <w:spacing w:after="120" w:line="240" w:lineRule="auto"/>
              <w:rPr>
                <w:rFonts w:ascii="Times New Roman" w:eastAsia="Times New Roman" w:hAnsi="Times New Roman" w:cs="Times New Roman"/>
                <w:b/>
                <w:lang w:eastAsia="tr-TR"/>
              </w:rPr>
            </w:pPr>
            <w:r w:rsidRPr="00491FF1">
              <w:rPr>
                <w:rFonts w:ascii="Times New Roman" w:hAnsi="Times New Roman" w:cs="Times New Roman"/>
              </w:rPr>
              <w:t>Süt bazlı içecekler ve benzer ürünler</w:t>
            </w:r>
          </w:p>
        </w:tc>
        <w:tc>
          <w:tcPr>
            <w:tcW w:w="5704" w:type="dxa"/>
            <w:gridSpan w:val="3"/>
            <w:tcBorders>
              <w:top w:val="single" w:sz="4" w:space="0" w:color="auto"/>
              <w:left w:val="nil"/>
              <w:bottom w:val="single" w:sz="4" w:space="0" w:color="auto"/>
              <w:right w:val="single" w:sz="4" w:space="0" w:color="auto"/>
            </w:tcBorders>
            <w:shd w:val="clear" w:color="auto" w:fill="auto"/>
          </w:tcPr>
          <w:p w14:paraId="02A442CA" w14:textId="77777777" w:rsidR="0062451E" w:rsidRPr="00491FF1" w:rsidRDefault="0062451E" w:rsidP="0062451E">
            <w:pPr>
              <w:spacing w:after="120" w:line="240" w:lineRule="auto"/>
              <w:rPr>
                <w:rFonts w:ascii="Times New Roman" w:eastAsia="Times New Roman" w:hAnsi="Times New Roman" w:cs="Times New Roman"/>
                <w:lang w:eastAsia="tr-TR"/>
              </w:rPr>
            </w:pPr>
            <w:r w:rsidRPr="00491FF1">
              <w:rPr>
                <w:rFonts w:ascii="Times New Roman" w:hAnsi="Times New Roman" w:cs="Times New Roman"/>
              </w:rPr>
              <w:t xml:space="preserve">12 </w:t>
            </w:r>
            <w:r w:rsidRPr="00491FF1">
              <w:rPr>
                <w:rFonts w:ascii="Times New Roman" w:eastAsia="Times New Roman" w:hAnsi="Times New Roman" w:cs="Times New Roman"/>
                <w:color w:val="000000"/>
                <w:lang w:eastAsia="tr-TR"/>
              </w:rPr>
              <w:t>g/100 mL</w:t>
            </w:r>
          </w:p>
        </w:tc>
      </w:tr>
      <w:tr w:rsidR="0062451E" w:rsidRPr="00491FF1" w14:paraId="7F4B36C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22E9DD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tcPr>
          <w:p w14:paraId="016B3C5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09F5D435"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Bu yeni gıdayı içeren gıdaların etiketinde “</w:t>
            </w:r>
            <w:r w:rsidRPr="00491FF1">
              <w:rPr>
                <w:rFonts w:ascii="Times New Roman" w:eastAsia="Times New Roman" w:hAnsi="Times New Roman" w:cs="Times New Roman"/>
                <w:bCs/>
                <w:iCs/>
                <w:lang w:eastAsia="tr-TR"/>
              </w:rPr>
              <w:t>sığır sütü beta-laktoglobulini” veya  “sığır sütü β-laktoglobulini”</w:t>
            </w:r>
            <w:r w:rsidRPr="00491FF1">
              <w:rPr>
                <w:rFonts w:ascii="Times New Roman" w:hAnsi="Times New Roman" w:cs="Times New Roman"/>
              </w:rPr>
              <w:t xml:space="preserve"> ifadesi yer alır.</w:t>
            </w:r>
          </w:p>
          <w:p w14:paraId="36DAB47F" w14:textId="77777777" w:rsidR="0062451E" w:rsidRPr="00491FF1" w:rsidRDefault="0062451E" w:rsidP="0062451E">
            <w:pPr>
              <w:spacing w:after="120" w:line="240" w:lineRule="auto"/>
              <w:rPr>
                <w:rFonts w:ascii="Times New Roman" w:eastAsia="Times New Roman" w:hAnsi="Times New Roman" w:cs="Times New Roman"/>
                <w:b/>
                <w:lang w:eastAsia="tr-TR"/>
              </w:rPr>
            </w:pPr>
          </w:p>
        </w:tc>
      </w:tr>
      <w:tr w:rsidR="0062451E" w:rsidRPr="00491FF1" w14:paraId="6228A575"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38243B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tcPr>
          <w:p w14:paraId="376CBD6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61AA6D1C" w14:textId="77777777" w:rsidR="0062451E" w:rsidRPr="00491FF1" w:rsidRDefault="0062451E" w:rsidP="0062451E">
            <w:pPr>
              <w:spacing w:after="120" w:line="240" w:lineRule="auto"/>
              <w:rPr>
                <w:rFonts w:ascii="Times New Roman" w:eastAsia="Times New Roman" w:hAnsi="Times New Roman" w:cs="Times New Roman"/>
                <w:b/>
                <w:lang w:eastAsia="tr-TR"/>
              </w:rPr>
            </w:pPr>
          </w:p>
        </w:tc>
      </w:tr>
      <w:tr w:rsidR="0062451E" w:rsidRPr="00491FF1" w14:paraId="420D761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C6074F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tcPr>
          <w:p w14:paraId="2B74CE9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3B25ADE0" w14:textId="77777777" w:rsidR="0062451E" w:rsidRPr="00491FF1" w:rsidRDefault="0062451E" w:rsidP="0062451E">
            <w:pPr>
              <w:spacing w:after="0"/>
              <w:jc w:val="both"/>
              <w:rPr>
                <w:rFonts w:ascii="Times New Roman" w:hAnsi="Times New Roman" w:cs="Times New Roman"/>
              </w:rPr>
            </w:pPr>
            <w:r w:rsidRPr="00491FF1">
              <w:rPr>
                <w:rFonts w:ascii="Times New Roman" w:hAnsi="Times New Roman" w:cs="Times New Roman"/>
              </w:rPr>
              <w:t>11 Ocak 2023 tarihinde kullanımına izin verilmiştir.</w:t>
            </w:r>
          </w:p>
          <w:p w14:paraId="2F8C475D" w14:textId="77777777" w:rsidR="0062451E" w:rsidRPr="00491FF1" w:rsidRDefault="0062451E" w:rsidP="0062451E">
            <w:pPr>
              <w:spacing w:after="0"/>
              <w:jc w:val="both"/>
              <w:rPr>
                <w:rFonts w:ascii="Times New Roman" w:hAnsi="Times New Roman" w:cs="Times New Roman"/>
              </w:rPr>
            </w:pPr>
            <w:r w:rsidRPr="00491FF1">
              <w:rPr>
                <w:rFonts w:ascii="Times New Roman" w:eastAsia="Times New Roman" w:hAnsi="Times New Roman" w:cs="Times New Roman"/>
                <w:bCs/>
                <w:iCs/>
                <w:lang w:eastAsia="tr-TR"/>
              </w:rPr>
              <w:t>Sığır sütü beta-laktoglobulininin</w:t>
            </w:r>
            <w:r w:rsidRPr="00491FF1">
              <w:rPr>
                <w:rFonts w:ascii="Times New Roman" w:hAnsi="Times New Roman" w:cs="Times New Roman"/>
              </w:rPr>
              <w:t xml:space="preserve"> kullanımı bu Yönetmeliğin </w:t>
            </w:r>
            <w:r w:rsidRPr="00491FF1">
              <w:rPr>
                <w:rFonts w:ascii="Times New Roman" w:hAnsi="Times New Roman" w:cs="Times New Roman"/>
                <w:lang w:eastAsia="tr-TR"/>
              </w:rPr>
              <w:t>Verilerin korunması durumunda izin prosedürü</w:t>
            </w:r>
            <w:r w:rsidRPr="00491FF1">
              <w:rPr>
                <w:rFonts w:ascii="Times New Roman" w:hAnsi="Times New Roman" w:cs="Times New Roman"/>
              </w:rPr>
              <w:t xml:space="preserve"> başlıklı </w:t>
            </w:r>
            <w:r w:rsidRPr="00491FF1">
              <w:rPr>
                <w:rFonts w:ascii="Times New Roman" w:hAnsi="Times New Roman" w:cs="Times New Roman"/>
                <w:u w:color="FFFF00"/>
              </w:rPr>
              <w:t>25 inci</w:t>
            </w:r>
            <w:r w:rsidRPr="00491FF1">
              <w:rPr>
                <w:rFonts w:ascii="Times New Roman" w:hAnsi="Times New Roman" w:cs="Times New Roman"/>
              </w:rPr>
              <w:t xml:space="preserve"> maddesinde bahsedilen koruma altına alınan tescilli bilimsel kanıtlar veya bilimsel verilere dayanmaktadır.</w:t>
            </w:r>
          </w:p>
          <w:p w14:paraId="339A7E39" w14:textId="77777777" w:rsidR="0062451E" w:rsidRPr="00491FF1" w:rsidRDefault="0062451E" w:rsidP="0062451E">
            <w:pPr>
              <w:spacing w:after="0"/>
              <w:jc w:val="both"/>
              <w:rPr>
                <w:rFonts w:ascii="Times New Roman" w:hAnsi="Times New Roman" w:cs="Times New Roman"/>
              </w:rPr>
            </w:pPr>
            <w:r w:rsidRPr="00491FF1">
              <w:rPr>
                <w:rFonts w:ascii="Times New Roman" w:hAnsi="Times New Roman" w:cs="Times New Roman"/>
                <w:b/>
              </w:rPr>
              <w:t>Başvuru sahibi:</w:t>
            </w:r>
            <w:r w:rsidRPr="00491FF1">
              <w:rPr>
                <w:rFonts w:ascii="Times New Roman" w:hAnsi="Times New Roman" w:cs="Times New Roman"/>
              </w:rPr>
              <w:t xml:space="preserve"> Arla Foods Ingredients Group P/S, Sonderhoj 10-12, 8260 Viby J, Denmark. </w:t>
            </w:r>
          </w:p>
          <w:p w14:paraId="48E91677" w14:textId="77777777" w:rsidR="0062451E" w:rsidRPr="00491FF1" w:rsidRDefault="0062451E" w:rsidP="0062451E">
            <w:pPr>
              <w:spacing w:after="0"/>
              <w:jc w:val="both"/>
              <w:rPr>
                <w:rFonts w:ascii="Times New Roman" w:hAnsi="Times New Roman" w:cs="Times New Roman"/>
              </w:rPr>
            </w:pPr>
            <w:r w:rsidRPr="00491FF1">
              <w:rPr>
                <w:rFonts w:ascii="Times New Roman" w:hAnsi="Times New Roman" w:cs="Times New Roman"/>
              </w:rPr>
              <w:t xml:space="preserve">Başka bir başvuru sahibinin bu gıda için Veri koruma süresi boyunca </w:t>
            </w:r>
            <w:r w:rsidRPr="00491FF1">
              <w:rPr>
                <w:rFonts w:ascii="Times New Roman" w:hAnsi="Times New Roman" w:cs="Times New Roman"/>
                <w:u w:color="FFFF00"/>
              </w:rPr>
              <w:t>25 inci</w:t>
            </w:r>
            <w:r w:rsidRPr="00491FF1">
              <w:rPr>
                <w:rFonts w:ascii="Times New Roman" w:hAnsi="Times New Roman" w:cs="Times New Roman"/>
              </w:rPr>
              <w:t xml:space="preserve"> maddeye göre koruma altına alınan tescilli bilimsel kanıtlar veya bilimsel verilere atıf yapmadan izin alması veya ilk başvuru sahibi ile anlaşma yaparak izin alması dışında, </w:t>
            </w:r>
            <w:r w:rsidRPr="00491FF1">
              <w:rPr>
                <w:rFonts w:ascii="Times New Roman" w:eastAsia="Times New Roman" w:hAnsi="Times New Roman" w:cs="Times New Roman"/>
                <w:bCs/>
                <w:iCs/>
                <w:lang w:eastAsia="tr-TR"/>
              </w:rPr>
              <w:t>sığır sütü beta-laktoglobulini</w:t>
            </w:r>
            <w:r w:rsidRPr="00491FF1">
              <w:rPr>
                <w:rFonts w:ascii="Times New Roman" w:hAnsi="Times New Roman" w:cs="Times New Roman"/>
              </w:rPr>
              <w:t xml:space="preserve"> sadece Arla Foods Ingredients Group P/S tarafından piyasaya arz edilir.</w:t>
            </w:r>
          </w:p>
          <w:p w14:paraId="310FB131" w14:textId="77777777" w:rsidR="0062451E" w:rsidRPr="00491FF1" w:rsidRDefault="0062451E" w:rsidP="0062451E">
            <w:pPr>
              <w:spacing w:after="120" w:line="240" w:lineRule="auto"/>
              <w:rPr>
                <w:rFonts w:ascii="Times New Roman" w:eastAsia="Times New Roman" w:hAnsi="Times New Roman" w:cs="Times New Roman"/>
                <w:b/>
                <w:lang w:eastAsia="tr-TR"/>
              </w:rPr>
            </w:pPr>
            <w:r w:rsidRPr="00491FF1">
              <w:rPr>
                <w:rFonts w:ascii="Times New Roman" w:hAnsi="Times New Roman" w:cs="Times New Roman"/>
                <w:b/>
              </w:rPr>
              <w:t>Veri korumasının bitiş tarihi:</w:t>
            </w:r>
            <w:r w:rsidRPr="00491FF1">
              <w:rPr>
                <w:rFonts w:ascii="Times New Roman" w:hAnsi="Times New Roman" w:cs="Times New Roman"/>
              </w:rPr>
              <w:t xml:space="preserve"> 11 Ocak 2028.</w:t>
            </w:r>
          </w:p>
        </w:tc>
      </w:tr>
      <w:tr w:rsidR="0062451E" w:rsidRPr="00491FF1" w14:paraId="346A9E3B"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97879F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tcPr>
          <w:p w14:paraId="3DECE81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44911DB0" w14:textId="77777777" w:rsidR="0062451E" w:rsidRPr="00491FF1" w:rsidRDefault="0062451E" w:rsidP="0062451E">
            <w:pPr>
              <w:spacing w:after="0" w:line="240" w:lineRule="auto"/>
              <w:jc w:val="both"/>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Beta-laktoglobulin</w:t>
            </w:r>
            <w:r w:rsidRPr="00491FF1">
              <w:rPr>
                <w:rFonts w:ascii="Times New Roman" w:eastAsia="Times New Roman" w:hAnsi="Times New Roman" w:cs="Times New Roman"/>
                <w:b/>
                <w:bCs/>
                <w:iCs/>
                <w:lang w:eastAsia="tr-TR"/>
              </w:rPr>
              <w:t xml:space="preserve"> (</w:t>
            </w:r>
            <w:r w:rsidRPr="00491FF1">
              <w:rPr>
                <w:rFonts w:ascii="Times New Roman" w:eastAsia="Times New Roman" w:hAnsi="Times New Roman" w:cs="Times New Roman"/>
                <w:bCs/>
                <w:iCs/>
                <w:lang w:eastAsia="tr-TR"/>
              </w:rPr>
              <w:t>β-laktoglobulin) proteini, sığır peynir altı suyundan filtrasyon, konsantrasyon, kristalizasyon, yeniden suda çözdürme, pH’yı asidik veya nötral pH’ya ayarlama, yeniden konsantre etme ve kurutma basamaklarını içeren bir seri işlemle üretilen beyaz-krem rengi bir tozdur.</w:t>
            </w:r>
          </w:p>
          <w:p w14:paraId="0E2CC687" w14:textId="77777777" w:rsidR="0062451E" w:rsidRPr="00491FF1" w:rsidRDefault="0062451E" w:rsidP="0062451E">
            <w:pPr>
              <w:spacing w:after="0" w:line="240" w:lineRule="auto"/>
              <w:jc w:val="both"/>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CAS No: 9045-23-2</w:t>
            </w:r>
          </w:p>
          <w:p w14:paraId="66C8D77F" w14:textId="77777777" w:rsidR="0062451E" w:rsidRPr="00491FF1" w:rsidRDefault="0062451E" w:rsidP="0062451E">
            <w:pPr>
              <w:spacing w:after="0" w:line="240" w:lineRule="auto"/>
              <w:jc w:val="both"/>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Molekül ağırlığı: 36,7 kDa (dimer); 18,3 kDa (monomer)</w:t>
            </w:r>
          </w:p>
          <w:p w14:paraId="420014A7" w14:textId="77777777" w:rsidR="0062451E" w:rsidRPr="00491FF1" w:rsidRDefault="0062451E" w:rsidP="0062451E">
            <w:pPr>
              <w:spacing w:after="0" w:line="240" w:lineRule="auto"/>
              <w:jc w:val="both"/>
              <w:rPr>
                <w:rFonts w:ascii="Times New Roman" w:eastAsia="Times New Roman" w:hAnsi="Times New Roman" w:cs="Times New Roman"/>
                <w:bCs/>
                <w:iCs/>
                <w:lang w:eastAsia="tr-TR"/>
              </w:rPr>
            </w:pPr>
          </w:p>
          <w:tbl>
            <w:tblPr>
              <w:tblStyle w:val="TabloKlavuzu"/>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3"/>
              <w:gridCol w:w="1156"/>
              <w:gridCol w:w="1971"/>
              <w:gridCol w:w="983"/>
              <w:gridCol w:w="3197"/>
              <w:gridCol w:w="11"/>
              <w:gridCol w:w="1187"/>
              <w:gridCol w:w="50"/>
            </w:tblGrid>
            <w:tr w:rsidR="0062451E" w:rsidRPr="00491FF1" w14:paraId="3BE44567" w14:textId="77777777" w:rsidTr="009E7600">
              <w:tc>
                <w:tcPr>
                  <w:tcW w:w="3659" w:type="dxa"/>
                  <w:gridSpan w:val="2"/>
                </w:tcPr>
                <w:p w14:paraId="18252BA1"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Karakteristik özellikler /Bileşim</w:t>
                  </w:r>
                </w:p>
              </w:tc>
              <w:tc>
                <w:tcPr>
                  <w:tcW w:w="2954" w:type="dxa"/>
                  <w:gridSpan w:val="2"/>
                </w:tcPr>
                <w:p w14:paraId="6507749C"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(mg/kg)</w:t>
                  </w:r>
                </w:p>
              </w:tc>
              <w:tc>
                <w:tcPr>
                  <w:tcW w:w="4445" w:type="dxa"/>
                  <w:gridSpan w:val="4"/>
                </w:tcPr>
                <w:p w14:paraId="6A117C8E"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kiterler</w:t>
                  </w:r>
                </w:p>
              </w:tc>
            </w:tr>
            <w:tr w:rsidR="0062451E" w:rsidRPr="00491FF1" w14:paraId="1B0B1BC9" w14:textId="77777777" w:rsidTr="009E7600">
              <w:trPr>
                <w:gridAfter w:val="1"/>
                <w:wAfter w:w="50" w:type="dxa"/>
                <w:trHeight w:val="255"/>
              </w:trPr>
              <w:tc>
                <w:tcPr>
                  <w:tcW w:w="2503" w:type="dxa"/>
                </w:tcPr>
                <w:p w14:paraId="3F4756E3" w14:textId="77777777" w:rsidR="0062451E" w:rsidRPr="00491FF1" w:rsidRDefault="0062451E" w:rsidP="00891DFE">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pH (10 %’luk çözelti)</w:t>
                  </w:r>
                </w:p>
              </w:tc>
              <w:tc>
                <w:tcPr>
                  <w:tcW w:w="1156" w:type="dxa"/>
                </w:tcPr>
                <w:p w14:paraId="2EDD0D78"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Cs/>
                      <w:iCs/>
                      <w:lang w:eastAsia="tr-TR"/>
                    </w:rPr>
                    <w:t>3,5-8,0</w:t>
                  </w:r>
                </w:p>
              </w:tc>
              <w:tc>
                <w:tcPr>
                  <w:tcW w:w="1971" w:type="dxa"/>
                </w:tcPr>
                <w:p w14:paraId="715A879D"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Kadmiyum</w:t>
                  </w:r>
                </w:p>
              </w:tc>
              <w:tc>
                <w:tcPr>
                  <w:tcW w:w="983" w:type="dxa"/>
                </w:tcPr>
                <w:p w14:paraId="391175C4"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Cs/>
                      <w:iCs/>
                      <w:lang w:eastAsia="tr-TR"/>
                    </w:rPr>
                    <w:t>&lt; 0,2</w:t>
                  </w:r>
                </w:p>
              </w:tc>
              <w:tc>
                <w:tcPr>
                  <w:tcW w:w="3208" w:type="dxa"/>
                  <w:gridSpan w:val="2"/>
                </w:tcPr>
                <w:p w14:paraId="6DDFB10C"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canlı sayısı (kob/g)</w:t>
                  </w:r>
                </w:p>
              </w:tc>
              <w:tc>
                <w:tcPr>
                  <w:tcW w:w="1187" w:type="dxa"/>
                </w:tcPr>
                <w:p w14:paraId="39981930"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5 000</w:t>
                  </w:r>
                </w:p>
              </w:tc>
            </w:tr>
            <w:tr w:rsidR="0062451E" w:rsidRPr="00491FF1" w14:paraId="6BA8F495" w14:textId="77777777" w:rsidTr="009E7600">
              <w:trPr>
                <w:gridAfter w:val="1"/>
                <w:wAfter w:w="50" w:type="dxa"/>
                <w:trHeight w:val="240"/>
              </w:trPr>
              <w:tc>
                <w:tcPr>
                  <w:tcW w:w="2503" w:type="dxa"/>
                </w:tcPr>
                <w:p w14:paraId="14359D3A"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iCs/>
                      <w:lang w:eastAsia="tr-TR"/>
                    </w:rPr>
                    <w:t>Protein (N x 6,38) (%)</w:t>
                  </w:r>
                </w:p>
              </w:tc>
              <w:tc>
                <w:tcPr>
                  <w:tcW w:w="1156" w:type="dxa"/>
                </w:tcPr>
                <w:p w14:paraId="67DD7E2E"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iCs/>
                      <w:lang w:eastAsia="tr-TR"/>
                    </w:rPr>
                    <w:t>≥ 86,0</w:t>
                  </w:r>
                </w:p>
              </w:tc>
              <w:tc>
                <w:tcPr>
                  <w:tcW w:w="1971" w:type="dxa"/>
                </w:tcPr>
                <w:p w14:paraId="373E88D2"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w:t>
                  </w:r>
                </w:p>
              </w:tc>
              <w:tc>
                <w:tcPr>
                  <w:tcW w:w="983" w:type="dxa"/>
                </w:tcPr>
                <w:p w14:paraId="7513BF85"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iCs/>
                      <w:lang w:eastAsia="tr-TR"/>
                    </w:rPr>
                    <w:t>&lt; 0,1</w:t>
                  </w:r>
                </w:p>
              </w:tc>
              <w:tc>
                <w:tcPr>
                  <w:tcW w:w="3208" w:type="dxa"/>
                  <w:gridSpan w:val="2"/>
                </w:tcPr>
                <w:p w14:paraId="11A74C5A"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maya ve küf (kob/g)</w:t>
                  </w:r>
                </w:p>
              </w:tc>
              <w:tc>
                <w:tcPr>
                  <w:tcW w:w="1187" w:type="dxa"/>
                </w:tcPr>
                <w:p w14:paraId="5A28D60F"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Cs/>
                      <w:iCs/>
                      <w:lang w:eastAsia="tr-TR"/>
                    </w:rPr>
                    <w:t xml:space="preserve">≤ 10 </w:t>
                  </w:r>
                </w:p>
              </w:tc>
            </w:tr>
            <w:tr w:rsidR="0062451E" w:rsidRPr="00491FF1" w14:paraId="3596CC0F" w14:textId="77777777" w:rsidTr="00891DFE">
              <w:trPr>
                <w:gridAfter w:val="1"/>
                <w:wAfter w:w="50" w:type="dxa"/>
                <w:trHeight w:val="162"/>
              </w:trPr>
              <w:tc>
                <w:tcPr>
                  <w:tcW w:w="2503" w:type="dxa"/>
                  <w:vMerge w:val="restart"/>
                </w:tcPr>
                <w:p w14:paraId="4BBBF0FD" w14:textId="77777777" w:rsidR="0062451E" w:rsidRPr="00491FF1" w:rsidRDefault="0062451E" w:rsidP="00891DFE">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Beta-laktoglobulin (proteinin %’si)</w:t>
                  </w:r>
                </w:p>
              </w:tc>
              <w:tc>
                <w:tcPr>
                  <w:tcW w:w="1156" w:type="dxa"/>
                  <w:vMerge w:val="restart"/>
                </w:tcPr>
                <w:p w14:paraId="0418F34E"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Cs/>
                      <w:iCs/>
                      <w:lang w:eastAsia="tr-TR"/>
                    </w:rPr>
                    <w:t>≥ 90,0</w:t>
                  </w:r>
                </w:p>
              </w:tc>
              <w:tc>
                <w:tcPr>
                  <w:tcW w:w="1971" w:type="dxa"/>
                </w:tcPr>
                <w:p w14:paraId="4C3A9F33"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Cıva</w:t>
                  </w:r>
                </w:p>
              </w:tc>
              <w:tc>
                <w:tcPr>
                  <w:tcW w:w="983" w:type="dxa"/>
                </w:tcPr>
                <w:p w14:paraId="7FFA3347"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Cs/>
                      <w:iCs/>
                      <w:lang w:eastAsia="tr-TR"/>
                    </w:rPr>
                    <w:t>&lt; 0,01</w:t>
                  </w:r>
                </w:p>
              </w:tc>
              <w:tc>
                <w:tcPr>
                  <w:tcW w:w="3208" w:type="dxa"/>
                  <w:gridSpan w:val="2"/>
                </w:tcPr>
                <w:p w14:paraId="3C8E1D22" w14:textId="77777777" w:rsidR="0062451E" w:rsidRPr="00491FF1" w:rsidRDefault="0062451E" w:rsidP="00891DFE">
                  <w:pPr>
                    <w:rPr>
                      <w:rFonts w:ascii="Times New Roman" w:eastAsia="Times New Roman" w:hAnsi="Times New Roman" w:cs="Times New Roman"/>
                      <w:b/>
                      <w:iCs/>
                      <w:lang w:eastAsia="tr-TR"/>
                    </w:rPr>
                  </w:pPr>
                  <w:r w:rsidRPr="00491FF1">
                    <w:rPr>
                      <w:rFonts w:ascii="Times New Roman" w:eastAsia="Times New Roman" w:hAnsi="Times New Roman" w:cs="Times New Roman"/>
                      <w:i/>
                      <w:lang w:eastAsia="tr-TR"/>
                    </w:rPr>
                    <w:t>Enterobacteriaceae</w:t>
                  </w:r>
                  <w:r w:rsidRPr="00491FF1">
                    <w:rPr>
                      <w:rFonts w:ascii="Times New Roman" w:eastAsia="Times New Roman" w:hAnsi="Times New Roman" w:cs="Times New Roman"/>
                      <w:lang w:eastAsia="tr-TR"/>
                    </w:rPr>
                    <w:t xml:space="preserve"> (kob/g)</w:t>
                  </w:r>
                </w:p>
              </w:tc>
              <w:tc>
                <w:tcPr>
                  <w:tcW w:w="1187" w:type="dxa"/>
                </w:tcPr>
                <w:p w14:paraId="33008263"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Cs/>
                      <w:iCs/>
                      <w:lang w:eastAsia="tr-TR"/>
                    </w:rPr>
                    <w:t>≤</w:t>
                  </w:r>
                  <w:r w:rsidRPr="00491FF1">
                    <w:rPr>
                      <w:rFonts w:ascii="Times New Roman" w:eastAsia="Times New Roman" w:hAnsi="Times New Roman" w:cs="Times New Roman"/>
                      <w:lang w:eastAsia="tr-TR"/>
                    </w:rPr>
                    <w:t xml:space="preserve"> 10</w:t>
                  </w:r>
                </w:p>
              </w:tc>
            </w:tr>
            <w:tr w:rsidR="0062451E" w:rsidRPr="00491FF1" w14:paraId="4F28C2D5" w14:textId="77777777" w:rsidTr="009E7600">
              <w:trPr>
                <w:gridAfter w:val="1"/>
                <w:wAfter w:w="50" w:type="dxa"/>
                <w:trHeight w:val="216"/>
              </w:trPr>
              <w:tc>
                <w:tcPr>
                  <w:tcW w:w="2503" w:type="dxa"/>
                  <w:vMerge/>
                </w:tcPr>
                <w:p w14:paraId="751F28D9" w14:textId="77777777" w:rsidR="0062451E" w:rsidRPr="00491FF1" w:rsidRDefault="0062451E" w:rsidP="00891DFE">
                  <w:pPr>
                    <w:jc w:val="both"/>
                    <w:rPr>
                      <w:rFonts w:ascii="Times New Roman" w:eastAsia="Times New Roman" w:hAnsi="Times New Roman" w:cs="Times New Roman"/>
                      <w:bCs/>
                      <w:iCs/>
                      <w:lang w:eastAsia="tr-TR"/>
                    </w:rPr>
                  </w:pPr>
                </w:p>
              </w:tc>
              <w:tc>
                <w:tcPr>
                  <w:tcW w:w="1156" w:type="dxa"/>
                  <w:vMerge/>
                </w:tcPr>
                <w:p w14:paraId="476EFF06" w14:textId="77777777" w:rsidR="0062451E" w:rsidRPr="00491FF1" w:rsidRDefault="0062451E" w:rsidP="00891DFE">
                  <w:pPr>
                    <w:rPr>
                      <w:rFonts w:ascii="Times New Roman" w:eastAsia="Times New Roman" w:hAnsi="Times New Roman" w:cs="Times New Roman"/>
                      <w:bCs/>
                      <w:iCs/>
                      <w:lang w:eastAsia="tr-TR"/>
                    </w:rPr>
                  </w:pPr>
                </w:p>
              </w:tc>
              <w:tc>
                <w:tcPr>
                  <w:tcW w:w="1971" w:type="dxa"/>
                </w:tcPr>
                <w:p w14:paraId="083A5C21" w14:textId="77777777" w:rsidR="0062451E" w:rsidRPr="00491FF1" w:rsidRDefault="0062451E" w:rsidP="00891DFE">
                  <w:pPr>
                    <w:rPr>
                      <w:rFonts w:ascii="Times New Roman" w:eastAsia="Times New Roman" w:hAnsi="Times New Roman" w:cs="Times New Roman"/>
                      <w:lang w:eastAsia="tr-TR"/>
                    </w:rPr>
                  </w:pPr>
                </w:p>
              </w:tc>
              <w:tc>
                <w:tcPr>
                  <w:tcW w:w="983" w:type="dxa"/>
                </w:tcPr>
                <w:p w14:paraId="41ED1463" w14:textId="77777777" w:rsidR="0062451E" w:rsidRPr="00491FF1" w:rsidRDefault="0062451E" w:rsidP="00891DFE">
                  <w:pPr>
                    <w:rPr>
                      <w:rFonts w:ascii="Times New Roman" w:eastAsia="Times New Roman" w:hAnsi="Times New Roman" w:cs="Times New Roman"/>
                      <w:bCs/>
                      <w:iCs/>
                      <w:lang w:eastAsia="tr-TR"/>
                    </w:rPr>
                  </w:pPr>
                </w:p>
              </w:tc>
              <w:tc>
                <w:tcPr>
                  <w:tcW w:w="3208" w:type="dxa"/>
                  <w:gridSpan w:val="2"/>
                </w:tcPr>
                <w:p w14:paraId="3F33EEDC" w14:textId="77777777" w:rsidR="0062451E" w:rsidRPr="00491FF1" w:rsidRDefault="0062451E" w:rsidP="00891DFE">
                  <w:pPr>
                    <w:rPr>
                      <w:rFonts w:ascii="Times New Roman" w:eastAsia="Times New Roman" w:hAnsi="Times New Roman" w:cs="Times New Roman"/>
                      <w:i/>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spp. (25 g’da)</w:t>
                  </w:r>
                </w:p>
              </w:tc>
              <w:tc>
                <w:tcPr>
                  <w:tcW w:w="1187" w:type="dxa"/>
                </w:tcPr>
                <w:p w14:paraId="465F400B" w14:textId="77777777" w:rsidR="0062451E" w:rsidRPr="00491FF1" w:rsidRDefault="0062451E" w:rsidP="00891DFE">
                  <w:pPr>
                    <w:rPr>
                      <w:rFonts w:ascii="Times New Roman" w:eastAsia="Times New Roman" w:hAnsi="Times New Roman" w:cs="Times New Roman"/>
                      <w:bCs/>
                      <w:iCs/>
                      <w:lang w:eastAsia="tr-TR"/>
                    </w:rPr>
                  </w:pPr>
                  <w:r w:rsidRPr="00491FF1">
                    <w:rPr>
                      <w:rFonts w:ascii="Times New Roman" w:eastAsia="Times New Roman" w:hAnsi="Times New Roman" w:cs="Times New Roman"/>
                      <w:bCs/>
                      <w:lang w:eastAsia="tr-TR"/>
                    </w:rPr>
                    <w:t>Bulunmaz</w:t>
                  </w:r>
                </w:p>
              </w:tc>
            </w:tr>
            <w:tr w:rsidR="0062451E" w:rsidRPr="00491FF1" w14:paraId="7017AA52" w14:textId="77777777" w:rsidTr="009E7600">
              <w:trPr>
                <w:gridAfter w:val="1"/>
                <w:wAfter w:w="50" w:type="dxa"/>
                <w:trHeight w:val="252"/>
              </w:trPr>
              <w:tc>
                <w:tcPr>
                  <w:tcW w:w="2503" w:type="dxa"/>
                </w:tcPr>
                <w:p w14:paraId="69C7413D" w14:textId="77777777" w:rsidR="0062451E" w:rsidRPr="00491FF1" w:rsidRDefault="0062451E" w:rsidP="00891DFE">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Laktoz (%)</w:t>
                  </w:r>
                </w:p>
              </w:tc>
              <w:tc>
                <w:tcPr>
                  <w:tcW w:w="1156" w:type="dxa"/>
                </w:tcPr>
                <w:p w14:paraId="1C1EB587"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Cs/>
                      <w:iCs/>
                      <w:lang w:eastAsia="tr-TR"/>
                    </w:rPr>
                    <w:t>≤ 1,0</w:t>
                  </w:r>
                </w:p>
              </w:tc>
              <w:tc>
                <w:tcPr>
                  <w:tcW w:w="2954" w:type="dxa"/>
                  <w:gridSpan w:val="2"/>
                  <w:tcBorders>
                    <w:bottom w:val="single" w:sz="4" w:space="0" w:color="auto"/>
                  </w:tcBorders>
                  <w:vAlign w:val="bottom"/>
                </w:tcPr>
                <w:p w14:paraId="6126B2E4" w14:textId="77777777" w:rsidR="0062451E" w:rsidRPr="00491FF1" w:rsidRDefault="0062451E" w:rsidP="00891DFE">
                  <w:pPr>
                    <w:rPr>
                      <w:rFonts w:ascii="Times New Roman" w:eastAsia="Times New Roman" w:hAnsi="Times New Roman" w:cs="Times New Roman"/>
                      <w:b/>
                      <w:lang w:eastAsia="tr-TR"/>
                    </w:rPr>
                  </w:pPr>
                </w:p>
              </w:tc>
              <w:tc>
                <w:tcPr>
                  <w:tcW w:w="3208" w:type="dxa"/>
                  <w:gridSpan w:val="2"/>
                </w:tcPr>
                <w:p w14:paraId="24A9AD2C"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Cs/>
                      <w:i/>
                      <w:iCs/>
                      <w:lang w:eastAsia="tr-TR"/>
                    </w:rPr>
                    <w:t>Bacillus cereus</w:t>
                  </w:r>
                  <w:r w:rsidRPr="00491FF1">
                    <w:rPr>
                      <w:rFonts w:ascii="Times New Roman" w:eastAsia="Times New Roman" w:hAnsi="Times New Roman" w:cs="Times New Roman"/>
                      <w:bCs/>
                      <w:iCs/>
                      <w:lang w:eastAsia="tr-TR"/>
                    </w:rPr>
                    <w:t xml:space="preserve"> (kob/g)</w:t>
                  </w:r>
                </w:p>
              </w:tc>
              <w:tc>
                <w:tcPr>
                  <w:tcW w:w="1187" w:type="dxa"/>
                </w:tcPr>
                <w:p w14:paraId="1C652A62" w14:textId="77777777" w:rsidR="0062451E" w:rsidRPr="00491FF1" w:rsidRDefault="0062451E" w:rsidP="00891DFE">
                  <w:pPr>
                    <w:rPr>
                      <w:rFonts w:ascii="Times New Roman" w:eastAsia="Times New Roman" w:hAnsi="Times New Roman" w:cs="Times New Roman"/>
                      <w:bCs/>
                      <w:lang w:eastAsia="tr-TR"/>
                    </w:rPr>
                  </w:pPr>
                  <w:r w:rsidRPr="00491FF1">
                    <w:rPr>
                      <w:rFonts w:ascii="Times New Roman" w:eastAsia="Times New Roman" w:hAnsi="Times New Roman" w:cs="Times New Roman"/>
                      <w:bCs/>
                      <w:iCs/>
                      <w:lang w:eastAsia="tr-TR"/>
                    </w:rPr>
                    <w:t>&lt; 100</w:t>
                  </w:r>
                </w:p>
              </w:tc>
            </w:tr>
            <w:tr w:rsidR="0062451E" w:rsidRPr="00491FF1" w14:paraId="32C56A4F" w14:textId="77777777" w:rsidTr="009E7600">
              <w:trPr>
                <w:gridAfter w:val="1"/>
                <w:wAfter w:w="50" w:type="dxa"/>
                <w:trHeight w:val="252"/>
              </w:trPr>
              <w:tc>
                <w:tcPr>
                  <w:tcW w:w="2503" w:type="dxa"/>
                </w:tcPr>
                <w:p w14:paraId="56EDF8E2" w14:textId="77777777" w:rsidR="0062451E" w:rsidRPr="00491FF1" w:rsidRDefault="0062451E" w:rsidP="00891DFE">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Yağ (%)</w:t>
                  </w:r>
                </w:p>
              </w:tc>
              <w:tc>
                <w:tcPr>
                  <w:tcW w:w="1156" w:type="dxa"/>
                </w:tcPr>
                <w:p w14:paraId="0271E1ED" w14:textId="77777777" w:rsidR="0062451E" w:rsidRPr="00491FF1" w:rsidRDefault="0062451E" w:rsidP="00891DFE">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 1,0</w:t>
                  </w:r>
                </w:p>
              </w:tc>
              <w:tc>
                <w:tcPr>
                  <w:tcW w:w="2954" w:type="dxa"/>
                  <w:gridSpan w:val="2"/>
                  <w:tcBorders>
                    <w:top w:val="single" w:sz="4" w:space="0" w:color="auto"/>
                    <w:bottom w:val="single" w:sz="4" w:space="0" w:color="auto"/>
                  </w:tcBorders>
                  <w:vAlign w:val="bottom"/>
                </w:tcPr>
                <w:p w14:paraId="65F5032F"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Mikotoksinler (μg/kg)</w:t>
                  </w:r>
                </w:p>
              </w:tc>
              <w:tc>
                <w:tcPr>
                  <w:tcW w:w="3208" w:type="dxa"/>
                  <w:gridSpan w:val="2"/>
                </w:tcPr>
                <w:p w14:paraId="038803DD" w14:textId="77777777" w:rsidR="0062451E" w:rsidRPr="00491FF1" w:rsidRDefault="0062451E" w:rsidP="00891DFE">
                  <w:pPr>
                    <w:rPr>
                      <w:rFonts w:ascii="Times New Roman" w:eastAsia="Times New Roman" w:hAnsi="Times New Roman" w:cs="Times New Roman"/>
                      <w:i/>
                      <w:lang w:eastAsia="tr-TR"/>
                    </w:rPr>
                  </w:pPr>
                  <w:r w:rsidRPr="00491FF1">
                    <w:rPr>
                      <w:rFonts w:ascii="Times New Roman" w:eastAsia="Times New Roman" w:hAnsi="Times New Roman" w:cs="Times New Roman"/>
                      <w:bCs/>
                      <w:i/>
                      <w:iCs/>
                      <w:lang w:eastAsia="tr-TR"/>
                    </w:rPr>
                    <w:t>Listeria monocytogenes</w:t>
                  </w:r>
                  <w:r w:rsidRPr="00491FF1">
                    <w:rPr>
                      <w:rFonts w:ascii="Times New Roman" w:eastAsia="Times New Roman" w:hAnsi="Times New Roman" w:cs="Times New Roman"/>
                      <w:bCs/>
                      <w:iCs/>
                      <w:lang w:eastAsia="tr-TR"/>
                    </w:rPr>
                    <w:t xml:space="preserve"> (25 g’da)</w:t>
                  </w:r>
                </w:p>
              </w:tc>
              <w:tc>
                <w:tcPr>
                  <w:tcW w:w="1187" w:type="dxa"/>
                </w:tcPr>
                <w:p w14:paraId="1408DAFA" w14:textId="77777777" w:rsidR="0062451E" w:rsidRPr="00491FF1" w:rsidRDefault="0062451E" w:rsidP="00891DFE">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Bulunmaz</w:t>
                  </w:r>
                </w:p>
              </w:tc>
            </w:tr>
            <w:tr w:rsidR="0062451E" w:rsidRPr="00491FF1" w14:paraId="120F8443" w14:textId="77777777" w:rsidTr="009E7600">
              <w:trPr>
                <w:gridAfter w:val="1"/>
                <w:wAfter w:w="50" w:type="dxa"/>
              </w:trPr>
              <w:tc>
                <w:tcPr>
                  <w:tcW w:w="2503" w:type="dxa"/>
                </w:tcPr>
                <w:p w14:paraId="5A8C2919" w14:textId="77777777" w:rsidR="0062451E" w:rsidRPr="00491FF1" w:rsidRDefault="0062451E" w:rsidP="00891DFE">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Kül (%)</w:t>
                  </w:r>
                </w:p>
              </w:tc>
              <w:tc>
                <w:tcPr>
                  <w:tcW w:w="1156" w:type="dxa"/>
                </w:tcPr>
                <w:p w14:paraId="4E117A19"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Cs/>
                      <w:iCs/>
                      <w:lang w:eastAsia="tr-TR"/>
                    </w:rPr>
                    <w:t>≤ 5,0</w:t>
                  </w:r>
                </w:p>
              </w:tc>
              <w:tc>
                <w:tcPr>
                  <w:tcW w:w="1971" w:type="dxa"/>
                  <w:tcBorders>
                    <w:top w:val="single" w:sz="4" w:space="0" w:color="auto"/>
                  </w:tcBorders>
                </w:tcPr>
                <w:p w14:paraId="0F85FF01"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Aflatoksin M1</w:t>
                  </w:r>
                </w:p>
              </w:tc>
              <w:tc>
                <w:tcPr>
                  <w:tcW w:w="983" w:type="dxa"/>
                  <w:tcBorders>
                    <w:top w:val="single" w:sz="4" w:space="0" w:color="auto"/>
                  </w:tcBorders>
                </w:tcPr>
                <w:p w14:paraId="22948EC0"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Cs/>
                      <w:iCs/>
                      <w:lang w:eastAsia="tr-TR"/>
                    </w:rPr>
                    <w:t>&lt; 0,01</w:t>
                  </w:r>
                </w:p>
              </w:tc>
              <w:tc>
                <w:tcPr>
                  <w:tcW w:w="3208" w:type="dxa"/>
                  <w:gridSpan w:val="2"/>
                </w:tcPr>
                <w:p w14:paraId="383516DF" w14:textId="77777777" w:rsidR="0062451E" w:rsidRPr="00491FF1" w:rsidRDefault="0062451E" w:rsidP="00891DFE">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i/>
                      <w:lang w:eastAsia="tr-TR"/>
                    </w:rPr>
                    <w:t>Staphylococcus aureus</w:t>
                  </w:r>
                  <w:r w:rsidRPr="00491FF1">
                    <w:rPr>
                      <w:rFonts w:ascii="Times New Roman" w:eastAsia="Times New Roman" w:hAnsi="Times New Roman" w:cs="Times New Roman"/>
                      <w:iCs/>
                      <w:lang w:eastAsia="tr-TR"/>
                    </w:rPr>
                    <w:t xml:space="preserve"> (kob/g)</w:t>
                  </w:r>
                </w:p>
              </w:tc>
              <w:tc>
                <w:tcPr>
                  <w:tcW w:w="1187" w:type="dxa"/>
                </w:tcPr>
                <w:p w14:paraId="67BB288C"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Cs/>
                      <w:iCs/>
                      <w:lang w:eastAsia="tr-TR"/>
                    </w:rPr>
                    <w:t>&lt; 10</w:t>
                  </w:r>
                </w:p>
              </w:tc>
            </w:tr>
            <w:tr w:rsidR="0062451E" w:rsidRPr="00491FF1" w14:paraId="04029160" w14:textId="77777777" w:rsidTr="009E7600">
              <w:trPr>
                <w:gridAfter w:val="1"/>
                <w:wAfter w:w="50" w:type="dxa"/>
                <w:trHeight w:val="264"/>
              </w:trPr>
              <w:tc>
                <w:tcPr>
                  <w:tcW w:w="2503" w:type="dxa"/>
                </w:tcPr>
                <w:p w14:paraId="7851CC69" w14:textId="77777777" w:rsidR="0062451E" w:rsidRPr="00491FF1" w:rsidRDefault="0062451E" w:rsidP="00891DFE">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 xml:space="preserve">Nem (%) </w:t>
                  </w:r>
                </w:p>
              </w:tc>
              <w:tc>
                <w:tcPr>
                  <w:tcW w:w="1156" w:type="dxa"/>
                </w:tcPr>
                <w:p w14:paraId="751BE2AF"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Cs/>
                      <w:iCs/>
                      <w:lang w:eastAsia="tr-TR"/>
                    </w:rPr>
                    <w:t>≤ 5,5</w:t>
                  </w:r>
                </w:p>
              </w:tc>
              <w:tc>
                <w:tcPr>
                  <w:tcW w:w="2954" w:type="dxa"/>
                  <w:gridSpan w:val="2"/>
                </w:tcPr>
                <w:p w14:paraId="49D44E3B" w14:textId="77777777" w:rsidR="0062451E" w:rsidRPr="00491FF1" w:rsidRDefault="0062451E" w:rsidP="00891DFE">
                  <w:pPr>
                    <w:rPr>
                      <w:rFonts w:ascii="Times New Roman" w:eastAsia="Times New Roman" w:hAnsi="Times New Roman" w:cs="Times New Roman"/>
                      <w:b/>
                      <w:lang w:eastAsia="tr-TR"/>
                    </w:rPr>
                  </w:pPr>
                </w:p>
              </w:tc>
              <w:tc>
                <w:tcPr>
                  <w:tcW w:w="3197" w:type="dxa"/>
                </w:tcPr>
                <w:p w14:paraId="70CA149B" w14:textId="77777777" w:rsidR="0062451E" w:rsidRPr="00491FF1" w:rsidRDefault="0062451E" w:rsidP="00891DFE">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 xml:space="preserve">Sülfit indirgen </w:t>
                  </w:r>
                  <w:r w:rsidRPr="00491FF1">
                    <w:rPr>
                      <w:rFonts w:ascii="Times New Roman" w:eastAsia="Times New Roman" w:hAnsi="Times New Roman" w:cs="Times New Roman"/>
                      <w:bCs/>
                      <w:i/>
                      <w:iCs/>
                      <w:lang w:eastAsia="tr-TR"/>
                    </w:rPr>
                    <w:t xml:space="preserve">Clostridia </w:t>
                  </w:r>
                  <w:r w:rsidRPr="00491FF1">
                    <w:rPr>
                      <w:rFonts w:ascii="Times New Roman" w:eastAsia="Times New Roman" w:hAnsi="Times New Roman" w:cs="Times New Roman"/>
                      <w:bCs/>
                      <w:iCs/>
                      <w:lang w:eastAsia="tr-TR"/>
                    </w:rPr>
                    <w:t>(kob/g)</w:t>
                  </w:r>
                </w:p>
              </w:tc>
              <w:tc>
                <w:tcPr>
                  <w:tcW w:w="1198" w:type="dxa"/>
                  <w:gridSpan w:val="2"/>
                </w:tcPr>
                <w:p w14:paraId="13858316"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iCs/>
                      <w:lang w:eastAsia="tr-TR"/>
                    </w:rPr>
                    <w:t>&lt; 10</w:t>
                  </w:r>
                </w:p>
              </w:tc>
            </w:tr>
          </w:tbl>
          <w:p w14:paraId="718FD40F" w14:textId="77777777" w:rsidR="0062451E" w:rsidRPr="00491FF1" w:rsidRDefault="0062451E" w:rsidP="0062451E">
            <w:pPr>
              <w:spacing w:after="120" w:line="240" w:lineRule="auto"/>
              <w:rPr>
                <w:rFonts w:ascii="Times New Roman" w:eastAsia="Times New Roman" w:hAnsi="Times New Roman" w:cs="Times New Roman"/>
                <w:b/>
                <w:lang w:eastAsia="tr-TR"/>
              </w:rPr>
            </w:pPr>
          </w:p>
          <w:p w14:paraId="35C72887" w14:textId="77777777" w:rsidR="0062451E" w:rsidRPr="00491FF1" w:rsidRDefault="0062451E" w:rsidP="0062451E">
            <w:pPr>
              <w:spacing w:after="120" w:line="240" w:lineRule="auto"/>
              <w:rPr>
                <w:rFonts w:ascii="Times New Roman" w:eastAsia="Times New Roman" w:hAnsi="Times New Roman" w:cs="Times New Roman"/>
                <w:b/>
                <w:lang w:eastAsia="tr-TR"/>
              </w:rPr>
            </w:pPr>
          </w:p>
        </w:tc>
      </w:tr>
      <w:tr w:rsidR="0062451E" w:rsidRPr="00491FF1" w14:paraId="6AEE0659"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45197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1201A23"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48767FB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Sığır sütü osteopontini</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50F55C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385B284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1C263731"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11D07437" w14:textId="77777777" w:rsidTr="009E7600">
        <w:trPr>
          <w:trHeight w:val="68"/>
        </w:trPr>
        <w:tc>
          <w:tcPr>
            <w:tcW w:w="2393" w:type="dxa"/>
            <w:vMerge/>
            <w:tcBorders>
              <w:top w:val="nil"/>
              <w:left w:val="single" w:sz="4" w:space="0" w:color="auto"/>
              <w:right w:val="single" w:sz="4" w:space="0" w:color="auto"/>
            </w:tcBorders>
            <w:shd w:val="clear" w:color="auto" w:fill="F2F2F2" w:themeFill="background1" w:themeFillShade="F2"/>
          </w:tcPr>
          <w:p w14:paraId="4797613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57882A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B38E42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Bebek Formülleri</w:t>
            </w:r>
            <w:r w:rsidRPr="00491FF1">
              <w:rPr>
                <w:rFonts w:ascii="Times New Roman" w:eastAsia="Times New Roman" w:hAnsi="Times New Roman" w:cs="Times New Roman"/>
                <w:color w:val="000000"/>
                <w:vertAlign w:val="superscript"/>
                <w:lang w:eastAsia="tr-TR"/>
              </w:rPr>
              <w:t>(2)</w:t>
            </w:r>
          </w:p>
        </w:tc>
        <w:tc>
          <w:tcPr>
            <w:tcW w:w="4394" w:type="dxa"/>
            <w:tcBorders>
              <w:top w:val="nil"/>
              <w:left w:val="nil"/>
              <w:bottom w:val="single" w:sz="4" w:space="0" w:color="auto"/>
              <w:right w:val="single" w:sz="4" w:space="0" w:color="auto"/>
            </w:tcBorders>
            <w:shd w:val="clear" w:color="auto" w:fill="auto"/>
            <w:vAlign w:val="center"/>
          </w:tcPr>
          <w:p w14:paraId="6096BCA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151 mg/L (</w:t>
            </w:r>
            <w:r w:rsidRPr="00491FF1">
              <w:rPr>
                <w:rFonts w:ascii="Times New Roman" w:hAnsi="Times New Roman" w:cs="Times New Roman"/>
              </w:rPr>
              <w:t>Tüketime hazır olarak piyasaya sunulan ya da üreticinin talimatlarına göre hazırlanarak tüketime hazır hale getirilen son üründe)</w:t>
            </w:r>
          </w:p>
        </w:tc>
      </w:tr>
      <w:tr w:rsidR="0062451E" w:rsidRPr="00491FF1" w14:paraId="246B9EC5"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5072D2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F5B524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6D717C2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Devam Formülleri </w:t>
            </w:r>
            <w:r w:rsidRPr="00491FF1">
              <w:rPr>
                <w:rFonts w:ascii="Times New Roman" w:eastAsia="Times New Roman" w:hAnsi="Times New Roman" w:cs="Times New Roman"/>
                <w:color w:val="000000"/>
                <w:vertAlign w:val="superscript"/>
                <w:lang w:eastAsia="tr-TR"/>
              </w:rPr>
              <w:t>(3)</w:t>
            </w:r>
          </w:p>
        </w:tc>
        <w:tc>
          <w:tcPr>
            <w:tcW w:w="4394" w:type="dxa"/>
            <w:tcBorders>
              <w:top w:val="nil"/>
              <w:left w:val="nil"/>
              <w:right w:val="single" w:sz="4" w:space="0" w:color="auto"/>
            </w:tcBorders>
            <w:shd w:val="clear" w:color="auto" w:fill="auto"/>
          </w:tcPr>
          <w:p w14:paraId="35B60F09" w14:textId="77777777" w:rsidR="0062451E" w:rsidRPr="00491FF1" w:rsidRDefault="0062451E" w:rsidP="0062451E">
            <w:pPr>
              <w:spacing w:after="0" w:line="240" w:lineRule="auto"/>
              <w:rPr>
                <w:rFonts w:ascii="Times New Roman" w:hAnsi="Times New Roman" w:cs="Times New Roman"/>
              </w:rPr>
            </w:pPr>
            <w:r w:rsidRPr="00491FF1">
              <w:rPr>
                <w:rFonts w:ascii="Times New Roman" w:eastAsia="Times New Roman" w:hAnsi="Times New Roman" w:cs="Times New Roman"/>
                <w:color w:val="000000"/>
                <w:lang w:eastAsia="tr-TR"/>
              </w:rPr>
              <w:t>151 mg/L (</w:t>
            </w:r>
            <w:r w:rsidRPr="00491FF1">
              <w:rPr>
                <w:rFonts w:ascii="Times New Roman" w:hAnsi="Times New Roman" w:cs="Times New Roman"/>
              </w:rPr>
              <w:t>Tüketime hazır olarak piyasaya sunulan ya da üreticinin talimatlarına göre hazırlanarak tüketime hazır hale getirilen son üründe)</w:t>
            </w:r>
          </w:p>
        </w:tc>
      </w:tr>
      <w:tr w:rsidR="0062451E" w:rsidRPr="00491FF1" w14:paraId="6EE3B018"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FB69E8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BEC1B9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1BEAA647"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Bu yeni gıdayı içeren gıdaların etiketinde ‘Sığır sütü osteopontini’ ifadesi yer alır.</w:t>
            </w:r>
          </w:p>
          <w:p w14:paraId="13F9BD6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9A533A7"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FE771D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D073F5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7A14C3B7"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165491AC"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21BB3E0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7463F8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4D00A484"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26 Mart 2023 2022 tarihinde kullanımına izin verilmiştir.</w:t>
            </w:r>
          </w:p>
          <w:p w14:paraId="2CB440CF"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 xml:space="preserve">Sığır sütü osteopontininin kullanımı bu Yönetmeliğin </w:t>
            </w:r>
            <w:r w:rsidRPr="00491FF1">
              <w:rPr>
                <w:rFonts w:ascii="Times New Roman" w:hAnsi="Times New Roman" w:cs="Times New Roman"/>
                <w:lang w:eastAsia="tr-TR"/>
              </w:rPr>
              <w:t>Verilerin korunması durumunda izin prosedürü</w:t>
            </w:r>
            <w:r w:rsidRPr="00491FF1">
              <w:rPr>
                <w:rFonts w:ascii="Times New Roman" w:hAnsi="Times New Roman" w:cs="Times New Roman"/>
              </w:rPr>
              <w:t xml:space="preserve"> başlıklı </w:t>
            </w:r>
            <w:r w:rsidRPr="00491FF1">
              <w:rPr>
                <w:rFonts w:ascii="Times New Roman" w:hAnsi="Times New Roman" w:cs="Times New Roman"/>
                <w:u w:color="FFFF00"/>
              </w:rPr>
              <w:t>25 inci</w:t>
            </w:r>
            <w:r w:rsidRPr="00491FF1">
              <w:rPr>
                <w:rFonts w:ascii="Times New Roman" w:hAnsi="Times New Roman" w:cs="Times New Roman"/>
              </w:rPr>
              <w:t xml:space="preserve"> maddesinde bahsedilen koruma altına alınan tescilli bilimsel kanıtlar veya bilimsel verilere dayanmaktadır.</w:t>
            </w:r>
          </w:p>
          <w:p w14:paraId="1A270B69"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b/>
              </w:rPr>
              <w:t>Başvuru sahibi:</w:t>
            </w:r>
            <w:r w:rsidRPr="00491FF1">
              <w:rPr>
                <w:rFonts w:ascii="Times New Roman" w:hAnsi="Times New Roman" w:cs="Times New Roman"/>
              </w:rPr>
              <w:t xml:space="preserve"> Arla Foods Ingredients Group P/S., Sønderhøj 10-12 8260 Viby J Denmark. </w:t>
            </w:r>
          </w:p>
          <w:p w14:paraId="66ED7630"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 xml:space="preserve">Başka bir başvuru sahibinin bu gıda için Veri koruma süresi boyunca </w:t>
            </w:r>
            <w:r w:rsidRPr="00491FF1">
              <w:rPr>
                <w:rFonts w:ascii="Times New Roman" w:hAnsi="Times New Roman" w:cs="Times New Roman"/>
                <w:u w:color="FFFF00"/>
              </w:rPr>
              <w:t>25 inci</w:t>
            </w:r>
            <w:r w:rsidRPr="00491FF1">
              <w:rPr>
                <w:rFonts w:ascii="Times New Roman" w:hAnsi="Times New Roman" w:cs="Times New Roman"/>
              </w:rPr>
              <w:t xml:space="preserve"> maddeye göre koruma altına alınan tescilli bilimsel kanıtlar veya bilimsel verilere atıf yapmadan izin alması veya ilk başvuru sahibi ile anlaşma yaparak izin alması dışında, Sığır sütü osteopontini sadece Arla Foods Ingredients Group P/S. tarafından piyasaya arz edilir.</w:t>
            </w:r>
          </w:p>
          <w:p w14:paraId="3EDBEE5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
              </w:rPr>
              <w:t>Veri korumasının bitiş tarihi:</w:t>
            </w:r>
            <w:r w:rsidRPr="00491FF1">
              <w:rPr>
                <w:rFonts w:ascii="Times New Roman" w:hAnsi="Times New Roman" w:cs="Times New Roman"/>
              </w:rPr>
              <w:t xml:space="preserve"> 26 Mart 2028.</w:t>
            </w:r>
          </w:p>
        </w:tc>
      </w:tr>
      <w:tr w:rsidR="0062451E" w:rsidRPr="00491FF1" w14:paraId="76D95CD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565412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8828FC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23D287C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Açıklama:</w:t>
            </w:r>
          </w:p>
          <w:p w14:paraId="5EAED55F"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Sığır sütü osteopontini, pastörize veya iyon değiştirici ile mikrofiltre edilmiş sığır sütü veya peynir altı suyundan ultrafiltrasyon ile düşük molekül ağırlıklı bileşenlerin uzaklaştırılası ve püskürtmeli kurutma ile izole edilir. Bu filtrasyon basamakları sırasında laktoz ve ağırlıklı olarak alfa laktalbumin ve beta laktoglobulin olacak şekilde peynir altı suyu proteinleri uzaklaştırılır.</w:t>
            </w:r>
          </w:p>
          <w:p w14:paraId="743C8AAE" w14:textId="77777777" w:rsidR="0062451E" w:rsidRPr="00491FF1" w:rsidRDefault="0062451E" w:rsidP="0062451E">
            <w:pPr>
              <w:spacing w:after="0" w:line="240" w:lineRule="auto"/>
              <w:rPr>
                <w:rFonts w:ascii="Times New Roman" w:hAnsi="Times New Roman" w:cs="Times New Roman"/>
              </w:rPr>
            </w:pPr>
          </w:p>
          <w:tbl>
            <w:tblPr>
              <w:tblStyle w:val="TabloKlavuzu"/>
              <w:tblW w:w="10320" w:type="dxa"/>
              <w:tblLayout w:type="fixed"/>
              <w:tblLook w:val="04A0" w:firstRow="1" w:lastRow="0" w:firstColumn="1" w:lastColumn="0" w:noHBand="0" w:noVBand="1"/>
            </w:tblPr>
            <w:tblGrid>
              <w:gridCol w:w="6046"/>
              <w:gridCol w:w="1129"/>
              <w:gridCol w:w="11"/>
              <w:gridCol w:w="2267"/>
              <w:gridCol w:w="850"/>
              <w:gridCol w:w="17"/>
            </w:tblGrid>
            <w:tr w:rsidR="0062451E" w:rsidRPr="00491FF1" w14:paraId="42B0B4AC" w14:textId="77777777" w:rsidTr="009E7600">
              <w:tc>
                <w:tcPr>
                  <w:tcW w:w="7186" w:type="dxa"/>
                  <w:gridSpan w:val="3"/>
                  <w:tcBorders>
                    <w:left w:val="nil"/>
                    <w:right w:val="nil"/>
                  </w:tcBorders>
                </w:tcPr>
                <w:p w14:paraId="51A12800"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
                      <w:color w:val="000000"/>
                      <w:lang w:eastAsia="tr-TR"/>
                    </w:rPr>
                    <w:t>Karakteristik Özellikler/Bileşim</w:t>
                  </w:r>
                </w:p>
              </w:tc>
              <w:tc>
                <w:tcPr>
                  <w:tcW w:w="3134" w:type="dxa"/>
                  <w:gridSpan w:val="3"/>
                  <w:tcBorders>
                    <w:left w:val="nil"/>
                    <w:right w:val="nil"/>
                  </w:tcBorders>
                </w:tcPr>
                <w:p w14:paraId="2E886C55"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
                      <w:color w:val="000000"/>
                      <w:lang w:eastAsia="tr-TR"/>
                    </w:rPr>
                    <w:t>Ağır metaller (mg/kg)</w:t>
                  </w:r>
                </w:p>
              </w:tc>
            </w:tr>
            <w:tr w:rsidR="0062451E" w:rsidRPr="00491FF1" w14:paraId="7EAF5C03" w14:textId="77777777" w:rsidTr="009E7600">
              <w:trPr>
                <w:gridAfter w:val="1"/>
                <w:wAfter w:w="17" w:type="dxa"/>
              </w:trPr>
              <w:tc>
                <w:tcPr>
                  <w:tcW w:w="6046" w:type="dxa"/>
                  <w:tcBorders>
                    <w:left w:val="nil"/>
                    <w:bottom w:val="nil"/>
                    <w:right w:val="nil"/>
                  </w:tcBorders>
                </w:tcPr>
                <w:p w14:paraId="10100261"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color w:val="000000"/>
                      <w:lang w:eastAsia="tr-TR"/>
                    </w:rPr>
                    <w:t xml:space="preserve">Protein (%) </w:t>
                  </w:r>
                  <w:r w:rsidRPr="00491FF1">
                    <w:rPr>
                      <w:rFonts w:ascii="Times New Roman" w:eastAsia="Times New Roman" w:hAnsi="Times New Roman" w:cs="Times New Roman"/>
                      <w:lang w:eastAsia="tr-TR"/>
                    </w:rPr>
                    <w:t>(</w:t>
                  </w:r>
                  <w:r w:rsidRPr="00491FF1">
                    <w:rPr>
                      <w:rFonts w:ascii="Times New Roman" w:eastAsia="Times New Roman" w:hAnsi="Times New Roman" w:cs="Times New Roman"/>
                      <w:color w:val="000000"/>
                      <w:lang w:eastAsia="tr-TR"/>
                    </w:rPr>
                    <w:t>N × 6,38)</w:t>
                  </w:r>
                </w:p>
              </w:tc>
              <w:tc>
                <w:tcPr>
                  <w:tcW w:w="1129" w:type="dxa"/>
                  <w:tcBorders>
                    <w:left w:val="nil"/>
                    <w:bottom w:val="nil"/>
                    <w:right w:val="nil"/>
                  </w:tcBorders>
                </w:tcPr>
                <w:p w14:paraId="5137F930"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color w:val="000000"/>
                      <w:lang w:eastAsia="tr-TR"/>
                    </w:rPr>
                    <w:t>76,5–80,5</w:t>
                  </w:r>
                </w:p>
              </w:tc>
              <w:tc>
                <w:tcPr>
                  <w:tcW w:w="2278" w:type="dxa"/>
                  <w:gridSpan w:val="2"/>
                  <w:tcBorders>
                    <w:left w:val="nil"/>
                    <w:bottom w:val="nil"/>
                    <w:right w:val="nil"/>
                  </w:tcBorders>
                </w:tcPr>
                <w:p w14:paraId="6B5F77E2"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color w:val="000000"/>
                      <w:lang w:eastAsia="tr-TR"/>
                    </w:rPr>
                    <w:t>Kurşun</w:t>
                  </w:r>
                </w:p>
              </w:tc>
              <w:tc>
                <w:tcPr>
                  <w:tcW w:w="850" w:type="dxa"/>
                  <w:tcBorders>
                    <w:left w:val="nil"/>
                    <w:bottom w:val="nil"/>
                    <w:right w:val="nil"/>
                  </w:tcBorders>
                </w:tcPr>
                <w:p w14:paraId="488703F3"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color w:val="000000"/>
                      <w:lang w:eastAsia="tr-TR"/>
                    </w:rPr>
                    <w:t>&lt; 0,05</w:t>
                  </w:r>
                </w:p>
              </w:tc>
            </w:tr>
            <w:tr w:rsidR="0062451E" w:rsidRPr="00491FF1" w14:paraId="646526AC" w14:textId="77777777" w:rsidTr="009E7600">
              <w:trPr>
                <w:gridAfter w:val="1"/>
                <w:wAfter w:w="17" w:type="dxa"/>
              </w:trPr>
              <w:tc>
                <w:tcPr>
                  <w:tcW w:w="6046" w:type="dxa"/>
                  <w:tcBorders>
                    <w:top w:val="nil"/>
                    <w:left w:val="nil"/>
                    <w:bottom w:val="nil"/>
                    <w:right w:val="nil"/>
                  </w:tcBorders>
                </w:tcPr>
                <w:p w14:paraId="2869DE05"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lastRenderedPageBreak/>
                    <w:t>Sığır sütü osteopontini</w:t>
                  </w:r>
                  <w:r w:rsidRPr="00491FF1">
                    <w:rPr>
                      <w:rFonts w:ascii="Times New Roman" w:eastAsia="Times New Roman" w:hAnsi="Times New Roman" w:cs="Times New Roman"/>
                      <w:color w:val="000000"/>
                      <w:lang w:eastAsia="tr-TR"/>
                    </w:rPr>
                    <w:t xml:space="preserve"> </w:t>
                  </w:r>
                  <w:r w:rsidRPr="00491FF1">
                    <w:rPr>
                      <w:rFonts w:ascii="Times New Roman" w:eastAsia="Times New Roman" w:hAnsi="Times New Roman" w:cs="Times New Roman"/>
                      <w:lang w:eastAsia="tr-TR"/>
                    </w:rPr>
                    <w:t xml:space="preserve">(ssOPN) </w:t>
                  </w:r>
                  <w:r w:rsidRPr="00491FF1">
                    <w:rPr>
                      <w:rFonts w:ascii="Times New Roman" w:eastAsia="Times New Roman" w:hAnsi="Times New Roman" w:cs="Times New Roman"/>
                      <w:color w:val="000000"/>
                      <w:lang w:eastAsia="tr-TR"/>
                    </w:rPr>
                    <w:t>(proteinin %’si)</w:t>
                  </w:r>
                </w:p>
              </w:tc>
              <w:tc>
                <w:tcPr>
                  <w:tcW w:w="1129" w:type="dxa"/>
                  <w:tcBorders>
                    <w:top w:val="nil"/>
                    <w:left w:val="nil"/>
                    <w:bottom w:val="nil"/>
                    <w:right w:val="nil"/>
                  </w:tcBorders>
                </w:tcPr>
                <w:p w14:paraId="00773445"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color w:val="000000"/>
                      <w:lang w:eastAsia="tr-TR"/>
                    </w:rPr>
                    <w:t>≥ 84,5</w:t>
                  </w:r>
                </w:p>
              </w:tc>
              <w:tc>
                <w:tcPr>
                  <w:tcW w:w="2278" w:type="dxa"/>
                  <w:gridSpan w:val="2"/>
                  <w:tcBorders>
                    <w:top w:val="nil"/>
                    <w:left w:val="nil"/>
                    <w:bottom w:val="nil"/>
                    <w:right w:val="nil"/>
                  </w:tcBorders>
                </w:tcPr>
                <w:p w14:paraId="781CF55C"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color w:val="000000"/>
                      <w:lang w:eastAsia="tr-TR"/>
                    </w:rPr>
                    <w:t>Kadmiyum</w:t>
                  </w:r>
                </w:p>
              </w:tc>
              <w:tc>
                <w:tcPr>
                  <w:tcW w:w="850" w:type="dxa"/>
                  <w:tcBorders>
                    <w:top w:val="nil"/>
                    <w:left w:val="nil"/>
                    <w:bottom w:val="nil"/>
                    <w:right w:val="nil"/>
                  </w:tcBorders>
                </w:tcPr>
                <w:p w14:paraId="09FDB067"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color w:val="000000"/>
                      <w:lang w:eastAsia="tr-TR"/>
                    </w:rPr>
                    <w:t>&lt; 0,05</w:t>
                  </w:r>
                </w:p>
              </w:tc>
            </w:tr>
            <w:tr w:rsidR="0062451E" w:rsidRPr="00491FF1" w14:paraId="2EE99E63" w14:textId="77777777" w:rsidTr="009E7600">
              <w:trPr>
                <w:gridAfter w:val="1"/>
                <w:wAfter w:w="17" w:type="dxa"/>
              </w:trPr>
              <w:tc>
                <w:tcPr>
                  <w:tcW w:w="6046" w:type="dxa"/>
                  <w:tcBorders>
                    <w:top w:val="nil"/>
                    <w:left w:val="nil"/>
                    <w:bottom w:val="nil"/>
                    <w:right w:val="nil"/>
                  </w:tcBorders>
                </w:tcPr>
                <w:p w14:paraId="17898AB9"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Tam uzunlukta ssOPN (MA 33,9 kDa) (ssOPN’nin %’si)</w:t>
                  </w:r>
                </w:p>
              </w:tc>
              <w:tc>
                <w:tcPr>
                  <w:tcW w:w="1129" w:type="dxa"/>
                  <w:tcBorders>
                    <w:top w:val="nil"/>
                    <w:left w:val="nil"/>
                    <w:bottom w:val="nil"/>
                    <w:right w:val="nil"/>
                  </w:tcBorders>
                </w:tcPr>
                <w:p w14:paraId="129BA6D0"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15</w:t>
                  </w:r>
                </w:p>
              </w:tc>
              <w:tc>
                <w:tcPr>
                  <w:tcW w:w="2278" w:type="dxa"/>
                  <w:gridSpan w:val="2"/>
                  <w:tcBorders>
                    <w:top w:val="nil"/>
                    <w:left w:val="nil"/>
                    <w:bottom w:val="nil"/>
                    <w:right w:val="nil"/>
                  </w:tcBorders>
                </w:tcPr>
                <w:p w14:paraId="785B379A"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color w:val="000000"/>
                      <w:lang w:eastAsia="tr-TR"/>
                    </w:rPr>
                    <w:t>Cıva</w:t>
                  </w:r>
                </w:p>
              </w:tc>
              <w:tc>
                <w:tcPr>
                  <w:tcW w:w="850" w:type="dxa"/>
                  <w:tcBorders>
                    <w:top w:val="nil"/>
                    <w:left w:val="nil"/>
                    <w:bottom w:val="nil"/>
                    <w:right w:val="nil"/>
                  </w:tcBorders>
                </w:tcPr>
                <w:p w14:paraId="5E70F811"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color w:val="000000"/>
                      <w:lang w:eastAsia="tr-TR"/>
                    </w:rPr>
                    <w:t>&lt; 0,05</w:t>
                  </w:r>
                </w:p>
              </w:tc>
            </w:tr>
            <w:tr w:rsidR="0062451E" w:rsidRPr="00491FF1" w14:paraId="1B59764B" w14:textId="77777777" w:rsidTr="009E7600">
              <w:trPr>
                <w:gridAfter w:val="1"/>
                <w:wAfter w:w="17" w:type="dxa"/>
              </w:trPr>
              <w:tc>
                <w:tcPr>
                  <w:tcW w:w="6046" w:type="dxa"/>
                  <w:tcBorders>
                    <w:top w:val="nil"/>
                    <w:left w:val="nil"/>
                    <w:bottom w:val="nil"/>
                    <w:right w:val="nil"/>
                  </w:tcBorders>
                </w:tcPr>
                <w:p w14:paraId="536DF941"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ssOPN’nin N-terminal parçası (MA 19,8 kDa) (ssOPN’nin %’si)</w:t>
                  </w:r>
                </w:p>
              </w:tc>
              <w:tc>
                <w:tcPr>
                  <w:tcW w:w="1129" w:type="dxa"/>
                  <w:tcBorders>
                    <w:top w:val="nil"/>
                    <w:left w:val="nil"/>
                    <w:bottom w:val="nil"/>
                    <w:right w:val="nil"/>
                  </w:tcBorders>
                </w:tcPr>
                <w:p w14:paraId="3D0022C8"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70</w:t>
                  </w:r>
                </w:p>
              </w:tc>
              <w:tc>
                <w:tcPr>
                  <w:tcW w:w="2278" w:type="dxa"/>
                  <w:gridSpan w:val="2"/>
                  <w:tcBorders>
                    <w:top w:val="nil"/>
                    <w:left w:val="nil"/>
                    <w:bottom w:val="nil"/>
                    <w:right w:val="nil"/>
                  </w:tcBorders>
                </w:tcPr>
                <w:p w14:paraId="49432946"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color w:val="000000"/>
                      <w:lang w:eastAsia="tr-TR"/>
                    </w:rPr>
                    <w:t>Arsenik</w:t>
                  </w:r>
                </w:p>
              </w:tc>
              <w:tc>
                <w:tcPr>
                  <w:tcW w:w="850" w:type="dxa"/>
                  <w:tcBorders>
                    <w:top w:val="nil"/>
                    <w:left w:val="nil"/>
                    <w:bottom w:val="nil"/>
                    <w:right w:val="nil"/>
                  </w:tcBorders>
                </w:tcPr>
                <w:p w14:paraId="30933B5F"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color w:val="000000"/>
                      <w:lang w:eastAsia="tr-TR"/>
                    </w:rPr>
                    <w:t>&lt; 0,5</w:t>
                  </w:r>
                </w:p>
              </w:tc>
            </w:tr>
            <w:tr w:rsidR="0062451E" w:rsidRPr="00491FF1" w14:paraId="120BF922" w14:textId="77777777" w:rsidTr="009E7600">
              <w:trPr>
                <w:gridAfter w:val="1"/>
                <w:wAfter w:w="17" w:type="dxa"/>
              </w:trPr>
              <w:tc>
                <w:tcPr>
                  <w:tcW w:w="6046" w:type="dxa"/>
                  <w:tcBorders>
                    <w:top w:val="nil"/>
                    <w:left w:val="nil"/>
                    <w:bottom w:val="nil"/>
                    <w:right w:val="nil"/>
                  </w:tcBorders>
                </w:tcPr>
                <w:p w14:paraId="521BD95C"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color w:val="000000"/>
                      <w:lang w:eastAsia="tr-TR"/>
                    </w:rPr>
                    <w:t>Diğer süt proteinleri (proteinin %’si)</w:t>
                  </w:r>
                </w:p>
              </w:tc>
              <w:tc>
                <w:tcPr>
                  <w:tcW w:w="1129" w:type="dxa"/>
                  <w:tcBorders>
                    <w:top w:val="nil"/>
                    <w:left w:val="nil"/>
                    <w:bottom w:val="nil"/>
                    <w:right w:val="nil"/>
                  </w:tcBorders>
                </w:tcPr>
                <w:p w14:paraId="116E8E85"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color w:val="000000"/>
                      <w:lang w:eastAsia="tr-TR"/>
                    </w:rPr>
                    <w:t>≤ 14,5</w:t>
                  </w:r>
                </w:p>
              </w:tc>
              <w:tc>
                <w:tcPr>
                  <w:tcW w:w="2278" w:type="dxa"/>
                  <w:gridSpan w:val="2"/>
                  <w:tcBorders>
                    <w:top w:val="nil"/>
                    <w:left w:val="nil"/>
                    <w:bottom w:val="single" w:sz="4" w:space="0" w:color="auto"/>
                    <w:right w:val="nil"/>
                  </w:tcBorders>
                </w:tcPr>
                <w:p w14:paraId="595E2D9A" w14:textId="77777777" w:rsidR="0062451E" w:rsidRPr="00491FF1" w:rsidRDefault="0062451E" w:rsidP="00891DFE">
                  <w:pPr>
                    <w:rPr>
                      <w:rFonts w:ascii="Times New Roman" w:eastAsia="Times New Roman" w:hAnsi="Times New Roman" w:cs="Times New Roman"/>
                      <w:lang w:eastAsia="tr-TR"/>
                    </w:rPr>
                  </w:pPr>
                </w:p>
              </w:tc>
              <w:tc>
                <w:tcPr>
                  <w:tcW w:w="850" w:type="dxa"/>
                  <w:tcBorders>
                    <w:top w:val="nil"/>
                    <w:left w:val="nil"/>
                    <w:bottom w:val="single" w:sz="4" w:space="0" w:color="auto"/>
                    <w:right w:val="nil"/>
                  </w:tcBorders>
                </w:tcPr>
                <w:p w14:paraId="0D084A02"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3854F268" w14:textId="77777777" w:rsidTr="009E7600">
              <w:trPr>
                <w:gridAfter w:val="1"/>
                <w:wAfter w:w="17" w:type="dxa"/>
              </w:trPr>
              <w:tc>
                <w:tcPr>
                  <w:tcW w:w="6046" w:type="dxa"/>
                  <w:tcBorders>
                    <w:top w:val="nil"/>
                    <w:left w:val="nil"/>
                    <w:bottom w:val="nil"/>
                    <w:right w:val="nil"/>
                  </w:tcBorders>
                </w:tcPr>
                <w:p w14:paraId="70614EFC" w14:textId="77777777" w:rsidR="0062451E" w:rsidRPr="00491FF1" w:rsidRDefault="0062451E" w:rsidP="00891DFE">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Nem (%)</w:t>
                  </w:r>
                </w:p>
              </w:tc>
              <w:tc>
                <w:tcPr>
                  <w:tcW w:w="1129" w:type="dxa"/>
                  <w:tcBorders>
                    <w:top w:val="nil"/>
                    <w:left w:val="nil"/>
                    <w:bottom w:val="nil"/>
                    <w:right w:val="nil"/>
                  </w:tcBorders>
                </w:tcPr>
                <w:p w14:paraId="60201E3E" w14:textId="77777777" w:rsidR="0062451E" w:rsidRPr="00491FF1" w:rsidRDefault="0062451E" w:rsidP="00891DFE">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9,5</w:t>
                  </w:r>
                </w:p>
              </w:tc>
              <w:tc>
                <w:tcPr>
                  <w:tcW w:w="2278" w:type="dxa"/>
                  <w:gridSpan w:val="2"/>
                  <w:tcBorders>
                    <w:top w:val="single" w:sz="4" w:space="0" w:color="auto"/>
                    <w:left w:val="nil"/>
                    <w:bottom w:val="single" w:sz="4" w:space="0" w:color="auto"/>
                    <w:right w:val="nil"/>
                  </w:tcBorders>
                </w:tcPr>
                <w:p w14:paraId="4B3524BD"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color w:val="000000"/>
                      <w:lang w:eastAsia="tr-TR"/>
                    </w:rPr>
                    <w:t>Aflatoksin M1 (μg/kg)</w:t>
                  </w:r>
                </w:p>
              </w:tc>
              <w:tc>
                <w:tcPr>
                  <w:tcW w:w="850" w:type="dxa"/>
                  <w:tcBorders>
                    <w:top w:val="single" w:sz="4" w:space="0" w:color="auto"/>
                    <w:left w:val="nil"/>
                    <w:bottom w:val="single" w:sz="4" w:space="0" w:color="auto"/>
                    <w:right w:val="nil"/>
                  </w:tcBorders>
                </w:tcPr>
                <w:p w14:paraId="50CF35EF"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color w:val="000000"/>
                      <w:lang w:eastAsia="tr-TR"/>
                    </w:rPr>
                    <w:t>&lt; 0,1</w:t>
                  </w:r>
                </w:p>
              </w:tc>
            </w:tr>
            <w:tr w:rsidR="0062451E" w:rsidRPr="00491FF1" w14:paraId="2C8A7EF8" w14:textId="77777777" w:rsidTr="009E7600">
              <w:trPr>
                <w:gridAfter w:val="1"/>
                <w:wAfter w:w="17" w:type="dxa"/>
              </w:trPr>
              <w:tc>
                <w:tcPr>
                  <w:tcW w:w="6046" w:type="dxa"/>
                  <w:tcBorders>
                    <w:top w:val="nil"/>
                    <w:left w:val="nil"/>
                    <w:bottom w:val="nil"/>
                    <w:right w:val="nil"/>
                  </w:tcBorders>
                </w:tcPr>
                <w:p w14:paraId="2DE45ECB" w14:textId="77777777" w:rsidR="0062451E" w:rsidRPr="00491FF1" w:rsidRDefault="0062451E" w:rsidP="00891DFE">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Laktoz (%)</w:t>
                  </w:r>
                </w:p>
              </w:tc>
              <w:tc>
                <w:tcPr>
                  <w:tcW w:w="1129" w:type="dxa"/>
                  <w:tcBorders>
                    <w:top w:val="nil"/>
                    <w:left w:val="nil"/>
                    <w:bottom w:val="nil"/>
                    <w:right w:val="nil"/>
                  </w:tcBorders>
                </w:tcPr>
                <w:p w14:paraId="2D155183" w14:textId="77777777" w:rsidR="0062451E" w:rsidRPr="00491FF1" w:rsidRDefault="0062451E" w:rsidP="00891DFE">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1,0</w:t>
                  </w:r>
                </w:p>
              </w:tc>
              <w:tc>
                <w:tcPr>
                  <w:tcW w:w="2278" w:type="dxa"/>
                  <w:gridSpan w:val="2"/>
                  <w:tcBorders>
                    <w:top w:val="single" w:sz="4" w:space="0" w:color="auto"/>
                    <w:left w:val="nil"/>
                    <w:bottom w:val="nil"/>
                    <w:right w:val="nil"/>
                  </w:tcBorders>
                </w:tcPr>
                <w:p w14:paraId="25E4D82C" w14:textId="77777777" w:rsidR="0062451E" w:rsidRPr="00491FF1" w:rsidRDefault="0062451E" w:rsidP="00891DFE">
                  <w:pPr>
                    <w:rPr>
                      <w:rFonts w:ascii="Times New Roman" w:eastAsia="Times New Roman" w:hAnsi="Times New Roman" w:cs="Times New Roman"/>
                      <w:lang w:eastAsia="tr-TR"/>
                    </w:rPr>
                  </w:pPr>
                </w:p>
              </w:tc>
              <w:tc>
                <w:tcPr>
                  <w:tcW w:w="850" w:type="dxa"/>
                  <w:tcBorders>
                    <w:top w:val="single" w:sz="4" w:space="0" w:color="auto"/>
                    <w:left w:val="nil"/>
                    <w:bottom w:val="nil"/>
                    <w:right w:val="nil"/>
                  </w:tcBorders>
                </w:tcPr>
                <w:p w14:paraId="5745D1B2"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4E279C1E" w14:textId="77777777" w:rsidTr="009E7600">
              <w:trPr>
                <w:gridAfter w:val="1"/>
                <w:wAfter w:w="17" w:type="dxa"/>
              </w:trPr>
              <w:tc>
                <w:tcPr>
                  <w:tcW w:w="6046" w:type="dxa"/>
                  <w:tcBorders>
                    <w:top w:val="nil"/>
                    <w:left w:val="nil"/>
                    <w:bottom w:val="nil"/>
                    <w:right w:val="nil"/>
                  </w:tcBorders>
                </w:tcPr>
                <w:p w14:paraId="5835B9BF" w14:textId="77777777" w:rsidR="0062451E" w:rsidRPr="00491FF1" w:rsidRDefault="0062451E" w:rsidP="00891DFE">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Yağ (%)</w:t>
                  </w:r>
                </w:p>
              </w:tc>
              <w:tc>
                <w:tcPr>
                  <w:tcW w:w="1129" w:type="dxa"/>
                  <w:tcBorders>
                    <w:top w:val="nil"/>
                    <w:left w:val="nil"/>
                    <w:bottom w:val="nil"/>
                    <w:right w:val="nil"/>
                  </w:tcBorders>
                </w:tcPr>
                <w:p w14:paraId="2023C36F" w14:textId="77777777" w:rsidR="0062451E" w:rsidRPr="00491FF1" w:rsidRDefault="0062451E" w:rsidP="00891DFE">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1,0</w:t>
                  </w:r>
                </w:p>
              </w:tc>
              <w:tc>
                <w:tcPr>
                  <w:tcW w:w="2278" w:type="dxa"/>
                  <w:gridSpan w:val="2"/>
                  <w:tcBorders>
                    <w:top w:val="nil"/>
                    <w:left w:val="nil"/>
                    <w:bottom w:val="nil"/>
                    <w:right w:val="nil"/>
                  </w:tcBorders>
                </w:tcPr>
                <w:p w14:paraId="170D3425" w14:textId="77777777" w:rsidR="0062451E" w:rsidRPr="00491FF1" w:rsidRDefault="0062451E" w:rsidP="00891DFE">
                  <w:pPr>
                    <w:rPr>
                      <w:rFonts w:ascii="Times New Roman" w:eastAsia="Times New Roman" w:hAnsi="Times New Roman" w:cs="Times New Roman"/>
                      <w:lang w:eastAsia="tr-TR"/>
                    </w:rPr>
                  </w:pPr>
                </w:p>
              </w:tc>
              <w:tc>
                <w:tcPr>
                  <w:tcW w:w="850" w:type="dxa"/>
                  <w:tcBorders>
                    <w:top w:val="nil"/>
                    <w:left w:val="nil"/>
                    <w:bottom w:val="nil"/>
                    <w:right w:val="nil"/>
                  </w:tcBorders>
                </w:tcPr>
                <w:p w14:paraId="70963978"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4CF9328E" w14:textId="77777777" w:rsidTr="009E7600">
              <w:trPr>
                <w:gridAfter w:val="1"/>
                <w:wAfter w:w="17" w:type="dxa"/>
              </w:trPr>
              <w:tc>
                <w:tcPr>
                  <w:tcW w:w="6046" w:type="dxa"/>
                  <w:tcBorders>
                    <w:top w:val="nil"/>
                    <w:left w:val="nil"/>
                    <w:bottom w:val="nil"/>
                    <w:right w:val="nil"/>
                  </w:tcBorders>
                </w:tcPr>
                <w:p w14:paraId="609CF78C" w14:textId="77777777" w:rsidR="0062451E" w:rsidRPr="00491FF1" w:rsidRDefault="0062451E" w:rsidP="00891DFE">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Kül (%)</w:t>
                  </w:r>
                </w:p>
              </w:tc>
              <w:tc>
                <w:tcPr>
                  <w:tcW w:w="1129" w:type="dxa"/>
                  <w:tcBorders>
                    <w:top w:val="nil"/>
                    <w:left w:val="nil"/>
                    <w:bottom w:val="nil"/>
                    <w:right w:val="nil"/>
                  </w:tcBorders>
                </w:tcPr>
                <w:p w14:paraId="00D1AF19" w14:textId="77777777" w:rsidR="0062451E" w:rsidRPr="00491FF1" w:rsidRDefault="0062451E" w:rsidP="00891DFE">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11</w:t>
                  </w:r>
                </w:p>
              </w:tc>
              <w:tc>
                <w:tcPr>
                  <w:tcW w:w="2278" w:type="dxa"/>
                  <w:gridSpan w:val="2"/>
                  <w:tcBorders>
                    <w:top w:val="nil"/>
                    <w:left w:val="nil"/>
                    <w:bottom w:val="nil"/>
                    <w:right w:val="nil"/>
                  </w:tcBorders>
                </w:tcPr>
                <w:p w14:paraId="07370184" w14:textId="77777777" w:rsidR="0062451E" w:rsidRPr="00491FF1" w:rsidRDefault="0062451E" w:rsidP="00891DFE">
                  <w:pPr>
                    <w:rPr>
                      <w:rFonts w:ascii="Times New Roman" w:eastAsia="Times New Roman" w:hAnsi="Times New Roman" w:cs="Times New Roman"/>
                      <w:lang w:eastAsia="tr-TR"/>
                    </w:rPr>
                  </w:pPr>
                </w:p>
              </w:tc>
              <w:tc>
                <w:tcPr>
                  <w:tcW w:w="850" w:type="dxa"/>
                  <w:tcBorders>
                    <w:top w:val="nil"/>
                    <w:left w:val="nil"/>
                    <w:bottom w:val="nil"/>
                    <w:right w:val="nil"/>
                  </w:tcBorders>
                </w:tcPr>
                <w:p w14:paraId="6441D79B"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31FDD31D" w14:textId="77777777" w:rsidTr="009E7600">
              <w:trPr>
                <w:gridAfter w:val="1"/>
                <w:wAfter w:w="17" w:type="dxa"/>
              </w:trPr>
              <w:tc>
                <w:tcPr>
                  <w:tcW w:w="6046" w:type="dxa"/>
                  <w:tcBorders>
                    <w:top w:val="nil"/>
                    <w:left w:val="nil"/>
                    <w:bottom w:val="single" w:sz="4" w:space="0" w:color="auto"/>
                    <w:right w:val="nil"/>
                  </w:tcBorders>
                </w:tcPr>
                <w:p w14:paraId="0F1560A2" w14:textId="77777777" w:rsidR="0062451E" w:rsidRPr="00491FF1" w:rsidRDefault="0062451E" w:rsidP="00891DFE">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Çözünmezlik indeksi (mL)</w:t>
                  </w:r>
                </w:p>
              </w:tc>
              <w:tc>
                <w:tcPr>
                  <w:tcW w:w="1129" w:type="dxa"/>
                  <w:tcBorders>
                    <w:top w:val="nil"/>
                    <w:left w:val="nil"/>
                    <w:bottom w:val="single" w:sz="4" w:space="0" w:color="auto"/>
                    <w:right w:val="nil"/>
                  </w:tcBorders>
                </w:tcPr>
                <w:p w14:paraId="4228E1AC" w14:textId="77777777" w:rsidR="0062451E" w:rsidRPr="00491FF1" w:rsidRDefault="0062451E" w:rsidP="00891DFE">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1,0</w:t>
                  </w:r>
                </w:p>
              </w:tc>
              <w:tc>
                <w:tcPr>
                  <w:tcW w:w="2278" w:type="dxa"/>
                  <w:gridSpan w:val="2"/>
                  <w:tcBorders>
                    <w:top w:val="nil"/>
                    <w:left w:val="nil"/>
                    <w:bottom w:val="single" w:sz="4" w:space="0" w:color="auto"/>
                    <w:right w:val="nil"/>
                  </w:tcBorders>
                </w:tcPr>
                <w:p w14:paraId="35664D84" w14:textId="77777777" w:rsidR="0062451E" w:rsidRPr="00491FF1" w:rsidRDefault="0062451E" w:rsidP="00891DFE">
                  <w:pPr>
                    <w:rPr>
                      <w:rFonts w:ascii="Times New Roman" w:eastAsia="Times New Roman" w:hAnsi="Times New Roman" w:cs="Times New Roman"/>
                      <w:lang w:eastAsia="tr-TR"/>
                    </w:rPr>
                  </w:pPr>
                </w:p>
              </w:tc>
              <w:tc>
                <w:tcPr>
                  <w:tcW w:w="850" w:type="dxa"/>
                  <w:tcBorders>
                    <w:top w:val="nil"/>
                    <w:left w:val="nil"/>
                    <w:bottom w:val="single" w:sz="4" w:space="0" w:color="auto"/>
                    <w:right w:val="nil"/>
                  </w:tcBorders>
                </w:tcPr>
                <w:p w14:paraId="30B8861D"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68B6EB70" w14:textId="77777777" w:rsidTr="009E7600">
              <w:trPr>
                <w:gridAfter w:val="1"/>
                <w:wAfter w:w="17" w:type="dxa"/>
              </w:trPr>
              <w:tc>
                <w:tcPr>
                  <w:tcW w:w="6046" w:type="dxa"/>
                  <w:tcBorders>
                    <w:top w:val="single" w:sz="4" w:space="0" w:color="auto"/>
                    <w:left w:val="nil"/>
                    <w:bottom w:val="single" w:sz="4" w:space="0" w:color="auto"/>
                    <w:right w:val="nil"/>
                  </w:tcBorders>
                </w:tcPr>
                <w:p w14:paraId="7198CB6F" w14:textId="77777777" w:rsidR="0062451E" w:rsidRPr="00491FF1" w:rsidRDefault="0062451E" w:rsidP="00891DFE">
                  <w:pPr>
                    <w:rPr>
                      <w:rFonts w:ascii="Times New Roman" w:eastAsia="Times New Roman" w:hAnsi="Times New Roman" w:cs="Times New Roman"/>
                      <w:color w:val="000000"/>
                      <w:lang w:eastAsia="tr-TR"/>
                    </w:rPr>
                  </w:pPr>
                </w:p>
              </w:tc>
              <w:tc>
                <w:tcPr>
                  <w:tcW w:w="1129" w:type="dxa"/>
                  <w:tcBorders>
                    <w:top w:val="single" w:sz="4" w:space="0" w:color="auto"/>
                    <w:left w:val="nil"/>
                    <w:bottom w:val="single" w:sz="4" w:space="0" w:color="auto"/>
                    <w:right w:val="nil"/>
                  </w:tcBorders>
                </w:tcPr>
                <w:p w14:paraId="0DC1619B" w14:textId="77777777" w:rsidR="0062451E" w:rsidRPr="00491FF1" w:rsidRDefault="0062451E" w:rsidP="00891DFE">
                  <w:pPr>
                    <w:rPr>
                      <w:rFonts w:ascii="Times New Roman" w:eastAsia="Times New Roman" w:hAnsi="Times New Roman" w:cs="Times New Roman"/>
                      <w:color w:val="000000"/>
                      <w:lang w:eastAsia="tr-TR"/>
                    </w:rPr>
                  </w:pPr>
                </w:p>
              </w:tc>
              <w:tc>
                <w:tcPr>
                  <w:tcW w:w="2278" w:type="dxa"/>
                  <w:gridSpan w:val="2"/>
                  <w:tcBorders>
                    <w:top w:val="single" w:sz="4" w:space="0" w:color="auto"/>
                    <w:left w:val="nil"/>
                    <w:bottom w:val="nil"/>
                    <w:right w:val="nil"/>
                  </w:tcBorders>
                </w:tcPr>
                <w:p w14:paraId="4ECA2996" w14:textId="77777777" w:rsidR="0062451E" w:rsidRPr="00491FF1" w:rsidRDefault="0062451E" w:rsidP="00891DFE">
                  <w:pPr>
                    <w:rPr>
                      <w:rFonts w:ascii="Times New Roman" w:eastAsia="Times New Roman" w:hAnsi="Times New Roman" w:cs="Times New Roman"/>
                      <w:lang w:eastAsia="tr-TR"/>
                    </w:rPr>
                  </w:pPr>
                </w:p>
              </w:tc>
              <w:tc>
                <w:tcPr>
                  <w:tcW w:w="850" w:type="dxa"/>
                  <w:tcBorders>
                    <w:top w:val="single" w:sz="4" w:space="0" w:color="auto"/>
                    <w:left w:val="nil"/>
                    <w:bottom w:val="nil"/>
                    <w:right w:val="nil"/>
                  </w:tcBorders>
                </w:tcPr>
                <w:p w14:paraId="3CAA34C3"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5575838D" w14:textId="77777777" w:rsidTr="009E7600">
              <w:trPr>
                <w:gridAfter w:val="1"/>
                <w:wAfter w:w="17" w:type="dxa"/>
              </w:trPr>
              <w:tc>
                <w:tcPr>
                  <w:tcW w:w="7175" w:type="dxa"/>
                  <w:gridSpan w:val="2"/>
                  <w:tcBorders>
                    <w:top w:val="single" w:sz="4" w:space="0" w:color="auto"/>
                    <w:left w:val="nil"/>
                    <w:bottom w:val="single" w:sz="4" w:space="0" w:color="auto"/>
                    <w:right w:val="nil"/>
                  </w:tcBorders>
                </w:tcPr>
                <w:p w14:paraId="4C731648" w14:textId="77777777" w:rsidR="0062451E" w:rsidRPr="00491FF1" w:rsidRDefault="0062451E" w:rsidP="00891DFE">
                  <w:pPr>
                    <w:rPr>
                      <w:rFonts w:ascii="Times New Roman" w:eastAsia="Times New Roman" w:hAnsi="Times New Roman" w:cs="Times New Roman"/>
                      <w:color w:val="000000"/>
                      <w:lang w:eastAsia="tr-TR"/>
                    </w:rPr>
                  </w:pPr>
                  <w:r w:rsidRPr="00491FF1">
                    <w:rPr>
                      <w:rFonts w:ascii="Times New Roman" w:eastAsia="Times New Roman" w:hAnsi="Times New Roman" w:cs="Times New Roman"/>
                      <w:b/>
                      <w:color w:val="000000"/>
                      <w:lang w:eastAsia="tr-TR"/>
                    </w:rPr>
                    <w:t>Mikrobiyolojik kriterler</w:t>
                  </w:r>
                </w:p>
              </w:tc>
              <w:tc>
                <w:tcPr>
                  <w:tcW w:w="2278" w:type="dxa"/>
                  <w:gridSpan w:val="2"/>
                  <w:tcBorders>
                    <w:top w:val="nil"/>
                    <w:left w:val="nil"/>
                    <w:bottom w:val="nil"/>
                    <w:right w:val="nil"/>
                  </w:tcBorders>
                </w:tcPr>
                <w:p w14:paraId="762AA5E3" w14:textId="77777777" w:rsidR="0062451E" w:rsidRPr="00491FF1" w:rsidRDefault="0062451E" w:rsidP="00891DFE">
                  <w:pPr>
                    <w:rPr>
                      <w:rFonts w:ascii="Times New Roman" w:eastAsia="Times New Roman" w:hAnsi="Times New Roman" w:cs="Times New Roman"/>
                      <w:lang w:eastAsia="tr-TR"/>
                    </w:rPr>
                  </w:pPr>
                </w:p>
              </w:tc>
              <w:tc>
                <w:tcPr>
                  <w:tcW w:w="850" w:type="dxa"/>
                  <w:tcBorders>
                    <w:top w:val="nil"/>
                    <w:left w:val="nil"/>
                    <w:bottom w:val="nil"/>
                    <w:right w:val="nil"/>
                  </w:tcBorders>
                </w:tcPr>
                <w:p w14:paraId="5D2AFE95"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59E8CE23" w14:textId="77777777" w:rsidTr="009E7600">
              <w:trPr>
                <w:gridAfter w:val="1"/>
                <w:wAfter w:w="17" w:type="dxa"/>
              </w:trPr>
              <w:tc>
                <w:tcPr>
                  <w:tcW w:w="6046" w:type="dxa"/>
                  <w:tcBorders>
                    <w:top w:val="single" w:sz="4" w:space="0" w:color="auto"/>
                    <w:left w:val="nil"/>
                    <w:bottom w:val="nil"/>
                    <w:right w:val="nil"/>
                  </w:tcBorders>
                </w:tcPr>
                <w:p w14:paraId="1844A7DE" w14:textId="77777777" w:rsidR="0062451E" w:rsidRPr="00491FF1" w:rsidRDefault="0062451E" w:rsidP="00891DFE">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Toplam canlı sayısı (30 °C) (kob/g)</w:t>
                  </w:r>
                </w:p>
              </w:tc>
              <w:tc>
                <w:tcPr>
                  <w:tcW w:w="1129" w:type="dxa"/>
                  <w:tcBorders>
                    <w:top w:val="single" w:sz="4" w:space="0" w:color="auto"/>
                    <w:left w:val="nil"/>
                    <w:bottom w:val="nil"/>
                    <w:right w:val="nil"/>
                  </w:tcBorders>
                </w:tcPr>
                <w:p w14:paraId="1CE8BBDA" w14:textId="77777777" w:rsidR="0062451E" w:rsidRPr="00491FF1" w:rsidRDefault="0062451E" w:rsidP="00891DFE">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5 000</w:t>
                  </w:r>
                </w:p>
              </w:tc>
              <w:tc>
                <w:tcPr>
                  <w:tcW w:w="2278" w:type="dxa"/>
                  <w:gridSpan w:val="2"/>
                  <w:tcBorders>
                    <w:top w:val="nil"/>
                    <w:left w:val="nil"/>
                    <w:bottom w:val="nil"/>
                    <w:right w:val="nil"/>
                  </w:tcBorders>
                </w:tcPr>
                <w:p w14:paraId="277B699F" w14:textId="77777777" w:rsidR="0062451E" w:rsidRPr="00491FF1" w:rsidRDefault="0062451E" w:rsidP="00891DFE">
                  <w:pPr>
                    <w:rPr>
                      <w:rFonts w:ascii="Times New Roman" w:eastAsia="Times New Roman" w:hAnsi="Times New Roman" w:cs="Times New Roman"/>
                      <w:lang w:eastAsia="tr-TR"/>
                    </w:rPr>
                  </w:pPr>
                </w:p>
              </w:tc>
              <w:tc>
                <w:tcPr>
                  <w:tcW w:w="850" w:type="dxa"/>
                  <w:tcBorders>
                    <w:top w:val="nil"/>
                    <w:left w:val="nil"/>
                    <w:bottom w:val="nil"/>
                    <w:right w:val="nil"/>
                  </w:tcBorders>
                </w:tcPr>
                <w:p w14:paraId="448FC0EB"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63DC94FB" w14:textId="77777777" w:rsidTr="009E7600">
              <w:trPr>
                <w:gridAfter w:val="1"/>
                <w:wAfter w:w="17" w:type="dxa"/>
              </w:trPr>
              <w:tc>
                <w:tcPr>
                  <w:tcW w:w="6046" w:type="dxa"/>
                  <w:tcBorders>
                    <w:top w:val="nil"/>
                    <w:left w:val="nil"/>
                    <w:bottom w:val="nil"/>
                    <w:right w:val="nil"/>
                  </w:tcBorders>
                </w:tcPr>
                <w:p w14:paraId="5338FB97" w14:textId="77777777" w:rsidR="0062451E" w:rsidRPr="00491FF1" w:rsidRDefault="0062451E" w:rsidP="00891DFE">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Maya/Küf (kob/g)</w:t>
                  </w:r>
                </w:p>
              </w:tc>
              <w:tc>
                <w:tcPr>
                  <w:tcW w:w="1129" w:type="dxa"/>
                  <w:tcBorders>
                    <w:top w:val="nil"/>
                    <w:left w:val="nil"/>
                    <w:bottom w:val="nil"/>
                    <w:right w:val="nil"/>
                  </w:tcBorders>
                </w:tcPr>
                <w:p w14:paraId="4C18B8C1" w14:textId="77777777" w:rsidR="0062451E" w:rsidRPr="00491FF1" w:rsidRDefault="0062451E" w:rsidP="00891DFE">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100</w:t>
                  </w:r>
                </w:p>
              </w:tc>
              <w:tc>
                <w:tcPr>
                  <w:tcW w:w="2278" w:type="dxa"/>
                  <w:gridSpan w:val="2"/>
                  <w:tcBorders>
                    <w:top w:val="nil"/>
                    <w:left w:val="nil"/>
                    <w:bottom w:val="nil"/>
                    <w:right w:val="nil"/>
                  </w:tcBorders>
                </w:tcPr>
                <w:p w14:paraId="6B74A957" w14:textId="77777777" w:rsidR="0062451E" w:rsidRPr="00491FF1" w:rsidRDefault="0062451E" w:rsidP="00891DFE">
                  <w:pPr>
                    <w:rPr>
                      <w:rFonts w:ascii="Times New Roman" w:eastAsia="Times New Roman" w:hAnsi="Times New Roman" w:cs="Times New Roman"/>
                      <w:lang w:eastAsia="tr-TR"/>
                    </w:rPr>
                  </w:pPr>
                </w:p>
              </w:tc>
              <w:tc>
                <w:tcPr>
                  <w:tcW w:w="850" w:type="dxa"/>
                  <w:tcBorders>
                    <w:top w:val="nil"/>
                    <w:left w:val="nil"/>
                    <w:bottom w:val="nil"/>
                    <w:right w:val="nil"/>
                  </w:tcBorders>
                </w:tcPr>
                <w:p w14:paraId="759157A7"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5DFB77EA" w14:textId="77777777" w:rsidTr="009E7600">
              <w:trPr>
                <w:gridAfter w:val="1"/>
                <w:wAfter w:w="17" w:type="dxa"/>
              </w:trPr>
              <w:tc>
                <w:tcPr>
                  <w:tcW w:w="6046" w:type="dxa"/>
                  <w:tcBorders>
                    <w:top w:val="nil"/>
                    <w:left w:val="nil"/>
                    <w:bottom w:val="nil"/>
                    <w:right w:val="nil"/>
                  </w:tcBorders>
                </w:tcPr>
                <w:p w14:paraId="204C5001" w14:textId="77777777" w:rsidR="0062451E" w:rsidRPr="00491FF1" w:rsidRDefault="0062451E" w:rsidP="00891DFE">
                  <w:pPr>
                    <w:rPr>
                      <w:rFonts w:ascii="Times New Roman" w:eastAsia="Times New Roman" w:hAnsi="Times New Roman" w:cs="Times New Roman"/>
                      <w:color w:val="000000"/>
                      <w:lang w:eastAsia="tr-TR"/>
                    </w:rPr>
                  </w:pPr>
                  <w:r w:rsidRPr="00491FF1">
                    <w:rPr>
                      <w:rFonts w:ascii="Times New Roman" w:eastAsia="Times New Roman" w:hAnsi="Times New Roman" w:cs="Times New Roman"/>
                      <w:i/>
                      <w:color w:val="000000"/>
                      <w:lang w:eastAsia="tr-TR"/>
                    </w:rPr>
                    <w:t>Bacillus cereus</w:t>
                  </w:r>
                  <w:r w:rsidRPr="00491FF1">
                    <w:rPr>
                      <w:rFonts w:ascii="Times New Roman" w:eastAsia="Times New Roman" w:hAnsi="Times New Roman" w:cs="Times New Roman"/>
                      <w:color w:val="000000"/>
                      <w:lang w:eastAsia="tr-TR"/>
                    </w:rPr>
                    <w:t xml:space="preserve"> (kob/g)</w:t>
                  </w:r>
                </w:p>
              </w:tc>
              <w:tc>
                <w:tcPr>
                  <w:tcW w:w="1129" w:type="dxa"/>
                  <w:tcBorders>
                    <w:top w:val="nil"/>
                    <w:left w:val="nil"/>
                    <w:bottom w:val="nil"/>
                    <w:right w:val="nil"/>
                  </w:tcBorders>
                </w:tcPr>
                <w:p w14:paraId="2AA602A4" w14:textId="77777777" w:rsidR="0062451E" w:rsidRPr="00491FF1" w:rsidRDefault="0062451E" w:rsidP="00891DFE">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50</w:t>
                  </w:r>
                </w:p>
              </w:tc>
              <w:tc>
                <w:tcPr>
                  <w:tcW w:w="2278" w:type="dxa"/>
                  <w:gridSpan w:val="2"/>
                  <w:tcBorders>
                    <w:top w:val="nil"/>
                    <w:left w:val="nil"/>
                    <w:bottom w:val="nil"/>
                    <w:right w:val="nil"/>
                  </w:tcBorders>
                </w:tcPr>
                <w:p w14:paraId="3DC023F9" w14:textId="77777777" w:rsidR="0062451E" w:rsidRPr="00491FF1" w:rsidRDefault="0062451E" w:rsidP="00891DFE">
                  <w:pPr>
                    <w:rPr>
                      <w:rFonts w:ascii="Times New Roman" w:eastAsia="Times New Roman" w:hAnsi="Times New Roman" w:cs="Times New Roman"/>
                      <w:lang w:eastAsia="tr-TR"/>
                    </w:rPr>
                  </w:pPr>
                </w:p>
              </w:tc>
              <w:tc>
                <w:tcPr>
                  <w:tcW w:w="850" w:type="dxa"/>
                  <w:tcBorders>
                    <w:top w:val="nil"/>
                    <w:left w:val="nil"/>
                    <w:bottom w:val="nil"/>
                    <w:right w:val="nil"/>
                  </w:tcBorders>
                </w:tcPr>
                <w:p w14:paraId="0F30CB7F"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128C5BB9" w14:textId="77777777" w:rsidTr="009E7600">
              <w:trPr>
                <w:gridAfter w:val="1"/>
                <w:wAfter w:w="17" w:type="dxa"/>
              </w:trPr>
              <w:tc>
                <w:tcPr>
                  <w:tcW w:w="6046" w:type="dxa"/>
                  <w:tcBorders>
                    <w:top w:val="nil"/>
                    <w:left w:val="nil"/>
                    <w:bottom w:val="nil"/>
                    <w:right w:val="nil"/>
                  </w:tcBorders>
                </w:tcPr>
                <w:p w14:paraId="13342F5E" w14:textId="77777777" w:rsidR="0062451E" w:rsidRPr="00491FF1" w:rsidRDefault="0062451E" w:rsidP="00891DFE">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Sülfür indirgen</w:t>
                  </w:r>
                  <w:r w:rsidRPr="00491FF1">
                    <w:rPr>
                      <w:rFonts w:ascii="Times New Roman" w:eastAsia="Times New Roman" w:hAnsi="Times New Roman" w:cs="Times New Roman"/>
                      <w:i/>
                      <w:color w:val="000000"/>
                      <w:lang w:eastAsia="tr-TR"/>
                    </w:rPr>
                    <w:t xml:space="preserve"> Clostridia</w:t>
                  </w:r>
                  <w:r w:rsidRPr="00491FF1">
                    <w:rPr>
                      <w:rFonts w:ascii="Times New Roman" w:eastAsia="Times New Roman" w:hAnsi="Times New Roman" w:cs="Times New Roman"/>
                      <w:color w:val="000000"/>
                      <w:lang w:eastAsia="tr-TR"/>
                    </w:rPr>
                    <w:t xml:space="preserve"> (kob/g)</w:t>
                  </w:r>
                </w:p>
              </w:tc>
              <w:tc>
                <w:tcPr>
                  <w:tcW w:w="1129" w:type="dxa"/>
                  <w:tcBorders>
                    <w:top w:val="nil"/>
                    <w:left w:val="nil"/>
                    <w:bottom w:val="nil"/>
                    <w:right w:val="nil"/>
                  </w:tcBorders>
                </w:tcPr>
                <w:p w14:paraId="5409D714" w14:textId="77777777" w:rsidR="0062451E" w:rsidRPr="00491FF1" w:rsidRDefault="0062451E" w:rsidP="00891DFE">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10</w:t>
                  </w:r>
                </w:p>
              </w:tc>
              <w:tc>
                <w:tcPr>
                  <w:tcW w:w="2278" w:type="dxa"/>
                  <w:gridSpan w:val="2"/>
                  <w:tcBorders>
                    <w:top w:val="nil"/>
                    <w:left w:val="nil"/>
                    <w:bottom w:val="nil"/>
                    <w:right w:val="nil"/>
                  </w:tcBorders>
                </w:tcPr>
                <w:p w14:paraId="188D015F" w14:textId="77777777" w:rsidR="0062451E" w:rsidRPr="00491FF1" w:rsidRDefault="0062451E" w:rsidP="00891DFE">
                  <w:pPr>
                    <w:rPr>
                      <w:rFonts w:ascii="Times New Roman" w:eastAsia="Times New Roman" w:hAnsi="Times New Roman" w:cs="Times New Roman"/>
                      <w:lang w:eastAsia="tr-TR"/>
                    </w:rPr>
                  </w:pPr>
                </w:p>
              </w:tc>
              <w:tc>
                <w:tcPr>
                  <w:tcW w:w="850" w:type="dxa"/>
                  <w:tcBorders>
                    <w:top w:val="nil"/>
                    <w:left w:val="nil"/>
                    <w:bottom w:val="nil"/>
                    <w:right w:val="nil"/>
                  </w:tcBorders>
                </w:tcPr>
                <w:p w14:paraId="747A4A96"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306CC6C0" w14:textId="77777777" w:rsidTr="009E7600">
              <w:trPr>
                <w:gridAfter w:val="1"/>
                <w:wAfter w:w="17" w:type="dxa"/>
              </w:trPr>
              <w:tc>
                <w:tcPr>
                  <w:tcW w:w="6046" w:type="dxa"/>
                  <w:tcBorders>
                    <w:top w:val="nil"/>
                    <w:left w:val="nil"/>
                    <w:bottom w:val="nil"/>
                    <w:right w:val="nil"/>
                  </w:tcBorders>
                </w:tcPr>
                <w:p w14:paraId="2DA78C2B" w14:textId="77777777" w:rsidR="0062451E" w:rsidRPr="00491FF1" w:rsidRDefault="0062451E" w:rsidP="00891DFE">
                  <w:pPr>
                    <w:rPr>
                      <w:rFonts w:ascii="Times New Roman" w:eastAsia="Times New Roman" w:hAnsi="Times New Roman" w:cs="Times New Roman"/>
                      <w:color w:val="000000"/>
                      <w:lang w:eastAsia="tr-TR"/>
                    </w:rPr>
                  </w:pPr>
                  <w:r w:rsidRPr="00491FF1">
                    <w:rPr>
                      <w:rFonts w:ascii="Times New Roman" w:eastAsia="Times New Roman" w:hAnsi="Times New Roman" w:cs="Times New Roman"/>
                      <w:i/>
                      <w:color w:val="000000"/>
                      <w:lang w:eastAsia="tr-TR"/>
                    </w:rPr>
                    <w:t xml:space="preserve">Staphylococcus aureus </w:t>
                  </w:r>
                  <w:r w:rsidRPr="00491FF1">
                    <w:rPr>
                      <w:rFonts w:ascii="Times New Roman" w:eastAsia="Times New Roman" w:hAnsi="Times New Roman" w:cs="Times New Roman"/>
                      <w:color w:val="000000"/>
                      <w:lang w:eastAsia="tr-TR"/>
                    </w:rPr>
                    <w:t>(1 g’da)</w:t>
                  </w:r>
                </w:p>
              </w:tc>
              <w:tc>
                <w:tcPr>
                  <w:tcW w:w="1129" w:type="dxa"/>
                  <w:tcBorders>
                    <w:top w:val="nil"/>
                    <w:left w:val="nil"/>
                    <w:bottom w:val="nil"/>
                    <w:right w:val="nil"/>
                  </w:tcBorders>
                </w:tcPr>
                <w:p w14:paraId="0FB91DCC" w14:textId="77777777" w:rsidR="0062451E" w:rsidRPr="00491FF1" w:rsidRDefault="0062451E" w:rsidP="00891DFE">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Bulunmaz</w:t>
                  </w:r>
                </w:p>
              </w:tc>
              <w:tc>
                <w:tcPr>
                  <w:tcW w:w="2278" w:type="dxa"/>
                  <w:gridSpan w:val="2"/>
                  <w:tcBorders>
                    <w:top w:val="nil"/>
                    <w:left w:val="nil"/>
                    <w:bottom w:val="nil"/>
                    <w:right w:val="nil"/>
                  </w:tcBorders>
                </w:tcPr>
                <w:p w14:paraId="4BB8DC39" w14:textId="77777777" w:rsidR="0062451E" w:rsidRPr="00491FF1" w:rsidRDefault="0062451E" w:rsidP="00891DFE">
                  <w:pPr>
                    <w:rPr>
                      <w:rFonts w:ascii="Times New Roman" w:eastAsia="Times New Roman" w:hAnsi="Times New Roman" w:cs="Times New Roman"/>
                      <w:lang w:eastAsia="tr-TR"/>
                    </w:rPr>
                  </w:pPr>
                </w:p>
              </w:tc>
              <w:tc>
                <w:tcPr>
                  <w:tcW w:w="850" w:type="dxa"/>
                  <w:tcBorders>
                    <w:top w:val="nil"/>
                    <w:left w:val="nil"/>
                    <w:bottom w:val="nil"/>
                    <w:right w:val="nil"/>
                  </w:tcBorders>
                </w:tcPr>
                <w:p w14:paraId="0DE54AA1"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45FE59B7" w14:textId="77777777" w:rsidTr="009E7600">
              <w:trPr>
                <w:gridAfter w:val="1"/>
                <w:wAfter w:w="17" w:type="dxa"/>
              </w:trPr>
              <w:tc>
                <w:tcPr>
                  <w:tcW w:w="6046" w:type="dxa"/>
                  <w:tcBorders>
                    <w:top w:val="nil"/>
                    <w:left w:val="nil"/>
                    <w:bottom w:val="nil"/>
                    <w:right w:val="nil"/>
                  </w:tcBorders>
                </w:tcPr>
                <w:p w14:paraId="5811796F" w14:textId="77777777" w:rsidR="0062451E" w:rsidRPr="00491FF1" w:rsidRDefault="0062451E" w:rsidP="00891DFE">
                  <w:pPr>
                    <w:rPr>
                      <w:rFonts w:ascii="Times New Roman" w:eastAsia="Times New Roman" w:hAnsi="Times New Roman" w:cs="Times New Roman"/>
                      <w:color w:val="000000"/>
                      <w:lang w:eastAsia="tr-TR"/>
                    </w:rPr>
                  </w:pPr>
                  <w:r w:rsidRPr="00491FF1">
                    <w:rPr>
                      <w:rFonts w:ascii="Times New Roman" w:eastAsia="Times New Roman" w:hAnsi="Times New Roman" w:cs="Times New Roman"/>
                      <w:i/>
                      <w:color w:val="000000"/>
                      <w:lang w:eastAsia="tr-TR"/>
                    </w:rPr>
                    <w:t>Enterobacteriaceae</w:t>
                  </w:r>
                  <w:r w:rsidRPr="00491FF1">
                    <w:rPr>
                      <w:rFonts w:ascii="Times New Roman" w:eastAsia="Times New Roman" w:hAnsi="Times New Roman" w:cs="Times New Roman"/>
                      <w:color w:val="000000"/>
                      <w:lang w:eastAsia="tr-TR"/>
                    </w:rPr>
                    <w:t xml:space="preserve"> (CFU/g)</w:t>
                  </w:r>
                </w:p>
              </w:tc>
              <w:tc>
                <w:tcPr>
                  <w:tcW w:w="1129" w:type="dxa"/>
                  <w:tcBorders>
                    <w:top w:val="nil"/>
                    <w:left w:val="nil"/>
                    <w:bottom w:val="nil"/>
                    <w:right w:val="nil"/>
                  </w:tcBorders>
                </w:tcPr>
                <w:p w14:paraId="316C6E51" w14:textId="77777777" w:rsidR="0062451E" w:rsidRPr="00491FF1" w:rsidRDefault="0062451E" w:rsidP="00891DFE">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10</w:t>
                  </w:r>
                </w:p>
              </w:tc>
              <w:tc>
                <w:tcPr>
                  <w:tcW w:w="2278" w:type="dxa"/>
                  <w:gridSpan w:val="2"/>
                  <w:tcBorders>
                    <w:top w:val="nil"/>
                    <w:left w:val="nil"/>
                    <w:bottom w:val="nil"/>
                    <w:right w:val="nil"/>
                  </w:tcBorders>
                </w:tcPr>
                <w:p w14:paraId="27D0EED9" w14:textId="77777777" w:rsidR="0062451E" w:rsidRPr="00491FF1" w:rsidRDefault="0062451E" w:rsidP="00891DFE">
                  <w:pPr>
                    <w:rPr>
                      <w:rFonts w:ascii="Times New Roman" w:eastAsia="Times New Roman" w:hAnsi="Times New Roman" w:cs="Times New Roman"/>
                      <w:lang w:eastAsia="tr-TR"/>
                    </w:rPr>
                  </w:pPr>
                </w:p>
              </w:tc>
              <w:tc>
                <w:tcPr>
                  <w:tcW w:w="850" w:type="dxa"/>
                  <w:tcBorders>
                    <w:top w:val="nil"/>
                    <w:left w:val="nil"/>
                    <w:bottom w:val="nil"/>
                    <w:right w:val="nil"/>
                  </w:tcBorders>
                </w:tcPr>
                <w:p w14:paraId="1567B102"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52894385" w14:textId="77777777" w:rsidTr="009E7600">
              <w:trPr>
                <w:gridAfter w:val="1"/>
                <w:wAfter w:w="17" w:type="dxa"/>
              </w:trPr>
              <w:tc>
                <w:tcPr>
                  <w:tcW w:w="6046" w:type="dxa"/>
                  <w:tcBorders>
                    <w:top w:val="nil"/>
                    <w:left w:val="nil"/>
                    <w:right w:val="nil"/>
                  </w:tcBorders>
                </w:tcPr>
                <w:p w14:paraId="49C49FF7" w14:textId="77777777" w:rsidR="0062451E" w:rsidRPr="00491FF1" w:rsidRDefault="0062451E" w:rsidP="00891DFE">
                  <w:pPr>
                    <w:rPr>
                      <w:rFonts w:ascii="Times New Roman" w:eastAsia="Times New Roman" w:hAnsi="Times New Roman" w:cs="Times New Roman"/>
                      <w:i/>
                      <w:color w:val="000000"/>
                      <w:lang w:eastAsia="tr-TR"/>
                    </w:rPr>
                  </w:pPr>
                  <w:r w:rsidRPr="00491FF1">
                    <w:rPr>
                      <w:rFonts w:ascii="Times New Roman" w:eastAsia="Times New Roman" w:hAnsi="Times New Roman" w:cs="Times New Roman"/>
                      <w:i/>
                      <w:color w:val="000000"/>
                      <w:lang w:eastAsia="tr-TR"/>
                    </w:rPr>
                    <w:t xml:space="preserve">Salmonella </w:t>
                  </w:r>
                  <w:r w:rsidRPr="00491FF1">
                    <w:rPr>
                      <w:rFonts w:ascii="Times New Roman" w:eastAsia="Times New Roman" w:hAnsi="Times New Roman" w:cs="Times New Roman"/>
                      <w:color w:val="000000"/>
                      <w:lang w:eastAsia="tr-TR"/>
                    </w:rPr>
                    <w:t>spp. (25 g’da)</w:t>
                  </w:r>
                </w:p>
              </w:tc>
              <w:tc>
                <w:tcPr>
                  <w:tcW w:w="1129" w:type="dxa"/>
                  <w:tcBorders>
                    <w:top w:val="nil"/>
                    <w:left w:val="nil"/>
                    <w:right w:val="nil"/>
                  </w:tcBorders>
                </w:tcPr>
                <w:p w14:paraId="1739A272" w14:textId="77777777" w:rsidR="0062451E" w:rsidRPr="00491FF1" w:rsidRDefault="0062451E" w:rsidP="00891DFE">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Bulunmaz</w:t>
                  </w:r>
                </w:p>
              </w:tc>
              <w:tc>
                <w:tcPr>
                  <w:tcW w:w="2278" w:type="dxa"/>
                  <w:gridSpan w:val="2"/>
                  <w:tcBorders>
                    <w:top w:val="nil"/>
                    <w:left w:val="nil"/>
                    <w:bottom w:val="nil"/>
                    <w:right w:val="nil"/>
                  </w:tcBorders>
                </w:tcPr>
                <w:p w14:paraId="1919AF7B" w14:textId="77777777" w:rsidR="0062451E" w:rsidRPr="00491FF1" w:rsidRDefault="0062451E" w:rsidP="00891DFE">
                  <w:pPr>
                    <w:rPr>
                      <w:rFonts w:ascii="Times New Roman" w:eastAsia="Times New Roman" w:hAnsi="Times New Roman" w:cs="Times New Roman"/>
                      <w:lang w:eastAsia="tr-TR"/>
                    </w:rPr>
                  </w:pPr>
                </w:p>
              </w:tc>
              <w:tc>
                <w:tcPr>
                  <w:tcW w:w="850" w:type="dxa"/>
                  <w:tcBorders>
                    <w:top w:val="nil"/>
                    <w:left w:val="nil"/>
                    <w:bottom w:val="nil"/>
                    <w:right w:val="nil"/>
                  </w:tcBorders>
                </w:tcPr>
                <w:p w14:paraId="096DC0C7" w14:textId="77777777" w:rsidR="0062451E" w:rsidRPr="00491FF1" w:rsidRDefault="0062451E" w:rsidP="00891DFE">
                  <w:pPr>
                    <w:rPr>
                      <w:rFonts w:ascii="Times New Roman" w:eastAsia="Times New Roman" w:hAnsi="Times New Roman" w:cs="Times New Roman"/>
                      <w:lang w:eastAsia="tr-TR"/>
                    </w:rPr>
                  </w:pPr>
                </w:p>
              </w:tc>
            </w:tr>
          </w:tbl>
          <w:p w14:paraId="76F02C1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 </w:t>
            </w:r>
          </w:p>
        </w:tc>
      </w:tr>
      <w:tr w:rsidR="0062451E" w:rsidRPr="00491FF1" w14:paraId="09C22A69"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CB1A7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58F36BB"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78E1AAF3" w14:textId="77777777" w:rsidR="0062451E" w:rsidRPr="00491FF1" w:rsidRDefault="0062451E" w:rsidP="0062451E">
            <w:pPr>
              <w:autoSpaceDE w:val="0"/>
              <w:autoSpaceDN w:val="0"/>
              <w:adjustRightInd w:val="0"/>
              <w:spacing w:after="0" w:line="240" w:lineRule="auto"/>
              <w:jc w:val="both"/>
              <w:rPr>
                <w:rFonts w:ascii="Times New Roman" w:hAnsi="Times New Roman" w:cs="Times New Roman"/>
                <w:bCs/>
                <w:iCs/>
                <w:color w:val="000000"/>
              </w:rPr>
            </w:pPr>
            <w:r w:rsidRPr="00491FF1">
              <w:rPr>
                <w:rFonts w:ascii="Times New Roman" w:hAnsi="Times New Roman" w:cs="Times New Roman"/>
                <w:bCs/>
                <w:iCs/>
                <w:color w:val="000000"/>
              </w:rPr>
              <w:t>Sitikolin</w:t>
            </w:r>
          </w:p>
          <w:p w14:paraId="04681DF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2951958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39E1E98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2AC8D48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4706568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2339A6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0B6F54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65EC5D7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 xml:space="preserve">(1) </w:t>
            </w:r>
            <w:r w:rsidRPr="00491FF1">
              <w:rPr>
                <w:rFonts w:ascii="Times New Roman" w:hAnsi="Times New Roman" w:cs="Times New Roman"/>
              </w:rPr>
              <w:t>(yetişkinler için)</w:t>
            </w:r>
          </w:p>
        </w:tc>
        <w:tc>
          <w:tcPr>
            <w:tcW w:w="4394" w:type="dxa"/>
            <w:tcBorders>
              <w:top w:val="nil"/>
              <w:left w:val="nil"/>
              <w:right w:val="single" w:sz="4" w:space="0" w:color="auto"/>
            </w:tcBorders>
            <w:shd w:val="clear" w:color="auto" w:fill="auto"/>
          </w:tcPr>
          <w:p w14:paraId="37C977D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500 mg/gün</w:t>
            </w:r>
          </w:p>
        </w:tc>
      </w:tr>
      <w:tr w:rsidR="0062451E" w:rsidRPr="00491FF1" w14:paraId="104A51C3"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59317AF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A462E7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5172616D"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Bu yeni gıdayı içeren gıdaların etiketinde ‘sitikolin’ ifadesi yer alır.</w:t>
            </w:r>
          </w:p>
          <w:p w14:paraId="2C1081A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Sitikolin içeren gıdaların etiketinde ürünün çocuklar tarafından tüketilmemesi gerektiğine dair bir ifade yer alır.</w:t>
            </w:r>
          </w:p>
        </w:tc>
      </w:tr>
      <w:tr w:rsidR="0062451E" w:rsidRPr="00491FF1" w14:paraId="655E8F37"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E2F6FD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CE3832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4F2BFB8F"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353B1C7"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77A90AE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B13CBD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317F7FB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4D168C1"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3CD7E36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13BC48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2CEF6548"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b/>
              </w:rPr>
              <w:t xml:space="preserve">Açıklama/Tanım: </w:t>
            </w:r>
            <w:r w:rsidRPr="00491FF1">
              <w:rPr>
                <w:rFonts w:ascii="Times New Roman" w:hAnsi="Times New Roman" w:cs="Times New Roman"/>
              </w:rPr>
              <w:t xml:space="preserve">Sitikolin; mikrobiyal proses ile elde edilir. </w:t>
            </w:r>
          </w:p>
          <w:p w14:paraId="770D46C2"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Sitikolin; sitozin, riboz, pirofosfat ve kolinden oluşur. </w:t>
            </w:r>
          </w:p>
          <w:p w14:paraId="536064E1"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Beyaz renkli kristalize toz</w:t>
            </w:r>
          </w:p>
          <w:p w14:paraId="340AF4DD" w14:textId="77777777" w:rsidR="0062451E" w:rsidRPr="00491FF1" w:rsidRDefault="0062451E" w:rsidP="0062451E">
            <w:pPr>
              <w:spacing w:after="0" w:line="240" w:lineRule="auto"/>
              <w:contextualSpacing/>
              <w:jc w:val="both"/>
              <w:rPr>
                <w:rFonts w:ascii="Times New Roman" w:hAnsi="Times New Roman" w:cs="Times New Roman"/>
              </w:rPr>
            </w:pPr>
            <w:r w:rsidRPr="00491FF1">
              <w:rPr>
                <w:rFonts w:ascii="Times New Roman" w:hAnsi="Times New Roman" w:cs="Times New Roman"/>
              </w:rPr>
              <w:t xml:space="preserve">Kimyasal ad: Kolin sitidin 5'-pirofosfat, Sitidin 5 '-(trihidrojen difosfat) P' - [2-(trimetilamonyo)etil]ester içindeki tuz </w:t>
            </w:r>
          </w:p>
          <w:p w14:paraId="2360960F" w14:textId="77777777" w:rsidR="0062451E" w:rsidRPr="00491FF1" w:rsidRDefault="0062451E" w:rsidP="0062451E">
            <w:pPr>
              <w:spacing w:after="0" w:line="240" w:lineRule="auto"/>
              <w:contextualSpacing/>
              <w:jc w:val="both"/>
              <w:rPr>
                <w:rFonts w:ascii="Times New Roman" w:hAnsi="Times New Roman" w:cs="Times New Roman"/>
              </w:rPr>
            </w:pPr>
            <w:r w:rsidRPr="00491FF1">
              <w:rPr>
                <w:rFonts w:ascii="Times New Roman" w:hAnsi="Times New Roman" w:cs="Times New Roman"/>
              </w:rPr>
              <w:t>Kimyasal formül: C</w:t>
            </w:r>
            <w:r w:rsidRPr="00491FF1">
              <w:rPr>
                <w:rFonts w:ascii="Times New Roman" w:hAnsi="Times New Roman" w:cs="Times New Roman"/>
                <w:vertAlign w:val="subscript"/>
              </w:rPr>
              <w:t>14</w:t>
            </w:r>
            <w:r w:rsidRPr="00491FF1">
              <w:rPr>
                <w:rFonts w:ascii="Times New Roman" w:hAnsi="Times New Roman" w:cs="Times New Roman"/>
              </w:rPr>
              <w:t>H</w:t>
            </w:r>
            <w:r w:rsidRPr="00491FF1">
              <w:rPr>
                <w:rFonts w:ascii="Times New Roman" w:hAnsi="Times New Roman" w:cs="Times New Roman"/>
                <w:vertAlign w:val="subscript"/>
              </w:rPr>
              <w:t>26</w:t>
            </w:r>
            <w:r w:rsidRPr="00491FF1">
              <w:rPr>
                <w:rFonts w:ascii="Times New Roman" w:hAnsi="Times New Roman" w:cs="Times New Roman"/>
              </w:rPr>
              <w:t>N</w:t>
            </w:r>
            <w:r w:rsidRPr="00491FF1">
              <w:rPr>
                <w:rFonts w:ascii="Times New Roman" w:hAnsi="Times New Roman" w:cs="Times New Roman"/>
                <w:vertAlign w:val="subscript"/>
              </w:rPr>
              <w:t>4</w:t>
            </w:r>
            <w:r w:rsidRPr="00491FF1">
              <w:rPr>
                <w:rFonts w:ascii="Times New Roman" w:hAnsi="Times New Roman" w:cs="Times New Roman"/>
              </w:rPr>
              <w:t>O</w:t>
            </w:r>
            <w:r w:rsidRPr="00491FF1">
              <w:rPr>
                <w:rFonts w:ascii="Times New Roman" w:hAnsi="Times New Roman" w:cs="Times New Roman"/>
                <w:vertAlign w:val="subscript"/>
              </w:rPr>
              <w:t>11</w:t>
            </w:r>
            <w:r w:rsidRPr="00491FF1">
              <w:rPr>
                <w:rFonts w:ascii="Times New Roman" w:hAnsi="Times New Roman" w:cs="Times New Roman"/>
              </w:rPr>
              <w:t>P</w:t>
            </w:r>
            <w:r w:rsidRPr="00491FF1">
              <w:rPr>
                <w:rFonts w:ascii="Times New Roman" w:hAnsi="Times New Roman" w:cs="Times New Roman"/>
                <w:vertAlign w:val="subscript"/>
              </w:rPr>
              <w:t>2</w:t>
            </w:r>
            <w:r w:rsidRPr="00491FF1">
              <w:rPr>
                <w:rFonts w:ascii="Times New Roman" w:hAnsi="Times New Roman" w:cs="Times New Roman"/>
              </w:rPr>
              <w:t xml:space="preserve"> </w:t>
            </w:r>
          </w:p>
          <w:p w14:paraId="4B6973C6" w14:textId="77777777" w:rsidR="0062451E" w:rsidRPr="00491FF1" w:rsidRDefault="0062451E" w:rsidP="0062451E">
            <w:pPr>
              <w:spacing w:after="0" w:line="240" w:lineRule="auto"/>
              <w:contextualSpacing/>
              <w:jc w:val="both"/>
              <w:rPr>
                <w:rFonts w:ascii="Times New Roman" w:hAnsi="Times New Roman" w:cs="Times New Roman"/>
              </w:rPr>
            </w:pPr>
            <w:r w:rsidRPr="00491FF1">
              <w:rPr>
                <w:rFonts w:ascii="Times New Roman" w:hAnsi="Times New Roman" w:cs="Times New Roman"/>
              </w:rPr>
              <w:t>Molekül ağırlığı: 488,32 g/mol</w:t>
            </w:r>
          </w:p>
          <w:p w14:paraId="278B40DB" w14:textId="77777777" w:rsidR="0062451E" w:rsidRPr="00491FF1" w:rsidRDefault="0062451E" w:rsidP="0062451E">
            <w:pPr>
              <w:spacing w:after="0" w:line="240" w:lineRule="auto"/>
              <w:contextualSpacing/>
              <w:jc w:val="both"/>
              <w:rPr>
                <w:rFonts w:ascii="Times New Roman" w:hAnsi="Times New Roman" w:cs="Times New Roman"/>
              </w:rPr>
            </w:pPr>
            <w:r w:rsidRPr="00491FF1">
              <w:rPr>
                <w:rFonts w:ascii="Times New Roman" w:hAnsi="Times New Roman" w:cs="Times New Roman"/>
              </w:rPr>
              <w:lastRenderedPageBreak/>
              <w:t>CAS No.: 987-78-0</w:t>
            </w:r>
          </w:p>
          <w:p w14:paraId="2443E7CE" w14:textId="403F9282" w:rsidR="0062451E" w:rsidRDefault="0062451E" w:rsidP="0062451E">
            <w:pPr>
              <w:spacing w:after="120" w:line="240" w:lineRule="auto"/>
              <w:contextualSpacing/>
              <w:jc w:val="both"/>
              <w:rPr>
                <w:rFonts w:ascii="Times New Roman" w:hAnsi="Times New Roman" w:cs="Times New Roman"/>
              </w:rPr>
            </w:pPr>
            <w:r w:rsidRPr="00491FF1">
              <w:rPr>
                <w:rFonts w:ascii="Times New Roman" w:hAnsi="Times New Roman" w:cs="Times New Roman"/>
              </w:rPr>
              <w:t>pH (% 1’lik örnek solüsyon): 2,5-3,5</w:t>
            </w:r>
          </w:p>
          <w:p w14:paraId="61E45B18" w14:textId="77777777" w:rsidR="00891DFE" w:rsidRPr="00491FF1" w:rsidRDefault="00891DFE" w:rsidP="0062451E">
            <w:pPr>
              <w:spacing w:after="120" w:line="240" w:lineRule="auto"/>
              <w:contextualSpacing/>
              <w:jc w:val="both"/>
              <w:rPr>
                <w:rFonts w:ascii="Times New Roman" w:hAnsi="Times New Roman" w:cs="Times New Roman"/>
                <w:b/>
              </w:rPr>
            </w:pPr>
          </w:p>
          <w:tbl>
            <w:tblPr>
              <w:tblStyle w:val="TabloKlavuzu"/>
              <w:tblW w:w="0" w:type="auto"/>
              <w:tblInd w:w="568" w:type="dxa"/>
              <w:tblLayout w:type="fixed"/>
              <w:tblLook w:val="04A0" w:firstRow="1" w:lastRow="0" w:firstColumn="1" w:lastColumn="0" w:noHBand="0" w:noVBand="1"/>
            </w:tblPr>
            <w:tblGrid>
              <w:gridCol w:w="3823"/>
              <w:gridCol w:w="801"/>
              <w:gridCol w:w="2603"/>
              <w:gridCol w:w="1132"/>
            </w:tblGrid>
            <w:tr w:rsidR="0062451E" w:rsidRPr="00491FF1" w14:paraId="4A2B7ADC" w14:textId="77777777" w:rsidTr="009E7600">
              <w:tc>
                <w:tcPr>
                  <w:tcW w:w="4624" w:type="dxa"/>
                  <w:gridSpan w:val="2"/>
                  <w:tcBorders>
                    <w:left w:val="nil"/>
                    <w:bottom w:val="single" w:sz="4" w:space="0" w:color="auto"/>
                    <w:right w:val="nil"/>
                  </w:tcBorders>
                </w:tcPr>
                <w:p w14:paraId="5C207FEF" w14:textId="77777777" w:rsidR="0062451E" w:rsidRPr="00491FF1" w:rsidRDefault="0062451E" w:rsidP="00891DFE">
                  <w:pPr>
                    <w:contextualSpacing/>
                    <w:jc w:val="both"/>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Saflık</w:t>
                  </w:r>
                </w:p>
              </w:tc>
              <w:tc>
                <w:tcPr>
                  <w:tcW w:w="3735" w:type="dxa"/>
                  <w:gridSpan w:val="2"/>
                  <w:tcBorders>
                    <w:left w:val="nil"/>
                    <w:bottom w:val="single" w:sz="4" w:space="0" w:color="auto"/>
                    <w:right w:val="nil"/>
                  </w:tcBorders>
                </w:tcPr>
                <w:p w14:paraId="65D8D335" w14:textId="77777777" w:rsidR="0062451E" w:rsidRPr="00491FF1" w:rsidRDefault="0062451E" w:rsidP="00891DFE">
                  <w:pPr>
                    <w:contextualSpacing/>
                    <w:jc w:val="both"/>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w:t>
                  </w:r>
                  <w:r w:rsidRPr="00491FF1" w:rsidDel="00BD53D9">
                    <w:rPr>
                      <w:rFonts w:ascii="Times New Roman" w:eastAsia="Times New Roman" w:hAnsi="Times New Roman" w:cs="Times New Roman"/>
                      <w:b/>
                      <w:lang w:eastAsia="tr-TR"/>
                    </w:rPr>
                    <w:t xml:space="preserve"> </w:t>
                  </w:r>
                  <w:r w:rsidRPr="00491FF1">
                    <w:rPr>
                      <w:rFonts w:ascii="Times New Roman" w:eastAsia="Times New Roman" w:hAnsi="Times New Roman" w:cs="Times New Roman"/>
                      <w:b/>
                      <w:lang w:eastAsia="tr-TR"/>
                    </w:rPr>
                    <w:t>kriterler</w:t>
                  </w:r>
                </w:p>
              </w:tc>
            </w:tr>
            <w:tr w:rsidR="0062451E" w:rsidRPr="00491FF1" w14:paraId="2C240564" w14:textId="77777777" w:rsidTr="009E7600">
              <w:tc>
                <w:tcPr>
                  <w:tcW w:w="3823" w:type="dxa"/>
                  <w:tcBorders>
                    <w:left w:val="nil"/>
                    <w:bottom w:val="nil"/>
                    <w:right w:val="nil"/>
                  </w:tcBorders>
                </w:tcPr>
                <w:p w14:paraId="01152543" w14:textId="77777777" w:rsidR="0062451E" w:rsidRPr="00491FF1" w:rsidRDefault="0062451E" w:rsidP="00891DFE">
                  <w:pPr>
                    <w:contextualSpacing/>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Sitikolin (% kuru maddede)</w:t>
                  </w:r>
                </w:p>
              </w:tc>
              <w:tc>
                <w:tcPr>
                  <w:tcW w:w="801" w:type="dxa"/>
                  <w:tcBorders>
                    <w:left w:val="nil"/>
                    <w:bottom w:val="nil"/>
                    <w:right w:val="nil"/>
                  </w:tcBorders>
                </w:tcPr>
                <w:p w14:paraId="23433EED" w14:textId="77777777" w:rsidR="0062451E" w:rsidRPr="00491FF1" w:rsidRDefault="0062451E" w:rsidP="00891DFE">
                  <w:pPr>
                    <w:contextualSpacing/>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98</w:t>
                  </w:r>
                </w:p>
              </w:tc>
              <w:tc>
                <w:tcPr>
                  <w:tcW w:w="2603" w:type="dxa"/>
                  <w:tcBorders>
                    <w:left w:val="nil"/>
                    <w:bottom w:val="nil"/>
                    <w:right w:val="nil"/>
                  </w:tcBorders>
                </w:tcPr>
                <w:p w14:paraId="65D1DDCB" w14:textId="77777777" w:rsidR="0062451E" w:rsidRPr="00491FF1" w:rsidRDefault="0062451E" w:rsidP="00891DFE">
                  <w:pPr>
                    <w:contextualSpacing/>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petri sayısı (kob/g)</w:t>
                  </w:r>
                </w:p>
              </w:tc>
              <w:tc>
                <w:tcPr>
                  <w:tcW w:w="1132" w:type="dxa"/>
                  <w:tcBorders>
                    <w:left w:val="nil"/>
                    <w:bottom w:val="nil"/>
                    <w:right w:val="nil"/>
                  </w:tcBorders>
                </w:tcPr>
                <w:p w14:paraId="3F3695F7" w14:textId="77777777" w:rsidR="0062451E" w:rsidRPr="00491FF1" w:rsidRDefault="0062451E" w:rsidP="00891DFE">
                  <w:pPr>
                    <w:contextualSpacing/>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r w:rsidRPr="00491FF1">
                    <w:rPr>
                      <w:rFonts w:ascii="Times New Roman" w:eastAsia="Times New Roman" w:hAnsi="Times New Roman" w:cs="Times New Roman"/>
                      <w:vertAlign w:val="superscript"/>
                      <w:lang w:eastAsia="tr-TR"/>
                    </w:rPr>
                    <w:t>3</w:t>
                  </w:r>
                </w:p>
              </w:tc>
            </w:tr>
            <w:tr w:rsidR="0062451E" w:rsidRPr="00491FF1" w14:paraId="7F37A2A7" w14:textId="77777777" w:rsidTr="009E7600">
              <w:tc>
                <w:tcPr>
                  <w:tcW w:w="3823" w:type="dxa"/>
                  <w:tcBorders>
                    <w:top w:val="nil"/>
                    <w:left w:val="nil"/>
                    <w:bottom w:val="nil"/>
                    <w:right w:val="nil"/>
                  </w:tcBorders>
                </w:tcPr>
                <w:p w14:paraId="7CEF8CF0" w14:textId="77777777" w:rsidR="0062451E" w:rsidRPr="00491FF1" w:rsidRDefault="0062451E" w:rsidP="00891DFE">
                  <w:pPr>
                    <w:contextualSpacing/>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Kurutma kaybı (100 ° C, 4 saat için) (%)</w:t>
                  </w:r>
                </w:p>
              </w:tc>
              <w:tc>
                <w:tcPr>
                  <w:tcW w:w="801" w:type="dxa"/>
                  <w:tcBorders>
                    <w:top w:val="nil"/>
                    <w:left w:val="nil"/>
                    <w:bottom w:val="nil"/>
                    <w:right w:val="nil"/>
                  </w:tcBorders>
                </w:tcPr>
                <w:p w14:paraId="0CFEDB8F" w14:textId="77777777" w:rsidR="0062451E" w:rsidRPr="00491FF1" w:rsidRDefault="0062451E" w:rsidP="00891DFE">
                  <w:pPr>
                    <w:contextualSpacing/>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5,0</w:t>
                  </w:r>
                </w:p>
              </w:tc>
              <w:tc>
                <w:tcPr>
                  <w:tcW w:w="2603" w:type="dxa"/>
                  <w:tcBorders>
                    <w:top w:val="nil"/>
                    <w:left w:val="nil"/>
                    <w:bottom w:val="nil"/>
                    <w:right w:val="nil"/>
                  </w:tcBorders>
                </w:tcPr>
                <w:p w14:paraId="2839C6E8" w14:textId="77777777" w:rsidR="0062451E" w:rsidRPr="00491FF1" w:rsidRDefault="0062451E" w:rsidP="00891DFE">
                  <w:pPr>
                    <w:contextualSpacing/>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Maya ve küf (kob/g)</w:t>
                  </w:r>
                </w:p>
              </w:tc>
              <w:tc>
                <w:tcPr>
                  <w:tcW w:w="1132" w:type="dxa"/>
                  <w:tcBorders>
                    <w:top w:val="nil"/>
                    <w:left w:val="nil"/>
                    <w:bottom w:val="nil"/>
                    <w:right w:val="nil"/>
                  </w:tcBorders>
                </w:tcPr>
                <w:p w14:paraId="4B907079" w14:textId="77777777" w:rsidR="0062451E" w:rsidRPr="00491FF1" w:rsidRDefault="0062451E" w:rsidP="00891DFE">
                  <w:pPr>
                    <w:contextualSpacing/>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r w:rsidRPr="00491FF1">
                    <w:rPr>
                      <w:rFonts w:ascii="Times New Roman" w:eastAsia="Times New Roman" w:hAnsi="Times New Roman" w:cs="Times New Roman"/>
                      <w:vertAlign w:val="superscript"/>
                      <w:lang w:eastAsia="tr-TR"/>
                    </w:rPr>
                    <w:t>2</w:t>
                  </w:r>
                </w:p>
              </w:tc>
            </w:tr>
            <w:tr w:rsidR="0062451E" w:rsidRPr="00491FF1" w14:paraId="1601AE06" w14:textId="77777777" w:rsidTr="009E7600">
              <w:tc>
                <w:tcPr>
                  <w:tcW w:w="3823" w:type="dxa"/>
                  <w:tcBorders>
                    <w:top w:val="nil"/>
                    <w:left w:val="nil"/>
                    <w:bottom w:val="nil"/>
                    <w:right w:val="nil"/>
                  </w:tcBorders>
                </w:tcPr>
                <w:p w14:paraId="1467D290" w14:textId="77777777" w:rsidR="0062451E" w:rsidRPr="00491FF1" w:rsidRDefault="0062451E" w:rsidP="00891DFE">
                  <w:pPr>
                    <w:contextualSpacing/>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Amonyum (%)</w:t>
                  </w:r>
                </w:p>
              </w:tc>
              <w:tc>
                <w:tcPr>
                  <w:tcW w:w="801" w:type="dxa"/>
                  <w:tcBorders>
                    <w:top w:val="nil"/>
                    <w:left w:val="nil"/>
                    <w:bottom w:val="nil"/>
                    <w:right w:val="nil"/>
                  </w:tcBorders>
                </w:tcPr>
                <w:p w14:paraId="6E059562" w14:textId="77777777" w:rsidR="0062451E" w:rsidRPr="00491FF1" w:rsidRDefault="0062451E" w:rsidP="00891DFE">
                  <w:pPr>
                    <w:contextualSpacing/>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0,05</w:t>
                  </w:r>
                </w:p>
              </w:tc>
              <w:tc>
                <w:tcPr>
                  <w:tcW w:w="2603" w:type="dxa"/>
                  <w:tcBorders>
                    <w:top w:val="nil"/>
                    <w:left w:val="nil"/>
                    <w:bottom w:val="nil"/>
                    <w:right w:val="nil"/>
                  </w:tcBorders>
                </w:tcPr>
                <w:p w14:paraId="6740BDD8" w14:textId="77777777" w:rsidR="0062451E" w:rsidRPr="00491FF1" w:rsidRDefault="0062451E" w:rsidP="00891DFE">
                  <w:pPr>
                    <w:contextualSpacing/>
                    <w:jc w:val="both"/>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 xml:space="preserve">Escherichia coli </w:t>
                  </w:r>
                  <w:r w:rsidRPr="00491FF1">
                    <w:rPr>
                      <w:rFonts w:ascii="Times New Roman" w:eastAsia="Times New Roman" w:hAnsi="Times New Roman" w:cs="Times New Roman"/>
                      <w:iCs/>
                      <w:lang w:eastAsia="tr-TR"/>
                    </w:rPr>
                    <w:t>(</w:t>
                  </w:r>
                  <w:r w:rsidRPr="00491FF1">
                    <w:rPr>
                      <w:rFonts w:ascii="Times New Roman" w:eastAsia="Times New Roman" w:hAnsi="Times New Roman" w:cs="Times New Roman"/>
                      <w:lang w:eastAsia="tr-TR"/>
                    </w:rPr>
                    <w:t>g'da)</w:t>
                  </w:r>
                </w:p>
              </w:tc>
              <w:tc>
                <w:tcPr>
                  <w:tcW w:w="1132" w:type="dxa"/>
                  <w:tcBorders>
                    <w:top w:val="nil"/>
                    <w:left w:val="nil"/>
                    <w:bottom w:val="nil"/>
                    <w:right w:val="nil"/>
                  </w:tcBorders>
                </w:tcPr>
                <w:p w14:paraId="39C00161" w14:textId="77777777" w:rsidR="0062451E" w:rsidRPr="00491FF1" w:rsidRDefault="0062451E" w:rsidP="00891DFE">
                  <w:pPr>
                    <w:contextualSpacing/>
                    <w:jc w:val="both"/>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r>
            <w:tr w:rsidR="0062451E" w:rsidRPr="00491FF1" w14:paraId="7F5C7B11" w14:textId="77777777" w:rsidTr="009E7600">
              <w:tc>
                <w:tcPr>
                  <w:tcW w:w="3823" w:type="dxa"/>
                  <w:tcBorders>
                    <w:top w:val="nil"/>
                    <w:left w:val="nil"/>
                    <w:bottom w:val="nil"/>
                    <w:right w:val="nil"/>
                  </w:tcBorders>
                </w:tcPr>
                <w:p w14:paraId="597DD01B" w14:textId="77777777" w:rsidR="0062451E" w:rsidRPr="00491FF1" w:rsidRDefault="0062451E" w:rsidP="00891DFE">
                  <w:pPr>
                    <w:contextualSpacing/>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 (mg/kg)</w:t>
                  </w:r>
                </w:p>
              </w:tc>
              <w:tc>
                <w:tcPr>
                  <w:tcW w:w="801" w:type="dxa"/>
                  <w:tcBorders>
                    <w:top w:val="nil"/>
                    <w:left w:val="nil"/>
                    <w:bottom w:val="nil"/>
                    <w:right w:val="nil"/>
                  </w:tcBorders>
                </w:tcPr>
                <w:p w14:paraId="4AA570ED" w14:textId="77777777" w:rsidR="0062451E" w:rsidRPr="00491FF1" w:rsidRDefault="0062451E" w:rsidP="00891DFE">
                  <w:pPr>
                    <w:contextualSpacing/>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w:t>
                  </w:r>
                </w:p>
              </w:tc>
              <w:tc>
                <w:tcPr>
                  <w:tcW w:w="2603" w:type="dxa"/>
                  <w:tcBorders>
                    <w:top w:val="nil"/>
                    <w:left w:val="nil"/>
                    <w:bottom w:val="nil"/>
                    <w:right w:val="nil"/>
                  </w:tcBorders>
                </w:tcPr>
                <w:p w14:paraId="47EA1B20" w14:textId="77777777" w:rsidR="0062451E" w:rsidRPr="00491FF1" w:rsidRDefault="0062451E" w:rsidP="00891DFE">
                  <w:pPr>
                    <w:contextualSpacing/>
                    <w:jc w:val="both"/>
                    <w:rPr>
                      <w:rFonts w:ascii="Times New Roman" w:eastAsia="Times New Roman" w:hAnsi="Times New Roman" w:cs="Times New Roman"/>
                      <w:b/>
                      <w:lang w:eastAsia="tr-TR"/>
                    </w:rPr>
                  </w:pPr>
                </w:p>
              </w:tc>
              <w:tc>
                <w:tcPr>
                  <w:tcW w:w="1132" w:type="dxa"/>
                  <w:tcBorders>
                    <w:top w:val="nil"/>
                    <w:left w:val="nil"/>
                    <w:bottom w:val="nil"/>
                    <w:right w:val="nil"/>
                  </w:tcBorders>
                </w:tcPr>
                <w:p w14:paraId="7B1F6B18" w14:textId="77777777" w:rsidR="0062451E" w:rsidRPr="00491FF1" w:rsidRDefault="0062451E" w:rsidP="00891DFE">
                  <w:pPr>
                    <w:contextualSpacing/>
                    <w:jc w:val="both"/>
                    <w:rPr>
                      <w:rFonts w:ascii="Times New Roman" w:eastAsia="Times New Roman" w:hAnsi="Times New Roman" w:cs="Times New Roman"/>
                      <w:b/>
                      <w:lang w:eastAsia="tr-TR"/>
                    </w:rPr>
                  </w:pPr>
                </w:p>
              </w:tc>
            </w:tr>
            <w:tr w:rsidR="0062451E" w:rsidRPr="00491FF1" w14:paraId="07246C36" w14:textId="77777777" w:rsidTr="009E7600">
              <w:tc>
                <w:tcPr>
                  <w:tcW w:w="3823" w:type="dxa"/>
                  <w:tcBorders>
                    <w:top w:val="nil"/>
                    <w:left w:val="nil"/>
                    <w:bottom w:val="nil"/>
                    <w:right w:val="nil"/>
                  </w:tcBorders>
                </w:tcPr>
                <w:p w14:paraId="19EA250D" w14:textId="77777777" w:rsidR="0062451E" w:rsidRPr="00491FF1" w:rsidRDefault="0062451E" w:rsidP="00891DFE">
                  <w:pPr>
                    <w:contextualSpacing/>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Serbest fosforik asitler (%)</w:t>
                  </w:r>
                </w:p>
              </w:tc>
              <w:tc>
                <w:tcPr>
                  <w:tcW w:w="801" w:type="dxa"/>
                  <w:tcBorders>
                    <w:top w:val="nil"/>
                    <w:left w:val="nil"/>
                    <w:bottom w:val="nil"/>
                    <w:right w:val="nil"/>
                  </w:tcBorders>
                </w:tcPr>
                <w:p w14:paraId="469C3086" w14:textId="77777777" w:rsidR="0062451E" w:rsidRPr="00491FF1" w:rsidRDefault="0062451E" w:rsidP="00891DFE">
                  <w:pPr>
                    <w:contextualSpacing/>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w:t>
                  </w:r>
                </w:p>
              </w:tc>
              <w:tc>
                <w:tcPr>
                  <w:tcW w:w="2603" w:type="dxa"/>
                  <w:tcBorders>
                    <w:top w:val="nil"/>
                    <w:left w:val="nil"/>
                    <w:bottom w:val="nil"/>
                    <w:right w:val="nil"/>
                  </w:tcBorders>
                </w:tcPr>
                <w:p w14:paraId="70FE657C" w14:textId="77777777" w:rsidR="0062451E" w:rsidRPr="00491FF1" w:rsidRDefault="0062451E" w:rsidP="00891DFE">
                  <w:pPr>
                    <w:contextualSpacing/>
                    <w:jc w:val="both"/>
                    <w:rPr>
                      <w:rFonts w:ascii="Times New Roman" w:eastAsia="Times New Roman" w:hAnsi="Times New Roman" w:cs="Times New Roman"/>
                      <w:b/>
                      <w:lang w:eastAsia="tr-TR"/>
                    </w:rPr>
                  </w:pPr>
                </w:p>
              </w:tc>
              <w:tc>
                <w:tcPr>
                  <w:tcW w:w="1132" w:type="dxa"/>
                  <w:tcBorders>
                    <w:top w:val="nil"/>
                    <w:left w:val="nil"/>
                    <w:bottom w:val="nil"/>
                    <w:right w:val="nil"/>
                  </w:tcBorders>
                </w:tcPr>
                <w:p w14:paraId="6A8839F5" w14:textId="77777777" w:rsidR="0062451E" w:rsidRPr="00491FF1" w:rsidRDefault="0062451E" w:rsidP="00891DFE">
                  <w:pPr>
                    <w:contextualSpacing/>
                    <w:jc w:val="both"/>
                    <w:rPr>
                      <w:rFonts w:ascii="Times New Roman" w:eastAsia="Times New Roman" w:hAnsi="Times New Roman" w:cs="Times New Roman"/>
                      <w:b/>
                      <w:lang w:eastAsia="tr-TR"/>
                    </w:rPr>
                  </w:pPr>
                </w:p>
              </w:tc>
            </w:tr>
            <w:tr w:rsidR="0062451E" w:rsidRPr="00491FF1" w14:paraId="3A910E12" w14:textId="77777777" w:rsidTr="009E7600">
              <w:tc>
                <w:tcPr>
                  <w:tcW w:w="3823" w:type="dxa"/>
                  <w:tcBorders>
                    <w:top w:val="nil"/>
                    <w:left w:val="nil"/>
                    <w:right w:val="nil"/>
                  </w:tcBorders>
                </w:tcPr>
                <w:p w14:paraId="1B57FEEE" w14:textId="77777777" w:rsidR="0062451E" w:rsidRPr="00491FF1" w:rsidRDefault="0062451E" w:rsidP="00891DFE">
                  <w:pPr>
                    <w:contextualSpacing/>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5'-Sitidilik asit (%)</w:t>
                  </w:r>
                </w:p>
              </w:tc>
              <w:tc>
                <w:tcPr>
                  <w:tcW w:w="801" w:type="dxa"/>
                  <w:tcBorders>
                    <w:top w:val="nil"/>
                    <w:left w:val="nil"/>
                    <w:right w:val="nil"/>
                  </w:tcBorders>
                </w:tcPr>
                <w:p w14:paraId="19DBA37D" w14:textId="77777777" w:rsidR="0062451E" w:rsidRPr="00491FF1" w:rsidRDefault="0062451E" w:rsidP="00891DFE">
                  <w:pPr>
                    <w:contextualSpacing/>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c>
                <w:tcPr>
                  <w:tcW w:w="2603" w:type="dxa"/>
                  <w:tcBorders>
                    <w:top w:val="nil"/>
                    <w:left w:val="nil"/>
                    <w:right w:val="nil"/>
                  </w:tcBorders>
                </w:tcPr>
                <w:p w14:paraId="1A1BC0A3" w14:textId="77777777" w:rsidR="0062451E" w:rsidRPr="00491FF1" w:rsidRDefault="0062451E" w:rsidP="00891DFE">
                  <w:pPr>
                    <w:contextualSpacing/>
                    <w:jc w:val="both"/>
                    <w:rPr>
                      <w:rFonts w:ascii="Times New Roman" w:eastAsia="Times New Roman" w:hAnsi="Times New Roman" w:cs="Times New Roman"/>
                      <w:b/>
                      <w:lang w:eastAsia="tr-TR"/>
                    </w:rPr>
                  </w:pPr>
                </w:p>
              </w:tc>
              <w:tc>
                <w:tcPr>
                  <w:tcW w:w="1132" w:type="dxa"/>
                  <w:tcBorders>
                    <w:top w:val="nil"/>
                    <w:left w:val="nil"/>
                    <w:right w:val="nil"/>
                  </w:tcBorders>
                </w:tcPr>
                <w:p w14:paraId="35B9F8F8" w14:textId="77777777" w:rsidR="0062451E" w:rsidRPr="00491FF1" w:rsidRDefault="0062451E" w:rsidP="00891DFE">
                  <w:pPr>
                    <w:contextualSpacing/>
                    <w:jc w:val="both"/>
                    <w:rPr>
                      <w:rFonts w:ascii="Times New Roman" w:eastAsia="Times New Roman" w:hAnsi="Times New Roman" w:cs="Times New Roman"/>
                      <w:b/>
                      <w:lang w:eastAsia="tr-TR"/>
                    </w:rPr>
                  </w:pPr>
                </w:p>
              </w:tc>
            </w:tr>
          </w:tbl>
          <w:p w14:paraId="69D5A96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62DA28D"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AC89C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06479FC"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7FC1FB92" w14:textId="77777777" w:rsidR="0062451E" w:rsidRPr="00491FF1" w:rsidRDefault="0062451E" w:rsidP="0062451E">
            <w:pPr>
              <w:autoSpaceDE w:val="0"/>
              <w:autoSpaceDN w:val="0"/>
              <w:adjustRightInd w:val="0"/>
              <w:spacing w:after="0" w:line="240" w:lineRule="auto"/>
              <w:rPr>
                <w:rFonts w:ascii="Times New Roman" w:hAnsi="Times New Roman" w:cs="Times New Roman"/>
                <w:bCs/>
                <w:color w:val="000000"/>
              </w:rPr>
            </w:pPr>
            <w:r w:rsidRPr="00491FF1">
              <w:rPr>
                <w:rFonts w:ascii="Times New Roman" w:hAnsi="Times New Roman" w:cs="Times New Roman"/>
                <w:bCs/>
                <w:i/>
                <w:color w:val="000000"/>
              </w:rPr>
              <w:t>Sorghum bicolor</w:t>
            </w:r>
            <w:r w:rsidRPr="00491FF1">
              <w:rPr>
                <w:rFonts w:ascii="Times New Roman" w:hAnsi="Times New Roman" w:cs="Times New Roman"/>
                <w:bCs/>
                <w:color w:val="000000"/>
              </w:rPr>
              <w:t xml:space="preserve"> (L.) Moench’ den elde edilen şurup</w:t>
            </w:r>
          </w:p>
          <w:p w14:paraId="4FDD1603" w14:textId="77777777" w:rsidR="0062451E" w:rsidRPr="00491FF1" w:rsidRDefault="0062451E" w:rsidP="0062451E">
            <w:pPr>
              <w:autoSpaceDE w:val="0"/>
              <w:autoSpaceDN w:val="0"/>
              <w:adjustRightInd w:val="0"/>
              <w:spacing w:after="0" w:line="240" w:lineRule="auto"/>
              <w:rPr>
                <w:rFonts w:ascii="Times New Roman" w:hAnsi="Times New Roman" w:cs="Times New Roman"/>
                <w:bCs/>
                <w:color w:val="000000"/>
              </w:rPr>
            </w:pPr>
          </w:p>
          <w:p w14:paraId="6FA2423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rPr>
              <w:t>(Diğer bir ülkeden gelen geleneksel gıda)</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3ED3ED2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633D1C9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3A7E0A7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3A61577A"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9A86A9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D0E564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nil"/>
              <w:right w:val="single" w:sz="4" w:space="0" w:color="auto"/>
            </w:tcBorders>
          </w:tcPr>
          <w:p w14:paraId="3A11EFB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Belirtilmemiş.</w:t>
            </w:r>
          </w:p>
        </w:tc>
        <w:tc>
          <w:tcPr>
            <w:tcW w:w="4394" w:type="dxa"/>
            <w:tcBorders>
              <w:top w:val="nil"/>
              <w:left w:val="nil"/>
              <w:bottom w:val="nil"/>
              <w:right w:val="single" w:sz="4" w:space="0" w:color="auto"/>
            </w:tcBorders>
          </w:tcPr>
          <w:p w14:paraId="5D26F3B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0617633"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365B78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03F094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tcPr>
          <w:p w14:paraId="7D53514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“Sorgum (</w:t>
            </w:r>
            <w:r w:rsidRPr="00491FF1">
              <w:rPr>
                <w:rFonts w:ascii="Times New Roman" w:hAnsi="Times New Roman" w:cs="Times New Roman"/>
                <w:i/>
              </w:rPr>
              <w:t>Sorghum bicolor</w:t>
            </w:r>
            <w:r w:rsidRPr="00491FF1">
              <w:rPr>
                <w:rFonts w:ascii="Times New Roman" w:hAnsi="Times New Roman" w:cs="Times New Roman"/>
              </w:rPr>
              <w:t>) şurubu” ifadesi yer alır.</w:t>
            </w:r>
          </w:p>
        </w:tc>
      </w:tr>
      <w:tr w:rsidR="0062451E" w:rsidRPr="00491FF1" w14:paraId="7404E6E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600239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E6175D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tcPr>
          <w:p w14:paraId="3BF2FDF1"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1C0A3734"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7B1B42B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FDC8BF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tcPr>
          <w:p w14:paraId="2AF1DF2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54EE39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EF4988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88CA70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tcPr>
          <w:p w14:paraId="66F05031" w14:textId="77777777" w:rsidR="0062451E" w:rsidRPr="00491FF1" w:rsidRDefault="0062451E" w:rsidP="0062451E">
            <w:pPr>
              <w:spacing w:after="120" w:line="256" w:lineRule="auto"/>
              <w:rPr>
                <w:rFonts w:ascii="Times New Roman" w:eastAsia="Times New Roman" w:hAnsi="Times New Roman" w:cs="Times New Roman"/>
              </w:rPr>
            </w:pPr>
            <w:r w:rsidRPr="00491FF1">
              <w:rPr>
                <w:rFonts w:ascii="Times New Roman" w:eastAsia="Times New Roman" w:hAnsi="Times New Roman" w:cs="Times New Roman"/>
                <w:b/>
              </w:rPr>
              <w:t>Açıklama/Tanım:</w:t>
            </w:r>
            <w:r w:rsidRPr="00491FF1">
              <w:rPr>
                <w:rFonts w:ascii="Times New Roman" w:eastAsia="Times New Roman" w:hAnsi="Times New Roman" w:cs="Times New Roman"/>
              </w:rPr>
              <w:t xml:space="preserve"> Geleneksel gıda </w:t>
            </w:r>
            <w:r w:rsidRPr="00491FF1">
              <w:rPr>
                <w:rFonts w:ascii="Times New Roman" w:eastAsia="Times New Roman" w:hAnsi="Times New Roman" w:cs="Times New Roman"/>
                <w:i/>
              </w:rPr>
              <w:t>Sorghum bicolor</w:t>
            </w:r>
            <w:r w:rsidRPr="00491FF1">
              <w:rPr>
                <w:rFonts w:ascii="Times New Roman" w:eastAsia="Times New Roman" w:hAnsi="Times New Roman" w:cs="Times New Roman"/>
              </w:rPr>
              <w:t xml:space="preserve"> (L.) Moench (cins, Sorghum; familya, Poaceae (alt. Gramineae) den elde edilen bir şuruptur. Şurup “</w:t>
            </w:r>
            <w:r w:rsidRPr="00491FF1">
              <w:rPr>
                <w:rFonts w:ascii="Times New Roman" w:eastAsia="Times New Roman" w:hAnsi="Times New Roman" w:cs="Times New Roman"/>
                <w:i/>
              </w:rPr>
              <w:t>S. bicolor</w:t>
            </w:r>
            <w:r w:rsidRPr="00491FF1">
              <w:rPr>
                <w:rFonts w:ascii="Times New Roman" w:eastAsia="Times New Roman" w:hAnsi="Times New Roman" w:cs="Times New Roman"/>
              </w:rPr>
              <w:t>" saplarının öğütme, ekstrakte etme ve 74 briks derecesine ulaşacak şekilde ısıl işlem uygulaması gibi işlemlerden sonra elde edilir.</w:t>
            </w:r>
          </w:p>
          <w:tbl>
            <w:tblPr>
              <w:tblStyle w:val="TabloKlavuzu"/>
              <w:tblW w:w="0" w:type="auto"/>
              <w:tblInd w:w="585" w:type="dxa"/>
              <w:tblLayout w:type="fixed"/>
              <w:tblLook w:val="04A0" w:firstRow="1" w:lastRow="0" w:firstColumn="1" w:lastColumn="0" w:noHBand="0" w:noVBand="1"/>
            </w:tblPr>
            <w:tblGrid>
              <w:gridCol w:w="2994"/>
              <w:gridCol w:w="1140"/>
            </w:tblGrid>
            <w:tr w:rsidR="0062451E" w:rsidRPr="00491FF1" w14:paraId="62DE2FF1" w14:textId="77777777" w:rsidTr="009E7600">
              <w:tc>
                <w:tcPr>
                  <w:tcW w:w="4134" w:type="dxa"/>
                  <w:gridSpan w:val="2"/>
                  <w:tcBorders>
                    <w:top w:val="single" w:sz="4" w:space="0" w:color="auto"/>
                    <w:left w:val="nil"/>
                    <w:bottom w:val="single" w:sz="4" w:space="0" w:color="auto"/>
                    <w:right w:val="nil"/>
                  </w:tcBorders>
                  <w:hideMark/>
                </w:tcPr>
                <w:p w14:paraId="2C415ECA" w14:textId="77777777" w:rsidR="0062451E" w:rsidRPr="00491FF1" w:rsidRDefault="0062451E" w:rsidP="0062451E">
                  <w:pPr>
                    <w:rPr>
                      <w:rFonts w:ascii="Times New Roman" w:eastAsia="Times New Roman" w:hAnsi="Times New Roman" w:cs="Times New Roman"/>
                      <w:bCs/>
                      <w:iCs/>
                    </w:rPr>
                  </w:pPr>
                  <w:r w:rsidRPr="00491FF1">
                    <w:rPr>
                      <w:rFonts w:ascii="Times New Roman" w:eastAsia="Times New Roman" w:hAnsi="Times New Roman" w:cs="Times New Roman"/>
                      <w:b/>
                      <w:i/>
                    </w:rPr>
                    <w:t>Sorghum bicolor</w:t>
                  </w:r>
                  <w:r w:rsidRPr="00491FF1">
                    <w:rPr>
                      <w:rFonts w:ascii="Times New Roman" w:eastAsia="Times New Roman" w:hAnsi="Times New Roman" w:cs="Times New Roman"/>
                      <w:b/>
                    </w:rPr>
                    <w:t xml:space="preserve"> (L.) Moench’den elde edilen şurubun bileşimi</w:t>
                  </w:r>
                </w:p>
              </w:tc>
            </w:tr>
            <w:tr w:rsidR="0062451E" w:rsidRPr="00491FF1" w14:paraId="7BEB2420" w14:textId="77777777" w:rsidTr="009E7600">
              <w:tc>
                <w:tcPr>
                  <w:tcW w:w="2994" w:type="dxa"/>
                  <w:tcBorders>
                    <w:top w:val="single" w:sz="4" w:space="0" w:color="auto"/>
                    <w:left w:val="nil"/>
                    <w:bottom w:val="nil"/>
                    <w:right w:val="nil"/>
                  </w:tcBorders>
                  <w:hideMark/>
                </w:tcPr>
                <w:p w14:paraId="00E2121D" w14:textId="77777777" w:rsidR="0062451E" w:rsidRPr="00491FF1" w:rsidRDefault="0062451E" w:rsidP="0062451E">
                  <w:pPr>
                    <w:rPr>
                      <w:rFonts w:ascii="Times New Roman" w:eastAsia="Times New Roman" w:hAnsi="Times New Roman" w:cs="Times New Roman"/>
                      <w:bCs/>
                      <w:iCs/>
                    </w:rPr>
                  </w:pPr>
                  <w:r w:rsidRPr="00491FF1">
                    <w:rPr>
                      <w:rFonts w:ascii="Times New Roman" w:eastAsia="Times New Roman" w:hAnsi="Times New Roman" w:cs="Times New Roman"/>
                    </w:rPr>
                    <w:t>Su (g/100 g)</w:t>
                  </w:r>
                </w:p>
              </w:tc>
              <w:tc>
                <w:tcPr>
                  <w:tcW w:w="1140" w:type="dxa"/>
                  <w:tcBorders>
                    <w:top w:val="single" w:sz="4" w:space="0" w:color="auto"/>
                    <w:left w:val="nil"/>
                    <w:bottom w:val="nil"/>
                    <w:right w:val="nil"/>
                  </w:tcBorders>
                  <w:hideMark/>
                </w:tcPr>
                <w:p w14:paraId="7BDD82AD" w14:textId="77777777" w:rsidR="0062451E" w:rsidRPr="00491FF1" w:rsidRDefault="0062451E" w:rsidP="0062451E">
                  <w:pPr>
                    <w:rPr>
                      <w:rFonts w:ascii="Times New Roman" w:eastAsia="Times New Roman" w:hAnsi="Times New Roman" w:cs="Times New Roman"/>
                      <w:bCs/>
                      <w:iCs/>
                    </w:rPr>
                  </w:pPr>
                  <w:r w:rsidRPr="00491FF1">
                    <w:rPr>
                      <w:rFonts w:ascii="Times New Roman" w:eastAsia="Times New Roman" w:hAnsi="Times New Roman" w:cs="Times New Roman"/>
                    </w:rPr>
                    <w:t>22,7</w:t>
                  </w:r>
                </w:p>
              </w:tc>
            </w:tr>
            <w:tr w:rsidR="0062451E" w:rsidRPr="00491FF1" w14:paraId="19BC81FB" w14:textId="77777777" w:rsidTr="009E7600">
              <w:tc>
                <w:tcPr>
                  <w:tcW w:w="2994" w:type="dxa"/>
                  <w:tcBorders>
                    <w:top w:val="nil"/>
                    <w:left w:val="nil"/>
                    <w:bottom w:val="nil"/>
                    <w:right w:val="nil"/>
                  </w:tcBorders>
                  <w:hideMark/>
                </w:tcPr>
                <w:p w14:paraId="06D5DFFB" w14:textId="77777777" w:rsidR="0062451E" w:rsidRPr="00491FF1" w:rsidRDefault="0062451E" w:rsidP="0062451E">
                  <w:pPr>
                    <w:rPr>
                      <w:rFonts w:ascii="Times New Roman" w:eastAsia="Times New Roman" w:hAnsi="Times New Roman" w:cs="Times New Roman"/>
                      <w:bCs/>
                      <w:iCs/>
                    </w:rPr>
                  </w:pPr>
                  <w:r w:rsidRPr="00491FF1">
                    <w:rPr>
                      <w:rFonts w:ascii="Times New Roman" w:eastAsia="Times New Roman" w:hAnsi="Times New Roman" w:cs="Times New Roman"/>
                    </w:rPr>
                    <w:t>Kül (g/100 g)</w:t>
                  </w:r>
                </w:p>
              </w:tc>
              <w:tc>
                <w:tcPr>
                  <w:tcW w:w="1140" w:type="dxa"/>
                  <w:tcBorders>
                    <w:top w:val="nil"/>
                    <w:left w:val="nil"/>
                    <w:bottom w:val="nil"/>
                    <w:right w:val="nil"/>
                  </w:tcBorders>
                  <w:hideMark/>
                </w:tcPr>
                <w:p w14:paraId="55FE5981" w14:textId="77777777" w:rsidR="0062451E" w:rsidRPr="00491FF1" w:rsidRDefault="0062451E" w:rsidP="0062451E">
                  <w:pPr>
                    <w:rPr>
                      <w:rFonts w:ascii="Times New Roman" w:eastAsia="Times New Roman" w:hAnsi="Times New Roman" w:cs="Times New Roman"/>
                      <w:bCs/>
                      <w:iCs/>
                    </w:rPr>
                  </w:pPr>
                  <w:r w:rsidRPr="00491FF1">
                    <w:rPr>
                      <w:rFonts w:ascii="Times New Roman" w:eastAsia="Times New Roman" w:hAnsi="Times New Roman" w:cs="Times New Roman"/>
                    </w:rPr>
                    <w:t>2,4</w:t>
                  </w:r>
                </w:p>
              </w:tc>
            </w:tr>
            <w:tr w:rsidR="0062451E" w:rsidRPr="00491FF1" w14:paraId="4F41399A" w14:textId="77777777" w:rsidTr="009E7600">
              <w:tc>
                <w:tcPr>
                  <w:tcW w:w="2994" w:type="dxa"/>
                  <w:tcBorders>
                    <w:top w:val="nil"/>
                    <w:left w:val="nil"/>
                    <w:bottom w:val="single" w:sz="4" w:space="0" w:color="auto"/>
                    <w:right w:val="nil"/>
                  </w:tcBorders>
                  <w:hideMark/>
                </w:tcPr>
                <w:p w14:paraId="6FD34509" w14:textId="77777777" w:rsidR="0062451E" w:rsidRPr="00491FF1" w:rsidRDefault="0062451E" w:rsidP="0062451E">
                  <w:pPr>
                    <w:rPr>
                      <w:rFonts w:ascii="Times New Roman" w:eastAsia="Times New Roman" w:hAnsi="Times New Roman" w:cs="Times New Roman"/>
                      <w:bCs/>
                      <w:iCs/>
                    </w:rPr>
                  </w:pPr>
                  <w:r w:rsidRPr="00491FF1">
                    <w:rPr>
                      <w:rFonts w:ascii="Times New Roman" w:eastAsia="Times New Roman" w:hAnsi="Times New Roman" w:cs="Times New Roman"/>
                    </w:rPr>
                    <w:t>Toplam şeker (g/100 g)</w:t>
                  </w:r>
                </w:p>
              </w:tc>
              <w:tc>
                <w:tcPr>
                  <w:tcW w:w="1140" w:type="dxa"/>
                  <w:tcBorders>
                    <w:top w:val="nil"/>
                    <w:left w:val="nil"/>
                    <w:bottom w:val="single" w:sz="4" w:space="0" w:color="auto"/>
                    <w:right w:val="nil"/>
                  </w:tcBorders>
                  <w:hideMark/>
                </w:tcPr>
                <w:p w14:paraId="170C55B8" w14:textId="77777777" w:rsidR="0062451E" w:rsidRPr="00491FF1" w:rsidRDefault="0062451E" w:rsidP="0062451E">
                  <w:pPr>
                    <w:rPr>
                      <w:rFonts w:ascii="Times New Roman" w:eastAsia="Times New Roman" w:hAnsi="Times New Roman" w:cs="Times New Roman"/>
                      <w:bCs/>
                      <w:iCs/>
                    </w:rPr>
                  </w:pPr>
                  <w:r w:rsidRPr="00491FF1">
                    <w:rPr>
                      <w:rFonts w:ascii="Times New Roman" w:eastAsia="Times New Roman" w:hAnsi="Times New Roman" w:cs="Times New Roman"/>
                    </w:rPr>
                    <w:t>&gt; 74,0</w:t>
                  </w:r>
                </w:p>
              </w:tc>
            </w:tr>
          </w:tbl>
          <w:p w14:paraId="144BA6E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 </w:t>
            </w:r>
          </w:p>
        </w:tc>
      </w:tr>
      <w:tr w:rsidR="0062451E" w:rsidRPr="00491FF1" w14:paraId="1FE4ACAE"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7D81A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DCC1BB7"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2C1591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rPr>
              <w:t>Spermidince zengin buğday ruşeymi ekstraktı (</w:t>
            </w:r>
            <w:r w:rsidRPr="00491FF1">
              <w:rPr>
                <w:rFonts w:ascii="Times New Roman" w:hAnsi="Times New Roman" w:cs="Times New Roman"/>
                <w:bCs/>
                <w:i/>
              </w:rPr>
              <w:t>Triticum aestivum</w:t>
            </w:r>
            <w:r w:rsidRPr="00491FF1">
              <w:rPr>
                <w:rFonts w:ascii="Times New Roman" w:hAnsi="Times New Roman" w:cs="Times New Roman"/>
                <w:bCs/>
              </w:rPr>
              <w:t>)</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E83A4F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4B5B865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113EB5AB"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595C36C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A5016F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D8DF99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nil"/>
              <w:right w:val="single" w:sz="4" w:space="0" w:color="auto"/>
            </w:tcBorders>
          </w:tcPr>
          <w:p w14:paraId="0AADEDD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Takviye edici gıdalar</w:t>
            </w:r>
            <w:r w:rsidRPr="00491FF1">
              <w:rPr>
                <w:rFonts w:ascii="Times New Roman" w:eastAsia="Times New Roman" w:hAnsi="Times New Roman" w:cs="Times New Roman"/>
                <w:color w:val="000000"/>
                <w:vertAlign w:val="superscript"/>
                <w:lang w:eastAsia="tr-TR"/>
              </w:rPr>
              <w:t>(1)</w:t>
            </w:r>
            <w:r w:rsidRPr="00491FF1">
              <w:rPr>
                <w:rFonts w:ascii="Times New Roman" w:eastAsia="Times New Roman" w:hAnsi="Times New Roman" w:cs="Times New Roman"/>
                <w:color w:val="000000"/>
                <w:lang w:eastAsia="tr-TR"/>
              </w:rPr>
              <w:t xml:space="preserve"> (hamile ve emziren kadınlar haricindeki yetişkin nüfus için)</w:t>
            </w:r>
          </w:p>
        </w:tc>
        <w:tc>
          <w:tcPr>
            <w:tcW w:w="4394" w:type="dxa"/>
            <w:tcBorders>
              <w:top w:val="nil"/>
              <w:left w:val="nil"/>
              <w:bottom w:val="nil"/>
              <w:right w:val="single" w:sz="4" w:space="0" w:color="auto"/>
            </w:tcBorders>
          </w:tcPr>
          <w:p w14:paraId="4D8A9AA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6 mg/gün spermidine eşdeğer miktarda</w:t>
            </w:r>
          </w:p>
        </w:tc>
      </w:tr>
      <w:tr w:rsidR="0062451E" w:rsidRPr="00491FF1" w14:paraId="02CB002E"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1ADA9D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E5A40A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tcPr>
          <w:p w14:paraId="276F1771" w14:textId="77777777" w:rsidR="0062451E" w:rsidRPr="00491FF1" w:rsidRDefault="0062451E" w:rsidP="0062451E">
            <w:pPr>
              <w:autoSpaceDE w:val="0"/>
              <w:autoSpaceDN w:val="0"/>
              <w:adjustRightInd w:val="0"/>
              <w:spacing w:after="0" w:line="256" w:lineRule="auto"/>
              <w:rPr>
                <w:rFonts w:ascii="Times New Roman" w:hAnsi="Times New Roman" w:cs="Times New Roman"/>
                <w:color w:val="000000"/>
              </w:rPr>
            </w:pPr>
            <w:r w:rsidRPr="00491FF1">
              <w:rPr>
                <w:rFonts w:ascii="Times New Roman" w:hAnsi="Times New Roman" w:cs="Times New Roman"/>
                <w:bCs/>
                <w:iCs/>
                <w:color w:val="000000"/>
              </w:rPr>
              <w:t xml:space="preserve">Bu yeni gıdayı içeren gıdaların </w:t>
            </w:r>
            <w:r w:rsidRPr="00491FF1">
              <w:rPr>
                <w:rFonts w:ascii="Times New Roman" w:hAnsi="Times New Roman" w:cs="Times New Roman"/>
                <w:color w:val="000000"/>
              </w:rPr>
              <w:t xml:space="preserve">etiketinde </w:t>
            </w:r>
            <w:r w:rsidRPr="00491FF1">
              <w:rPr>
                <w:rFonts w:ascii="Times New Roman" w:hAnsi="Times New Roman" w:cs="Times New Roman"/>
                <w:bCs/>
                <w:iCs/>
                <w:color w:val="000000"/>
              </w:rPr>
              <w:t>‘Spermidin’ce zengin buğday ruşeymi ekstraktı</w:t>
            </w:r>
            <w:r w:rsidRPr="00491FF1">
              <w:rPr>
                <w:rFonts w:ascii="Times New Roman" w:hAnsi="Times New Roman" w:cs="Times New Roman"/>
                <w:color w:val="000000"/>
              </w:rPr>
              <w:t>’ ifadesi yer alır.</w:t>
            </w:r>
          </w:p>
          <w:p w14:paraId="6BE31C8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2447A8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0D2859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75C5B2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tcPr>
          <w:p w14:paraId="5D22FCAE"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BA030B2"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381E36C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A2976E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tcPr>
          <w:p w14:paraId="23C304E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8526D8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B78CC2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43D6D9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tcPr>
          <w:p w14:paraId="43A2A0EF" w14:textId="77777777" w:rsidR="0062451E" w:rsidRPr="00491FF1" w:rsidRDefault="0062451E" w:rsidP="0062451E">
            <w:pPr>
              <w:spacing w:after="120" w:line="256" w:lineRule="auto"/>
              <w:rPr>
                <w:rFonts w:ascii="Times New Roman" w:eastAsia="Times New Roman" w:hAnsi="Times New Roman" w:cs="Times New Roman"/>
              </w:rPr>
            </w:pPr>
            <w:r w:rsidRPr="00491FF1">
              <w:rPr>
                <w:rFonts w:ascii="Times New Roman" w:eastAsia="Times New Roman" w:hAnsi="Times New Roman" w:cs="Times New Roman"/>
                <w:b/>
              </w:rPr>
              <w:t>Açıklama/Tanım:</w:t>
            </w:r>
            <w:r w:rsidRPr="00491FF1">
              <w:rPr>
                <w:rFonts w:ascii="Times New Roman" w:eastAsia="Times New Roman" w:hAnsi="Times New Roman" w:cs="Times New Roman"/>
              </w:rPr>
              <w:t xml:space="preserve"> Spermidince zengin buğday ruşeymi ekstraktı; fermente olmamış, filizlenmemiş buğday (Triticum aestivum) ruşeyminin sadece poliaminleri amaçlamaksızın katı-sıvı ekstraksiyonu ile elde edilir.</w:t>
            </w:r>
          </w:p>
          <w:tbl>
            <w:tblPr>
              <w:tblStyle w:val="TabloKlavuzu"/>
              <w:tblW w:w="0" w:type="auto"/>
              <w:tblInd w:w="296" w:type="dxa"/>
              <w:tblLayout w:type="fixed"/>
              <w:tblLook w:val="04A0" w:firstRow="1" w:lastRow="0" w:firstColumn="1" w:lastColumn="0" w:noHBand="0" w:noVBand="1"/>
            </w:tblPr>
            <w:tblGrid>
              <w:gridCol w:w="2557"/>
              <w:gridCol w:w="915"/>
              <w:gridCol w:w="236"/>
              <w:gridCol w:w="3195"/>
              <w:gridCol w:w="1125"/>
              <w:gridCol w:w="236"/>
              <w:gridCol w:w="1563"/>
              <w:gridCol w:w="720"/>
              <w:gridCol w:w="236"/>
            </w:tblGrid>
            <w:tr w:rsidR="0062451E" w:rsidRPr="00491FF1" w14:paraId="5B24D393" w14:textId="77777777" w:rsidTr="009E7600">
              <w:trPr>
                <w:gridAfter w:val="1"/>
                <w:wAfter w:w="12" w:type="dxa"/>
              </w:trPr>
              <w:tc>
                <w:tcPr>
                  <w:tcW w:w="3466" w:type="dxa"/>
                  <w:gridSpan w:val="2"/>
                  <w:tcBorders>
                    <w:top w:val="single" w:sz="4" w:space="0" w:color="auto"/>
                    <w:left w:val="nil"/>
                    <w:bottom w:val="single" w:sz="4" w:space="0" w:color="auto"/>
                    <w:right w:val="nil"/>
                  </w:tcBorders>
                </w:tcPr>
                <w:p w14:paraId="5104D18E" w14:textId="77777777" w:rsidR="0062451E" w:rsidRPr="00491FF1" w:rsidRDefault="0062451E" w:rsidP="00891DFE">
                  <w:pPr>
                    <w:rPr>
                      <w:rFonts w:ascii="Times New Roman" w:eastAsia="Times New Roman" w:hAnsi="Times New Roman" w:cs="Times New Roman"/>
                    </w:rPr>
                  </w:pPr>
                </w:p>
              </w:tc>
              <w:tc>
                <w:tcPr>
                  <w:tcW w:w="4326" w:type="dxa"/>
                  <w:gridSpan w:val="3"/>
                  <w:tcBorders>
                    <w:top w:val="single" w:sz="4" w:space="0" w:color="auto"/>
                    <w:left w:val="nil"/>
                    <w:bottom w:val="single" w:sz="4" w:space="0" w:color="auto"/>
                    <w:right w:val="nil"/>
                  </w:tcBorders>
                  <w:hideMark/>
                </w:tcPr>
                <w:p w14:paraId="40E82188"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b/>
                    </w:rPr>
                    <w:t>Mikrobiyolojik Kriterler</w:t>
                  </w:r>
                </w:p>
              </w:tc>
              <w:tc>
                <w:tcPr>
                  <w:tcW w:w="2283" w:type="dxa"/>
                  <w:gridSpan w:val="3"/>
                  <w:tcBorders>
                    <w:top w:val="single" w:sz="4" w:space="0" w:color="auto"/>
                    <w:left w:val="nil"/>
                    <w:bottom w:val="single" w:sz="4" w:space="0" w:color="auto"/>
                    <w:right w:val="nil"/>
                  </w:tcBorders>
                  <w:hideMark/>
                </w:tcPr>
                <w:p w14:paraId="245B3C4B"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b/>
                    </w:rPr>
                    <w:t>Mikotoksinler</w:t>
                  </w:r>
                </w:p>
              </w:tc>
            </w:tr>
            <w:tr w:rsidR="0062451E" w:rsidRPr="00491FF1" w14:paraId="155DDC22" w14:textId="77777777" w:rsidTr="009E7600">
              <w:trPr>
                <w:trHeight w:val="285"/>
              </w:trPr>
              <w:tc>
                <w:tcPr>
                  <w:tcW w:w="2557" w:type="dxa"/>
                  <w:vMerge w:val="restart"/>
                  <w:tcBorders>
                    <w:top w:val="single" w:sz="4" w:space="0" w:color="auto"/>
                    <w:left w:val="nil"/>
                    <w:bottom w:val="nil"/>
                    <w:right w:val="nil"/>
                  </w:tcBorders>
                  <w:hideMark/>
                </w:tcPr>
                <w:p w14:paraId="2ED58F70"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rPr>
                    <w:t>Spermidin</w:t>
                  </w:r>
                  <w:r w:rsidRPr="00491FF1">
                    <w:rPr>
                      <w:rFonts w:ascii="Times New Roman" w:eastAsia="Times New Roman" w:hAnsi="Times New Roman" w:cs="Times New Roman"/>
                      <w:color w:val="444444"/>
                      <w:shd w:val="clear" w:color="auto" w:fill="FFFFFF"/>
                    </w:rPr>
                    <w:t xml:space="preserve"> </w:t>
                  </w:r>
                  <w:r w:rsidRPr="00491FF1">
                    <w:rPr>
                      <w:rFonts w:ascii="Times New Roman" w:eastAsia="Times New Roman" w:hAnsi="Times New Roman" w:cs="Times New Roman"/>
                      <w:shd w:val="clear" w:color="auto" w:fill="FFFFFF"/>
                    </w:rPr>
                    <w:t>(N-(3-aminopropil)bütan-1,4-diamin)</w:t>
                  </w:r>
                  <w:r w:rsidRPr="00491FF1">
                    <w:rPr>
                      <w:rFonts w:ascii="Times New Roman" w:eastAsia="Times New Roman" w:hAnsi="Times New Roman" w:cs="Times New Roman"/>
                    </w:rPr>
                    <w:t xml:space="preserve"> (mg/g)</w:t>
                  </w:r>
                </w:p>
              </w:tc>
              <w:tc>
                <w:tcPr>
                  <w:tcW w:w="915" w:type="dxa"/>
                  <w:gridSpan w:val="2"/>
                  <w:vMerge w:val="restart"/>
                  <w:tcBorders>
                    <w:top w:val="single" w:sz="4" w:space="0" w:color="auto"/>
                    <w:left w:val="nil"/>
                    <w:bottom w:val="nil"/>
                    <w:right w:val="nil"/>
                  </w:tcBorders>
                  <w:hideMark/>
                </w:tcPr>
                <w:p w14:paraId="51EC77C7"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rPr>
                    <w:t>0,8-2,4 </w:t>
                  </w:r>
                </w:p>
              </w:tc>
              <w:tc>
                <w:tcPr>
                  <w:tcW w:w="3195" w:type="dxa"/>
                  <w:tcBorders>
                    <w:top w:val="single" w:sz="4" w:space="0" w:color="auto"/>
                    <w:left w:val="nil"/>
                    <w:bottom w:val="nil"/>
                    <w:right w:val="nil"/>
                  </w:tcBorders>
                  <w:hideMark/>
                </w:tcPr>
                <w:p w14:paraId="77BC010E"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rPr>
                    <w:t>Toplam aerobik bakteri (kob/g)</w:t>
                  </w:r>
                </w:p>
              </w:tc>
              <w:tc>
                <w:tcPr>
                  <w:tcW w:w="1131" w:type="dxa"/>
                  <w:gridSpan w:val="2"/>
                  <w:tcBorders>
                    <w:top w:val="single" w:sz="4" w:space="0" w:color="auto"/>
                    <w:left w:val="nil"/>
                    <w:bottom w:val="nil"/>
                    <w:right w:val="nil"/>
                  </w:tcBorders>
                  <w:hideMark/>
                </w:tcPr>
                <w:p w14:paraId="02816848"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rPr>
                    <w:t>&lt; 10 000</w:t>
                  </w:r>
                </w:p>
              </w:tc>
              <w:tc>
                <w:tcPr>
                  <w:tcW w:w="1563" w:type="dxa"/>
                  <w:vMerge w:val="restart"/>
                  <w:tcBorders>
                    <w:top w:val="single" w:sz="4" w:space="0" w:color="auto"/>
                    <w:left w:val="nil"/>
                    <w:bottom w:val="nil"/>
                    <w:right w:val="nil"/>
                  </w:tcBorders>
                  <w:hideMark/>
                </w:tcPr>
                <w:p w14:paraId="398A3EBD"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rPr>
                    <w:t>Aflatoksinler (toplam μg/kg)</w:t>
                  </w:r>
                </w:p>
              </w:tc>
              <w:tc>
                <w:tcPr>
                  <w:tcW w:w="726" w:type="dxa"/>
                  <w:gridSpan w:val="2"/>
                  <w:vMerge w:val="restart"/>
                  <w:tcBorders>
                    <w:top w:val="single" w:sz="4" w:space="0" w:color="auto"/>
                    <w:left w:val="nil"/>
                    <w:bottom w:val="nil"/>
                    <w:right w:val="nil"/>
                  </w:tcBorders>
                  <w:hideMark/>
                </w:tcPr>
                <w:p w14:paraId="0795B56D"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rPr>
                    <w:t>&lt; 0,4 </w:t>
                  </w:r>
                </w:p>
              </w:tc>
            </w:tr>
            <w:tr w:rsidR="0062451E" w:rsidRPr="00491FF1" w14:paraId="4A3F686F" w14:textId="77777777" w:rsidTr="009E7600">
              <w:trPr>
                <w:trHeight w:val="185"/>
              </w:trPr>
              <w:tc>
                <w:tcPr>
                  <w:tcW w:w="2552" w:type="dxa"/>
                  <w:vMerge/>
                  <w:tcBorders>
                    <w:top w:val="single" w:sz="4" w:space="0" w:color="auto"/>
                    <w:left w:val="nil"/>
                    <w:bottom w:val="nil"/>
                    <w:right w:val="nil"/>
                  </w:tcBorders>
                  <w:vAlign w:val="center"/>
                  <w:hideMark/>
                </w:tcPr>
                <w:p w14:paraId="4CD2CD68" w14:textId="77777777" w:rsidR="0062451E" w:rsidRPr="00491FF1" w:rsidRDefault="0062451E" w:rsidP="00891DFE">
                  <w:pPr>
                    <w:rPr>
                      <w:rFonts w:ascii="Times New Roman" w:eastAsia="Times New Roman" w:hAnsi="Times New Roman" w:cs="Times New Roman"/>
                      <w:lang w:eastAsia="tr-TR"/>
                    </w:rPr>
                  </w:pPr>
                </w:p>
              </w:tc>
              <w:tc>
                <w:tcPr>
                  <w:tcW w:w="1134" w:type="dxa"/>
                  <w:gridSpan w:val="2"/>
                  <w:vMerge/>
                  <w:tcBorders>
                    <w:top w:val="single" w:sz="4" w:space="0" w:color="auto"/>
                    <w:left w:val="nil"/>
                    <w:bottom w:val="nil"/>
                    <w:right w:val="nil"/>
                  </w:tcBorders>
                  <w:vAlign w:val="center"/>
                  <w:hideMark/>
                </w:tcPr>
                <w:p w14:paraId="4E1EEC71" w14:textId="77777777" w:rsidR="0062451E" w:rsidRPr="00491FF1" w:rsidRDefault="0062451E" w:rsidP="00891DFE">
                  <w:pPr>
                    <w:rPr>
                      <w:rFonts w:ascii="Times New Roman" w:eastAsia="Times New Roman" w:hAnsi="Times New Roman" w:cs="Times New Roman"/>
                      <w:lang w:eastAsia="tr-TR"/>
                    </w:rPr>
                  </w:pPr>
                </w:p>
              </w:tc>
              <w:tc>
                <w:tcPr>
                  <w:tcW w:w="3195" w:type="dxa"/>
                  <w:tcBorders>
                    <w:top w:val="nil"/>
                    <w:left w:val="nil"/>
                    <w:bottom w:val="nil"/>
                    <w:right w:val="nil"/>
                  </w:tcBorders>
                  <w:hideMark/>
                </w:tcPr>
                <w:p w14:paraId="136186D7"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rPr>
                    <w:t>Maya ve küf (kob/g)</w:t>
                  </w:r>
                </w:p>
              </w:tc>
              <w:tc>
                <w:tcPr>
                  <w:tcW w:w="1131" w:type="dxa"/>
                  <w:gridSpan w:val="2"/>
                  <w:tcBorders>
                    <w:top w:val="nil"/>
                    <w:left w:val="nil"/>
                    <w:bottom w:val="nil"/>
                    <w:right w:val="nil"/>
                  </w:tcBorders>
                  <w:hideMark/>
                </w:tcPr>
                <w:p w14:paraId="1F7EAD24"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rPr>
                    <w:t>&lt; 100</w:t>
                  </w:r>
                </w:p>
              </w:tc>
              <w:tc>
                <w:tcPr>
                  <w:tcW w:w="1561" w:type="dxa"/>
                  <w:vMerge/>
                  <w:tcBorders>
                    <w:top w:val="single" w:sz="4" w:space="0" w:color="auto"/>
                    <w:left w:val="nil"/>
                    <w:bottom w:val="nil"/>
                    <w:right w:val="nil"/>
                  </w:tcBorders>
                  <w:vAlign w:val="center"/>
                  <w:hideMark/>
                </w:tcPr>
                <w:p w14:paraId="59C4F90C" w14:textId="77777777" w:rsidR="0062451E" w:rsidRPr="00491FF1" w:rsidRDefault="0062451E" w:rsidP="00891DFE">
                  <w:pPr>
                    <w:rPr>
                      <w:rFonts w:ascii="Times New Roman" w:eastAsia="Times New Roman" w:hAnsi="Times New Roman" w:cs="Times New Roman"/>
                      <w:lang w:eastAsia="tr-TR"/>
                    </w:rPr>
                  </w:pPr>
                </w:p>
              </w:tc>
              <w:tc>
                <w:tcPr>
                  <w:tcW w:w="940" w:type="dxa"/>
                  <w:gridSpan w:val="2"/>
                  <w:vMerge/>
                  <w:tcBorders>
                    <w:top w:val="single" w:sz="4" w:space="0" w:color="auto"/>
                    <w:left w:val="nil"/>
                    <w:bottom w:val="nil"/>
                    <w:right w:val="nil"/>
                  </w:tcBorders>
                  <w:vAlign w:val="center"/>
                  <w:hideMark/>
                </w:tcPr>
                <w:p w14:paraId="74931953"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193F36B6" w14:textId="77777777" w:rsidTr="009E7600">
              <w:trPr>
                <w:trHeight w:val="225"/>
              </w:trPr>
              <w:tc>
                <w:tcPr>
                  <w:tcW w:w="2552" w:type="dxa"/>
                  <w:vMerge/>
                  <w:tcBorders>
                    <w:top w:val="single" w:sz="4" w:space="0" w:color="auto"/>
                    <w:left w:val="nil"/>
                    <w:bottom w:val="nil"/>
                    <w:right w:val="nil"/>
                  </w:tcBorders>
                  <w:vAlign w:val="center"/>
                  <w:hideMark/>
                </w:tcPr>
                <w:p w14:paraId="7D9637B9" w14:textId="77777777" w:rsidR="0062451E" w:rsidRPr="00491FF1" w:rsidRDefault="0062451E" w:rsidP="00891DFE">
                  <w:pPr>
                    <w:rPr>
                      <w:rFonts w:ascii="Times New Roman" w:eastAsia="Times New Roman" w:hAnsi="Times New Roman" w:cs="Times New Roman"/>
                      <w:lang w:eastAsia="tr-TR"/>
                    </w:rPr>
                  </w:pPr>
                </w:p>
              </w:tc>
              <w:tc>
                <w:tcPr>
                  <w:tcW w:w="1134" w:type="dxa"/>
                  <w:gridSpan w:val="2"/>
                  <w:vMerge/>
                  <w:tcBorders>
                    <w:top w:val="single" w:sz="4" w:space="0" w:color="auto"/>
                    <w:left w:val="nil"/>
                    <w:bottom w:val="nil"/>
                    <w:right w:val="nil"/>
                  </w:tcBorders>
                  <w:vAlign w:val="center"/>
                  <w:hideMark/>
                </w:tcPr>
                <w:p w14:paraId="06E4A667" w14:textId="77777777" w:rsidR="0062451E" w:rsidRPr="00491FF1" w:rsidRDefault="0062451E" w:rsidP="00891DFE">
                  <w:pPr>
                    <w:rPr>
                      <w:rFonts w:ascii="Times New Roman" w:eastAsia="Times New Roman" w:hAnsi="Times New Roman" w:cs="Times New Roman"/>
                      <w:lang w:eastAsia="tr-TR"/>
                    </w:rPr>
                  </w:pPr>
                </w:p>
              </w:tc>
              <w:tc>
                <w:tcPr>
                  <w:tcW w:w="3195" w:type="dxa"/>
                  <w:tcBorders>
                    <w:top w:val="nil"/>
                    <w:left w:val="nil"/>
                    <w:bottom w:val="nil"/>
                    <w:right w:val="nil"/>
                  </w:tcBorders>
                  <w:hideMark/>
                </w:tcPr>
                <w:p w14:paraId="0CD06A01"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i/>
                    </w:rPr>
                    <w:t>Escherichia coli</w:t>
                  </w:r>
                  <w:r w:rsidRPr="00491FF1">
                    <w:rPr>
                      <w:rFonts w:ascii="Times New Roman" w:eastAsia="Times New Roman" w:hAnsi="Times New Roman" w:cs="Times New Roman"/>
                      <w:iCs/>
                    </w:rPr>
                    <w:t xml:space="preserve"> (kob/g)</w:t>
                  </w:r>
                </w:p>
              </w:tc>
              <w:tc>
                <w:tcPr>
                  <w:tcW w:w="1131" w:type="dxa"/>
                  <w:gridSpan w:val="2"/>
                  <w:tcBorders>
                    <w:top w:val="nil"/>
                    <w:left w:val="nil"/>
                    <w:bottom w:val="nil"/>
                    <w:right w:val="nil"/>
                  </w:tcBorders>
                  <w:hideMark/>
                </w:tcPr>
                <w:p w14:paraId="327F5EC3"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rPr>
                    <w:t>&lt; 10</w:t>
                  </w:r>
                </w:p>
              </w:tc>
              <w:tc>
                <w:tcPr>
                  <w:tcW w:w="1563" w:type="dxa"/>
                  <w:tcBorders>
                    <w:top w:val="nil"/>
                    <w:left w:val="nil"/>
                    <w:bottom w:val="nil"/>
                    <w:right w:val="nil"/>
                  </w:tcBorders>
                </w:tcPr>
                <w:p w14:paraId="5B6333BB" w14:textId="77777777" w:rsidR="0062451E" w:rsidRPr="00491FF1" w:rsidRDefault="0062451E" w:rsidP="00891DFE">
                  <w:pPr>
                    <w:rPr>
                      <w:rFonts w:ascii="Times New Roman" w:eastAsia="Times New Roman" w:hAnsi="Times New Roman" w:cs="Times New Roman"/>
                    </w:rPr>
                  </w:pPr>
                </w:p>
              </w:tc>
              <w:tc>
                <w:tcPr>
                  <w:tcW w:w="726" w:type="dxa"/>
                  <w:gridSpan w:val="2"/>
                  <w:tcBorders>
                    <w:top w:val="nil"/>
                    <w:left w:val="nil"/>
                    <w:bottom w:val="nil"/>
                    <w:right w:val="nil"/>
                  </w:tcBorders>
                </w:tcPr>
                <w:p w14:paraId="07C4856C" w14:textId="77777777" w:rsidR="0062451E" w:rsidRPr="00491FF1" w:rsidRDefault="0062451E" w:rsidP="00891DFE">
                  <w:pPr>
                    <w:rPr>
                      <w:rFonts w:ascii="Times New Roman" w:eastAsia="Times New Roman" w:hAnsi="Times New Roman" w:cs="Times New Roman"/>
                    </w:rPr>
                  </w:pPr>
                </w:p>
              </w:tc>
            </w:tr>
            <w:tr w:rsidR="0062451E" w:rsidRPr="00491FF1" w14:paraId="28879A43" w14:textId="77777777" w:rsidTr="009E7600">
              <w:tc>
                <w:tcPr>
                  <w:tcW w:w="2557" w:type="dxa"/>
                  <w:tcBorders>
                    <w:top w:val="nil"/>
                    <w:left w:val="nil"/>
                    <w:bottom w:val="nil"/>
                    <w:right w:val="nil"/>
                  </w:tcBorders>
                  <w:hideMark/>
                </w:tcPr>
                <w:p w14:paraId="2922999E"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rPr>
                    <w:t>Spermin (mg/g)</w:t>
                  </w:r>
                </w:p>
              </w:tc>
              <w:tc>
                <w:tcPr>
                  <w:tcW w:w="915" w:type="dxa"/>
                  <w:gridSpan w:val="2"/>
                  <w:tcBorders>
                    <w:top w:val="nil"/>
                    <w:left w:val="nil"/>
                    <w:bottom w:val="nil"/>
                    <w:right w:val="nil"/>
                  </w:tcBorders>
                  <w:hideMark/>
                </w:tcPr>
                <w:p w14:paraId="2F6C1066"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rPr>
                    <w:t>0,4-1,2</w:t>
                  </w:r>
                </w:p>
              </w:tc>
              <w:tc>
                <w:tcPr>
                  <w:tcW w:w="3195" w:type="dxa"/>
                  <w:tcBorders>
                    <w:top w:val="nil"/>
                    <w:left w:val="nil"/>
                    <w:bottom w:val="nil"/>
                    <w:right w:val="nil"/>
                  </w:tcBorders>
                  <w:hideMark/>
                </w:tcPr>
                <w:p w14:paraId="5FBDF644"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i/>
                    </w:rPr>
                    <w:t>Salmonella</w:t>
                  </w:r>
                  <w:r w:rsidRPr="00491FF1">
                    <w:rPr>
                      <w:rFonts w:ascii="Times New Roman" w:eastAsia="Times New Roman" w:hAnsi="Times New Roman" w:cs="Times New Roman"/>
                    </w:rPr>
                    <w:t xml:space="preserve"> (25g’da)</w:t>
                  </w:r>
                </w:p>
              </w:tc>
              <w:tc>
                <w:tcPr>
                  <w:tcW w:w="1131" w:type="dxa"/>
                  <w:gridSpan w:val="2"/>
                  <w:tcBorders>
                    <w:top w:val="nil"/>
                    <w:left w:val="nil"/>
                    <w:bottom w:val="nil"/>
                    <w:right w:val="nil"/>
                  </w:tcBorders>
                  <w:hideMark/>
                </w:tcPr>
                <w:p w14:paraId="159D670C"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rPr>
                    <w:t>Bulunmaz</w:t>
                  </w:r>
                </w:p>
              </w:tc>
              <w:tc>
                <w:tcPr>
                  <w:tcW w:w="1563" w:type="dxa"/>
                  <w:tcBorders>
                    <w:top w:val="nil"/>
                    <w:left w:val="nil"/>
                    <w:bottom w:val="nil"/>
                    <w:right w:val="nil"/>
                  </w:tcBorders>
                </w:tcPr>
                <w:p w14:paraId="5286F0C1" w14:textId="77777777" w:rsidR="0062451E" w:rsidRPr="00491FF1" w:rsidRDefault="0062451E" w:rsidP="00891DFE">
                  <w:pPr>
                    <w:rPr>
                      <w:rFonts w:ascii="Times New Roman" w:eastAsia="Times New Roman" w:hAnsi="Times New Roman" w:cs="Times New Roman"/>
                    </w:rPr>
                  </w:pPr>
                </w:p>
              </w:tc>
              <w:tc>
                <w:tcPr>
                  <w:tcW w:w="726" w:type="dxa"/>
                  <w:gridSpan w:val="2"/>
                  <w:tcBorders>
                    <w:top w:val="nil"/>
                    <w:left w:val="nil"/>
                    <w:bottom w:val="nil"/>
                    <w:right w:val="nil"/>
                  </w:tcBorders>
                </w:tcPr>
                <w:p w14:paraId="1DCEFB33" w14:textId="77777777" w:rsidR="0062451E" w:rsidRPr="00491FF1" w:rsidRDefault="0062451E" w:rsidP="00891DFE">
                  <w:pPr>
                    <w:rPr>
                      <w:rFonts w:ascii="Times New Roman" w:eastAsia="Times New Roman" w:hAnsi="Times New Roman" w:cs="Times New Roman"/>
                    </w:rPr>
                  </w:pPr>
                </w:p>
              </w:tc>
            </w:tr>
            <w:tr w:rsidR="0062451E" w:rsidRPr="00491FF1" w14:paraId="1135D777" w14:textId="77777777" w:rsidTr="009E7600">
              <w:tc>
                <w:tcPr>
                  <w:tcW w:w="2557" w:type="dxa"/>
                  <w:tcBorders>
                    <w:top w:val="nil"/>
                    <w:left w:val="nil"/>
                    <w:bottom w:val="nil"/>
                    <w:right w:val="nil"/>
                  </w:tcBorders>
                  <w:hideMark/>
                </w:tcPr>
                <w:p w14:paraId="7535C1CC"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rPr>
                    <w:t>Spermidin triklorid (μg/g)</w:t>
                  </w:r>
                </w:p>
              </w:tc>
              <w:tc>
                <w:tcPr>
                  <w:tcW w:w="915" w:type="dxa"/>
                  <w:gridSpan w:val="2"/>
                  <w:tcBorders>
                    <w:top w:val="nil"/>
                    <w:left w:val="nil"/>
                    <w:bottom w:val="nil"/>
                    <w:right w:val="nil"/>
                  </w:tcBorders>
                  <w:hideMark/>
                </w:tcPr>
                <w:p w14:paraId="2A589790"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rPr>
                    <w:t>&lt; 0,1 </w:t>
                  </w:r>
                </w:p>
              </w:tc>
              <w:tc>
                <w:tcPr>
                  <w:tcW w:w="3195" w:type="dxa"/>
                  <w:tcBorders>
                    <w:top w:val="nil"/>
                    <w:left w:val="nil"/>
                    <w:bottom w:val="nil"/>
                    <w:right w:val="nil"/>
                  </w:tcBorders>
                  <w:hideMark/>
                </w:tcPr>
                <w:p w14:paraId="23BB2AE2" w14:textId="77777777" w:rsidR="0062451E" w:rsidRPr="00491FF1" w:rsidRDefault="0062451E" w:rsidP="00891DFE">
                  <w:pPr>
                    <w:rPr>
                      <w:rFonts w:ascii="Times New Roman" w:eastAsia="Times New Roman" w:hAnsi="Times New Roman" w:cs="Times New Roman"/>
                      <w:iCs/>
                    </w:rPr>
                  </w:pPr>
                  <w:r w:rsidRPr="00491FF1">
                    <w:rPr>
                      <w:rFonts w:ascii="Times New Roman" w:eastAsia="Times New Roman" w:hAnsi="Times New Roman" w:cs="Times New Roman"/>
                      <w:i/>
                    </w:rPr>
                    <w:t>Listeria monocytogenes</w:t>
                  </w:r>
                  <w:r w:rsidRPr="00491FF1">
                    <w:rPr>
                      <w:rFonts w:ascii="Times New Roman" w:eastAsia="Times New Roman" w:hAnsi="Times New Roman" w:cs="Times New Roman"/>
                    </w:rPr>
                    <w:t xml:space="preserve"> (25g’da)</w:t>
                  </w:r>
                </w:p>
              </w:tc>
              <w:tc>
                <w:tcPr>
                  <w:tcW w:w="1131" w:type="dxa"/>
                  <w:gridSpan w:val="2"/>
                  <w:tcBorders>
                    <w:top w:val="nil"/>
                    <w:left w:val="nil"/>
                    <w:bottom w:val="nil"/>
                    <w:right w:val="nil"/>
                  </w:tcBorders>
                  <w:hideMark/>
                </w:tcPr>
                <w:p w14:paraId="5E68E316"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rPr>
                    <w:t>Bulunmaz</w:t>
                  </w:r>
                </w:p>
              </w:tc>
              <w:tc>
                <w:tcPr>
                  <w:tcW w:w="1563" w:type="dxa"/>
                  <w:tcBorders>
                    <w:top w:val="nil"/>
                    <w:left w:val="nil"/>
                    <w:bottom w:val="nil"/>
                    <w:right w:val="nil"/>
                  </w:tcBorders>
                </w:tcPr>
                <w:p w14:paraId="78DCABAA" w14:textId="77777777" w:rsidR="0062451E" w:rsidRPr="00491FF1" w:rsidRDefault="0062451E" w:rsidP="00891DFE">
                  <w:pPr>
                    <w:rPr>
                      <w:rFonts w:ascii="Times New Roman" w:eastAsia="Times New Roman" w:hAnsi="Times New Roman" w:cs="Times New Roman"/>
                    </w:rPr>
                  </w:pPr>
                </w:p>
              </w:tc>
              <w:tc>
                <w:tcPr>
                  <w:tcW w:w="726" w:type="dxa"/>
                  <w:gridSpan w:val="2"/>
                  <w:tcBorders>
                    <w:top w:val="nil"/>
                    <w:left w:val="nil"/>
                    <w:bottom w:val="nil"/>
                    <w:right w:val="nil"/>
                  </w:tcBorders>
                </w:tcPr>
                <w:p w14:paraId="44B28F72" w14:textId="77777777" w:rsidR="0062451E" w:rsidRPr="00491FF1" w:rsidRDefault="0062451E" w:rsidP="00891DFE">
                  <w:pPr>
                    <w:rPr>
                      <w:rFonts w:ascii="Times New Roman" w:eastAsia="Times New Roman" w:hAnsi="Times New Roman" w:cs="Times New Roman"/>
                    </w:rPr>
                  </w:pPr>
                </w:p>
              </w:tc>
            </w:tr>
            <w:tr w:rsidR="0062451E" w:rsidRPr="00491FF1" w14:paraId="2322F0DB" w14:textId="77777777" w:rsidTr="009E7600">
              <w:tc>
                <w:tcPr>
                  <w:tcW w:w="2557" w:type="dxa"/>
                  <w:tcBorders>
                    <w:top w:val="nil"/>
                    <w:left w:val="nil"/>
                    <w:bottom w:val="nil"/>
                    <w:right w:val="nil"/>
                  </w:tcBorders>
                  <w:hideMark/>
                </w:tcPr>
                <w:p w14:paraId="5997BBE8"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rPr>
                    <w:t>Putreskin (mg/g)</w:t>
                  </w:r>
                </w:p>
              </w:tc>
              <w:tc>
                <w:tcPr>
                  <w:tcW w:w="915" w:type="dxa"/>
                  <w:gridSpan w:val="2"/>
                  <w:tcBorders>
                    <w:top w:val="nil"/>
                    <w:left w:val="nil"/>
                    <w:bottom w:val="nil"/>
                    <w:right w:val="nil"/>
                  </w:tcBorders>
                  <w:hideMark/>
                </w:tcPr>
                <w:p w14:paraId="2D109EA8"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rPr>
                    <w:t>&lt; 0,3</w:t>
                  </w:r>
                </w:p>
              </w:tc>
              <w:tc>
                <w:tcPr>
                  <w:tcW w:w="3195" w:type="dxa"/>
                  <w:tcBorders>
                    <w:top w:val="nil"/>
                    <w:left w:val="nil"/>
                    <w:bottom w:val="nil"/>
                    <w:right w:val="nil"/>
                  </w:tcBorders>
                </w:tcPr>
                <w:p w14:paraId="71A351AB" w14:textId="77777777" w:rsidR="0062451E" w:rsidRPr="00491FF1" w:rsidRDefault="0062451E" w:rsidP="00891DFE">
                  <w:pPr>
                    <w:rPr>
                      <w:rFonts w:ascii="Times New Roman" w:eastAsia="Times New Roman" w:hAnsi="Times New Roman" w:cs="Times New Roman"/>
                    </w:rPr>
                  </w:pPr>
                </w:p>
              </w:tc>
              <w:tc>
                <w:tcPr>
                  <w:tcW w:w="1131" w:type="dxa"/>
                  <w:gridSpan w:val="2"/>
                  <w:tcBorders>
                    <w:top w:val="nil"/>
                    <w:left w:val="nil"/>
                    <w:bottom w:val="nil"/>
                    <w:right w:val="nil"/>
                  </w:tcBorders>
                </w:tcPr>
                <w:p w14:paraId="218107A2" w14:textId="77777777" w:rsidR="0062451E" w:rsidRPr="00491FF1" w:rsidRDefault="0062451E" w:rsidP="00891DFE">
                  <w:pPr>
                    <w:rPr>
                      <w:rFonts w:ascii="Times New Roman" w:eastAsia="Times New Roman" w:hAnsi="Times New Roman" w:cs="Times New Roman"/>
                    </w:rPr>
                  </w:pPr>
                </w:p>
              </w:tc>
              <w:tc>
                <w:tcPr>
                  <w:tcW w:w="1563" w:type="dxa"/>
                  <w:tcBorders>
                    <w:top w:val="nil"/>
                    <w:left w:val="nil"/>
                    <w:bottom w:val="nil"/>
                    <w:right w:val="nil"/>
                  </w:tcBorders>
                </w:tcPr>
                <w:p w14:paraId="6E0E84BA" w14:textId="77777777" w:rsidR="0062451E" w:rsidRPr="00491FF1" w:rsidRDefault="0062451E" w:rsidP="00891DFE">
                  <w:pPr>
                    <w:rPr>
                      <w:rFonts w:ascii="Times New Roman" w:eastAsia="Times New Roman" w:hAnsi="Times New Roman" w:cs="Times New Roman"/>
                    </w:rPr>
                  </w:pPr>
                </w:p>
              </w:tc>
              <w:tc>
                <w:tcPr>
                  <w:tcW w:w="726" w:type="dxa"/>
                  <w:gridSpan w:val="2"/>
                  <w:tcBorders>
                    <w:top w:val="nil"/>
                    <w:left w:val="nil"/>
                    <w:bottom w:val="nil"/>
                    <w:right w:val="nil"/>
                  </w:tcBorders>
                </w:tcPr>
                <w:p w14:paraId="3E06BA39" w14:textId="77777777" w:rsidR="0062451E" w:rsidRPr="00491FF1" w:rsidRDefault="0062451E" w:rsidP="00891DFE">
                  <w:pPr>
                    <w:rPr>
                      <w:rFonts w:ascii="Times New Roman" w:eastAsia="Times New Roman" w:hAnsi="Times New Roman" w:cs="Times New Roman"/>
                    </w:rPr>
                  </w:pPr>
                </w:p>
              </w:tc>
            </w:tr>
            <w:tr w:rsidR="0062451E" w:rsidRPr="00491FF1" w14:paraId="6F3C44BB" w14:textId="77777777" w:rsidTr="009E7600">
              <w:tc>
                <w:tcPr>
                  <w:tcW w:w="2557" w:type="dxa"/>
                  <w:tcBorders>
                    <w:top w:val="nil"/>
                    <w:left w:val="nil"/>
                    <w:bottom w:val="single" w:sz="4" w:space="0" w:color="auto"/>
                    <w:right w:val="nil"/>
                  </w:tcBorders>
                  <w:hideMark/>
                </w:tcPr>
                <w:p w14:paraId="0E7EB45D"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rPr>
                    <w:t>Kadaverin (μg/g)</w:t>
                  </w:r>
                </w:p>
              </w:tc>
              <w:tc>
                <w:tcPr>
                  <w:tcW w:w="915" w:type="dxa"/>
                  <w:gridSpan w:val="2"/>
                  <w:tcBorders>
                    <w:top w:val="nil"/>
                    <w:left w:val="nil"/>
                    <w:bottom w:val="single" w:sz="4" w:space="0" w:color="auto"/>
                    <w:right w:val="nil"/>
                  </w:tcBorders>
                  <w:hideMark/>
                </w:tcPr>
                <w:p w14:paraId="2DDA0D1B"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rPr>
                    <w:t>&lt; 16 </w:t>
                  </w:r>
                </w:p>
              </w:tc>
              <w:tc>
                <w:tcPr>
                  <w:tcW w:w="3195" w:type="dxa"/>
                  <w:tcBorders>
                    <w:top w:val="nil"/>
                    <w:left w:val="nil"/>
                    <w:bottom w:val="single" w:sz="4" w:space="0" w:color="auto"/>
                    <w:right w:val="nil"/>
                  </w:tcBorders>
                </w:tcPr>
                <w:p w14:paraId="21359CED" w14:textId="77777777" w:rsidR="0062451E" w:rsidRPr="00491FF1" w:rsidRDefault="0062451E" w:rsidP="00891DFE">
                  <w:pPr>
                    <w:rPr>
                      <w:rFonts w:ascii="Times New Roman" w:eastAsia="Times New Roman" w:hAnsi="Times New Roman" w:cs="Times New Roman"/>
                    </w:rPr>
                  </w:pPr>
                </w:p>
              </w:tc>
              <w:tc>
                <w:tcPr>
                  <w:tcW w:w="1131" w:type="dxa"/>
                  <w:gridSpan w:val="2"/>
                  <w:tcBorders>
                    <w:top w:val="nil"/>
                    <w:left w:val="nil"/>
                    <w:bottom w:val="single" w:sz="4" w:space="0" w:color="auto"/>
                    <w:right w:val="nil"/>
                  </w:tcBorders>
                </w:tcPr>
                <w:p w14:paraId="20D1FAF4" w14:textId="77777777" w:rsidR="0062451E" w:rsidRPr="00491FF1" w:rsidRDefault="0062451E" w:rsidP="00891DFE">
                  <w:pPr>
                    <w:rPr>
                      <w:rFonts w:ascii="Times New Roman" w:eastAsia="Times New Roman" w:hAnsi="Times New Roman" w:cs="Times New Roman"/>
                    </w:rPr>
                  </w:pPr>
                </w:p>
              </w:tc>
              <w:tc>
                <w:tcPr>
                  <w:tcW w:w="1563" w:type="dxa"/>
                  <w:tcBorders>
                    <w:top w:val="nil"/>
                    <w:left w:val="nil"/>
                    <w:bottom w:val="single" w:sz="4" w:space="0" w:color="auto"/>
                    <w:right w:val="nil"/>
                  </w:tcBorders>
                </w:tcPr>
                <w:p w14:paraId="329527BA" w14:textId="77777777" w:rsidR="0062451E" w:rsidRPr="00491FF1" w:rsidRDefault="0062451E" w:rsidP="00891DFE">
                  <w:pPr>
                    <w:rPr>
                      <w:rFonts w:ascii="Times New Roman" w:eastAsia="Times New Roman" w:hAnsi="Times New Roman" w:cs="Times New Roman"/>
                    </w:rPr>
                  </w:pPr>
                </w:p>
              </w:tc>
              <w:tc>
                <w:tcPr>
                  <w:tcW w:w="726" w:type="dxa"/>
                  <w:gridSpan w:val="2"/>
                  <w:tcBorders>
                    <w:top w:val="nil"/>
                    <w:left w:val="nil"/>
                    <w:bottom w:val="single" w:sz="4" w:space="0" w:color="auto"/>
                    <w:right w:val="nil"/>
                  </w:tcBorders>
                </w:tcPr>
                <w:p w14:paraId="1F21D02E" w14:textId="77777777" w:rsidR="0062451E" w:rsidRPr="00491FF1" w:rsidRDefault="0062451E" w:rsidP="00891DFE">
                  <w:pPr>
                    <w:rPr>
                      <w:rFonts w:ascii="Times New Roman" w:eastAsia="Times New Roman" w:hAnsi="Times New Roman" w:cs="Times New Roman"/>
                    </w:rPr>
                  </w:pPr>
                </w:p>
              </w:tc>
            </w:tr>
            <w:tr w:rsidR="0062451E" w:rsidRPr="00491FF1" w14:paraId="7DCD60A8" w14:textId="77777777" w:rsidTr="009E7600">
              <w:tc>
                <w:tcPr>
                  <w:tcW w:w="2550" w:type="dxa"/>
                  <w:tcBorders>
                    <w:top w:val="nil"/>
                    <w:left w:val="nil"/>
                    <w:bottom w:val="nil"/>
                    <w:right w:val="nil"/>
                  </w:tcBorders>
                  <w:vAlign w:val="center"/>
                  <w:hideMark/>
                </w:tcPr>
                <w:p w14:paraId="7625B9D5" w14:textId="77777777" w:rsidR="0062451E" w:rsidRPr="00491FF1" w:rsidRDefault="0062451E" w:rsidP="00891DFE">
                  <w:pPr>
                    <w:rPr>
                      <w:rFonts w:ascii="Times New Roman" w:eastAsia="Times New Roman" w:hAnsi="Times New Roman" w:cs="Times New Roman"/>
                      <w:lang w:eastAsia="tr-TR"/>
                    </w:rPr>
                  </w:pPr>
                </w:p>
              </w:tc>
              <w:tc>
                <w:tcPr>
                  <w:tcW w:w="915" w:type="dxa"/>
                  <w:tcBorders>
                    <w:top w:val="nil"/>
                    <w:left w:val="nil"/>
                    <w:bottom w:val="nil"/>
                    <w:right w:val="nil"/>
                  </w:tcBorders>
                  <w:vAlign w:val="center"/>
                  <w:hideMark/>
                </w:tcPr>
                <w:p w14:paraId="205722FB" w14:textId="77777777" w:rsidR="0062451E" w:rsidRPr="00491FF1" w:rsidRDefault="0062451E" w:rsidP="00891DFE">
                  <w:pPr>
                    <w:rPr>
                      <w:rFonts w:ascii="Times New Roman" w:eastAsia="Times New Roman" w:hAnsi="Times New Roman" w:cs="Times New Roman"/>
                      <w:lang w:eastAsia="tr-TR"/>
                    </w:rPr>
                  </w:pPr>
                </w:p>
              </w:tc>
              <w:tc>
                <w:tcPr>
                  <w:tcW w:w="6" w:type="dxa"/>
                  <w:tcBorders>
                    <w:top w:val="nil"/>
                    <w:left w:val="nil"/>
                    <w:bottom w:val="nil"/>
                    <w:right w:val="nil"/>
                  </w:tcBorders>
                  <w:vAlign w:val="center"/>
                  <w:hideMark/>
                </w:tcPr>
                <w:p w14:paraId="49E5C1BD" w14:textId="77777777" w:rsidR="0062451E" w:rsidRPr="00491FF1" w:rsidRDefault="0062451E" w:rsidP="00891DFE">
                  <w:pPr>
                    <w:rPr>
                      <w:rFonts w:ascii="Times New Roman" w:eastAsia="Times New Roman" w:hAnsi="Times New Roman" w:cs="Times New Roman"/>
                      <w:lang w:eastAsia="tr-TR"/>
                    </w:rPr>
                  </w:pPr>
                </w:p>
              </w:tc>
              <w:tc>
                <w:tcPr>
                  <w:tcW w:w="3195" w:type="dxa"/>
                  <w:tcBorders>
                    <w:top w:val="nil"/>
                    <w:left w:val="nil"/>
                    <w:bottom w:val="nil"/>
                    <w:right w:val="nil"/>
                  </w:tcBorders>
                  <w:vAlign w:val="center"/>
                  <w:hideMark/>
                </w:tcPr>
                <w:p w14:paraId="0E463F3D" w14:textId="77777777" w:rsidR="0062451E" w:rsidRPr="00491FF1" w:rsidRDefault="0062451E" w:rsidP="00891DFE">
                  <w:pPr>
                    <w:rPr>
                      <w:rFonts w:ascii="Times New Roman" w:eastAsia="Times New Roman" w:hAnsi="Times New Roman" w:cs="Times New Roman"/>
                      <w:lang w:eastAsia="tr-TR"/>
                    </w:rPr>
                  </w:pPr>
                </w:p>
              </w:tc>
              <w:tc>
                <w:tcPr>
                  <w:tcW w:w="1125" w:type="dxa"/>
                  <w:tcBorders>
                    <w:top w:val="nil"/>
                    <w:left w:val="nil"/>
                    <w:bottom w:val="nil"/>
                    <w:right w:val="nil"/>
                  </w:tcBorders>
                  <w:vAlign w:val="center"/>
                  <w:hideMark/>
                </w:tcPr>
                <w:p w14:paraId="37F4B6E4" w14:textId="77777777" w:rsidR="0062451E" w:rsidRPr="00491FF1" w:rsidRDefault="0062451E" w:rsidP="00891DFE">
                  <w:pPr>
                    <w:rPr>
                      <w:rFonts w:ascii="Times New Roman" w:eastAsia="Times New Roman" w:hAnsi="Times New Roman" w:cs="Times New Roman"/>
                      <w:lang w:eastAsia="tr-TR"/>
                    </w:rPr>
                  </w:pPr>
                </w:p>
              </w:tc>
              <w:tc>
                <w:tcPr>
                  <w:tcW w:w="6" w:type="dxa"/>
                  <w:tcBorders>
                    <w:top w:val="nil"/>
                    <w:left w:val="nil"/>
                    <w:bottom w:val="nil"/>
                    <w:right w:val="nil"/>
                  </w:tcBorders>
                  <w:vAlign w:val="center"/>
                  <w:hideMark/>
                </w:tcPr>
                <w:p w14:paraId="4219175A" w14:textId="77777777" w:rsidR="0062451E" w:rsidRPr="00491FF1" w:rsidRDefault="0062451E" w:rsidP="00891DFE">
                  <w:pPr>
                    <w:rPr>
                      <w:rFonts w:ascii="Times New Roman" w:eastAsia="Times New Roman" w:hAnsi="Times New Roman" w:cs="Times New Roman"/>
                      <w:lang w:eastAsia="tr-TR"/>
                    </w:rPr>
                  </w:pPr>
                </w:p>
              </w:tc>
              <w:tc>
                <w:tcPr>
                  <w:tcW w:w="1560" w:type="dxa"/>
                  <w:tcBorders>
                    <w:top w:val="nil"/>
                    <w:left w:val="nil"/>
                    <w:bottom w:val="nil"/>
                    <w:right w:val="nil"/>
                  </w:tcBorders>
                  <w:vAlign w:val="center"/>
                  <w:hideMark/>
                </w:tcPr>
                <w:p w14:paraId="57A1BF52" w14:textId="77777777" w:rsidR="0062451E" w:rsidRPr="00491FF1" w:rsidRDefault="0062451E" w:rsidP="00891DFE">
                  <w:pPr>
                    <w:rPr>
                      <w:rFonts w:ascii="Times New Roman" w:eastAsia="Times New Roman" w:hAnsi="Times New Roman" w:cs="Times New Roman"/>
                      <w:lang w:eastAsia="tr-TR"/>
                    </w:rPr>
                  </w:pPr>
                </w:p>
              </w:tc>
              <w:tc>
                <w:tcPr>
                  <w:tcW w:w="720" w:type="dxa"/>
                  <w:tcBorders>
                    <w:top w:val="nil"/>
                    <w:left w:val="nil"/>
                    <w:bottom w:val="nil"/>
                    <w:right w:val="nil"/>
                  </w:tcBorders>
                  <w:vAlign w:val="center"/>
                  <w:hideMark/>
                </w:tcPr>
                <w:p w14:paraId="73358EA5" w14:textId="77777777" w:rsidR="0062451E" w:rsidRPr="00491FF1" w:rsidRDefault="0062451E" w:rsidP="00891DFE">
                  <w:pPr>
                    <w:rPr>
                      <w:rFonts w:ascii="Times New Roman" w:eastAsia="Times New Roman" w:hAnsi="Times New Roman" w:cs="Times New Roman"/>
                      <w:lang w:eastAsia="tr-TR"/>
                    </w:rPr>
                  </w:pPr>
                </w:p>
              </w:tc>
              <w:tc>
                <w:tcPr>
                  <w:tcW w:w="15" w:type="dxa"/>
                  <w:tcBorders>
                    <w:top w:val="nil"/>
                    <w:left w:val="nil"/>
                    <w:bottom w:val="nil"/>
                    <w:right w:val="nil"/>
                  </w:tcBorders>
                  <w:vAlign w:val="center"/>
                  <w:hideMark/>
                </w:tcPr>
                <w:p w14:paraId="68AE3252" w14:textId="77777777" w:rsidR="0062451E" w:rsidRPr="00491FF1" w:rsidRDefault="0062451E" w:rsidP="00891DFE">
                  <w:pPr>
                    <w:rPr>
                      <w:rFonts w:ascii="Times New Roman" w:eastAsia="Times New Roman" w:hAnsi="Times New Roman" w:cs="Times New Roman"/>
                      <w:lang w:eastAsia="tr-TR"/>
                    </w:rPr>
                  </w:pPr>
                </w:p>
              </w:tc>
            </w:tr>
          </w:tbl>
          <w:p w14:paraId="4B020A5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F6225DE"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401B3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3D5A369"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353715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i/>
              </w:rPr>
              <w:t>Synsepalum dulcificum</w:t>
            </w:r>
            <w:r w:rsidRPr="00491FF1">
              <w:rPr>
                <w:rFonts w:ascii="Times New Roman" w:hAnsi="Times New Roman" w:cs="Times New Roman"/>
              </w:rPr>
              <w:t>’un kurutulmuş meyveleri</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330F41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081036FA"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7119BF87"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1D7057A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5EAA3C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599B85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nil"/>
              <w:right w:val="single" w:sz="4" w:space="0" w:color="auto"/>
            </w:tcBorders>
          </w:tcPr>
          <w:p w14:paraId="75420AD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Takviye edici gıdalar</w:t>
            </w:r>
            <w:r w:rsidRPr="00491FF1">
              <w:rPr>
                <w:rFonts w:ascii="Times New Roman" w:eastAsia="Times New Roman" w:hAnsi="Times New Roman" w:cs="Times New Roman"/>
                <w:color w:val="000000"/>
                <w:vertAlign w:val="superscript"/>
                <w:lang w:eastAsia="tr-TR"/>
              </w:rPr>
              <w:t>(1)</w:t>
            </w:r>
            <w:r w:rsidRPr="00491FF1">
              <w:rPr>
                <w:rFonts w:ascii="Times New Roman" w:hAnsi="Times New Roman" w:cs="Times New Roman"/>
              </w:rPr>
              <w:t>(</w:t>
            </w:r>
            <w:r w:rsidRPr="00491FF1">
              <w:t xml:space="preserve"> </w:t>
            </w:r>
            <w:r w:rsidRPr="00491FF1">
              <w:rPr>
                <w:rFonts w:ascii="Times New Roman" w:hAnsi="Times New Roman" w:cs="Times New Roman"/>
              </w:rPr>
              <w:t>hamile ve emziren kadınlar haricindeki yetişkin nüfus için)</w:t>
            </w:r>
          </w:p>
        </w:tc>
        <w:tc>
          <w:tcPr>
            <w:tcW w:w="4394" w:type="dxa"/>
            <w:tcBorders>
              <w:top w:val="nil"/>
              <w:left w:val="nil"/>
              <w:bottom w:val="nil"/>
              <w:right w:val="single" w:sz="4" w:space="0" w:color="auto"/>
            </w:tcBorders>
          </w:tcPr>
          <w:p w14:paraId="01A7CD0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0,7 g/gün </w:t>
            </w:r>
          </w:p>
        </w:tc>
      </w:tr>
      <w:tr w:rsidR="0062451E" w:rsidRPr="00491FF1" w14:paraId="798FD9E3"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79DECB8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331D72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tcPr>
          <w:p w14:paraId="5A191B09" w14:textId="77777777" w:rsidR="0062451E" w:rsidRPr="00491FF1" w:rsidRDefault="0062451E" w:rsidP="0062451E">
            <w:pPr>
              <w:spacing w:after="0"/>
              <w:jc w:val="both"/>
              <w:rPr>
                <w:rFonts w:ascii="Times New Roman" w:hAnsi="Times New Roman" w:cs="Times New Roman"/>
                <w:i/>
              </w:rPr>
            </w:pPr>
            <w:r w:rsidRPr="00491FF1">
              <w:rPr>
                <w:rFonts w:ascii="Times New Roman" w:hAnsi="Times New Roman" w:cs="Times New Roman"/>
              </w:rPr>
              <w:t>Bu yeni gıdayı içeren gıdaların etiketinde “</w:t>
            </w:r>
            <w:r w:rsidRPr="00491FF1">
              <w:rPr>
                <w:rFonts w:ascii="Times New Roman" w:hAnsi="Times New Roman" w:cs="Times New Roman"/>
                <w:i/>
              </w:rPr>
              <w:t>Synsepalum dulcificum</w:t>
            </w:r>
            <w:r w:rsidRPr="00491FF1">
              <w:rPr>
                <w:rFonts w:ascii="Times New Roman" w:hAnsi="Times New Roman" w:cs="Times New Roman"/>
              </w:rPr>
              <w:t>’un kurutulmuş meyveleri</w:t>
            </w:r>
            <w:r w:rsidRPr="00491FF1">
              <w:rPr>
                <w:rFonts w:ascii="Times New Roman" w:hAnsi="Times New Roman" w:cs="Times New Roman"/>
                <w:i/>
              </w:rPr>
              <w:t>” olarak ifade edilir.</w:t>
            </w:r>
          </w:p>
          <w:p w14:paraId="102F16F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i/>
              </w:rPr>
              <w:t>Synsepalum dulcificum</w:t>
            </w:r>
            <w:r w:rsidRPr="00491FF1">
              <w:rPr>
                <w:rFonts w:ascii="Times New Roman" w:hAnsi="Times New Roman" w:cs="Times New Roman"/>
              </w:rPr>
              <w:t>’un kurutulmuş meyvelerini içeren takviye edici gıdaların etiketinde sadece hamile ve emziren kadınlar haricindeki yetişkinler tarafından tüketilmesi gerektiğine dair ifade yer alır.</w:t>
            </w:r>
          </w:p>
        </w:tc>
      </w:tr>
      <w:tr w:rsidR="0062451E" w:rsidRPr="00491FF1" w14:paraId="76C88ACF"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EA6DE7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2B13E9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tcPr>
          <w:p w14:paraId="64BB0C02"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3A8416ED"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06820F2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68B161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tcPr>
          <w:p w14:paraId="60DA630A"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 xml:space="preserve">05 Aralık 2021 tarihinde kullanımına izin verilmiştir. </w:t>
            </w:r>
          </w:p>
          <w:p w14:paraId="351660CF"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 xml:space="preserve">Bu gıdanın kullanımı bu Yönetmeliğin </w:t>
            </w:r>
            <w:r w:rsidRPr="00491FF1">
              <w:rPr>
                <w:rFonts w:ascii="Times New Roman" w:hAnsi="Times New Roman" w:cs="Times New Roman"/>
                <w:lang w:eastAsia="tr-TR"/>
              </w:rPr>
              <w:t>Verilerin korunması durumunda izin prosedürü</w:t>
            </w:r>
            <w:r w:rsidRPr="00491FF1">
              <w:rPr>
                <w:rFonts w:ascii="Times New Roman" w:hAnsi="Times New Roman" w:cs="Times New Roman"/>
              </w:rPr>
              <w:t xml:space="preserve"> başlıklı 25 inci maddesinde bahsedilen koruma altına alınan tescilli bilimsel kanıtlar veya bilimsel verilere dayanmaktadır.</w:t>
            </w:r>
          </w:p>
          <w:p w14:paraId="368CA770"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b/>
              </w:rPr>
              <w:t>Başvuru sahibi:</w:t>
            </w:r>
            <w:r w:rsidRPr="00491FF1">
              <w:rPr>
                <w:rFonts w:ascii="Times New Roman" w:hAnsi="Times New Roman" w:cs="Times New Roman"/>
              </w:rPr>
              <w:t xml:space="preserve"> Medicinal Gardens S.L. Marques de Urquijo 47, 1°D, Offce 1, Madrid, 28008, Spain. </w:t>
            </w:r>
          </w:p>
          <w:p w14:paraId="4D003D0B"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Başka bir başvuru sahibinin bu gıda için veri koruma süresi boyunca 25 inci maddeye göre koruma altına alınan tescilli bilimsel kanıtlar veya bilimsel verilere atıf yapmadan izin alması dışında, bu gıda sadece Medicinal Gardens S.L.. tarafından piyasaya arz edilir.</w:t>
            </w:r>
          </w:p>
          <w:p w14:paraId="1D32A22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
              </w:rPr>
              <w:t>Veri korumasının bitiş tarihi:</w:t>
            </w:r>
            <w:r w:rsidRPr="00491FF1">
              <w:rPr>
                <w:rFonts w:ascii="Times New Roman" w:hAnsi="Times New Roman" w:cs="Times New Roman"/>
              </w:rPr>
              <w:t xml:space="preserve"> 05 Aralık 2026.</w:t>
            </w:r>
          </w:p>
        </w:tc>
      </w:tr>
      <w:tr w:rsidR="0062451E" w:rsidRPr="00491FF1" w14:paraId="15AD38BF"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78704AA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6EBD5B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tcPr>
          <w:p w14:paraId="20735FA5" w14:textId="77777777" w:rsidR="0062451E" w:rsidRPr="00491FF1" w:rsidRDefault="0062451E" w:rsidP="0062451E">
            <w:pPr>
              <w:spacing w:after="0" w:line="256" w:lineRule="auto"/>
              <w:rPr>
                <w:rFonts w:ascii="Times New Roman" w:eastAsia="Times New Roman" w:hAnsi="Times New Roman" w:cs="Times New Roman"/>
                <w:b/>
              </w:rPr>
            </w:pPr>
            <w:r w:rsidRPr="00491FF1">
              <w:rPr>
                <w:rFonts w:ascii="Times New Roman" w:eastAsia="Times New Roman" w:hAnsi="Times New Roman" w:cs="Times New Roman"/>
                <w:b/>
              </w:rPr>
              <w:t>Açıklama/Tanım:</w:t>
            </w:r>
          </w:p>
          <w:p w14:paraId="05290853" w14:textId="77777777" w:rsidR="0062451E" w:rsidRPr="00491FF1" w:rsidRDefault="0062451E" w:rsidP="0062451E">
            <w:pPr>
              <w:spacing w:after="120" w:line="256" w:lineRule="auto"/>
              <w:rPr>
                <w:rFonts w:ascii="Times New Roman" w:eastAsia="Times New Roman" w:hAnsi="Times New Roman" w:cs="Times New Roman"/>
                <w:b/>
              </w:rPr>
            </w:pPr>
            <w:r w:rsidRPr="00491FF1">
              <w:rPr>
                <w:rFonts w:ascii="Times New Roman" w:eastAsia="Times New Roman" w:hAnsi="Times New Roman" w:cs="Times New Roman"/>
              </w:rPr>
              <w:t xml:space="preserve">Sapotaceae familyasına ait </w:t>
            </w:r>
            <w:r w:rsidRPr="00491FF1">
              <w:rPr>
                <w:rFonts w:ascii="Times New Roman" w:eastAsia="Times New Roman" w:hAnsi="Times New Roman" w:cs="Times New Roman"/>
                <w:i/>
              </w:rPr>
              <w:t>Synsepalum dulcificum</w:t>
            </w:r>
            <w:r w:rsidRPr="00491FF1">
              <w:rPr>
                <w:rFonts w:ascii="Times New Roman" w:eastAsia="Times New Roman" w:hAnsi="Times New Roman" w:cs="Times New Roman"/>
              </w:rPr>
              <w:t xml:space="preserve"> (Schumach. &amp; Thonn.) Daniell'in çekirdeksiz meyvelerinin liyofilize posası ve kabuğudur. Ortaya çıkan kuru kek öğütülerek toz haline getirilir.</w:t>
            </w:r>
          </w:p>
          <w:tbl>
            <w:tblPr>
              <w:tblStyle w:val="TabloKlavuzu"/>
              <w:tblW w:w="0" w:type="auto"/>
              <w:tblInd w:w="159" w:type="dxa"/>
              <w:tblLayout w:type="fixed"/>
              <w:tblLook w:val="04A0" w:firstRow="1" w:lastRow="0" w:firstColumn="1" w:lastColumn="0" w:noHBand="0" w:noVBand="1"/>
            </w:tblPr>
            <w:tblGrid>
              <w:gridCol w:w="2989"/>
              <w:gridCol w:w="1140"/>
              <w:gridCol w:w="2840"/>
              <w:gridCol w:w="855"/>
              <w:gridCol w:w="236"/>
              <w:gridCol w:w="2670"/>
            </w:tblGrid>
            <w:tr w:rsidR="0062451E" w:rsidRPr="00491FF1" w14:paraId="5CC801D6" w14:textId="77777777" w:rsidTr="009E7600">
              <w:tc>
                <w:tcPr>
                  <w:tcW w:w="4123" w:type="dxa"/>
                  <w:gridSpan w:val="2"/>
                  <w:tcBorders>
                    <w:top w:val="single" w:sz="4" w:space="0" w:color="auto"/>
                    <w:left w:val="nil"/>
                    <w:bottom w:val="single" w:sz="4" w:space="0" w:color="auto"/>
                    <w:right w:val="nil"/>
                  </w:tcBorders>
                  <w:hideMark/>
                </w:tcPr>
                <w:p w14:paraId="1231014B"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b/>
                    </w:rPr>
                    <w:t>Karakteristik özellikler/Bileşim (g/100g)</w:t>
                  </w:r>
                </w:p>
              </w:tc>
              <w:tc>
                <w:tcPr>
                  <w:tcW w:w="3704" w:type="dxa"/>
                  <w:gridSpan w:val="3"/>
                  <w:tcBorders>
                    <w:top w:val="single" w:sz="4" w:space="0" w:color="auto"/>
                    <w:left w:val="nil"/>
                    <w:bottom w:val="single" w:sz="4" w:space="0" w:color="auto"/>
                    <w:right w:val="nil"/>
                  </w:tcBorders>
                  <w:hideMark/>
                </w:tcPr>
                <w:p w14:paraId="7D0B4301"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b/>
                    </w:rPr>
                    <w:t>Mikrobiyolojik kriterler (kob/g)</w:t>
                  </w:r>
                </w:p>
              </w:tc>
              <w:tc>
                <w:tcPr>
                  <w:tcW w:w="2663" w:type="dxa"/>
                  <w:tcBorders>
                    <w:top w:val="single" w:sz="4" w:space="0" w:color="auto"/>
                    <w:left w:val="nil"/>
                    <w:bottom w:val="single" w:sz="4" w:space="0" w:color="auto"/>
                    <w:right w:val="nil"/>
                  </w:tcBorders>
                  <w:hideMark/>
                </w:tcPr>
                <w:p w14:paraId="34167660"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b/>
                    </w:rPr>
                    <w:t>Pestisitler</w:t>
                  </w:r>
                </w:p>
              </w:tc>
            </w:tr>
            <w:tr w:rsidR="0062451E" w:rsidRPr="00491FF1" w14:paraId="6A88710A" w14:textId="77777777" w:rsidTr="009E7600">
              <w:tc>
                <w:tcPr>
                  <w:tcW w:w="2989" w:type="dxa"/>
                  <w:tcBorders>
                    <w:top w:val="single" w:sz="4" w:space="0" w:color="auto"/>
                    <w:left w:val="nil"/>
                    <w:bottom w:val="nil"/>
                    <w:right w:val="nil"/>
                  </w:tcBorders>
                  <w:hideMark/>
                </w:tcPr>
                <w:p w14:paraId="7FFB5B16"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rPr>
                    <w:t>Nem</w:t>
                  </w:r>
                </w:p>
              </w:tc>
              <w:tc>
                <w:tcPr>
                  <w:tcW w:w="1134" w:type="dxa"/>
                  <w:tcBorders>
                    <w:top w:val="single" w:sz="4" w:space="0" w:color="auto"/>
                    <w:left w:val="nil"/>
                    <w:bottom w:val="nil"/>
                    <w:right w:val="nil"/>
                  </w:tcBorders>
                  <w:hideMark/>
                </w:tcPr>
                <w:p w14:paraId="68E24DDB"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rPr>
                    <w:t>&lt; 6</w:t>
                  </w:r>
                </w:p>
              </w:tc>
              <w:tc>
                <w:tcPr>
                  <w:tcW w:w="2840" w:type="dxa"/>
                  <w:tcBorders>
                    <w:top w:val="single" w:sz="4" w:space="0" w:color="auto"/>
                    <w:left w:val="nil"/>
                    <w:bottom w:val="nil"/>
                    <w:right w:val="nil"/>
                  </w:tcBorders>
                  <w:hideMark/>
                </w:tcPr>
                <w:p w14:paraId="4CD1B5EE"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rPr>
                    <w:t>Toplam canlı sayısı</w:t>
                  </w:r>
                </w:p>
              </w:tc>
              <w:tc>
                <w:tcPr>
                  <w:tcW w:w="854" w:type="dxa"/>
                  <w:tcBorders>
                    <w:top w:val="single" w:sz="4" w:space="0" w:color="auto"/>
                    <w:left w:val="nil"/>
                    <w:bottom w:val="nil"/>
                    <w:right w:val="nil"/>
                  </w:tcBorders>
                  <w:hideMark/>
                </w:tcPr>
                <w:p w14:paraId="243D5077"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rPr>
                    <w:t>&lt; 10</w:t>
                  </w:r>
                  <w:r w:rsidRPr="00491FF1">
                    <w:rPr>
                      <w:rFonts w:ascii="Times New Roman" w:eastAsia="Times New Roman" w:hAnsi="Times New Roman" w:cs="Times New Roman"/>
                      <w:vertAlign w:val="superscript"/>
                    </w:rPr>
                    <w:t>4</w:t>
                  </w:r>
                </w:p>
              </w:tc>
              <w:tc>
                <w:tcPr>
                  <w:tcW w:w="2673" w:type="dxa"/>
                  <w:gridSpan w:val="2"/>
                  <w:vMerge w:val="restart"/>
                  <w:tcBorders>
                    <w:top w:val="single" w:sz="4" w:space="0" w:color="auto"/>
                    <w:left w:val="nil"/>
                    <w:bottom w:val="single" w:sz="4" w:space="0" w:color="auto"/>
                    <w:right w:val="nil"/>
                  </w:tcBorders>
                  <w:hideMark/>
                </w:tcPr>
                <w:p w14:paraId="5F44B960"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rPr>
                    <w:t>Türk Gıda Kodeksi Pestisitlerin Maksimum Kalıntı Limitleri Yönetmeliğinde 820990 kod numarası (Meyve türleri-Diğerleri) altında değerlendirilir.</w:t>
                  </w:r>
                </w:p>
              </w:tc>
            </w:tr>
            <w:tr w:rsidR="0062451E" w:rsidRPr="00491FF1" w14:paraId="03E311CE" w14:textId="77777777" w:rsidTr="009E7600">
              <w:tc>
                <w:tcPr>
                  <w:tcW w:w="2989" w:type="dxa"/>
                  <w:tcBorders>
                    <w:top w:val="nil"/>
                    <w:left w:val="nil"/>
                    <w:bottom w:val="nil"/>
                    <w:right w:val="nil"/>
                  </w:tcBorders>
                  <w:hideMark/>
                </w:tcPr>
                <w:p w14:paraId="0F656C52"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rPr>
                    <w:t xml:space="preserve">Kül </w:t>
                  </w:r>
                </w:p>
              </w:tc>
              <w:tc>
                <w:tcPr>
                  <w:tcW w:w="1134" w:type="dxa"/>
                  <w:tcBorders>
                    <w:top w:val="nil"/>
                    <w:left w:val="nil"/>
                    <w:bottom w:val="nil"/>
                    <w:right w:val="nil"/>
                  </w:tcBorders>
                  <w:hideMark/>
                </w:tcPr>
                <w:p w14:paraId="40F9378B"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rPr>
                    <w:t>3,5-8,5</w:t>
                  </w:r>
                </w:p>
              </w:tc>
              <w:tc>
                <w:tcPr>
                  <w:tcW w:w="2840" w:type="dxa"/>
                  <w:tcBorders>
                    <w:top w:val="nil"/>
                    <w:left w:val="nil"/>
                    <w:bottom w:val="nil"/>
                    <w:right w:val="nil"/>
                  </w:tcBorders>
                  <w:hideMark/>
                </w:tcPr>
                <w:p w14:paraId="33D49A5A"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i/>
                    </w:rPr>
                    <w:t>Bacillus cereus</w:t>
                  </w:r>
                  <w:r w:rsidRPr="00491FF1">
                    <w:rPr>
                      <w:rFonts w:ascii="Times New Roman" w:eastAsia="Times New Roman" w:hAnsi="Times New Roman" w:cs="Times New Roman"/>
                    </w:rPr>
                    <w:t xml:space="preserve"> (varsayımsal)</w:t>
                  </w:r>
                </w:p>
              </w:tc>
              <w:tc>
                <w:tcPr>
                  <w:tcW w:w="854" w:type="dxa"/>
                  <w:tcBorders>
                    <w:top w:val="nil"/>
                    <w:left w:val="nil"/>
                    <w:bottom w:val="nil"/>
                    <w:right w:val="nil"/>
                  </w:tcBorders>
                  <w:hideMark/>
                </w:tcPr>
                <w:p w14:paraId="7E3233C7"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rPr>
                    <w:t>&lt; 100</w:t>
                  </w:r>
                </w:p>
              </w:tc>
              <w:tc>
                <w:tcPr>
                  <w:tcW w:w="2892" w:type="dxa"/>
                  <w:gridSpan w:val="2"/>
                  <w:vMerge/>
                  <w:tcBorders>
                    <w:top w:val="nil"/>
                    <w:left w:val="nil"/>
                    <w:bottom w:val="nil"/>
                    <w:right w:val="nil"/>
                  </w:tcBorders>
                  <w:vAlign w:val="center"/>
                  <w:hideMark/>
                </w:tcPr>
                <w:p w14:paraId="66F94543" w14:textId="77777777" w:rsidR="0062451E" w:rsidRPr="00491FF1" w:rsidRDefault="0062451E" w:rsidP="00891DFE">
                  <w:pPr>
                    <w:rPr>
                      <w:rFonts w:ascii="Times New Roman" w:eastAsia="Times New Roman" w:hAnsi="Times New Roman" w:cs="Times New Roman"/>
                      <w:b/>
                      <w:lang w:eastAsia="tr-TR"/>
                    </w:rPr>
                  </w:pPr>
                </w:p>
              </w:tc>
            </w:tr>
            <w:tr w:rsidR="0062451E" w:rsidRPr="00491FF1" w14:paraId="260F14BE" w14:textId="77777777" w:rsidTr="009E7600">
              <w:tc>
                <w:tcPr>
                  <w:tcW w:w="2989" w:type="dxa"/>
                  <w:tcBorders>
                    <w:top w:val="nil"/>
                    <w:left w:val="nil"/>
                    <w:bottom w:val="nil"/>
                    <w:right w:val="nil"/>
                  </w:tcBorders>
                  <w:hideMark/>
                </w:tcPr>
                <w:p w14:paraId="392EC5FB"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rPr>
                    <w:t xml:space="preserve">Toplam karbonhidrat </w:t>
                  </w:r>
                </w:p>
              </w:tc>
              <w:tc>
                <w:tcPr>
                  <w:tcW w:w="1134" w:type="dxa"/>
                  <w:tcBorders>
                    <w:top w:val="nil"/>
                    <w:left w:val="nil"/>
                    <w:bottom w:val="nil"/>
                    <w:right w:val="nil"/>
                  </w:tcBorders>
                  <w:hideMark/>
                </w:tcPr>
                <w:p w14:paraId="526E0639"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rPr>
                    <w:t>70-87</w:t>
                  </w:r>
                </w:p>
              </w:tc>
              <w:tc>
                <w:tcPr>
                  <w:tcW w:w="2840" w:type="dxa"/>
                  <w:tcBorders>
                    <w:top w:val="nil"/>
                    <w:left w:val="nil"/>
                    <w:bottom w:val="nil"/>
                    <w:right w:val="nil"/>
                  </w:tcBorders>
                  <w:hideMark/>
                </w:tcPr>
                <w:p w14:paraId="61F1A2F4"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rPr>
                    <w:t xml:space="preserve">Sülfit indirgen Clostridia </w:t>
                  </w:r>
                </w:p>
              </w:tc>
              <w:tc>
                <w:tcPr>
                  <w:tcW w:w="854" w:type="dxa"/>
                  <w:tcBorders>
                    <w:top w:val="nil"/>
                    <w:left w:val="nil"/>
                    <w:bottom w:val="nil"/>
                    <w:right w:val="nil"/>
                  </w:tcBorders>
                  <w:hideMark/>
                </w:tcPr>
                <w:p w14:paraId="0E055A36"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rPr>
                    <w:t>≤ 30</w:t>
                  </w:r>
                </w:p>
              </w:tc>
              <w:tc>
                <w:tcPr>
                  <w:tcW w:w="2892" w:type="dxa"/>
                  <w:gridSpan w:val="2"/>
                  <w:vMerge/>
                  <w:tcBorders>
                    <w:top w:val="nil"/>
                    <w:left w:val="nil"/>
                    <w:bottom w:val="nil"/>
                    <w:right w:val="nil"/>
                  </w:tcBorders>
                  <w:vAlign w:val="center"/>
                  <w:hideMark/>
                </w:tcPr>
                <w:p w14:paraId="7E628ED9" w14:textId="77777777" w:rsidR="0062451E" w:rsidRPr="00491FF1" w:rsidRDefault="0062451E" w:rsidP="00891DFE">
                  <w:pPr>
                    <w:rPr>
                      <w:rFonts w:ascii="Times New Roman" w:eastAsia="Times New Roman" w:hAnsi="Times New Roman" w:cs="Times New Roman"/>
                      <w:b/>
                      <w:lang w:eastAsia="tr-TR"/>
                    </w:rPr>
                  </w:pPr>
                </w:p>
              </w:tc>
            </w:tr>
            <w:tr w:rsidR="0062451E" w:rsidRPr="00491FF1" w14:paraId="4688320E" w14:textId="77777777" w:rsidTr="009E7600">
              <w:tc>
                <w:tcPr>
                  <w:tcW w:w="2989" w:type="dxa"/>
                  <w:tcBorders>
                    <w:top w:val="nil"/>
                    <w:left w:val="nil"/>
                    <w:bottom w:val="nil"/>
                    <w:right w:val="nil"/>
                  </w:tcBorders>
                  <w:hideMark/>
                </w:tcPr>
                <w:p w14:paraId="2B9B84E2"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rPr>
                    <w:t xml:space="preserve">Şeker </w:t>
                  </w:r>
                </w:p>
              </w:tc>
              <w:tc>
                <w:tcPr>
                  <w:tcW w:w="1134" w:type="dxa"/>
                  <w:tcBorders>
                    <w:top w:val="nil"/>
                    <w:left w:val="nil"/>
                    <w:bottom w:val="nil"/>
                    <w:right w:val="nil"/>
                  </w:tcBorders>
                  <w:hideMark/>
                </w:tcPr>
                <w:p w14:paraId="08458D00"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rPr>
                    <w:t>50-75</w:t>
                  </w:r>
                </w:p>
              </w:tc>
              <w:tc>
                <w:tcPr>
                  <w:tcW w:w="2840" w:type="dxa"/>
                  <w:tcBorders>
                    <w:top w:val="nil"/>
                    <w:left w:val="nil"/>
                    <w:bottom w:val="nil"/>
                    <w:right w:val="nil"/>
                  </w:tcBorders>
                  <w:hideMark/>
                </w:tcPr>
                <w:p w14:paraId="6F3EE3A2"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rPr>
                    <w:t>Toplam Enterobacteriaceae</w:t>
                  </w:r>
                </w:p>
              </w:tc>
              <w:tc>
                <w:tcPr>
                  <w:tcW w:w="854" w:type="dxa"/>
                  <w:tcBorders>
                    <w:top w:val="nil"/>
                    <w:left w:val="nil"/>
                    <w:bottom w:val="nil"/>
                    <w:right w:val="nil"/>
                  </w:tcBorders>
                  <w:hideMark/>
                </w:tcPr>
                <w:p w14:paraId="5AAFA540"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rPr>
                    <w:t>&lt; 100</w:t>
                  </w:r>
                </w:p>
              </w:tc>
              <w:tc>
                <w:tcPr>
                  <w:tcW w:w="2892" w:type="dxa"/>
                  <w:gridSpan w:val="2"/>
                  <w:vMerge/>
                  <w:tcBorders>
                    <w:top w:val="nil"/>
                    <w:left w:val="nil"/>
                    <w:bottom w:val="nil"/>
                    <w:right w:val="nil"/>
                  </w:tcBorders>
                  <w:vAlign w:val="center"/>
                  <w:hideMark/>
                </w:tcPr>
                <w:p w14:paraId="1F637B91" w14:textId="77777777" w:rsidR="0062451E" w:rsidRPr="00491FF1" w:rsidRDefault="0062451E" w:rsidP="00891DFE">
                  <w:pPr>
                    <w:rPr>
                      <w:rFonts w:ascii="Times New Roman" w:eastAsia="Times New Roman" w:hAnsi="Times New Roman" w:cs="Times New Roman"/>
                      <w:b/>
                      <w:lang w:eastAsia="tr-TR"/>
                    </w:rPr>
                  </w:pPr>
                </w:p>
              </w:tc>
            </w:tr>
            <w:tr w:rsidR="0062451E" w:rsidRPr="00491FF1" w14:paraId="03AE07A7" w14:textId="77777777" w:rsidTr="009E7600">
              <w:tc>
                <w:tcPr>
                  <w:tcW w:w="2989" w:type="dxa"/>
                  <w:tcBorders>
                    <w:top w:val="nil"/>
                    <w:left w:val="nil"/>
                    <w:bottom w:val="nil"/>
                    <w:right w:val="nil"/>
                  </w:tcBorders>
                  <w:hideMark/>
                </w:tcPr>
                <w:p w14:paraId="71F52EC1"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rPr>
                    <w:t xml:space="preserve">Lif </w:t>
                  </w:r>
                </w:p>
              </w:tc>
              <w:tc>
                <w:tcPr>
                  <w:tcW w:w="1134" w:type="dxa"/>
                  <w:tcBorders>
                    <w:top w:val="nil"/>
                    <w:left w:val="nil"/>
                    <w:bottom w:val="nil"/>
                    <w:right w:val="nil"/>
                  </w:tcBorders>
                  <w:hideMark/>
                </w:tcPr>
                <w:p w14:paraId="660FA2FD"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rPr>
                    <w:t>1-6,5</w:t>
                  </w:r>
                </w:p>
              </w:tc>
              <w:tc>
                <w:tcPr>
                  <w:tcW w:w="2840" w:type="dxa"/>
                  <w:tcBorders>
                    <w:top w:val="nil"/>
                    <w:left w:val="nil"/>
                    <w:bottom w:val="nil"/>
                    <w:right w:val="nil"/>
                  </w:tcBorders>
                  <w:hideMark/>
                </w:tcPr>
                <w:p w14:paraId="00ECADF0"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rPr>
                    <w:t>Maya ve küf</w:t>
                  </w:r>
                </w:p>
              </w:tc>
              <w:tc>
                <w:tcPr>
                  <w:tcW w:w="854" w:type="dxa"/>
                  <w:tcBorders>
                    <w:top w:val="nil"/>
                    <w:left w:val="nil"/>
                    <w:bottom w:val="nil"/>
                    <w:right w:val="nil"/>
                  </w:tcBorders>
                  <w:hideMark/>
                </w:tcPr>
                <w:p w14:paraId="12D9847E"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rPr>
                    <w:t>&lt; 500</w:t>
                  </w:r>
                </w:p>
              </w:tc>
              <w:tc>
                <w:tcPr>
                  <w:tcW w:w="2892" w:type="dxa"/>
                  <w:gridSpan w:val="2"/>
                  <w:vMerge/>
                  <w:tcBorders>
                    <w:top w:val="nil"/>
                    <w:left w:val="nil"/>
                    <w:bottom w:val="nil"/>
                    <w:right w:val="nil"/>
                  </w:tcBorders>
                  <w:vAlign w:val="center"/>
                  <w:hideMark/>
                </w:tcPr>
                <w:p w14:paraId="3DBC8102" w14:textId="77777777" w:rsidR="0062451E" w:rsidRPr="00491FF1" w:rsidRDefault="0062451E" w:rsidP="00891DFE">
                  <w:pPr>
                    <w:rPr>
                      <w:rFonts w:ascii="Times New Roman" w:eastAsia="Times New Roman" w:hAnsi="Times New Roman" w:cs="Times New Roman"/>
                      <w:b/>
                      <w:lang w:eastAsia="tr-TR"/>
                    </w:rPr>
                  </w:pPr>
                </w:p>
              </w:tc>
            </w:tr>
            <w:tr w:rsidR="0062451E" w:rsidRPr="00491FF1" w14:paraId="60C3F85E" w14:textId="77777777" w:rsidTr="009E7600">
              <w:tc>
                <w:tcPr>
                  <w:tcW w:w="2989" w:type="dxa"/>
                  <w:tcBorders>
                    <w:top w:val="nil"/>
                    <w:left w:val="nil"/>
                    <w:bottom w:val="nil"/>
                    <w:right w:val="nil"/>
                  </w:tcBorders>
                  <w:hideMark/>
                </w:tcPr>
                <w:p w14:paraId="46684C43"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rPr>
                    <w:t xml:space="preserve">Toplam protein </w:t>
                  </w:r>
                </w:p>
              </w:tc>
              <w:tc>
                <w:tcPr>
                  <w:tcW w:w="1134" w:type="dxa"/>
                  <w:tcBorders>
                    <w:top w:val="nil"/>
                    <w:left w:val="nil"/>
                    <w:bottom w:val="nil"/>
                    <w:right w:val="nil"/>
                  </w:tcBorders>
                  <w:hideMark/>
                </w:tcPr>
                <w:p w14:paraId="2A4281D4"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rPr>
                    <w:t>3,5-6,0</w:t>
                  </w:r>
                </w:p>
              </w:tc>
              <w:tc>
                <w:tcPr>
                  <w:tcW w:w="2840" w:type="dxa"/>
                  <w:tcBorders>
                    <w:top w:val="nil"/>
                    <w:left w:val="nil"/>
                    <w:bottom w:val="nil"/>
                    <w:right w:val="nil"/>
                  </w:tcBorders>
                </w:tcPr>
                <w:p w14:paraId="547B7389" w14:textId="77777777" w:rsidR="0062451E" w:rsidRPr="00491FF1" w:rsidRDefault="0062451E" w:rsidP="00891DFE">
                  <w:pPr>
                    <w:rPr>
                      <w:rFonts w:ascii="Times New Roman" w:eastAsia="Times New Roman" w:hAnsi="Times New Roman" w:cs="Times New Roman"/>
                      <w:b/>
                    </w:rPr>
                  </w:pPr>
                </w:p>
              </w:tc>
              <w:tc>
                <w:tcPr>
                  <w:tcW w:w="854" w:type="dxa"/>
                  <w:tcBorders>
                    <w:top w:val="nil"/>
                    <w:left w:val="nil"/>
                    <w:bottom w:val="nil"/>
                    <w:right w:val="nil"/>
                  </w:tcBorders>
                </w:tcPr>
                <w:p w14:paraId="1F0C4097" w14:textId="77777777" w:rsidR="0062451E" w:rsidRPr="00491FF1" w:rsidRDefault="0062451E" w:rsidP="00891DFE">
                  <w:pPr>
                    <w:rPr>
                      <w:rFonts w:ascii="Times New Roman" w:eastAsia="Times New Roman" w:hAnsi="Times New Roman" w:cs="Times New Roman"/>
                      <w:b/>
                    </w:rPr>
                  </w:pPr>
                </w:p>
              </w:tc>
              <w:tc>
                <w:tcPr>
                  <w:tcW w:w="2892" w:type="dxa"/>
                  <w:gridSpan w:val="2"/>
                  <w:vMerge/>
                  <w:tcBorders>
                    <w:top w:val="nil"/>
                    <w:left w:val="nil"/>
                    <w:bottom w:val="nil"/>
                    <w:right w:val="nil"/>
                  </w:tcBorders>
                  <w:vAlign w:val="center"/>
                  <w:hideMark/>
                </w:tcPr>
                <w:p w14:paraId="341690F6" w14:textId="77777777" w:rsidR="0062451E" w:rsidRPr="00491FF1" w:rsidRDefault="0062451E" w:rsidP="00891DFE">
                  <w:pPr>
                    <w:rPr>
                      <w:rFonts w:ascii="Times New Roman" w:eastAsia="Times New Roman" w:hAnsi="Times New Roman" w:cs="Times New Roman"/>
                      <w:b/>
                      <w:lang w:eastAsia="tr-TR"/>
                    </w:rPr>
                  </w:pPr>
                </w:p>
              </w:tc>
            </w:tr>
            <w:tr w:rsidR="0062451E" w:rsidRPr="00491FF1" w14:paraId="2D4F2DD7" w14:textId="77777777" w:rsidTr="009E7600">
              <w:tc>
                <w:tcPr>
                  <w:tcW w:w="2989" w:type="dxa"/>
                  <w:tcBorders>
                    <w:top w:val="nil"/>
                    <w:left w:val="nil"/>
                    <w:bottom w:val="nil"/>
                    <w:right w:val="nil"/>
                  </w:tcBorders>
                  <w:hideMark/>
                </w:tcPr>
                <w:p w14:paraId="591C2788"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rPr>
                    <w:t>Mirakulin (*)</w:t>
                  </w:r>
                </w:p>
              </w:tc>
              <w:tc>
                <w:tcPr>
                  <w:tcW w:w="1134" w:type="dxa"/>
                  <w:tcBorders>
                    <w:top w:val="nil"/>
                    <w:left w:val="nil"/>
                    <w:bottom w:val="nil"/>
                    <w:right w:val="nil"/>
                  </w:tcBorders>
                  <w:hideMark/>
                </w:tcPr>
                <w:p w14:paraId="28257023"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rPr>
                    <w:t>1,5-2,5</w:t>
                  </w:r>
                </w:p>
              </w:tc>
              <w:tc>
                <w:tcPr>
                  <w:tcW w:w="2840" w:type="dxa"/>
                  <w:tcBorders>
                    <w:top w:val="nil"/>
                    <w:left w:val="nil"/>
                    <w:bottom w:val="nil"/>
                    <w:right w:val="nil"/>
                  </w:tcBorders>
                </w:tcPr>
                <w:p w14:paraId="3F4BBF7D" w14:textId="77777777" w:rsidR="0062451E" w:rsidRPr="00491FF1" w:rsidRDefault="0062451E" w:rsidP="00891DFE">
                  <w:pPr>
                    <w:rPr>
                      <w:rFonts w:ascii="Times New Roman" w:eastAsia="Times New Roman" w:hAnsi="Times New Roman" w:cs="Times New Roman"/>
                      <w:b/>
                    </w:rPr>
                  </w:pPr>
                </w:p>
              </w:tc>
              <w:tc>
                <w:tcPr>
                  <w:tcW w:w="854" w:type="dxa"/>
                  <w:tcBorders>
                    <w:top w:val="nil"/>
                    <w:left w:val="nil"/>
                    <w:bottom w:val="nil"/>
                    <w:right w:val="nil"/>
                  </w:tcBorders>
                </w:tcPr>
                <w:p w14:paraId="57FDF0E8" w14:textId="77777777" w:rsidR="0062451E" w:rsidRPr="00491FF1" w:rsidRDefault="0062451E" w:rsidP="00891DFE">
                  <w:pPr>
                    <w:rPr>
                      <w:rFonts w:ascii="Times New Roman" w:eastAsia="Times New Roman" w:hAnsi="Times New Roman" w:cs="Times New Roman"/>
                      <w:b/>
                    </w:rPr>
                  </w:pPr>
                </w:p>
              </w:tc>
              <w:tc>
                <w:tcPr>
                  <w:tcW w:w="2892" w:type="dxa"/>
                  <w:gridSpan w:val="2"/>
                  <w:vMerge/>
                  <w:tcBorders>
                    <w:top w:val="nil"/>
                    <w:left w:val="nil"/>
                    <w:bottom w:val="nil"/>
                    <w:right w:val="nil"/>
                  </w:tcBorders>
                  <w:vAlign w:val="center"/>
                  <w:hideMark/>
                </w:tcPr>
                <w:p w14:paraId="440FCD99" w14:textId="77777777" w:rsidR="0062451E" w:rsidRPr="00491FF1" w:rsidRDefault="0062451E" w:rsidP="00891DFE">
                  <w:pPr>
                    <w:rPr>
                      <w:rFonts w:ascii="Times New Roman" w:eastAsia="Times New Roman" w:hAnsi="Times New Roman" w:cs="Times New Roman"/>
                      <w:b/>
                      <w:lang w:eastAsia="tr-TR"/>
                    </w:rPr>
                  </w:pPr>
                </w:p>
              </w:tc>
            </w:tr>
            <w:tr w:rsidR="0062451E" w:rsidRPr="00491FF1" w14:paraId="48E9ECA3" w14:textId="77777777" w:rsidTr="009E7600">
              <w:tc>
                <w:tcPr>
                  <w:tcW w:w="2989" w:type="dxa"/>
                  <w:tcBorders>
                    <w:top w:val="nil"/>
                    <w:left w:val="nil"/>
                    <w:bottom w:val="single" w:sz="4" w:space="0" w:color="auto"/>
                    <w:right w:val="nil"/>
                  </w:tcBorders>
                  <w:hideMark/>
                </w:tcPr>
                <w:p w14:paraId="519E60FA"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rPr>
                    <w:t>Toplam yağ</w:t>
                  </w:r>
                </w:p>
              </w:tc>
              <w:tc>
                <w:tcPr>
                  <w:tcW w:w="1134" w:type="dxa"/>
                  <w:tcBorders>
                    <w:top w:val="nil"/>
                    <w:left w:val="nil"/>
                    <w:bottom w:val="single" w:sz="4" w:space="0" w:color="auto"/>
                    <w:right w:val="nil"/>
                  </w:tcBorders>
                  <w:hideMark/>
                </w:tcPr>
                <w:p w14:paraId="43FB48C9"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rPr>
                    <w:t>0,50-3,50</w:t>
                  </w:r>
                </w:p>
              </w:tc>
              <w:tc>
                <w:tcPr>
                  <w:tcW w:w="2840" w:type="dxa"/>
                  <w:tcBorders>
                    <w:top w:val="nil"/>
                    <w:left w:val="nil"/>
                    <w:bottom w:val="single" w:sz="4" w:space="0" w:color="auto"/>
                    <w:right w:val="nil"/>
                  </w:tcBorders>
                </w:tcPr>
                <w:p w14:paraId="1A242B6D" w14:textId="77777777" w:rsidR="0062451E" w:rsidRPr="00491FF1" w:rsidRDefault="0062451E" w:rsidP="00891DFE">
                  <w:pPr>
                    <w:rPr>
                      <w:rFonts w:ascii="Times New Roman" w:eastAsia="Times New Roman" w:hAnsi="Times New Roman" w:cs="Times New Roman"/>
                      <w:b/>
                    </w:rPr>
                  </w:pPr>
                </w:p>
              </w:tc>
              <w:tc>
                <w:tcPr>
                  <w:tcW w:w="854" w:type="dxa"/>
                  <w:tcBorders>
                    <w:top w:val="nil"/>
                    <w:left w:val="nil"/>
                    <w:bottom w:val="single" w:sz="4" w:space="0" w:color="auto"/>
                    <w:right w:val="nil"/>
                  </w:tcBorders>
                </w:tcPr>
                <w:p w14:paraId="78A2B75B" w14:textId="77777777" w:rsidR="0062451E" w:rsidRPr="00491FF1" w:rsidRDefault="0062451E" w:rsidP="00891DFE">
                  <w:pPr>
                    <w:rPr>
                      <w:rFonts w:ascii="Times New Roman" w:eastAsia="Times New Roman" w:hAnsi="Times New Roman" w:cs="Times New Roman"/>
                      <w:b/>
                    </w:rPr>
                  </w:pPr>
                </w:p>
              </w:tc>
              <w:tc>
                <w:tcPr>
                  <w:tcW w:w="2892" w:type="dxa"/>
                  <w:gridSpan w:val="2"/>
                  <w:vMerge/>
                  <w:tcBorders>
                    <w:top w:val="nil"/>
                    <w:left w:val="nil"/>
                    <w:bottom w:val="single" w:sz="4" w:space="0" w:color="auto"/>
                    <w:right w:val="nil"/>
                  </w:tcBorders>
                  <w:vAlign w:val="center"/>
                  <w:hideMark/>
                </w:tcPr>
                <w:p w14:paraId="15611832" w14:textId="77777777" w:rsidR="0062451E" w:rsidRPr="00491FF1" w:rsidRDefault="0062451E" w:rsidP="00891DFE">
                  <w:pPr>
                    <w:rPr>
                      <w:rFonts w:ascii="Times New Roman" w:eastAsia="Times New Roman" w:hAnsi="Times New Roman" w:cs="Times New Roman"/>
                      <w:b/>
                      <w:lang w:eastAsia="tr-TR"/>
                    </w:rPr>
                  </w:pPr>
                </w:p>
              </w:tc>
            </w:tr>
            <w:tr w:rsidR="0062451E" w:rsidRPr="00491FF1" w14:paraId="07579E45" w14:textId="77777777" w:rsidTr="009E7600">
              <w:tc>
                <w:tcPr>
                  <w:tcW w:w="10490" w:type="dxa"/>
                  <w:gridSpan w:val="6"/>
                  <w:tcBorders>
                    <w:top w:val="single" w:sz="4" w:space="0" w:color="auto"/>
                    <w:left w:val="nil"/>
                    <w:bottom w:val="nil"/>
                    <w:right w:val="nil"/>
                  </w:tcBorders>
                  <w:hideMark/>
                </w:tcPr>
                <w:p w14:paraId="51280514"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rPr>
                    <w:t>(*)Mirakulin, toplam protein içeriğinin bir parçasıdır.</w:t>
                  </w:r>
                </w:p>
              </w:tc>
            </w:tr>
            <w:tr w:rsidR="0062451E" w:rsidRPr="00491FF1" w14:paraId="0E72BCC6" w14:textId="77777777" w:rsidTr="009E7600">
              <w:tc>
                <w:tcPr>
                  <w:tcW w:w="2985" w:type="dxa"/>
                  <w:tcBorders>
                    <w:top w:val="nil"/>
                    <w:left w:val="nil"/>
                    <w:bottom w:val="nil"/>
                    <w:right w:val="nil"/>
                  </w:tcBorders>
                  <w:vAlign w:val="center"/>
                  <w:hideMark/>
                </w:tcPr>
                <w:p w14:paraId="475F73EA" w14:textId="77777777" w:rsidR="0062451E" w:rsidRPr="00491FF1" w:rsidRDefault="0062451E" w:rsidP="00891DFE">
                  <w:pPr>
                    <w:rPr>
                      <w:rFonts w:ascii="Times New Roman" w:eastAsia="Times New Roman" w:hAnsi="Times New Roman" w:cs="Times New Roman"/>
                      <w:b/>
                      <w:lang w:eastAsia="tr-TR"/>
                    </w:rPr>
                  </w:pPr>
                </w:p>
              </w:tc>
              <w:tc>
                <w:tcPr>
                  <w:tcW w:w="1140" w:type="dxa"/>
                  <w:tcBorders>
                    <w:top w:val="nil"/>
                    <w:left w:val="nil"/>
                    <w:bottom w:val="nil"/>
                    <w:right w:val="nil"/>
                  </w:tcBorders>
                  <w:vAlign w:val="center"/>
                  <w:hideMark/>
                </w:tcPr>
                <w:p w14:paraId="33EEB059" w14:textId="77777777" w:rsidR="0062451E" w:rsidRPr="00491FF1" w:rsidRDefault="0062451E" w:rsidP="00891DFE">
                  <w:pPr>
                    <w:rPr>
                      <w:rFonts w:ascii="Times New Roman" w:eastAsia="Times New Roman" w:hAnsi="Times New Roman" w:cs="Times New Roman"/>
                      <w:lang w:eastAsia="tr-TR"/>
                    </w:rPr>
                  </w:pPr>
                </w:p>
              </w:tc>
              <w:tc>
                <w:tcPr>
                  <w:tcW w:w="2835" w:type="dxa"/>
                  <w:tcBorders>
                    <w:top w:val="nil"/>
                    <w:left w:val="nil"/>
                    <w:bottom w:val="nil"/>
                    <w:right w:val="nil"/>
                  </w:tcBorders>
                  <w:vAlign w:val="center"/>
                  <w:hideMark/>
                </w:tcPr>
                <w:p w14:paraId="66F02617" w14:textId="77777777" w:rsidR="0062451E" w:rsidRPr="00491FF1" w:rsidRDefault="0062451E" w:rsidP="00891DFE">
                  <w:pPr>
                    <w:rPr>
                      <w:rFonts w:ascii="Times New Roman" w:eastAsia="Times New Roman" w:hAnsi="Times New Roman" w:cs="Times New Roman"/>
                      <w:lang w:eastAsia="tr-TR"/>
                    </w:rPr>
                  </w:pPr>
                </w:p>
              </w:tc>
              <w:tc>
                <w:tcPr>
                  <w:tcW w:w="855" w:type="dxa"/>
                  <w:tcBorders>
                    <w:top w:val="nil"/>
                    <w:left w:val="nil"/>
                    <w:bottom w:val="nil"/>
                    <w:right w:val="nil"/>
                  </w:tcBorders>
                  <w:vAlign w:val="center"/>
                  <w:hideMark/>
                </w:tcPr>
                <w:p w14:paraId="25F21F71" w14:textId="77777777" w:rsidR="0062451E" w:rsidRPr="00491FF1" w:rsidRDefault="0062451E" w:rsidP="00891DFE">
                  <w:pPr>
                    <w:rPr>
                      <w:rFonts w:ascii="Times New Roman" w:eastAsia="Times New Roman" w:hAnsi="Times New Roman" w:cs="Times New Roman"/>
                      <w:lang w:eastAsia="tr-TR"/>
                    </w:rPr>
                  </w:pPr>
                </w:p>
              </w:tc>
              <w:tc>
                <w:tcPr>
                  <w:tcW w:w="15" w:type="dxa"/>
                  <w:tcBorders>
                    <w:top w:val="nil"/>
                    <w:left w:val="nil"/>
                    <w:bottom w:val="nil"/>
                    <w:right w:val="nil"/>
                  </w:tcBorders>
                  <w:vAlign w:val="center"/>
                  <w:hideMark/>
                </w:tcPr>
                <w:p w14:paraId="54ACF8C8" w14:textId="77777777" w:rsidR="0062451E" w:rsidRPr="00491FF1" w:rsidRDefault="0062451E" w:rsidP="00891DFE">
                  <w:pPr>
                    <w:rPr>
                      <w:rFonts w:ascii="Times New Roman" w:eastAsia="Times New Roman" w:hAnsi="Times New Roman" w:cs="Times New Roman"/>
                      <w:lang w:eastAsia="tr-TR"/>
                    </w:rPr>
                  </w:pPr>
                </w:p>
              </w:tc>
              <w:tc>
                <w:tcPr>
                  <w:tcW w:w="2670" w:type="dxa"/>
                  <w:tcBorders>
                    <w:top w:val="nil"/>
                    <w:left w:val="nil"/>
                    <w:bottom w:val="nil"/>
                    <w:right w:val="nil"/>
                  </w:tcBorders>
                  <w:vAlign w:val="center"/>
                  <w:hideMark/>
                </w:tcPr>
                <w:p w14:paraId="0AD0FC7B" w14:textId="77777777" w:rsidR="0062451E" w:rsidRPr="00491FF1" w:rsidRDefault="0062451E" w:rsidP="00891DFE">
                  <w:pPr>
                    <w:rPr>
                      <w:rFonts w:ascii="Times New Roman" w:eastAsia="Times New Roman" w:hAnsi="Times New Roman" w:cs="Times New Roman"/>
                      <w:lang w:eastAsia="tr-TR"/>
                    </w:rPr>
                  </w:pPr>
                </w:p>
              </w:tc>
            </w:tr>
          </w:tbl>
          <w:p w14:paraId="62C0B35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E2B0A20"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66C1F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87270DA"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643043B7" w14:textId="77777777" w:rsidR="0062451E" w:rsidRPr="00491FF1" w:rsidRDefault="0062451E" w:rsidP="0062451E">
            <w:pPr>
              <w:spacing w:beforeLines="60" w:before="144" w:afterLines="60" w:after="144"/>
              <w:rPr>
                <w:rFonts w:ascii="Times New Roman" w:hAnsi="Times New Roman" w:cs="Times New Roman"/>
                <w:bCs/>
                <w:iCs/>
              </w:rPr>
            </w:pPr>
            <w:r w:rsidRPr="00491FF1">
              <w:rPr>
                <w:rFonts w:ascii="Times New Roman" w:hAnsi="Times New Roman" w:cs="Times New Roman"/>
                <w:bCs/>
                <w:iCs/>
              </w:rPr>
              <w:t>Şeker kamışı lifi</w:t>
            </w:r>
          </w:p>
          <w:p w14:paraId="2AA2B85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3F87D5C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vAlign w:val="center"/>
            <w:hideMark/>
          </w:tcPr>
          <w:p w14:paraId="5920EEC9"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vAlign w:val="center"/>
            <w:hideMark/>
          </w:tcPr>
          <w:p w14:paraId="5F757766"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 %)</w:t>
            </w:r>
          </w:p>
        </w:tc>
      </w:tr>
      <w:tr w:rsidR="0062451E" w:rsidRPr="00491FF1" w14:paraId="1FE72D57"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9602B2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963FD0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tcPr>
          <w:p w14:paraId="2BEE3C6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Türk Gıda Kodeksi Ekmek ve Ekmek Çeşitleri Tebliği  (Resmi Gazete 04 Ocak 2012 – 28163)’nde tanımlanan diğer ekmek çeşitleri</w:t>
            </w:r>
          </w:p>
        </w:tc>
        <w:tc>
          <w:tcPr>
            <w:tcW w:w="4394" w:type="dxa"/>
            <w:tcBorders>
              <w:top w:val="nil"/>
              <w:left w:val="nil"/>
              <w:bottom w:val="single" w:sz="4" w:space="0" w:color="auto"/>
              <w:right w:val="single" w:sz="4" w:space="0" w:color="auto"/>
            </w:tcBorders>
          </w:tcPr>
          <w:p w14:paraId="6D8EF20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8</w:t>
            </w:r>
          </w:p>
        </w:tc>
      </w:tr>
      <w:tr w:rsidR="0062451E" w:rsidRPr="00491FF1" w14:paraId="4D7672FB"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02C32AC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44C519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tcPr>
          <w:p w14:paraId="4EE38E3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Fırıncılık ürünleri (Türk Gıda Kodeksi Ekmek ve Ekmek Çeşitleri Tebliği  (Resmi Gazete 04 Ocak 2012 – 28163)’nde tanımlanan ürünler hariç)</w:t>
            </w:r>
          </w:p>
        </w:tc>
        <w:tc>
          <w:tcPr>
            <w:tcW w:w="4394" w:type="dxa"/>
            <w:tcBorders>
              <w:top w:val="nil"/>
              <w:left w:val="nil"/>
              <w:bottom w:val="single" w:sz="4" w:space="0" w:color="auto"/>
              <w:right w:val="single" w:sz="4" w:space="0" w:color="auto"/>
            </w:tcBorders>
          </w:tcPr>
          <w:p w14:paraId="0AD2A0F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w:t>
            </w:r>
          </w:p>
        </w:tc>
      </w:tr>
      <w:tr w:rsidR="0062451E" w:rsidRPr="00491FF1" w14:paraId="4EFE7790" w14:textId="77777777" w:rsidTr="009E7600">
        <w:trPr>
          <w:trHeight w:val="585"/>
        </w:trPr>
        <w:tc>
          <w:tcPr>
            <w:tcW w:w="2393" w:type="dxa"/>
            <w:vMerge/>
            <w:tcBorders>
              <w:top w:val="nil"/>
              <w:left w:val="single" w:sz="4" w:space="0" w:color="auto"/>
              <w:right w:val="single" w:sz="4" w:space="0" w:color="auto"/>
            </w:tcBorders>
            <w:shd w:val="clear" w:color="auto" w:fill="F2F2F2" w:themeFill="background1" w:themeFillShade="F2"/>
          </w:tcPr>
          <w:p w14:paraId="5425F10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E9D992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tcPr>
          <w:p w14:paraId="0F0A2D31" w14:textId="77777777" w:rsidR="0062451E" w:rsidRPr="00491FF1" w:rsidRDefault="0062451E" w:rsidP="0062451E">
            <w:pPr>
              <w:jc w:val="both"/>
              <w:rPr>
                <w:rFonts w:ascii="Times New Roman" w:hAnsi="Times New Roman" w:cs="Times New Roman"/>
              </w:rPr>
            </w:pPr>
            <w:r w:rsidRPr="00491FF1">
              <w:rPr>
                <w:rFonts w:ascii="Times New Roman" w:hAnsi="Times New Roman" w:cs="Times New Roman"/>
              </w:rPr>
              <w:t>Üretim teknolojisi gereği diyet lifine izin verilen et ürünleri</w:t>
            </w:r>
          </w:p>
        </w:tc>
        <w:tc>
          <w:tcPr>
            <w:tcW w:w="4394" w:type="dxa"/>
            <w:tcBorders>
              <w:top w:val="nil"/>
              <w:left w:val="nil"/>
              <w:bottom w:val="single" w:sz="4" w:space="0" w:color="auto"/>
              <w:right w:val="single" w:sz="4" w:space="0" w:color="auto"/>
            </w:tcBorders>
          </w:tcPr>
          <w:p w14:paraId="14745C1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w:t>
            </w:r>
          </w:p>
        </w:tc>
      </w:tr>
      <w:tr w:rsidR="0062451E" w:rsidRPr="00491FF1" w14:paraId="01B7B259"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33D9D8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DD182E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tcPr>
          <w:p w14:paraId="29970A7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Rendelenmiş peynir</w:t>
            </w:r>
          </w:p>
        </w:tc>
        <w:tc>
          <w:tcPr>
            <w:tcW w:w="4394" w:type="dxa"/>
            <w:tcBorders>
              <w:top w:val="nil"/>
              <w:left w:val="nil"/>
              <w:bottom w:val="single" w:sz="4" w:space="0" w:color="auto"/>
              <w:right w:val="single" w:sz="4" w:space="0" w:color="auto"/>
            </w:tcBorders>
          </w:tcPr>
          <w:p w14:paraId="227871E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w:t>
            </w:r>
          </w:p>
        </w:tc>
      </w:tr>
      <w:tr w:rsidR="0062451E" w:rsidRPr="00491FF1" w14:paraId="7D7AFAD8"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45F4B5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6D9DC9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tcPr>
          <w:p w14:paraId="4EF1399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Soslar</w:t>
            </w:r>
          </w:p>
        </w:tc>
        <w:tc>
          <w:tcPr>
            <w:tcW w:w="4394" w:type="dxa"/>
            <w:tcBorders>
              <w:top w:val="nil"/>
              <w:left w:val="nil"/>
              <w:bottom w:val="single" w:sz="4" w:space="0" w:color="auto"/>
              <w:right w:val="single" w:sz="4" w:space="0" w:color="auto"/>
            </w:tcBorders>
          </w:tcPr>
          <w:p w14:paraId="173C404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w:t>
            </w:r>
          </w:p>
        </w:tc>
      </w:tr>
      <w:tr w:rsidR="0062451E" w:rsidRPr="00491FF1" w14:paraId="314ABCA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1F637D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DC9FBD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nil"/>
              <w:right w:val="single" w:sz="4" w:space="0" w:color="auto"/>
            </w:tcBorders>
          </w:tcPr>
          <w:p w14:paraId="18CE555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İçecekler</w:t>
            </w:r>
          </w:p>
        </w:tc>
        <w:tc>
          <w:tcPr>
            <w:tcW w:w="4394" w:type="dxa"/>
            <w:tcBorders>
              <w:top w:val="nil"/>
              <w:left w:val="nil"/>
              <w:bottom w:val="nil"/>
              <w:right w:val="single" w:sz="4" w:space="0" w:color="auto"/>
            </w:tcBorders>
          </w:tcPr>
          <w:p w14:paraId="3EADEC3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5</w:t>
            </w:r>
          </w:p>
        </w:tc>
      </w:tr>
      <w:tr w:rsidR="0062451E" w:rsidRPr="00491FF1" w14:paraId="7BB71A43"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1B3392D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494B22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77831B3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4F042E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A77791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46D783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46A8CDE9"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BEFF781"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2042866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32B275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1991DDA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5620B4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FF6C21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87FD47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tcPr>
          <w:p w14:paraId="2B071F0B"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b/>
                <w:bCs/>
              </w:rPr>
              <w:t>Açıklama/Tanım:</w:t>
            </w:r>
            <w:r w:rsidRPr="00491FF1">
              <w:rPr>
                <w:rFonts w:ascii="Times New Roman" w:hAnsi="Times New Roman" w:cs="Times New Roman"/>
              </w:rPr>
              <w:t xml:space="preserve"> Şeker kamışı lifi, şeker kamışından (Saccharum genotipleri) şeker suyunun ekspresyon veya ekstraksiyon yoluyla ayrılmasından sonra geriye kalan kuru hücre duvarından veya lifli kalıntıdan elde edilir. Ağırlıklı olarak selüloz ve hemiselülozdan oluşur.</w:t>
            </w:r>
          </w:p>
          <w:p w14:paraId="4B3EB0DA"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bCs/>
              </w:rPr>
              <w:t>Üretim süreci;</w:t>
            </w:r>
            <w:r w:rsidRPr="00491FF1">
              <w:rPr>
                <w:rFonts w:ascii="Times New Roman" w:hAnsi="Times New Roman" w:cs="Times New Roman"/>
              </w:rPr>
              <w:t xml:space="preserve"> kesme, alkali sindirim, ligninlerin ve diğer selülozik olmayan bileşenlerin ayrılması, saflaştırılmış liflerin ağartılması, asitle yıkama ve nötralizasyon gibi çeşitli aşamalardan oluşur.</w:t>
            </w:r>
          </w:p>
          <w:tbl>
            <w:tblPr>
              <w:tblStyle w:val="TabloKlavuzu"/>
              <w:tblW w:w="0" w:type="auto"/>
              <w:tblInd w:w="154" w:type="dxa"/>
              <w:tblLayout w:type="fixed"/>
              <w:tblLook w:val="04A0" w:firstRow="1" w:lastRow="0" w:firstColumn="1" w:lastColumn="0" w:noHBand="0" w:noVBand="1"/>
            </w:tblPr>
            <w:tblGrid>
              <w:gridCol w:w="3261"/>
              <w:gridCol w:w="1351"/>
              <w:gridCol w:w="236"/>
              <w:gridCol w:w="2385"/>
              <w:gridCol w:w="1170"/>
              <w:gridCol w:w="236"/>
              <w:gridCol w:w="1425"/>
              <w:gridCol w:w="874"/>
              <w:gridCol w:w="236"/>
            </w:tblGrid>
            <w:tr w:rsidR="0062451E" w:rsidRPr="00491FF1" w14:paraId="6DEB90D9" w14:textId="77777777" w:rsidTr="009E7600">
              <w:tc>
                <w:tcPr>
                  <w:tcW w:w="4627" w:type="dxa"/>
                  <w:gridSpan w:val="3"/>
                  <w:tcBorders>
                    <w:top w:val="single" w:sz="4" w:space="0" w:color="auto"/>
                    <w:left w:val="nil"/>
                    <w:bottom w:val="single" w:sz="4" w:space="0" w:color="auto"/>
                    <w:right w:val="nil"/>
                  </w:tcBorders>
                </w:tcPr>
                <w:p w14:paraId="3F137C74" w14:textId="77777777" w:rsidR="0062451E" w:rsidRPr="00491FF1" w:rsidRDefault="0062451E" w:rsidP="00891DFE">
                  <w:pPr>
                    <w:rPr>
                      <w:rFonts w:ascii="Times New Roman" w:eastAsia="Times New Roman" w:hAnsi="Times New Roman" w:cs="Times New Roman"/>
                      <w:lang w:eastAsia="tr-TR"/>
                    </w:rPr>
                  </w:pPr>
                </w:p>
              </w:tc>
              <w:tc>
                <w:tcPr>
                  <w:tcW w:w="3562" w:type="dxa"/>
                  <w:gridSpan w:val="3"/>
                  <w:tcBorders>
                    <w:top w:val="single" w:sz="4" w:space="0" w:color="auto"/>
                    <w:left w:val="nil"/>
                    <w:bottom w:val="single" w:sz="4" w:space="0" w:color="auto"/>
                    <w:right w:val="nil"/>
                  </w:tcBorders>
                  <w:hideMark/>
                </w:tcPr>
                <w:p w14:paraId="699A3F23"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Mikrobiyolojik kriterler</w:t>
                  </w:r>
                </w:p>
              </w:tc>
              <w:tc>
                <w:tcPr>
                  <w:tcW w:w="2339" w:type="dxa"/>
                  <w:gridSpan w:val="3"/>
                  <w:tcBorders>
                    <w:top w:val="single" w:sz="4" w:space="0" w:color="auto"/>
                    <w:left w:val="nil"/>
                    <w:bottom w:val="single" w:sz="4" w:space="0" w:color="auto"/>
                    <w:right w:val="nil"/>
                  </w:tcBorders>
                  <w:hideMark/>
                </w:tcPr>
                <w:p w14:paraId="5D75091D"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Ağır metaller (mg/kg)</w:t>
                  </w:r>
                </w:p>
              </w:tc>
            </w:tr>
            <w:tr w:rsidR="0062451E" w:rsidRPr="00491FF1" w14:paraId="5251B6F9" w14:textId="77777777" w:rsidTr="009E7600">
              <w:trPr>
                <w:gridAfter w:val="1"/>
                <w:wAfter w:w="44" w:type="dxa"/>
              </w:trPr>
              <w:tc>
                <w:tcPr>
                  <w:tcW w:w="3261" w:type="dxa"/>
                  <w:tcBorders>
                    <w:top w:val="single" w:sz="4" w:space="0" w:color="auto"/>
                    <w:left w:val="nil"/>
                    <w:bottom w:val="nil"/>
                    <w:right w:val="nil"/>
                  </w:tcBorders>
                  <w:hideMark/>
                </w:tcPr>
                <w:p w14:paraId="0120C395"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w:t>
                  </w:r>
                </w:p>
              </w:tc>
              <w:tc>
                <w:tcPr>
                  <w:tcW w:w="1351" w:type="dxa"/>
                  <w:tcBorders>
                    <w:top w:val="single" w:sz="4" w:space="0" w:color="auto"/>
                    <w:left w:val="nil"/>
                    <w:bottom w:val="nil"/>
                    <w:right w:val="nil"/>
                  </w:tcBorders>
                  <w:hideMark/>
                </w:tcPr>
                <w:p w14:paraId="60FBCA39"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7,0</w:t>
                  </w:r>
                </w:p>
              </w:tc>
              <w:tc>
                <w:tcPr>
                  <w:tcW w:w="2399" w:type="dxa"/>
                  <w:gridSpan w:val="2"/>
                  <w:tcBorders>
                    <w:top w:val="single" w:sz="4" w:space="0" w:color="auto"/>
                    <w:left w:val="nil"/>
                    <w:bottom w:val="nil"/>
                    <w:right w:val="nil"/>
                  </w:tcBorders>
                  <w:hideMark/>
                </w:tcPr>
                <w:p w14:paraId="3689D529"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Maya ve küf (kob/g)</w:t>
                  </w:r>
                </w:p>
              </w:tc>
              <w:tc>
                <w:tcPr>
                  <w:tcW w:w="1163" w:type="dxa"/>
                  <w:tcBorders>
                    <w:top w:val="single" w:sz="4" w:space="0" w:color="auto"/>
                    <w:left w:val="nil"/>
                    <w:bottom w:val="nil"/>
                    <w:right w:val="nil"/>
                  </w:tcBorders>
                  <w:hideMark/>
                </w:tcPr>
                <w:p w14:paraId="60C34CC6"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1 000</w:t>
                  </w:r>
                </w:p>
              </w:tc>
              <w:tc>
                <w:tcPr>
                  <w:tcW w:w="1436" w:type="dxa"/>
                  <w:gridSpan w:val="2"/>
                  <w:tcBorders>
                    <w:top w:val="single" w:sz="4" w:space="0" w:color="auto"/>
                    <w:left w:val="nil"/>
                    <w:bottom w:val="nil"/>
                    <w:right w:val="nil"/>
                  </w:tcBorders>
                  <w:hideMark/>
                </w:tcPr>
                <w:p w14:paraId="3F6541B0"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Cıva</w:t>
                  </w:r>
                </w:p>
              </w:tc>
              <w:tc>
                <w:tcPr>
                  <w:tcW w:w="874" w:type="dxa"/>
                  <w:tcBorders>
                    <w:top w:val="single" w:sz="4" w:space="0" w:color="auto"/>
                    <w:left w:val="nil"/>
                    <w:bottom w:val="nil"/>
                    <w:right w:val="nil"/>
                  </w:tcBorders>
                  <w:hideMark/>
                </w:tcPr>
                <w:p w14:paraId="2A95DD26"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w:t>
                  </w:r>
                </w:p>
              </w:tc>
            </w:tr>
            <w:tr w:rsidR="0062451E" w:rsidRPr="00491FF1" w14:paraId="7E860C63" w14:textId="77777777" w:rsidTr="009E7600">
              <w:trPr>
                <w:gridAfter w:val="1"/>
                <w:wAfter w:w="44" w:type="dxa"/>
              </w:trPr>
              <w:tc>
                <w:tcPr>
                  <w:tcW w:w="3261" w:type="dxa"/>
                  <w:tcBorders>
                    <w:top w:val="nil"/>
                    <w:left w:val="nil"/>
                    <w:bottom w:val="nil"/>
                    <w:right w:val="nil"/>
                  </w:tcBorders>
                  <w:hideMark/>
                </w:tcPr>
                <w:p w14:paraId="23E542D4"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w:t>
                  </w:r>
                </w:p>
              </w:tc>
              <w:tc>
                <w:tcPr>
                  <w:tcW w:w="1351" w:type="dxa"/>
                  <w:tcBorders>
                    <w:top w:val="nil"/>
                    <w:left w:val="nil"/>
                    <w:bottom w:val="nil"/>
                    <w:right w:val="nil"/>
                  </w:tcBorders>
                  <w:hideMark/>
                </w:tcPr>
                <w:p w14:paraId="2D4186B9"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0,3</w:t>
                  </w:r>
                </w:p>
              </w:tc>
              <w:tc>
                <w:tcPr>
                  <w:tcW w:w="2399" w:type="dxa"/>
                  <w:gridSpan w:val="2"/>
                  <w:tcBorders>
                    <w:top w:val="nil"/>
                    <w:left w:val="nil"/>
                    <w:bottom w:val="nil"/>
                    <w:right w:val="nil"/>
                  </w:tcBorders>
                  <w:hideMark/>
                </w:tcPr>
                <w:p w14:paraId="45DA3A87"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Salmonella</w:t>
                  </w:r>
                </w:p>
              </w:tc>
              <w:tc>
                <w:tcPr>
                  <w:tcW w:w="1163" w:type="dxa"/>
                  <w:tcBorders>
                    <w:top w:val="nil"/>
                    <w:left w:val="nil"/>
                    <w:bottom w:val="nil"/>
                    <w:right w:val="nil"/>
                  </w:tcBorders>
                  <w:hideMark/>
                </w:tcPr>
                <w:p w14:paraId="60042648"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1436" w:type="dxa"/>
                  <w:gridSpan w:val="2"/>
                  <w:tcBorders>
                    <w:top w:val="nil"/>
                    <w:left w:val="nil"/>
                    <w:bottom w:val="nil"/>
                    <w:right w:val="nil"/>
                  </w:tcBorders>
                  <w:hideMark/>
                </w:tcPr>
                <w:p w14:paraId="1A3D7ED0"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w:t>
                  </w:r>
                </w:p>
              </w:tc>
              <w:tc>
                <w:tcPr>
                  <w:tcW w:w="874" w:type="dxa"/>
                  <w:tcBorders>
                    <w:top w:val="nil"/>
                    <w:left w:val="nil"/>
                    <w:bottom w:val="nil"/>
                    <w:right w:val="nil"/>
                  </w:tcBorders>
                  <w:hideMark/>
                </w:tcPr>
                <w:p w14:paraId="44369F32"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w:t>
                  </w:r>
                </w:p>
              </w:tc>
            </w:tr>
            <w:tr w:rsidR="0062451E" w:rsidRPr="00491FF1" w14:paraId="68DC15C2" w14:textId="77777777" w:rsidTr="009E7600">
              <w:trPr>
                <w:gridAfter w:val="1"/>
                <w:wAfter w:w="44" w:type="dxa"/>
              </w:trPr>
              <w:tc>
                <w:tcPr>
                  <w:tcW w:w="3261" w:type="dxa"/>
                  <w:tcBorders>
                    <w:top w:val="nil"/>
                    <w:left w:val="nil"/>
                    <w:bottom w:val="nil"/>
                    <w:right w:val="nil"/>
                  </w:tcBorders>
                  <w:hideMark/>
                </w:tcPr>
                <w:p w14:paraId="77964040"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Silika (mg/kg)</w:t>
                  </w:r>
                </w:p>
              </w:tc>
              <w:tc>
                <w:tcPr>
                  <w:tcW w:w="1351" w:type="dxa"/>
                  <w:tcBorders>
                    <w:top w:val="nil"/>
                    <w:left w:val="nil"/>
                    <w:bottom w:val="nil"/>
                    <w:right w:val="nil"/>
                  </w:tcBorders>
                  <w:hideMark/>
                </w:tcPr>
                <w:p w14:paraId="5A2BD50E"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200</w:t>
                  </w:r>
                </w:p>
              </w:tc>
              <w:tc>
                <w:tcPr>
                  <w:tcW w:w="2399" w:type="dxa"/>
                  <w:gridSpan w:val="2"/>
                  <w:tcBorders>
                    <w:top w:val="nil"/>
                    <w:left w:val="nil"/>
                    <w:bottom w:val="nil"/>
                    <w:right w:val="nil"/>
                  </w:tcBorders>
                  <w:hideMark/>
                </w:tcPr>
                <w:p w14:paraId="5E995306"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Listeria monocytogenes</w:t>
                  </w:r>
                </w:p>
              </w:tc>
              <w:tc>
                <w:tcPr>
                  <w:tcW w:w="1163" w:type="dxa"/>
                  <w:tcBorders>
                    <w:top w:val="nil"/>
                    <w:left w:val="nil"/>
                    <w:bottom w:val="nil"/>
                    <w:right w:val="nil"/>
                  </w:tcBorders>
                  <w:hideMark/>
                </w:tcPr>
                <w:p w14:paraId="3B12FE52"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1436" w:type="dxa"/>
                  <w:gridSpan w:val="2"/>
                  <w:tcBorders>
                    <w:top w:val="nil"/>
                    <w:left w:val="nil"/>
                    <w:bottom w:val="nil"/>
                    <w:right w:val="nil"/>
                  </w:tcBorders>
                  <w:hideMark/>
                </w:tcPr>
                <w:p w14:paraId="62B37444"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Arsenik</w:t>
                  </w:r>
                </w:p>
              </w:tc>
              <w:tc>
                <w:tcPr>
                  <w:tcW w:w="874" w:type="dxa"/>
                  <w:tcBorders>
                    <w:top w:val="nil"/>
                    <w:left w:val="nil"/>
                    <w:bottom w:val="nil"/>
                    <w:right w:val="nil"/>
                  </w:tcBorders>
                  <w:hideMark/>
                </w:tcPr>
                <w:p w14:paraId="198044CC"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w:t>
                  </w:r>
                </w:p>
              </w:tc>
            </w:tr>
            <w:tr w:rsidR="0062451E" w:rsidRPr="00491FF1" w14:paraId="6606EBCC" w14:textId="77777777" w:rsidTr="009E7600">
              <w:trPr>
                <w:gridAfter w:val="1"/>
                <w:wAfter w:w="44" w:type="dxa"/>
              </w:trPr>
              <w:tc>
                <w:tcPr>
                  <w:tcW w:w="3261" w:type="dxa"/>
                  <w:tcBorders>
                    <w:top w:val="nil"/>
                    <w:left w:val="nil"/>
                    <w:bottom w:val="nil"/>
                    <w:right w:val="nil"/>
                  </w:tcBorders>
                  <w:hideMark/>
                </w:tcPr>
                <w:p w14:paraId="5E3B9089"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w:t>
                  </w:r>
                </w:p>
              </w:tc>
              <w:tc>
                <w:tcPr>
                  <w:tcW w:w="1351" w:type="dxa"/>
                  <w:tcBorders>
                    <w:top w:val="nil"/>
                    <w:left w:val="nil"/>
                    <w:bottom w:val="nil"/>
                    <w:right w:val="nil"/>
                  </w:tcBorders>
                  <w:hideMark/>
                </w:tcPr>
                <w:p w14:paraId="2E24C88A"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0,0</w:t>
                  </w:r>
                </w:p>
              </w:tc>
              <w:tc>
                <w:tcPr>
                  <w:tcW w:w="2399" w:type="dxa"/>
                  <w:gridSpan w:val="2"/>
                  <w:tcBorders>
                    <w:top w:val="nil"/>
                    <w:left w:val="nil"/>
                    <w:bottom w:val="nil"/>
                    <w:right w:val="nil"/>
                  </w:tcBorders>
                </w:tcPr>
                <w:p w14:paraId="542E17C5" w14:textId="77777777" w:rsidR="0062451E" w:rsidRPr="00491FF1" w:rsidRDefault="0062451E" w:rsidP="00891DFE">
                  <w:pPr>
                    <w:rPr>
                      <w:rFonts w:ascii="Times New Roman" w:eastAsia="Times New Roman" w:hAnsi="Times New Roman" w:cs="Times New Roman"/>
                      <w:lang w:eastAsia="tr-TR"/>
                    </w:rPr>
                  </w:pPr>
                </w:p>
              </w:tc>
              <w:tc>
                <w:tcPr>
                  <w:tcW w:w="1163" w:type="dxa"/>
                  <w:tcBorders>
                    <w:top w:val="nil"/>
                    <w:left w:val="nil"/>
                    <w:bottom w:val="nil"/>
                    <w:right w:val="nil"/>
                  </w:tcBorders>
                </w:tcPr>
                <w:p w14:paraId="0752BEE8" w14:textId="77777777" w:rsidR="0062451E" w:rsidRPr="00491FF1" w:rsidRDefault="0062451E" w:rsidP="00891DFE">
                  <w:pPr>
                    <w:rPr>
                      <w:rFonts w:ascii="Times New Roman" w:eastAsia="Times New Roman" w:hAnsi="Times New Roman" w:cs="Times New Roman"/>
                      <w:lang w:eastAsia="tr-TR"/>
                    </w:rPr>
                  </w:pPr>
                </w:p>
              </w:tc>
              <w:tc>
                <w:tcPr>
                  <w:tcW w:w="1436" w:type="dxa"/>
                  <w:gridSpan w:val="2"/>
                  <w:tcBorders>
                    <w:top w:val="nil"/>
                    <w:left w:val="nil"/>
                    <w:bottom w:val="nil"/>
                    <w:right w:val="nil"/>
                  </w:tcBorders>
                  <w:hideMark/>
                </w:tcPr>
                <w:p w14:paraId="0C7271B2"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Kadmiyum</w:t>
                  </w:r>
                </w:p>
              </w:tc>
              <w:tc>
                <w:tcPr>
                  <w:tcW w:w="874" w:type="dxa"/>
                  <w:tcBorders>
                    <w:top w:val="nil"/>
                    <w:left w:val="nil"/>
                    <w:bottom w:val="nil"/>
                    <w:right w:val="nil"/>
                  </w:tcBorders>
                  <w:hideMark/>
                </w:tcPr>
                <w:p w14:paraId="1D8081F9"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w:t>
                  </w:r>
                </w:p>
              </w:tc>
            </w:tr>
            <w:tr w:rsidR="0062451E" w:rsidRPr="00491FF1" w14:paraId="1D97A424" w14:textId="77777777" w:rsidTr="009E7600">
              <w:trPr>
                <w:gridAfter w:val="1"/>
                <w:wAfter w:w="44" w:type="dxa"/>
              </w:trPr>
              <w:tc>
                <w:tcPr>
                  <w:tcW w:w="3261" w:type="dxa"/>
                  <w:tcBorders>
                    <w:top w:val="nil"/>
                    <w:left w:val="nil"/>
                    <w:bottom w:val="nil"/>
                    <w:right w:val="nil"/>
                  </w:tcBorders>
                  <w:hideMark/>
                </w:tcPr>
                <w:p w14:paraId="3290CFBF"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Yağ</w:t>
                  </w:r>
                </w:p>
              </w:tc>
              <w:tc>
                <w:tcPr>
                  <w:tcW w:w="1351" w:type="dxa"/>
                  <w:tcBorders>
                    <w:top w:val="nil"/>
                    <w:left w:val="nil"/>
                    <w:bottom w:val="nil"/>
                    <w:right w:val="nil"/>
                  </w:tcBorders>
                  <w:hideMark/>
                </w:tcPr>
                <w:p w14:paraId="787E95AB"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İz miktarda</w:t>
                  </w:r>
                </w:p>
              </w:tc>
              <w:tc>
                <w:tcPr>
                  <w:tcW w:w="2399" w:type="dxa"/>
                  <w:gridSpan w:val="2"/>
                  <w:tcBorders>
                    <w:top w:val="nil"/>
                    <w:left w:val="nil"/>
                    <w:bottom w:val="nil"/>
                    <w:right w:val="nil"/>
                  </w:tcBorders>
                </w:tcPr>
                <w:p w14:paraId="2B40C5AC" w14:textId="77777777" w:rsidR="0062451E" w:rsidRPr="00491FF1" w:rsidRDefault="0062451E" w:rsidP="00891DFE">
                  <w:pPr>
                    <w:rPr>
                      <w:rFonts w:ascii="Times New Roman" w:eastAsia="Times New Roman" w:hAnsi="Times New Roman" w:cs="Times New Roman"/>
                      <w:lang w:eastAsia="tr-TR"/>
                    </w:rPr>
                  </w:pPr>
                </w:p>
              </w:tc>
              <w:tc>
                <w:tcPr>
                  <w:tcW w:w="1163" w:type="dxa"/>
                  <w:tcBorders>
                    <w:top w:val="nil"/>
                    <w:left w:val="nil"/>
                    <w:bottom w:val="nil"/>
                    <w:right w:val="nil"/>
                  </w:tcBorders>
                </w:tcPr>
                <w:p w14:paraId="6EEC1765" w14:textId="77777777" w:rsidR="0062451E" w:rsidRPr="00491FF1" w:rsidRDefault="0062451E" w:rsidP="00891DFE">
                  <w:pPr>
                    <w:rPr>
                      <w:rFonts w:ascii="Times New Roman" w:eastAsia="Times New Roman" w:hAnsi="Times New Roman" w:cs="Times New Roman"/>
                      <w:lang w:eastAsia="tr-TR"/>
                    </w:rPr>
                  </w:pPr>
                </w:p>
              </w:tc>
              <w:tc>
                <w:tcPr>
                  <w:tcW w:w="1436" w:type="dxa"/>
                  <w:gridSpan w:val="2"/>
                  <w:tcBorders>
                    <w:top w:val="nil"/>
                    <w:left w:val="nil"/>
                    <w:bottom w:val="nil"/>
                    <w:right w:val="nil"/>
                  </w:tcBorders>
                </w:tcPr>
                <w:p w14:paraId="724A7B91" w14:textId="77777777" w:rsidR="0062451E" w:rsidRPr="00491FF1" w:rsidRDefault="0062451E" w:rsidP="00891DFE">
                  <w:pPr>
                    <w:rPr>
                      <w:rFonts w:ascii="Times New Roman" w:eastAsia="Times New Roman" w:hAnsi="Times New Roman" w:cs="Times New Roman"/>
                      <w:lang w:eastAsia="tr-TR"/>
                    </w:rPr>
                  </w:pPr>
                </w:p>
              </w:tc>
              <w:tc>
                <w:tcPr>
                  <w:tcW w:w="874" w:type="dxa"/>
                  <w:tcBorders>
                    <w:top w:val="nil"/>
                    <w:left w:val="nil"/>
                    <w:bottom w:val="nil"/>
                    <w:right w:val="nil"/>
                  </w:tcBorders>
                </w:tcPr>
                <w:p w14:paraId="2E736FE0"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7C46AFAD" w14:textId="77777777" w:rsidTr="009E7600">
              <w:trPr>
                <w:gridAfter w:val="1"/>
                <w:wAfter w:w="44" w:type="dxa"/>
              </w:trPr>
              <w:tc>
                <w:tcPr>
                  <w:tcW w:w="3261" w:type="dxa"/>
                  <w:tcBorders>
                    <w:top w:val="nil"/>
                    <w:left w:val="nil"/>
                    <w:bottom w:val="nil"/>
                    <w:right w:val="nil"/>
                  </w:tcBorders>
                  <w:hideMark/>
                </w:tcPr>
                <w:p w14:paraId="5D80C2A8"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pH</w:t>
                  </w:r>
                </w:p>
              </w:tc>
              <w:tc>
                <w:tcPr>
                  <w:tcW w:w="1351" w:type="dxa"/>
                  <w:tcBorders>
                    <w:top w:val="nil"/>
                    <w:left w:val="nil"/>
                    <w:bottom w:val="nil"/>
                    <w:right w:val="nil"/>
                  </w:tcBorders>
                  <w:hideMark/>
                </w:tcPr>
                <w:p w14:paraId="2FB88F1C"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4-7</w:t>
                  </w:r>
                </w:p>
              </w:tc>
              <w:tc>
                <w:tcPr>
                  <w:tcW w:w="2399" w:type="dxa"/>
                  <w:gridSpan w:val="2"/>
                  <w:tcBorders>
                    <w:top w:val="nil"/>
                    <w:left w:val="nil"/>
                    <w:bottom w:val="nil"/>
                    <w:right w:val="nil"/>
                  </w:tcBorders>
                </w:tcPr>
                <w:p w14:paraId="5656E41C" w14:textId="77777777" w:rsidR="0062451E" w:rsidRPr="00491FF1" w:rsidRDefault="0062451E" w:rsidP="00891DFE">
                  <w:pPr>
                    <w:rPr>
                      <w:rFonts w:ascii="Times New Roman" w:eastAsia="Times New Roman" w:hAnsi="Times New Roman" w:cs="Times New Roman"/>
                      <w:lang w:eastAsia="tr-TR"/>
                    </w:rPr>
                  </w:pPr>
                </w:p>
              </w:tc>
              <w:tc>
                <w:tcPr>
                  <w:tcW w:w="1163" w:type="dxa"/>
                  <w:tcBorders>
                    <w:top w:val="nil"/>
                    <w:left w:val="nil"/>
                    <w:bottom w:val="nil"/>
                    <w:right w:val="nil"/>
                  </w:tcBorders>
                </w:tcPr>
                <w:p w14:paraId="5E79F630" w14:textId="77777777" w:rsidR="0062451E" w:rsidRPr="00491FF1" w:rsidRDefault="0062451E" w:rsidP="00891DFE">
                  <w:pPr>
                    <w:rPr>
                      <w:rFonts w:ascii="Times New Roman" w:eastAsia="Times New Roman" w:hAnsi="Times New Roman" w:cs="Times New Roman"/>
                      <w:lang w:eastAsia="tr-TR"/>
                    </w:rPr>
                  </w:pPr>
                </w:p>
              </w:tc>
              <w:tc>
                <w:tcPr>
                  <w:tcW w:w="1436" w:type="dxa"/>
                  <w:gridSpan w:val="2"/>
                  <w:tcBorders>
                    <w:top w:val="nil"/>
                    <w:left w:val="nil"/>
                    <w:bottom w:val="nil"/>
                    <w:right w:val="nil"/>
                  </w:tcBorders>
                </w:tcPr>
                <w:p w14:paraId="07E67E7C" w14:textId="77777777" w:rsidR="0062451E" w:rsidRPr="00491FF1" w:rsidRDefault="0062451E" w:rsidP="00891DFE">
                  <w:pPr>
                    <w:rPr>
                      <w:rFonts w:ascii="Times New Roman" w:eastAsia="Times New Roman" w:hAnsi="Times New Roman" w:cs="Times New Roman"/>
                      <w:lang w:eastAsia="tr-TR"/>
                    </w:rPr>
                  </w:pPr>
                </w:p>
              </w:tc>
              <w:tc>
                <w:tcPr>
                  <w:tcW w:w="874" w:type="dxa"/>
                  <w:tcBorders>
                    <w:top w:val="nil"/>
                    <w:left w:val="nil"/>
                    <w:bottom w:val="nil"/>
                    <w:right w:val="nil"/>
                  </w:tcBorders>
                </w:tcPr>
                <w:p w14:paraId="308F15DE"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3A6EB603" w14:textId="77777777" w:rsidTr="009E7600">
              <w:trPr>
                <w:gridAfter w:val="1"/>
                <w:wAfter w:w="44" w:type="dxa"/>
              </w:trPr>
              <w:tc>
                <w:tcPr>
                  <w:tcW w:w="3261" w:type="dxa"/>
                  <w:tcBorders>
                    <w:top w:val="nil"/>
                    <w:left w:val="nil"/>
                    <w:bottom w:val="single" w:sz="4" w:space="0" w:color="auto"/>
                    <w:right w:val="nil"/>
                  </w:tcBorders>
                  <w:hideMark/>
                </w:tcPr>
                <w:p w14:paraId="3ECE6B5F"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Diyet Lifi (AOAC) kuru madde bazında (hepsi çözünmeyen) (%)</w:t>
                  </w:r>
                </w:p>
                <w:p w14:paraId="0FF9E82B"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Bunun % 20-25’i hemiselüloz ve % 70-75’i selüloz</w:t>
                  </w:r>
                </w:p>
              </w:tc>
              <w:tc>
                <w:tcPr>
                  <w:tcW w:w="1351" w:type="dxa"/>
                  <w:tcBorders>
                    <w:top w:val="nil"/>
                    <w:left w:val="nil"/>
                    <w:bottom w:val="single" w:sz="4" w:space="0" w:color="auto"/>
                    <w:right w:val="nil"/>
                  </w:tcBorders>
                  <w:hideMark/>
                </w:tcPr>
                <w:p w14:paraId="014C6622"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95</w:t>
                  </w:r>
                </w:p>
              </w:tc>
              <w:tc>
                <w:tcPr>
                  <w:tcW w:w="2399" w:type="dxa"/>
                  <w:gridSpan w:val="2"/>
                  <w:tcBorders>
                    <w:top w:val="nil"/>
                    <w:left w:val="nil"/>
                    <w:bottom w:val="single" w:sz="4" w:space="0" w:color="auto"/>
                    <w:right w:val="nil"/>
                  </w:tcBorders>
                </w:tcPr>
                <w:p w14:paraId="6AF6D5C7" w14:textId="77777777" w:rsidR="0062451E" w:rsidRPr="00491FF1" w:rsidRDefault="0062451E" w:rsidP="00891DFE">
                  <w:pPr>
                    <w:rPr>
                      <w:rFonts w:ascii="Times New Roman" w:eastAsia="Times New Roman" w:hAnsi="Times New Roman" w:cs="Times New Roman"/>
                      <w:lang w:eastAsia="tr-TR"/>
                    </w:rPr>
                  </w:pPr>
                </w:p>
              </w:tc>
              <w:tc>
                <w:tcPr>
                  <w:tcW w:w="1163" w:type="dxa"/>
                  <w:tcBorders>
                    <w:top w:val="nil"/>
                    <w:left w:val="nil"/>
                    <w:bottom w:val="single" w:sz="4" w:space="0" w:color="auto"/>
                    <w:right w:val="nil"/>
                  </w:tcBorders>
                </w:tcPr>
                <w:p w14:paraId="1A7432AD" w14:textId="77777777" w:rsidR="0062451E" w:rsidRPr="00491FF1" w:rsidRDefault="0062451E" w:rsidP="00891DFE">
                  <w:pPr>
                    <w:rPr>
                      <w:rFonts w:ascii="Times New Roman" w:eastAsia="Times New Roman" w:hAnsi="Times New Roman" w:cs="Times New Roman"/>
                      <w:lang w:eastAsia="tr-TR"/>
                    </w:rPr>
                  </w:pPr>
                </w:p>
              </w:tc>
              <w:tc>
                <w:tcPr>
                  <w:tcW w:w="1436" w:type="dxa"/>
                  <w:gridSpan w:val="2"/>
                  <w:tcBorders>
                    <w:top w:val="nil"/>
                    <w:left w:val="nil"/>
                    <w:bottom w:val="single" w:sz="4" w:space="0" w:color="auto"/>
                    <w:right w:val="nil"/>
                  </w:tcBorders>
                </w:tcPr>
                <w:p w14:paraId="76C8CDC4" w14:textId="77777777" w:rsidR="0062451E" w:rsidRPr="00491FF1" w:rsidRDefault="0062451E" w:rsidP="00891DFE">
                  <w:pPr>
                    <w:rPr>
                      <w:rFonts w:ascii="Times New Roman" w:eastAsia="Times New Roman" w:hAnsi="Times New Roman" w:cs="Times New Roman"/>
                      <w:lang w:eastAsia="tr-TR"/>
                    </w:rPr>
                  </w:pPr>
                </w:p>
              </w:tc>
              <w:tc>
                <w:tcPr>
                  <w:tcW w:w="874" w:type="dxa"/>
                  <w:tcBorders>
                    <w:top w:val="nil"/>
                    <w:left w:val="nil"/>
                    <w:bottom w:val="single" w:sz="4" w:space="0" w:color="auto"/>
                    <w:right w:val="nil"/>
                  </w:tcBorders>
                </w:tcPr>
                <w:p w14:paraId="108ADDE1"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1C632D8D" w14:textId="77777777" w:rsidTr="009E7600">
              <w:tc>
                <w:tcPr>
                  <w:tcW w:w="3255" w:type="dxa"/>
                  <w:tcBorders>
                    <w:top w:val="nil"/>
                    <w:left w:val="nil"/>
                    <w:bottom w:val="nil"/>
                    <w:right w:val="nil"/>
                  </w:tcBorders>
                  <w:vAlign w:val="center"/>
                  <w:hideMark/>
                </w:tcPr>
                <w:p w14:paraId="4449708C" w14:textId="77777777" w:rsidR="0062451E" w:rsidRPr="00491FF1" w:rsidRDefault="0062451E" w:rsidP="00891DFE">
                  <w:pPr>
                    <w:rPr>
                      <w:rFonts w:ascii="Times New Roman" w:eastAsia="Times New Roman" w:hAnsi="Times New Roman" w:cs="Times New Roman"/>
                      <w:lang w:eastAsia="tr-TR"/>
                    </w:rPr>
                  </w:pPr>
                </w:p>
              </w:tc>
              <w:tc>
                <w:tcPr>
                  <w:tcW w:w="1350" w:type="dxa"/>
                  <w:tcBorders>
                    <w:top w:val="nil"/>
                    <w:left w:val="nil"/>
                    <w:bottom w:val="nil"/>
                    <w:right w:val="nil"/>
                  </w:tcBorders>
                  <w:vAlign w:val="center"/>
                  <w:hideMark/>
                </w:tcPr>
                <w:p w14:paraId="506F946F" w14:textId="77777777" w:rsidR="0062451E" w:rsidRPr="00491FF1" w:rsidRDefault="0062451E" w:rsidP="00891DFE">
                  <w:pPr>
                    <w:rPr>
                      <w:rFonts w:ascii="Times New Roman" w:eastAsia="Times New Roman" w:hAnsi="Times New Roman" w:cs="Times New Roman"/>
                      <w:lang w:eastAsia="tr-TR"/>
                    </w:rPr>
                  </w:pPr>
                </w:p>
              </w:tc>
              <w:tc>
                <w:tcPr>
                  <w:tcW w:w="15" w:type="dxa"/>
                  <w:tcBorders>
                    <w:top w:val="nil"/>
                    <w:left w:val="nil"/>
                    <w:bottom w:val="nil"/>
                    <w:right w:val="nil"/>
                  </w:tcBorders>
                  <w:vAlign w:val="center"/>
                  <w:hideMark/>
                </w:tcPr>
                <w:p w14:paraId="639E3D8A" w14:textId="77777777" w:rsidR="0062451E" w:rsidRPr="00491FF1" w:rsidRDefault="0062451E" w:rsidP="00891DFE">
                  <w:pPr>
                    <w:rPr>
                      <w:rFonts w:ascii="Times New Roman" w:eastAsia="Times New Roman" w:hAnsi="Times New Roman" w:cs="Times New Roman"/>
                      <w:lang w:eastAsia="tr-TR"/>
                    </w:rPr>
                  </w:pPr>
                </w:p>
              </w:tc>
              <w:tc>
                <w:tcPr>
                  <w:tcW w:w="2385" w:type="dxa"/>
                  <w:tcBorders>
                    <w:top w:val="nil"/>
                    <w:left w:val="nil"/>
                    <w:bottom w:val="nil"/>
                    <w:right w:val="nil"/>
                  </w:tcBorders>
                  <w:vAlign w:val="center"/>
                  <w:hideMark/>
                </w:tcPr>
                <w:p w14:paraId="48ABC175" w14:textId="77777777" w:rsidR="0062451E" w:rsidRPr="00491FF1" w:rsidRDefault="0062451E" w:rsidP="00891DFE">
                  <w:pPr>
                    <w:rPr>
                      <w:rFonts w:ascii="Times New Roman" w:eastAsia="Times New Roman" w:hAnsi="Times New Roman" w:cs="Times New Roman"/>
                      <w:lang w:eastAsia="tr-TR"/>
                    </w:rPr>
                  </w:pPr>
                </w:p>
              </w:tc>
              <w:tc>
                <w:tcPr>
                  <w:tcW w:w="1170" w:type="dxa"/>
                  <w:tcBorders>
                    <w:top w:val="nil"/>
                    <w:left w:val="nil"/>
                    <w:bottom w:val="nil"/>
                    <w:right w:val="nil"/>
                  </w:tcBorders>
                  <w:vAlign w:val="center"/>
                  <w:hideMark/>
                </w:tcPr>
                <w:p w14:paraId="002975AE" w14:textId="77777777" w:rsidR="0062451E" w:rsidRPr="00491FF1" w:rsidRDefault="0062451E" w:rsidP="00891DFE">
                  <w:pPr>
                    <w:rPr>
                      <w:rFonts w:ascii="Times New Roman" w:eastAsia="Times New Roman" w:hAnsi="Times New Roman" w:cs="Times New Roman"/>
                      <w:lang w:eastAsia="tr-TR"/>
                    </w:rPr>
                  </w:pPr>
                </w:p>
              </w:tc>
              <w:tc>
                <w:tcPr>
                  <w:tcW w:w="15" w:type="dxa"/>
                  <w:tcBorders>
                    <w:top w:val="nil"/>
                    <w:left w:val="nil"/>
                    <w:bottom w:val="nil"/>
                    <w:right w:val="nil"/>
                  </w:tcBorders>
                  <w:vAlign w:val="center"/>
                  <w:hideMark/>
                </w:tcPr>
                <w:p w14:paraId="51945553" w14:textId="77777777" w:rsidR="0062451E" w:rsidRPr="00491FF1" w:rsidRDefault="0062451E" w:rsidP="00891DFE">
                  <w:pPr>
                    <w:rPr>
                      <w:rFonts w:ascii="Times New Roman" w:eastAsia="Times New Roman" w:hAnsi="Times New Roman" w:cs="Times New Roman"/>
                      <w:lang w:eastAsia="tr-TR"/>
                    </w:rPr>
                  </w:pPr>
                </w:p>
              </w:tc>
              <w:tc>
                <w:tcPr>
                  <w:tcW w:w="1425" w:type="dxa"/>
                  <w:tcBorders>
                    <w:top w:val="nil"/>
                    <w:left w:val="nil"/>
                    <w:bottom w:val="nil"/>
                    <w:right w:val="nil"/>
                  </w:tcBorders>
                  <w:vAlign w:val="center"/>
                  <w:hideMark/>
                </w:tcPr>
                <w:p w14:paraId="429A2513" w14:textId="77777777" w:rsidR="0062451E" w:rsidRPr="00491FF1" w:rsidRDefault="0062451E" w:rsidP="00891DFE">
                  <w:pPr>
                    <w:rPr>
                      <w:rFonts w:ascii="Times New Roman" w:eastAsia="Times New Roman" w:hAnsi="Times New Roman" w:cs="Times New Roman"/>
                      <w:lang w:eastAsia="tr-TR"/>
                    </w:rPr>
                  </w:pPr>
                </w:p>
              </w:tc>
              <w:tc>
                <w:tcPr>
                  <w:tcW w:w="870" w:type="dxa"/>
                  <w:tcBorders>
                    <w:top w:val="nil"/>
                    <w:left w:val="nil"/>
                    <w:bottom w:val="nil"/>
                    <w:right w:val="nil"/>
                  </w:tcBorders>
                  <w:vAlign w:val="center"/>
                  <w:hideMark/>
                </w:tcPr>
                <w:p w14:paraId="2E8D1C8D" w14:textId="77777777" w:rsidR="0062451E" w:rsidRPr="00491FF1" w:rsidRDefault="0062451E" w:rsidP="00891DFE">
                  <w:pPr>
                    <w:rPr>
                      <w:rFonts w:ascii="Times New Roman" w:eastAsia="Times New Roman" w:hAnsi="Times New Roman" w:cs="Times New Roman"/>
                      <w:lang w:eastAsia="tr-TR"/>
                    </w:rPr>
                  </w:pPr>
                </w:p>
              </w:tc>
              <w:tc>
                <w:tcPr>
                  <w:tcW w:w="45" w:type="dxa"/>
                  <w:tcBorders>
                    <w:top w:val="nil"/>
                    <w:left w:val="nil"/>
                    <w:bottom w:val="nil"/>
                    <w:right w:val="nil"/>
                  </w:tcBorders>
                  <w:vAlign w:val="center"/>
                  <w:hideMark/>
                </w:tcPr>
                <w:p w14:paraId="768D0E1C" w14:textId="77777777" w:rsidR="0062451E" w:rsidRPr="00491FF1" w:rsidRDefault="0062451E" w:rsidP="00891DFE">
                  <w:pPr>
                    <w:rPr>
                      <w:rFonts w:ascii="Times New Roman" w:eastAsia="Times New Roman" w:hAnsi="Times New Roman" w:cs="Times New Roman"/>
                      <w:lang w:eastAsia="tr-TR"/>
                    </w:rPr>
                  </w:pPr>
                </w:p>
              </w:tc>
            </w:tr>
          </w:tbl>
          <w:p w14:paraId="23D74AE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9E0272D"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56E6C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1F04DE4"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674BBCE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rPr>
              <w:t>Taksifolince zengin ekstrakt</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5F9A64F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41207EB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16AB3A8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4CF20B2E"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AE8F44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5F10AF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tcPr>
          <w:p w14:paraId="5B3E42C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Meyveli yoğurt (*)</w:t>
            </w:r>
          </w:p>
        </w:tc>
        <w:tc>
          <w:tcPr>
            <w:tcW w:w="4394" w:type="dxa"/>
            <w:tcBorders>
              <w:top w:val="nil"/>
              <w:left w:val="nil"/>
              <w:bottom w:val="single" w:sz="4" w:space="0" w:color="auto"/>
              <w:right w:val="single" w:sz="4" w:space="0" w:color="auto"/>
            </w:tcBorders>
          </w:tcPr>
          <w:p w14:paraId="7E959E9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0,020 g/kg</w:t>
            </w:r>
          </w:p>
        </w:tc>
      </w:tr>
      <w:tr w:rsidR="0062451E" w:rsidRPr="00491FF1" w14:paraId="69946443"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CA3B52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F69AA6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tcPr>
          <w:p w14:paraId="03BA25F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Çeşnili kefir (*)</w:t>
            </w:r>
          </w:p>
        </w:tc>
        <w:tc>
          <w:tcPr>
            <w:tcW w:w="4394" w:type="dxa"/>
            <w:tcBorders>
              <w:top w:val="nil"/>
              <w:left w:val="nil"/>
              <w:bottom w:val="single" w:sz="4" w:space="0" w:color="auto"/>
              <w:right w:val="single" w:sz="4" w:space="0" w:color="auto"/>
            </w:tcBorders>
          </w:tcPr>
          <w:p w14:paraId="174FC06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0,008 g/kg</w:t>
            </w:r>
          </w:p>
        </w:tc>
      </w:tr>
      <w:tr w:rsidR="0062451E" w:rsidRPr="00491FF1" w14:paraId="4AABC8E2"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CD7576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C41B87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tcPr>
          <w:p w14:paraId="304E1B7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Yayık altı (*)</w:t>
            </w:r>
          </w:p>
        </w:tc>
        <w:tc>
          <w:tcPr>
            <w:tcW w:w="4394" w:type="dxa"/>
            <w:tcBorders>
              <w:top w:val="nil"/>
              <w:left w:val="nil"/>
              <w:bottom w:val="single" w:sz="4" w:space="0" w:color="auto"/>
              <w:right w:val="single" w:sz="4" w:space="0" w:color="auto"/>
            </w:tcBorders>
          </w:tcPr>
          <w:p w14:paraId="3F80C90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0,005 g/kg</w:t>
            </w:r>
          </w:p>
        </w:tc>
      </w:tr>
      <w:tr w:rsidR="0062451E" w:rsidRPr="00491FF1" w14:paraId="66369275"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B4675A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91D0CB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tcPr>
          <w:p w14:paraId="0A7DC26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Süt tozu (*)</w:t>
            </w:r>
          </w:p>
        </w:tc>
        <w:tc>
          <w:tcPr>
            <w:tcW w:w="4394" w:type="dxa"/>
            <w:tcBorders>
              <w:top w:val="nil"/>
              <w:left w:val="nil"/>
              <w:bottom w:val="single" w:sz="4" w:space="0" w:color="auto"/>
              <w:right w:val="single" w:sz="4" w:space="0" w:color="auto"/>
            </w:tcBorders>
          </w:tcPr>
          <w:p w14:paraId="15973E1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0,052 g/kg</w:t>
            </w:r>
          </w:p>
        </w:tc>
      </w:tr>
      <w:tr w:rsidR="0062451E" w:rsidRPr="00491FF1" w14:paraId="4490A6F6"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69D8DF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55CE39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tcPr>
          <w:p w14:paraId="07934EE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Çeşnili krema (*)</w:t>
            </w:r>
          </w:p>
        </w:tc>
        <w:tc>
          <w:tcPr>
            <w:tcW w:w="4394" w:type="dxa"/>
            <w:tcBorders>
              <w:top w:val="nil"/>
              <w:left w:val="nil"/>
              <w:bottom w:val="single" w:sz="4" w:space="0" w:color="auto"/>
              <w:right w:val="single" w:sz="4" w:space="0" w:color="auto"/>
            </w:tcBorders>
          </w:tcPr>
          <w:p w14:paraId="3945C48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0,070 g/kg</w:t>
            </w:r>
          </w:p>
        </w:tc>
      </w:tr>
      <w:tr w:rsidR="0062451E" w:rsidRPr="00491FF1" w14:paraId="4DC39D6A"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C620F3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8EFC29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tcPr>
          <w:p w14:paraId="010931D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Çeşnili ekşi krema (*)</w:t>
            </w:r>
          </w:p>
        </w:tc>
        <w:tc>
          <w:tcPr>
            <w:tcW w:w="4394" w:type="dxa"/>
            <w:tcBorders>
              <w:top w:val="nil"/>
              <w:left w:val="nil"/>
              <w:bottom w:val="single" w:sz="4" w:space="0" w:color="auto"/>
              <w:right w:val="single" w:sz="4" w:space="0" w:color="auto"/>
            </w:tcBorders>
          </w:tcPr>
          <w:p w14:paraId="58C9B8C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0,050 g/kg</w:t>
            </w:r>
          </w:p>
        </w:tc>
      </w:tr>
      <w:tr w:rsidR="0062451E" w:rsidRPr="00491FF1" w14:paraId="464716B7"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47AC3F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4BDFB5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tcPr>
          <w:p w14:paraId="175FC2B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Çeşnili Peynir (*)</w:t>
            </w:r>
          </w:p>
        </w:tc>
        <w:tc>
          <w:tcPr>
            <w:tcW w:w="4394" w:type="dxa"/>
            <w:tcBorders>
              <w:top w:val="nil"/>
              <w:left w:val="nil"/>
              <w:bottom w:val="single" w:sz="4" w:space="0" w:color="auto"/>
              <w:right w:val="single" w:sz="4" w:space="0" w:color="auto"/>
            </w:tcBorders>
          </w:tcPr>
          <w:p w14:paraId="4FBDFAB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0,090 g/kg</w:t>
            </w:r>
          </w:p>
        </w:tc>
      </w:tr>
      <w:tr w:rsidR="0062451E" w:rsidRPr="00491FF1" w14:paraId="6C5C2893"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03F501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7F01B2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tcPr>
          <w:p w14:paraId="214EAC18"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Çeşnili Tereyağ (*)</w:t>
            </w:r>
          </w:p>
        </w:tc>
        <w:tc>
          <w:tcPr>
            <w:tcW w:w="4394" w:type="dxa"/>
            <w:tcBorders>
              <w:top w:val="nil"/>
              <w:left w:val="nil"/>
              <w:bottom w:val="single" w:sz="4" w:space="0" w:color="auto"/>
              <w:right w:val="single" w:sz="4" w:space="0" w:color="auto"/>
            </w:tcBorders>
          </w:tcPr>
          <w:p w14:paraId="622CD10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0,164 g/kg</w:t>
            </w:r>
          </w:p>
        </w:tc>
      </w:tr>
      <w:tr w:rsidR="0062451E" w:rsidRPr="00491FF1" w14:paraId="3DB2178F"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268D753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BD72C9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tcPr>
          <w:p w14:paraId="28D602E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Çikolata şekerlemeleri</w:t>
            </w:r>
          </w:p>
        </w:tc>
        <w:tc>
          <w:tcPr>
            <w:tcW w:w="4394" w:type="dxa"/>
            <w:tcBorders>
              <w:top w:val="nil"/>
              <w:left w:val="nil"/>
              <w:bottom w:val="single" w:sz="4" w:space="0" w:color="auto"/>
              <w:right w:val="single" w:sz="4" w:space="0" w:color="auto"/>
            </w:tcBorders>
          </w:tcPr>
          <w:p w14:paraId="353B442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0,070 g/kg</w:t>
            </w:r>
          </w:p>
        </w:tc>
      </w:tr>
      <w:tr w:rsidR="0062451E" w:rsidRPr="00491FF1" w14:paraId="181B0D99"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43E93C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FB90AE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tcPr>
          <w:p w14:paraId="18E4C57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Alkolsüz içecekler</w:t>
            </w:r>
          </w:p>
        </w:tc>
        <w:tc>
          <w:tcPr>
            <w:tcW w:w="4394" w:type="dxa"/>
            <w:tcBorders>
              <w:top w:val="nil"/>
              <w:left w:val="nil"/>
              <w:bottom w:val="single" w:sz="4" w:space="0" w:color="auto"/>
              <w:right w:val="single" w:sz="4" w:space="0" w:color="auto"/>
            </w:tcBorders>
          </w:tcPr>
          <w:p w14:paraId="1B7950B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0,020 g/L</w:t>
            </w:r>
          </w:p>
        </w:tc>
      </w:tr>
      <w:tr w:rsidR="0062451E" w:rsidRPr="00491FF1" w14:paraId="43F15C13"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0E55D2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A329DD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tcPr>
          <w:p w14:paraId="62DD4B2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r w:rsidRPr="00491FF1">
              <w:rPr>
                <w:rFonts w:ascii="Times New Roman" w:hAnsi="Times New Roman" w:cs="Times New Roman"/>
              </w:rPr>
              <w:t xml:space="preserve"> (bebek, küçük çocuk ve 14 yaşından küçük gençler haricindeki genel nüfus için)</w:t>
            </w:r>
          </w:p>
        </w:tc>
        <w:tc>
          <w:tcPr>
            <w:tcW w:w="4394" w:type="dxa"/>
            <w:tcBorders>
              <w:top w:val="nil"/>
              <w:left w:val="nil"/>
              <w:bottom w:val="single" w:sz="4" w:space="0" w:color="auto"/>
              <w:right w:val="single" w:sz="4" w:space="0" w:color="auto"/>
            </w:tcBorders>
          </w:tcPr>
          <w:p w14:paraId="5E998E3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100 mg/gün</w:t>
            </w:r>
          </w:p>
        </w:tc>
      </w:tr>
      <w:tr w:rsidR="0062451E" w:rsidRPr="00491FF1" w14:paraId="695CDDA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D66100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F82CA0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11223" w:type="dxa"/>
            <w:gridSpan w:val="5"/>
            <w:tcBorders>
              <w:top w:val="nil"/>
              <w:left w:val="nil"/>
              <w:bottom w:val="nil"/>
              <w:right w:val="single" w:sz="4" w:space="0" w:color="auto"/>
            </w:tcBorders>
          </w:tcPr>
          <w:p w14:paraId="078DE37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 xml:space="preserve">(*) </w:t>
            </w:r>
            <w:r w:rsidRPr="00491FF1">
              <w:rPr>
                <w:rFonts w:ascii="Times New Roman" w:hAnsi="Times New Roman" w:cs="Times New Roman"/>
                <w:bCs/>
              </w:rPr>
              <w:t>Taksifolince zengin ekstrakt</w:t>
            </w:r>
            <w:r w:rsidRPr="00491FF1">
              <w:rPr>
                <w:rFonts w:ascii="Times New Roman" w:eastAsia="Times New Roman" w:hAnsi="Times New Roman" w:cs="Times New Roman"/>
                <w:lang w:eastAsia="tr-TR"/>
              </w:rPr>
              <w:t>, süt ürünlerinde kullanıldığında, kısmen veya tamamen herhangi bir süt bileşeninin yerini almamalıdır.</w:t>
            </w:r>
          </w:p>
        </w:tc>
      </w:tr>
      <w:tr w:rsidR="0062451E" w:rsidRPr="00491FF1" w14:paraId="226DC76F"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AAFD55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699232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tcPr>
          <w:p w14:paraId="2BE59AB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Taksifolince zengin ekstraktı içeren gıdaların etiketinde ‘Toksifolince zengin ekstrakt’ ifadesi yer alır.</w:t>
            </w:r>
          </w:p>
        </w:tc>
      </w:tr>
      <w:tr w:rsidR="0062451E" w:rsidRPr="00491FF1" w14:paraId="046F226E"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888BC7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0B25A6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tcPr>
          <w:p w14:paraId="3543C87D"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3DCE1DA"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3688803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DABCF4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tcPr>
          <w:p w14:paraId="333B454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B68E43A"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BD118C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FAF4C3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tcPr>
          <w:p w14:paraId="730B212F" w14:textId="77777777" w:rsidR="0062451E" w:rsidRPr="00491FF1" w:rsidRDefault="0062451E" w:rsidP="0062451E">
            <w:pPr>
              <w:spacing w:after="0"/>
              <w:rPr>
                <w:rFonts w:ascii="Times New Roman" w:hAnsi="Times New Roman" w:cs="Times New Roman"/>
                <w:b/>
              </w:rPr>
            </w:pPr>
            <w:r w:rsidRPr="00491FF1">
              <w:rPr>
                <w:rFonts w:ascii="Times New Roman" w:hAnsi="Times New Roman" w:cs="Times New Roman"/>
                <w:b/>
              </w:rPr>
              <w:t>Açıklama:</w:t>
            </w:r>
          </w:p>
          <w:p w14:paraId="0D04EE0E"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Dahurian Larch (</w:t>
            </w:r>
            <w:r w:rsidRPr="00491FF1">
              <w:rPr>
                <w:rFonts w:ascii="Times New Roman" w:hAnsi="Times New Roman" w:cs="Times New Roman"/>
                <w:i/>
              </w:rPr>
              <w:t>Larix gmelinii</w:t>
            </w:r>
            <w:r w:rsidRPr="00491FF1">
              <w:rPr>
                <w:rFonts w:ascii="Times New Roman" w:hAnsi="Times New Roman" w:cs="Times New Roman"/>
              </w:rPr>
              <w:t xml:space="preserve"> (Rupr.) Rupr) odunundan elde edilen taksifolince zengin ekstrakt, sıcak sulu çözeltilerden kristalize edilerek elde edilen beyazdan soluk sarıya rengi değişen bir tozdur.</w:t>
            </w:r>
          </w:p>
          <w:p w14:paraId="112D4ACF" w14:textId="77777777" w:rsidR="0062451E" w:rsidRPr="00491FF1" w:rsidRDefault="0062451E" w:rsidP="0062451E">
            <w:pPr>
              <w:autoSpaceDE w:val="0"/>
              <w:autoSpaceDN w:val="0"/>
              <w:adjustRightInd w:val="0"/>
              <w:spacing w:after="0" w:line="256" w:lineRule="auto"/>
              <w:rPr>
                <w:rFonts w:ascii="Times New Roman" w:hAnsi="Times New Roman" w:cs="Times New Roman"/>
                <w:b/>
                <w:color w:val="000000"/>
              </w:rPr>
            </w:pPr>
            <w:r w:rsidRPr="00491FF1">
              <w:rPr>
                <w:rFonts w:ascii="Times New Roman" w:hAnsi="Times New Roman" w:cs="Times New Roman"/>
                <w:b/>
                <w:color w:val="000000"/>
              </w:rPr>
              <w:t>Tanım:</w:t>
            </w:r>
          </w:p>
          <w:p w14:paraId="119B91C3" w14:textId="77777777" w:rsidR="0062451E" w:rsidRPr="00491FF1" w:rsidRDefault="0062451E" w:rsidP="0062451E">
            <w:pPr>
              <w:autoSpaceDE w:val="0"/>
              <w:autoSpaceDN w:val="0"/>
              <w:adjustRightInd w:val="0"/>
              <w:spacing w:after="0" w:line="256" w:lineRule="auto"/>
              <w:rPr>
                <w:rFonts w:ascii="Times New Roman" w:hAnsi="Times New Roman" w:cs="Times New Roman"/>
                <w:color w:val="000000"/>
              </w:rPr>
            </w:pPr>
            <w:r w:rsidRPr="00491FF1">
              <w:rPr>
                <w:rFonts w:ascii="Times New Roman" w:hAnsi="Times New Roman" w:cs="Times New Roman"/>
                <w:color w:val="000000"/>
              </w:rPr>
              <w:t>Kimyasal ad: [(2R, 3R) -2- (3,4 dihidroksifenil)-3,5,7 trihidroksi-2,3-dihidrokromen-4-bir, aynı zamanda (+) trans (2R, 3R)-dihidrokersetin] olarak da adlandırılır.</w:t>
            </w:r>
          </w:p>
          <w:p w14:paraId="18339FE9" w14:textId="77777777" w:rsidR="0062451E" w:rsidRPr="00491FF1" w:rsidRDefault="0062451E" w:rsidP="0062451E">
            <w:pPr>
              <w:autoSpaceDE w:val="0"/>
              <w:autoSpaceDN w:val="0"/>
              <w:adjustRightInd w:val="0"/>
              <w:spacing w:after="0" w:line="256" w:lineRule="auto"/>
              <w:rPr>
                <w:rFonts w:ascii="Times New Roman" w:hAnsi="Times New Roman" w:cs="Times New Roman"/>
                <w:color w:val="000000"/>
              </w:rPr>
            </w:pPr>
            <w:r w:rsidRPr="00491FF1">
              <w:rPr>
                <w:rFonts w:ascii="Times New Roman" w:hAnsi="Times New Roman" w:cs="Times New Roman"/>
                <w:color w:val="000000"/>
              </w:rPr>
              <w:t>Kimyasal formül: C</w:t>
            </w:r>
            <w:r w:rsidRPr="00491FF1">
              <w:rPr>
                <w:rFonts w:ascii="Times New Roman" w:hAnsi="Times New Roman" w:cs="Times New Roman"/>
                <w:color w:val="000000"/>
                <w:vertAlign w:val="subscript"/>
              </w:rPr>
              <w:t>15</w:t>
            </w:r>
            <w:r w:rsidRPr="00491FF1">
              <w:rPr>
                <w:rFonts w:ascii="Times New Roman" w:hAnsi="Times New Roman" w:cs="Times New Roman"/>
                <w:color w:val="000000"/>
              </w:rPr>
              <w:t>H</w:t>
            </w:r>
            <w:r w:rsidRPr="00491FF1">
              <w:rPr>
                <w:rFonts w:ascii="Times New Roman" w:hAnsi="Times New Roman" w:cs="Times New Roman"/>
                <w:color w:val="000000"/>
                <w:vertAlign w:val="subscript"/>
              </w:rPr>
              <w:t>12</w:t>
            </w:r>
            <w:r w:rsidRPr="00491FF1">
              <w:rPr>
                <w:rFonts w:ascii="Times New Roman" w:hAnsi="Times New Roman" w:cs="Times New Roman"/>
                <w:color w:val="000000"/>
              </w:rPr>
              <w:t>O</w:t>
            </w:r>
            <w:r w:rsidRPr="00491FF1">
              <w:rPr>
                <w:rFonts w:ascii="Times New Roman" w:hAnsi="Times New Roman" w:cs="Times New Roman"/>
                <w:color w:val="000000"/>
                <w:vertAlign w:val="subscript"/>
              </w:rPr>
              <w:t>7</w:t>
            </w:r>
          </w:p>
          <w:p w14:paraId="0F8A7EB8" w14:textId="77777777" w:rsidR="0062451E" w:rsidRPr="00491FF1" w:rsidRDefault="0062451E" w:rsidP="0062451E">
            <w:pPr>
              <w:autoSpaceDE w:val="0"/>
              <w:autoSpaceDN w:val="0"/>
              <w:adjustRightInd w:val="0"/>
              <w:spacing w:after="0" w:line="256" w:lineRule="auto"/>
              <w:rPr>
                <w:rFonts w:ascii="Times New Roman" w:hAnsi="Times New Roman" w:cs="Times New Roman"/>
                <w:color w:val="000000"/>
              </w:rPr>
            </w:pPr>
            <w:r w:rsidRPr="00491FF1">
              <w:rPr>
                <w:rFonts w:ascii="Times New Roman" w:hAnsi="Times New Roman" w:cs="Times New Roman"/>
                <w:color w:val="000000"/>
              </w:rPr>
              <w:t>Molekül ağırlığı: 304,25 Da</w:t>
            </w:r>
          </w:p>
          <w:p w14:paraId="4F2C20D9" w14:textId="77777777" w:rsidR="0062451E" w:rsidRPr="00491FF1" w:rsidRDefault="0062451E" w:rsidP="0062451E">
            <w:pPr>
              <w:autoSpaceDE w:val="0"/>
              <w:autoSpaceDN w:val="0"/>
              <w:adjustRightInd w:val="0"/>
              <w:spacing w:after="120" w:line="256" w:lineRule="auto"/>
              <w:rPr>
                <w:rFonts w:ascii="Times New Roman" w:hAnsi="Times New Roman" w:cs="Times New Roman"/>
                <w:color w:val="000000"/>
              </w:rPr>
            </w:pPr>
            <w:r w:rsidRPr="00491FF1">
              <w:rPr>
                <w:rFonts w:ascii="Times New Roman" w:hAnsi="Times New Roman" w:cs="Times New Roman"/>
                <w:color w:val="000000"/>
              </w:rPr>
              <w:t>CAS No: 480-18-2</w:t>
            </w:r>
            <w:r w:rsidRPr="00491FF1">
              <w:rPr>
                <w:rFonts w:ascii="Times New Roman" w:hAnsi="Times New Roman" w:cs="Times New Roman"/>
                <w:b/>
                <w:color w:val="000000"/>
              </w:rPr>
              <w:t xml:space="preserve"> </w:t>
            </w:r>
          </w:p>
          <w:tbl>
            <w:tblPr>
              <w:tblStyle w:val="TabloKlavuzu"/>
              <w:tblW w:w="10932" w:type="dxa"/>
              <w:tblInd w:w="18" w:type="dxa"/>
              <w:tblLayout w:type="fixed"/>
              <w:tblLook w:val="04A0" w:firstRow="1" w:lastRow="0" w:firstColumn="1" w:lastColumn="0" w:noHBand="0" w:noVBand="1"/>
            </w:tblPr>
            <w:tblGrid>
              <w:gridCol w:w="1846"/>
              <w:gridCol w:w="847"/>
              <w:gridCol w:w="3258"/>
              <w:gridCol w:w="994"/>
              <w:gridCol w:w="2832"/>
              <w:gridCol w:w="1155"/>
            </w:tblGrid>
            <w:tr w:rsidR="0062451E" w:rsidRPr="00491FF1" w14:paraId="77A8BE9E" w14:textId="77777777" w:rsidTr="009E7600">
              <w:tc>
                <w:tcPr>
                  <w:tcW w:w="2693" w:type="dxa"/>
                  <w:gridSpan w:val="2"/>
                  <w:tcBorders>
                    <w:top w:val="single" w:sz="4" w:space="0" w:color="auto"/>
                    <w:left w:val="nil"/>
                    <w:bottom w:val="single" w:sz="4" w:space="0" w:color="auto"/>
                    <w:right w:val="nil"/>
                  </w:tcBorders>
                  <w:hideMark/>
                </w:tcPr>
                <w:p w14:paraId="6AF51406"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 özellikler (</w:t>
                  </w:r>
                  <w:r w:rsidRPr="00491FF1">
                    <w:rPr>
                      <w:rFonts w:ascii="Times New Roman" w:eastAsia="Times New Roman" w:hAnsi="Times New Roman" w:cs="Times New Roman"/>
                      <w:color w:val="000000"/>
                      <w:lang w:eastAsia="tr-TR"/>
                    </w:rPr>
                    <w:t>%)</w:t>
                  </w:r>
                </w:p>
              </w:tc>
              <w:tc>
                <w:tcPr>
                  <w:tcW w:w="4252" w:type="dxa"/>
                  <w:gridSpan w:val="2"/>
                  <w:tcBorders>
                    <w:top w:val="single" w:sz="4" w:space="0" w:color="auto"/>
                    <w:left w:val="nil"/>
                    <w:bottom w:val="single" w:sz="4" w:space="0" w:color="auto"/>
                    <w:right w:val="nil"/>
                  </w:tcBorders>
                  <w:hideMark/>
                </w:tcPr>
                <w:p w14:paraId="570E194C"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Ağır Metaller, Pestisit (mg/kg)</w:t>
                  </w:r>
                </w:p>
              </w:tc>
              <w:tc>
                <w:tcPr>
                  <w:tcW w:w="3987" w:type="dxa"/>
                  <w:gridSpan w:val="2"/>
                  <w:tcBorders>
                    <w:top w:val="single" w:sz="4" w:space="0" w:color="auto"/>
                    <w:left w:val="nil"/>
                    <w:bottom w:val="single" w:sz="4" w:space="0" w:color="auto"/>
                    <w:right w:val="nil"/>
                  </w:tcBorders>
                  <w:hideMark/>
                </w:tcPr>
                <w:p w14:paraId="52ED60D5"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Mikrobiyolojik kriterler</w:t>
                  </w:r>
                </w:p>
              </w:tc>
            </w:tr>
            <w:tr w:rsidR="0062451E" w:rsidRPr="00491FF1" w14:paraId="77EA42D6" w14:textId="77777777" w:rsidTr="009E7600">
              <w:trPr>
                <w:trHeight w:val="240"/>
              </w:trPr>
              <w:tc>
                <w:tcPr>
                  <w:tcW w:w="1846" w:type="dxa"/>
                  <w:vMerge w:val="restart"/>
                  <w:tcBorders>
                    <w:top w:val="single" w:sz="4" w:space="0" w:color="auto"/>
                    <w:left w:val="nil"/>
                    <w:bottom w:val="nil"/>
                    <w:right w:val="nil"/>
                  </w:tcBorders>
                  <w:hideMark/>
                </w:tcPr>
                <w:p w14:paraId="1FA59B2D"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Taksifolin (m/m) (kuru maddede)</w:t>
                  </w:r>
                </w:p>
              </w:tc>
              <w:tc>
                <w:tcPr>
                  <w:tcW w:w="847" w:type="dxa"/>
                  <w:vMerge w:val="restart"/>
                  <w:tcBorders>
                    <w:top w:val="single" w:sz="4" w:space="0" w:color="auto"/>
                    <w:left w:val="nil"/>
                    <w:bottom w:val="nil"/>
                    <w:right w:val="nil"/>
                  </w:tcBorders>
                  <w:hideMark/>
                </w:tcPr>
                <w:p w14:paraId="2F3ED6DB"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Arial Unicode MS" w:eastAsia="Times New Roman" w:hAnsi="Arial Unicode MS" w:cs="Times New Roman"/>
                      <w:color w:val="333333"/>
                      <w:shd w:val="clear" w:color="auto" w:fill="FFFFFF"/>
                      <w:lang w:eastAsia="tr-TR"/>
                    </w:rPr>
                    <w:t xml:space="preserve">≥ </w:t>
                  </w:r>
                  <w:r w:rsidRPr="00491FF1">
                    <w:rPr>
                      <w:rFonts w:ascii="Times New Roman" w:eastAsia="Times New Roman" w:hAnsi="Times New Roman" w:cs="Times New Roman"/>
                      <w:color w:val="000000"/>
                      <w:lang w:eastAsia="tr-TR"/>
                    </w:rPr>
                    <w:t>90,0</w:t>
                  </w:r>
                </w:p>
              </w:tc>
              <w:tc>
                <w:tcPr>
                  <w:tcW w:w="3258" w:type="dxa"/>
                  <w:tcBorders>
                    <w:top w:val="single" w:sz="4" w:space="0" w:color="auto"/>
                    <w:left w:val="nil"/>
                    <w:bottom w:val="nil"/>
                    <w:right w:val="nil"/>
                  </w:tcBorders>
                  <w:hideMark/>
                </w:tcPr>
                <w:p w14:paraId="18C54A4E"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Kurşun</w:t>
                  </w:r>
                </w:p>
              </w:tc>
              <w:tc>
                <w:tcPr>
                  <w:tcW w:w="994" w:type="dxa"/>
                  <w:tcBorders>
                    <w:top w:val="single" w:sz="4" w:space="0" w:color="auto"/>
                    <w:left w:val="nil"/>
                    <w:bottom w:val="nil"/>
                    <w:right w:val="nil"/>
                  </w:tcBorders>
                  <w:hideMark/>
                </w:tcPr>
                <w:p w14:paraId="63C05565"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 0,5</w:t>
                  </w:r>
                </w:p>
              </w:tc>
              <w:tc>
                <w:tcPr>
                  <w:tcW w:w="2832" w:type="dxa"/>
                  <w:vMerge w:val="restart"/>
                  <w:tcBorders>
                    <w:top w:val="single" w:sz="4" w:space="0" w:color="auto"/>
                    <w:left w:val="nil"/>
                    <w:bottom w:val="nil"/>
                    <w:right w:val="nil"/>
                  </w:tcBorders>
                  <w:hideMark/>
                </w:tcPr>
                <w:p w14:paraId="6498F355"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Toplam Canlı Sayısı (TPC) (kob/g)</w:t>
                  </w:r>
                </w:p>
              </w:tc>
              <w:tc>
                <w:tcPr>
                  <w:tcW w:w="1155" w:type="dxa"/>
                  <w:vMerge w:val="restart"/>
                  <w:tcBorders>
                    <w:top w:val="single" w:sz="4" w:space="0" w:color="auto"/>
                    <w:left w:val="nil"/>
                    <w:bottom w:val="nil"/>
                    <w:right w:val="nil"/>
                  </w:tcBorders>
                  <w:hideMark/>
                </w:tcPr>
                <w:p w14:paraId="5ABBF671"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 10</w:t>
                  </w:r>
                  <w:r w:rsidRPr="00491FF1">
                    <w:rPr>
                      <w:rFonts w:ascii="Times New Roman" w:eastAsia="Times New Roman" w:hAnsi="Times New Roman" w:cs="Times New Roman"/>
                      <w:color w:val="000000"/>
                      <w:vertAlign w:val="superscript"/>
                      <w:lang w:eastAsia="tr-TR"/>
                    </w:rPr>
                    <w:t>4</w:t>
                  </w:r>
                </w:p>
              </w:tc>
            </w:tr>
            <w:tr w:rsidR="0062451E" w:rsidRPr="00491FF1" w14:paraId="7B131C4D" w14:textId="77777777" w:rsidTr="009E7600">
              <w:trPr>
                <w:trHeight w:val="255"/>
              </w:trPr>
              <w:tc>
                <w:tcPr>
                  <w:tcW w:w="1846" w:type="dxa"/>
                  <w:vMerge/>
                  <w:tcBorders>
                    <w:top w:val="single" w:sz="4" w:space="0" w:color="auto"/>
                    <w:left w:val="nil"/>
                    <w:bottom w:val="nil"/>
                    <w:right w:val="nil"/>
                  </w:tcBorders>
                  <w:vAlign w:val="center"/>
                  <w:hideMark/>
                </w:tcPr>
                <w:p w14:paraId="7112FA42" w14:textId="77777777" w:rsidR="0062451E" w:rsidRPr="00491FF1" w:rsidRDefault="0062451E" w:rsidP="00891DFE">
                  <w:pPr>
                    <w:rPr>
                      <w:rFonts w:ascii="Times New Roman" w:eastAsia="Times New Roman" w:hAnsi="Times New Roman" w:cs="Times New Roman"/>
                      <w:b/>
                      <w:color w:val="000000"/>
                      <w:lang w:eastAsia="tr-TR"/>
                    </w:rPr>
                  </w:pPr>
                </w:p>
              </w:tc>
              <w:tc>
                <w:tcPr>
                  <w:tcW w:w="847" w:type="dxa"/>
                  <w:vMerge/>
                  <w:tcBorders>
                    <w:top w:val="single" w:sz="4" w:space="0" w:color="auto"/>
                    <w:left w:val="nil"/>
                    <w:bottom w:val="nil"/>
                    <w:right w:val="nil"/>
                  </w:tcBorders>
                  <w:vAlign w:val="center"/>
                  <w:hideMark/>
                </w:tcPr>
                <w:p w14:paraId="0017B330" w14:textId="77777777" w:rsidR="0062451E" w:rsidRPr="00491FF1" w:rsidRDefault="0062451E" w:rsidP="00891DFE">
                  <w:pPr>
                    <w:rPr>
                      <w:rFonts w:ascii="Times New Roman" w:eastAsia="Times New Roman" w:hAnsi="Times New Roman" w:cs="Times New Roman"/>
                      <w:b/>
                      <w:color w:val="000000"/>
                      <w:lang w:eastAsia="tr-TR"/>
                    </w:rPr>
                  </w:pPr>
                </w:p>
              </w:tc>
              <w:tc>
                <w:tcPr>
                  <w:tcW w:w="3258" w:type="dxa"/>
                  <w:tcBorders>
                    <w:top w:val="nil"/>
                    <w:left w:val="nil"/>
                    <w:bottom w:val="nil"/>
                    <w:right w:val="nil"/>
                  </w:tcBorders>
                  <w:hideMark/>
                </w:tcPr>
                <w:p w14:paraId="2841D9A2" w14:textId="77777777" w:rsidR="0062451E" w:rsidRPr="00491FF1" w:rsidRDefault="0062451E" w:rsidP="00891DFE">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Arsenik</w:t>
                  </w:r>
                </w:p>
              </w:tc>
              <w:tc>
                <w:tcPr>
                  <w:tcW w:w="994" w:type="dxa"/>
                  <w:tcBorders>
                    <w:top w:val="nil"/>
                    <w:left w:val="nil"/>
                    <w:bottom w:val="nil"/>
                    <w:right w:val="nil"/>
                  </w:tcBorders>
                  <w:hideMark/>
                </w:tcPr>
                <w:p w14:paraId="0146E13E" w14:textId="77777777" w:rsidR="0062451E" w:rsidRPr="00491FF1" w:rsidRDefault="0062451E" w:rsidP="00891DFE">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0,02</w:t>
                  </w:r>
                </w:p>
              </w:tc>
              <w:tc>
                <w:tcPr>
                  <w:tcW w:w="2832" w:type="dxa"/>
                  <w:vMerge/>
                  <w:tcBorders>
                    <w:top w:val="single" w:sz="4" w:space="0" w:color="auto"/>
                    <w:left w:val="nil"/>
                    <w:bottom w:val="nil"/>
                    <w:right w:val="nil"/>
                  </w:tcBorders>
                  <w:vAlign w:val="center"/>
                  <w:hideMark/>
                </w:tcPr>
                <w:p w14:paraId="173BA9EB" w14:textId="77777777" w:rsidR="0062451E" w:rsidRPr="00491FF1" w:rsidRDefault="0062451E" w:rsidP="00891DFE">
                  <w:pPr>
                    <w:rPr>
                      <w:rFonts w:ascii="Times New Roman" w:eastAsia="Times New Roman" w:hAnsi="Times New Roman" w:cs="Times New Roman"/>
                      <w:b/>
                      <w:color w:val="000000"/>
                      <w:lang w:eastAsia="tr-TR"/>
                    </w:rPr>
                  </w:pPr>
                </w:p>
              </w:tc>
              <w:tc>
                <w:tcPr>
                  <w:tcW w:w="1155" w:type="dxa"/>
                  <w:vMerge/>
                  <w:tcBorders>
                    <w:top w:val="single" w:sz="4" w:space="0" w:color="auto"/>
                    <w:left w:val="nil"/>
                    <w:bottom w:val="nil"/>
                    <w:right w:val="nil"/>
                  </w:tcBorders>
                  <w:vAlign w:val="center"/>
                  <w:hideMark/>
                </w:tcPr>
                <w:p w14:paraId="66F25E28" w14:textId="77777777" w:rsidR="0062451E" w:rsidRPr="00491FF1" w:rsidRDefault="0062451E" w:rsidP="00891DFE">
                  <w:pPr>
                    <w:rPr>
                      <w:rFonts w:ascii="Times New Roman" w:eastAsia="Times New Roman" w:hAnsi="Times New Roman" w:cs="Times New Roman"/>
                      <w:b/>
                      <w:color w:val="000000"/>
                      <w:lang w:eastAsia="tr-TR"/>
                    </w:rPr>
                  </w:pPr>
                </w:p>
              </w:tc>
            </w:tr>
            <w:tr w:rsidR="0062451E" w:rsidRPr="00491FF1" w14:paraId="55FF170E" w14:textId="77777777" w:rsidTr="009E7600">
              <w:tc>
                <w:tcPr>
                  <w:tcW w:w="1846" w:type="dxa"/>
                  <w:tcBorders>
                    <w:top w:val="nil"/>
                    <w:left w:val="nil"/>
                    <w:bottom w:val="nil"/>
                    <w:right w:val="nil"/>
                  </w:tcBorders>
                  <w:hideMark/>
                </w:tcPr>
                <w:p w14:paraId="2731B08F"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Nem</w:t>
                  </w:r>
                </w:p>
              </w:tc>
              <w:tc>
                <w:tcPr>
                  <w:tcW w:w="847" w:type="dxa"/>
                  <w:tcBorders>
                    <w:top w:val="nil"/>
                    <w:left w:val="nil"/>
                    <w:bottom w:val="nil"/>
                    <w:right w:val="nil"/>
                  </w:tcBorders>
                  <w:hideMark/>
                </w:tcPr>
                <w:p w14:paraId="384F17B8"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 10</w:t>
                  </w:r>
                </w:p>
              </w:tc>
              <w:tc>
                <w:tcPr>
                  <w:tcW w:w="3258" w:type="dxa"/>
                  <w:tcBorders>
                    <w:top w:val="nil"/>
                    <w:left w:val="nil"/>
                    <w:bottom w:val="nil"/>
                    <w:right w:val="nil"/>
                  </w:tcBorders>
                  <w:hideMark/>
                </w:tcPr>
                <w:p w14:paraId="4D4DC968"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Kadmiyum</w:t>
                  </w:r>
                </w:p>
              </w:tc>
              <w:tc>
                <w:tcPr>
                  <w:tcW w:w="994" w:type="dxa"/>
                  <w:tcBorders>
                    <w:top w:val="nil"/>
                    <w:left w:val="nil"/>
                    <w:bottom w:val="nil"/>
                    <w:right w:val="nil"/>
                  </w:tcBorders>
                  <w:hideMark/>
                </w:tcPr>
                <w:p w14:paraId="3C347346"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 0,5</w:t>
                  </w:r>
                </w:p>
              </w:tc>
              <w:tc>
                <w:tcPr>
                  <w:tcW w:w="2832" w:type="dxa"/>
                  <w:tcBorders>
                    <w:top w:val="nil"/>
                    <w:left w:val="nil"/>
                    <w:bottom w:val="nil"/>
                    <w:right w:val="nil"/>
                  </w:tcBorders>
                  <w:hideMark/>
                </w:tcPr>
                <w:p w14:paraId="43370BC3" w14:textId="77777777" w:rsidR="0062451E" w:rsidRPr="00491FF1" w:rsidRDefault="0062451E" w:rsidP="00891DFE">
                  <w:pPr>
                    <w:autoSpaceDE w:val="0"/>
                    <w:autoSpaceDN w:val="0"/>
                    <w:adjustRightInd w:val="0"/>
                    <w:rPr>
                      <w:rFonts w:ascii="Times New Roman" w:eastAsia="Times New Roman" w:hAnsi="Times New Roman" w:cs="Times New Roman"/>
                      <w:b/>
                      <w:iCs/>
                      <w:color w:val="000000"/>
                      <w:lang w:eastAsia="tr-TR"/>
                    </w:rPr>
                  </w:pPr>
                  <w:r w:rsidRPr="00491FF1">
                    <w:rPr>
                      <w:rFonts w:ascii="Times New Roman" w:eastAsia="Times New Roman" w:hAnsi="Times New Roman" w:cs="Times New Roman"/>
                      <w:i/>
                      <w:color w:val="000000"/>
                      <w:lang w:eastAsia="tr-TR"/>
                    </w:rPr>
                    <w:t>Enterobacter</w:t>
                  </w:r>
                  <w:r w:rsidRPr="00491FF1">
                    <w:rPr>
                      <w:rFonts w:ascii="Times New Roman" w:eastAsia="Times New Roman" w:hAnsi="Times New Roman" w:cs="Times New Roman"/>
                      <w:iCs/>
                      <w:color w:val="000000"/>
                      <w:lang w:eastAsia="tr-TR"/>
                    </w:rPr>
                    <w:t xml:space="preserve"> (g’da)</w:t>
                  </w:r>
                </w:p>
              </w:tc>
              <w:tc>
                <w:tcPr>
                  <w:tcW w:w="1155" w:type="dxa"/>
                  <w:tcBorders>
                    <w:top w:val="nil"/>
                    <w:left w:val="nil"/>
                    <w:bottom w:val="nil"/>
                    <w:right w:val="nil"/>
                  </w:tcBorders>
                  <w:hideMark/>
                </w:tcPr>
                <w:p w14:paraId="31CB0EAF"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 100</w:t>
                  </w:r>
                </w:p>
              </w:tc>
            </w:tr>
            <w:tr w:rsidR="0062451E" w:rsidRPr="00491FF1" w14:paraId="7EA8AACF" w14:textId="77777777" w:rsidTr="009E7600">
              <w:tc>
                <w:tcPr>
                  <w:tcW w:w="1846" w:type="dxa"/>
                  <w:tcBorders>
                    <w:top w:val="nil"/>
                    <w:left w:val="nil"/>
                    <w:bottom w:val="nil"/>
                    <w:right w:val="nil"/>
                  </w:tcBorders>
                </w:tcPr>
                <w:p w14:paraId="362458DE"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p>
              </w:tc>
              <w:tc>
                <w:tcPr>
                  <w:tcW w:w="847" w:type="dxa"/>
                  <w:tcBorders>
                    <w:top w:val="nil"/>
                    <w:left w:val="nil"/>
                    <w:bottom w:val="nil"/>
                    <w:right w:val="nil"/>
                  </w:tcBorders>
                </w:tcPr>
                <w:p w14:paraId="2B71FBE4"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p>
              </w:tc>
              <w:tc>
                <w:tcPr>
                  <w:tcW w:w="3258" w:type="dxa"/>
                  <w:tcBorders>
                    <w:top w:val="nil"/>
                    <w:left w:val="nil"/>
                    <w:bottom w:val="nil"/>
                    <w:right w:val="nil"/>
                  </w:tcBorders>
                  <w:hideMark/>
                </w:tcPr>
                <w:p w14:paraId="4ED918FE"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Cıva</w:t>
                  </w:r>
                </w:p>
              </w:tc>
              <w:tc>
                <w:tcPr>
                  <w:tcW w:w="994" w:type="dxa"/>
                  <w:tcBorders>
                    <w:top w:val="nil"/>
                    <w:left w:val="nil"/>
                    <w:bottom w:val="nil"/>
                    <w:right w:val="nil"/>
                  </w:tcBorders>
                  <w:hideMark/>
                </w:tcPr>
                <w:p w14:paraId="79A0A6D4"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 0,1</w:t>
                  </w:r>
                </w:p>
              </w:tc>
              <w:tc>
                <w:tcPr>
                  <w:tcW w:w="2832" w:type="dxa"/>
                  <w:tcBorders>
                    <w:top w:val="nil"/>
                    <w:left w:val="nil"/>
                    <w:bottom w:val="nil"/>
                    <w:right w:val="nil"/>
                  </w:tcBorders>
                  <w:hideMark/>
                </w:tcPr>
                <w:p w14:paraId="232D1C10"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Maya ve Küf (kob/g)</w:t>
                  </w:r>
                </w:p>
              </w:tc>
              <w:tc>
                <w:tcPr>
                  <w:tcW w:w="1155" w:type="dxa"/>
                  <w:tcBorders>
                    <w:top w:val="nil"/>
                    <w:left w:val="nil"/>
                    <w:bottom w:val="nil"/>
                    <w:right w:val="nil"/>
                  </w:tcBorders>
                  <w:hideMark/>
                </w:tcPr>
                <w:p w14:paraId="149A4DD5"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 100</w:t>
                  </w:r>
                </w:p>
              </w:tc>
            </w:tr>
            <w:tr w:rsidR="0062451E" w:rsidRPr="00491FF1" w14:paraId="3C055FD3" w14:textId="77777777" w:rsidTr="009E7600">
              <w:tc>
                <w:tcPr>
                  <w:tcW w:w="1846" w:type="dxa"/>
                  <w:tcBorders>
                    <w:top w:val="nil"/>
                    <w:left w:val="nil"/>
                    <w:bottom w:val="nil"/>
                    <w:right w:val="nil"/>
                  </w:tcBorders>
                </w:tcPr>
                <w:p w14:paraId="27ADBD83"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p>
              </w:tc>
              <w:tc>
                <w:tcPr>
                  <w:tcW w:w="847" w:type="dxa"/>
                  <w:tcBorders>
                    <w:top w:val="nil"/>
                    <w:left w:val="nil"/>
                    <w:bottom w:val="nil"/>
                    <w:right w:val="nil"/>
                  </w:tcBorders>
                </w:tcPr>
                <w:p w14:paraId="4F4C1D3C"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p>
              </w:tc>
              <w:tc>
                <w:tcPr>
                  <w:tcW w:w="3258" w:type="dxa"/>
                  <w:tcBorders>
                    <w:top w:val="nil"/>
                    <w:left w:val="nil"/>
                    <w:bottom w:val="nil"/>
                    <w:right w:val="nil"/>
                  </w:tcBorders>
                  <w:hideMark/>
                </w:tcPr>
                <w:p w14:paraId="360A6E0D"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Diklorodifeniltrikloroetan (DDT)</w:t>
                  </w:r>
                </w:p>
              </w:tc>
              <w:tc>
                <w:tcPr>
                  <w:tcW w:w="994" w:type="dxa"/>
                  <w:tcBorders>
                    <w:top w:val="nil"/>
                    <w:left w:val="nil"/>
                    <w:bottom w:val="nil"/>
                    <w:right w:val="nil"/>
                  </w:tcBorders>
                  <w:hideMark/>
                </w:tcPr>
                <w:p w14:paraId="492CA7BD"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 0,05</w:t>
                  </w:r>
                </w:p>
              </w:tc>
              <w:tc>
                <w:tcPr>
                  <w:tcW w:w="2832" w:type="dxa"/>
                  <w:tcBorders>
                    <w:top w:val="nil"/>
                    <w:left w:val="nil"/>
                    <w:bottom w:val="nil"/>
                    <w:right w:val="nil"/>
                  </w:tcBorders>
                  <w:hideMark/>
                </w:tcPr>
                <w:p w14:paraId="512BCE48" w14:textId="77777777" w:rsidR="0062451E" w:rsidRPr="00491FF1" w:rsidRDefault="0062451E" w:rsidP="00891DFE">
                  <w:pPr>
                    <w:autoSpaceDE w:val="0"/>
                    <w:autoSpaceDN w:val="0"/>
                    <w:adjustRightInd w:val="0"/>
                    <w:rPr>
                      <w:rFonts w:ascii="Times New Roman" w:eastAsia="Times New Roman" w:hAnsi="Times New Roman" w:cs="Times New Roman"/>
                      <w:b/>
                      <w:iCs/>
                      <w:color w:val="000000"/>
                      <w:lang w:eastAsia="tr-TR"/>
                    </w:rPr>
                  </w:pPr>
                  <w:r w:rsidRPr="00491FF1">
                    <w:rPr>
                      <w:rFonts w:ascii="Times New Roman" w:eastAsia="Times New Roman" w:hAnsi="Times New Roman" w:cs="Times New Roman"/>
                      <w:i/>
                      <w:color w:val="000000"/>
                      <w:lang w:eastAsia="tr-TR"/>
                    </w:rPr>
                    <w:t>Staphylococcus aureus</w:t>
                  </w:r>
                  <w:r w:rsidRPr="00491FF1">
                    <w:rPr>
                      <w:rFonts w:ascii="Times New Roman" w:eastAsia="Times New Roman" w:hAnsi="Times New Roman" w:cs="Times New Roman"/>
                      <w:iCs/>
                      <w:color w:val="000000"/>
                      <w:lang w:eastAsia="tr-TR"/>
                    </w:rPr>
                    <w:t xml:space="preserve"> (g’da)</w:t>
                  </w:r>
                </w:p>
              </w:tc>
              <w:tc>
                <w:tcPr>
                  <w:tcW w:w="1155" w:type="dxa"/>
                  <w:tcBorders>
                    <w:top w:val="nil"/>
                    <w:left w:val="nil"/>
                    <w:bottom w:val="nil"/>
                    <w:right w:val="nil"/>
                  </w:tcBorders>
                  <w:hideMark/>
                </w:tcPr>
                <w:p w14:paraId="18958B15" w14:textId="77777777" w:rsidR="0062451E" w:rsidRPr="00491FF1" w:rsidRDefault="0062451E" w:rsidP="00891DFE">
                  <w:pPr>
                    <w:autoSpaceDE w:val="0"/>
                    <w:autoSpaceDN w:val="0"/>
                    <w:adjustRightInd w:val="0"/>
                    <w:rPr>
                      <w:rFonts w:ascii="Times New Roman" w:eastAsia="Times New Roman" w:hAnsi="Times New Roman" w:cs="Times New Roman"/>
                      <w:bCs/>
                      <w:color w:val="000000"/>
                      <w:lang w:eastAsia="tr-TR"/>
                    </w:rPr>
                  </w:pPr>
                  <w:r w:rsidRPr="00491FF1">
                    <w:rPr>
                      <w:rFonts w:ascii="Times New Roman" w:eastAsia="Times New Roman" w:hAnsi="Times New Roman" w:cs="Times New Roman"/>
                      <w:bCs/>
                      <w:color w:val="000000"/>
                      <w:lang w:eastAsia="tr-TR"/>
                    </w:rPr>
                    <w:t>Bulunmaz</w:t>
                  </w:r>
                </w:p>
              </w:tc>
            </w:tr>
            <w:tr w:rsidR="0062451E" w:rsidRPr="00491FF1" w14:paraId="005F4FB4" w14:textId="77777777" w:rsidTr="009E7600">
              <w:tc>
                <w:tcPr>
                  <w:tcW w:w="1846" w:type="dxa"/>
                  <w:tcBorders>
                    <w:top w:val="nil"/>
                    <w:left w:val="nil"/>
                    <w:bottom w:val="nil"/>
                    <w:right w:val="nil"/>
                  </w:tcBorders>
                </w:tcPr>
                <w:p w14:paraId="3539E829"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p>
              </w:tc>
              <w:tc>
                <w:tcPr>
                  <w:tcW w:w="847" w:type="dxa"/>
                  <w:tcBorders>
                    <w:top w:val="nil"/>
                    <w:left w:val="nil"/>
                    <w:bottom w:val="nil"/>
                    <w:right w:val="nil"/>
                  </w:tcBorders>
                </w:tcPr>
                <w:p w14:paraId="098C43D1"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p>
              </w:tc>
              <w:tc>
                <w:tcPr>
                  <w:tcW w:w="3258" w:type="dxa"/>
                  <w:tcBorders>
                    <w:top w:val="nil"/>
                    <w:left w:val="nil"/>
                    <w:bottom w:val="single" w:sz="4" w:space="0" w:color="auto"/>
                    <w:right w:val="nil"/>
                  </w:tcBorders>
                </w:tcPr>
                <w:p w14:paraId="65125103"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p>
              </w:tc>
              <w:tc>
                <w:tcPr>
                  <w:tcW w:w="994" w:type="dxa"/>
                  <w:tcBorders>
                    <w:top w:val="nil"/>
                    <w:left w:val="nil"/>
                    <w:bottom w:val="single" w:sz="4" w:space="0" w:color="auto"/>
                    <w:right w:val="nil"/>
                  </w:tcBorders>
                </w:tcPr>
                <w:p w14:paraId="0ABAC0C0"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p>
              </w:tc>
              <w:tc>
                <w:tcPr>
                  <w:tcW w:w="2832" w:type="dxa"/>
                  <w:tcBorders>
                    <w:top w:val="nil"/>
                    <w:left w:val="nil"/>
                    <w:bottom w:val="nil"/>
                    <w:right w:val="nil"/>
                  </w:tcBorders>
                  <w:hideMark/>
                </w:tcPr>
                <w:p w14:paraId="3981455D" w14:textId="77777777" w:rsidR="0062451E" w:rsidRPr="00491FF1" w:rsidRDefault="0062451E" w:rsidP="00891DFE">
                  <w:pPr>
                    <w:autoSpaceDE w:val="0"/>
                    <w:autoSpaceDN w:val="0"/>
                    <w:adjustRightInd w:val="0"/>
                    <w:rPr>
                      <w:rFonts w:ascii="Times New Roman" w:eastAsia="Times New Roman" w:hAnsi="Times New Roman" w:cs="Times New Roman"/>
                      <w:b/>
                      <w:iCs/>
                      <w:color w:val="000000"/>
                      <w:lang w:eastAsia="tr-TR"/>
                    </w:rPr>
                  </w:pPr>
                  <w:r w:rsidRPr="00491FF1">
                    <w:rPr>
                      <w:rFonts w:ascii="Times New Roman" w:eastAsia="Times New Roman" w:hAnsi="Times New Roman" w:cs="Times New Roman"/>
                      <w:i/>
                      <w:color w:val="000000"/>
                      <w:lang w:eastAsia="tr-TR"/>
                    </w:rPr>
                    <w:t>Salmonella</w:t>
                  </w:r>
                  <w:r w:rsidRPr="00491FF1">
                    <w:rPr>
                      <w:rFonts w:ascii="Times New Roman" w:eastAsia="Times New Roman" w:hAnsi="Times New Roman" w:cs="Times New Roman"/>
                      <w:iCs/>
                      <w:color w:val="000000"/>
                      <w:lang w:eastAsia="tr-TR"/>
                    </w:rPr>
                    <w:t xml:space="preserve"> (10 g’da)</w:t>
                  </w:r>
                </w:p>
              </w:tc>
              <w:tc>
                <w:tcPr>
                  <w:tcW w:w="1155" w:type="dxa"/>
                  <w:tcBorders>
                    <w:top w:val="nil"/>
                    <w:left w:val="nil"/>
                    <w:bottom w:val="nil"/>
                    <w:right w:val="nil"/>
                  </w:tcBorders>
                  <w:hideMark/>
                </w:tcPr>
                <w:p w14:paraId="2F4EE2CB"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color w:val="000000"/>
                      <w:lang w:eastAsia="tr-TR"/>
                    </w:rPr>
                    <w:t>Bulunmaz</w:t>
                  </w:r>
                </w:p>
              </w:tc>
            </w:tr>
            <w:tr w:rsidR="0062451E" w:rsidRPr="00491FF1" w14:paraId="6FCB23F3" w14:textId="77777777" w:rsidTr="009E7600">
              <w:trPr>
                <w:trHeight w:val="266"/>
              </w:trPr>
              <w:tc>
                <w:tcPr>
                  <w:tcW w:w="1846" w:type="dxa"/>
                  <w:tcBorders>
                    <w:top w:val="nil"/>
                    <w:left w:val="nil"/>
                    <w:bottom w:val="nil"/>
                    <w:right w:val="nil"/>
                  </w:tcBorders>
                </w:tcPr>
                <w:p w14:paraId="63816A94"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p>
              </w:tc>
              <w:tc>
                <w:tcPr>
                  <w:tcW w:w="847" w:type="dxa"/>
                  <w:tcBorders>
                    <w:top w:val="nil"/>
                    <w:left w:val="nil"/>
                    <w:bottom w:val="nil"/>
                    <w:right w:val="nil"/>
                  </w:tcBorders>
                </w:tcPr>
                <w:p w14:paraId="76E2A6D3"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p>
              </w:tc>
              <w:tc>
                <w:tcPr>
                  <w:tcW w:w="4252" w:type="dxa"/>
                  <w:gridSpan w:val="2"/>
                  <w:tcBorders>
                    <w:top w:val="single" w:sz="4" w:space="0" w:color="auto"/>
                    <w:left w:val="nil"/>
                    <w:bottom w:val="single" w:sz="4" w:space="0" w:color="auto"/>
                    <w:right w:val="nil"/>
                  </w:tcBorders>
                  <w:hideMark/>
                </w:tcPr>
                <w:p w14:paraId="7026ECED"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Çözücü kalıntısı</w:t>
                  </w:r>
                  <w:r w:rsidRPr="00491FF1">
                    <w:rPr>
                      <w:rFonts w:ascii="Times New Roman" w:eastAsia="Times New Roman" w:hAnsi="Times New Roman" w:cs="Times New Roman"/>
                      <w:color w:val="000000"/>
                      <w:lang w:eastAsia="tr-TR"/>
                    </w:rPr>
                    <w:t xml:space="preserve"> (mg/kg)</w:t>
                  </w:r>
                </w:p>
              </w:tc>
              <w:tc>
                <w:tcPr>
                  <w:tcW w:w="2832" w:type="dxa"/>
                  <w:tcBorders>
                    <w:top w:val="nil"/>
                    <w:left w:val="nil"/>
                    <w:bottom w:val="nil"/>
                    <w:right w:val="nil"/>
                  </w:tcBorders>
                  <w:hideMark/>
                </w:tcPr>
                <w:p w14:paraId="205C3F1A" w14:textId="77777777" w:rsidR="0062451E" w:rsidRPr="00491FF1" w:rsidRDefault="0062451E" w:rsidP="00891DFE">
                  <w:pPr>
                    <w:autoSpaceDE w:val="0"/>
                    <w:autoSpaceDN w:val="0"/>
                    <w:adjustRightInd w:val="0"/>
                    <w:rPr>
                      <w:rFonts w:ascii="Times New Roman" w:eastAsia="Times New Roman" w:hAnsi="Times New Roman" w:cs="Times New Roman"/>
                      <w:b/>
                      <w:iCs/>
                      <w:color w:val="000000"/>
                      <w:lang w:eastAsia="tr-TR"/>
                    </w:rPr>
                  </w:pPr>
                  <w:r w:rsidRPr="00491FF1">
                    <w:rPr>
                      <w:rFonts w:ascii="Times New Roman" w:eastAsia="Times New Roman" w:hAnsi="Times New Roman" w:cs="Times New Roman"/>
                      <w:i/>
                      <w:color w:val="000000"/>
                      <w:lang w:eastAsia="tr-TR"/>
                    </w:rPr>
                    <w:t>Escherichia coli</w:t>
                  </w:r>
                  <w:r w:rsidRPr="00491FF1">
                    <w:rPr>
                      <w:rFonts w:ascii="Times New Roman" w:eastAsia="Times New Roman" w:hAnsi="Times New Roman" w:cs="Times New Roman"/>
                      <w:iCs/>
                      <w:color w:val="000000"/>
                      <w:lang w:eastAsia="tr-TR"/>
                    </w:rPr>
                    <w:t xml:space="preserve"> (g’da)</w:t>
                  </w:r>
                </w:p>
              </w:tc>
              <w:tc>
                <w:tcPr>
                  <w:tcW w:w="1155" w:type="dxa"/>
                  <w:tcBorders>
                    <w:top w:val="nil"/>
                    <w:left w:val="nil"/>
                    <w:bottom w:val="nil"/>
                    <w:right w:val="nil"/>
                  </w:tcBorders>
                  <w:hideMark/>
                </w:tcPr>
                <w:p w14:paraId="0DED9DCB"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color w:val="000000"/>
                      <w:lang w:eastAsia="tr-TR"/>
                    </w:rPr>
                    <w:t>Bulunmaz</w:t>
                  </w:r>
                </w:p>
              </w:tc>
            </w:tr>
            <w:tr w:rsidR="0062451E" w:rsidRPr="00491FF1" w14:paraId="066CD360" w14:textId="77777777" w:rsidTr="009E7600">
              <w:tc>
                <w:tcPr>
                  <w:tcW w:w="1846" w:type="dxa"/>
                  <w:tcBorders>
                    <w:top w:val="nil"/>
                    <w:left w:val="nil"/>
                    <w:bottom w:val="single" w:sz="4" w:space="0" w:color="auto"/>
                    <w:right w:val="nil"/>
                  </w:tcBorders>
                </w:tcPr>
                <w:p w14:paraId="5F2F0BC0"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p>
              </w:tc>
              <w:tc>
                <w:tcPr>
                  <w:tcW w:w="847" w:type="dxa"/>
                  <w:tcBorders>
                    <w:top w:val="nil"/>
                    <w:left w:val="nil"/>
                    <w:bottom w:val="single" w:sz="4" w:space="0" w:color="auto"/>
                    <w:right w:val="nil"/>
                  </w:tcBorders>
                </w:tcPr>
                <w:p w14:paraId="2AE2A2F0"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p>
              </w:tc>
              <w:tc>
                <w:tcPr>
                  <w:tcW w:w="3258" w:type="dxa"/>
                  <w:tcBorders>
                    <w:top w:val="single" w:sz="4" w:space="0" w:color="auto"/>
                    <w:left w:val="nil"/>
                    <w:bottom w:val="single" w:sz="4" w:space="0" w:color="auto"/>
                    <w:right w:val="nil"/>
                  </w:tcBorders>
                  <w:hideMark/>
                </w:tcPr>
                <w:p w14:paraId="53919107"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Etanol</w:t>
                  </w:r>
                </w:p>
              </w:tc>
              <w:tc>
                <w:tcPr>
                  <w:tcW w:w="994" w:type="dxa"/>
                  <w:tcBorders>
                    <w:top w:val="single" w:sz="4" w:space="0" w:color="auto"/>
                    <w:left w:val="nil"/>
                    <w:bottom w:val="single" w:sz="4" w:space="0" w:color="auto"/>
                    <w:right w:val="nil"/>
                  </w:tcBorders>
                  <w:hideMark/>
                </w:tcPr>
                <w:p w14:paraId="12758A18"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&lt; 5 000</w:t>
                  </w:r>
                </w:p>
              </w:tc>
              <w:tc>
                <w:tcPr>
                  <w:tcW w:w="2832" w:type="dxa"/>
                  <w:tcBorders>
                    <w:top w:val="nil"/>
                    <w:left w:val="nil"/>
                    <w:bottom w:val="single" w:sz="4" w:space="0" w:color="auto"/>
                    <w:right w:val="nil"/>
                  </w:tcBorders>
                  <w:hideMark/>
                </w:tcPr>
                <w:p w14:paraId="423F784F" w14:textId="77777777" w:rsidR="0062451E" w:rsidRPr="00491FF1" w:rsidRDefault="0062451E" w:rsidP="00891DFE">
                  <w:pPr>
                    <w:autoSpaceDE w:val="0"/>
                    <w:autoSpaceDN w:val="0"/>
                    <w:adjustRightInd w:val="0"/>
                    <w:rPr>
                      <w:rFonts w:ascii="Times New Roman" w:eastAsia="Times New Roman" w:hAnsi="Times New Roman" w:cs="Times New Roman"/>
                      <w:iCs/>
                      <w:color w:val="000000"/>
                      <w:lang w:eastAsia="tr-TR"/>
                    </w:rPr>
                  </w:pPr>
                  <w:r w:rsidRPr="00491FF1">
                    <w:rPr>
                      <w:rFonts w:ascii="Times New Roman" w:eastAsia="Times New Roman" w:hAnsi="Times New Roman" w:cs="Times New Roman"/>
                      <w:i/>
                      <w:color w:val="000000"/>
                      <w:lang w:eastAsia="tr-TR"/>
                    </w:rPr>
                    <w:t>Pseudomonas</w:t>
                  </w:r>
                  <w:r w:rsidRPr="00491FF1">
                    <w:rPr>
                      <w:rFonts w:ascii="Times New Roman" w:eastAsia="Times New Roman" w:hAnsi="Times New Roman" w:cs="Times New Roman"/>
                      <w:iCs/>
                      <w:color w:val="000000"/>
                      <w:lang w:eastAsia="tr-TR"/>
                    </w:rPr>
                    <w:t xml:space="preserve"> (g’da)</w:t>
                  </w:r>
                </w:p>
              </w:tc>
              <w:tc>
                <w:tcPr>
                  <w:tcW w:w="1155" w:type="dxa"/>
                  <w:tcBorders>
                    <w:top w:val="nil"/>
                    <w:left w:val="nil"/>
                    <w:bottom w:val="single" w:sz="4" w:space="0" w:color="auto"/>
                    <w:right w:val="nil"/>
                  </w:tcBorders>
                  <w:hideMark/>
                </w:tcPr>
                <w:p w14:paraId="17F75461" w14:textId="77777777" w:rsidR="0062451E" w:rsidRPr="00491FF1" w:rsidRDefault="0062451E" w:rsidP="00891DFE">
                  <w:pPr>
                    <w:autoSpaceDE w:val="0"/>
                    <w:autoSpaceDN w:val="0"/>
                    <w:adjustRightInd w:val="0"/>
                    <w:rPr>
                      <w:rFonts w:ascii="Times New Roman" w:eastAsia="Times New Roman" w:hAnsi="Times New Roman" w:cs="Times New Roman"/>
                      <w:bCs/>
                      <w:color w:val="000000"/>
                      <w:lang w:eastAsia="tr-TR"/>
                    </w:rPr>
                  </w:pPr>
                  <w:r w:rsidRPr="00491FF1">
                    <w:rPr>
                      <w:rFonts w:ascii="Times New Roman" w:eastAsia="Times New Roman" w:hAnsi="Times New Roman" w:cs="Times New Roman"/>
                      <w:bCs/>
                      <w:color w:val="000000"/>
                      <w:lang w:eastAsia="tr-TR"/>
                    </w:rPr>
                    <w:t>Bulunmaz</w:t>
                  </w:r>
                </w:p>
              </w:tc>
            </w:tr>
          </w:tbl>
          <w:p w14:paraId="17F5BDF4" w14:textId="77777777" w:rsidR="0062451E" w:rsidRPr="00491FF1" w:rsidRDefault="0062451E" w:rsidP="0062451E">
            <w:pPr>
              <w:autoSpaceDE w:val="0"/>
              <w:autoSpaceDN w:val="0"/>
              <w:adjustRightInd w:val="0"/>
              <w:spacing w:after="0" w:line="256" w:lineRule="auto"/>
              <w:rPr>
                <w:rFonts w:ascii="Times New Roman" w:hAnsi="Times New Roman" w:cs="Times New Roman"/>
                <w:b/>
                <w:color w:val="000000"/>
              </w:rPr>
            </w:pPr>
          </w:p>
          <w:tbl>
            <w:tblPr>
              <w:tblStyle w:val="TabloKlavuzu"/>
              <w:tblW w:w="0" w:type="auto"/>
              <w:tblInd w:w="443" w:type="dxa"/>
              <w:tblLayout w:type="fixed"/>
              <w:tblLook w:val="04A0" w:firstRow="1" w:lastRow="0" w:firstColumn="1" w:lastColumn="0" w:noHBand="0" w:noVBand="1"/>
            </w:tblPr>
            <w:tblGrid>
              <w:gridCol w:w="5405"/>
              <w:gridCol w:w="3685"/>
            </w:tblGrid>
            <w:tr w:rsidR="0062451E" w:rsidRPr="00491FF1" w14:paraId="0CEAF9AB" w14:textId="77777777" w:rsidTr="009E7600">
              <w:tc>
                <w:tcPr>
                  <w:tcW w:w="9090" w:type="dxa"/>
                  <w:gridSpan w:val="2"/>
                  <w:tcBorders>
                    <w:top w:val="single" w:sz="4" w:space="0" w:color="auto"/>
                    <w:left w:val="nil"/>
                    <w:bottom w:val="nil"/>
                    <w:right w:val="nil"/>
                  </w:tcBorders>
                  <w:hideMark/>
                </w:tcPr>
                <w:p w14:paraId="4984F655" w14:textId="77777777" w:rsidR="0062451E" w:rsidRPr="00491FF1" w:rsidRDefault="0062451E" w:rsidP="00891DFE">
                  <w:pPr>
                    <w:autoSpaceDE w:val="0"/>
                    <w:autoSpaceDN w:val="0"/>
                    <w:adjustRightInd w:val="0"/>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Taksifolin bakımından zengin ekstraktın bileşenlerinin normal aralığı (kuru madde bazında)</w:t>
                  </w:r>
                </w:p>
              </w:tc>
            </w:tr>
            <w:tr w:rsidR="0062451E" w:rsidRPr="00491FF1" w14:paraId="53487093" w14:textId="77777777" w:rsidTr="009E7600">
              <w:tc>
                <w:tcPr>
                  <w:tcW w:w="5405" w:type="dxa"/>
                  <w:tcBorders>
                    <w:top w:val="nil"/>
                    <w:left w:val="nil"/>
                    <w:bottom w:val="single" w:sz="4" w:space="0" w:color="auto"/>
                    <w:right w:val="nil"/>
                  </w:tcBorders>
                  <w:hideMark/>
                </w:tcPr>
                <w:p w14:paraId="2D78BFFB"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i/>
                      <w:color w:val="000000"/>
                      <w:lang w:eastAsia="tr-TR"/>
                    </w:rPr>
                    <w:t>Ekstrakt bileşeni</w:t>
                  </w:r>
                </w:p>
              </w:tc>
              <w:tc>
                <w:tcPr>
                  <w:tcW w:w="3685" w:type="dxa"/>
                  <w:tcBorders>
                    <w:top w:val="nil"/>
                    <w:left w:val="nil"/>
                    <w:bottom w:val="single" w:sz="4" w:space="0" w:color="auto"/>
                    <w:right w:val="nil"/>
                  </w:tcBorders>
                  <w:hideMark/>
                </w:tcPr>
                <w:p w14:paraId="0C69D621"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i/>
                      <w:color w:val="000000"/>
                      <w:lang w:eastAsia="tr-TR"/>
                    </w:rPr>
                    <w:t>İçerik, genel gözlenen aralık (%)</w:t>
                  </w:r>
                </w:p>
              </w:tc>
            </w:tr>
            <w:tr w:rsidR="0062451E" w:rsidRPr="00491FF1" w14:paraId="548BF868" w14:textId="77777777" w:rsidTr="009E7600">
              <w:tc>
                <w:tcPr>
                  <w:tcW w:w="5405" w:type="dxa"/>
                  <w:tcBorders>
                    <w:top w:val="single" w:sz="4" w:space="0" w:color="auto"/>
                    <w:left w:val="nil"/>
                    <w:bottom w:val="nil"/>
                    <w:right w:val="nil"/>
                  </w:tcBorders>
                  <w:hideMark/>
                </w:tcPr>
                <w:p w14:paraId="1D13A746"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Taksifolin</w:t>
                  </w:r>
                </w:p>
              </w:tc>
              <w:tc>
                <w:tcPr>
                  <w:tcW w:w="3685" w:type="dxa"/>
                  <w:tcBorders>
                    <w:top w:val="single" w:sz="4" w:space="0" w:color="auto"/>
                    <w:left w:val="nil"/>
                    <w:bottom w:val="nil"/>
                    <w:right w:val="nil"/>
                  </w:tcBorders>
                  <w:hideMark/>
                </w:tcPr>
                <w:p w14:paraId="1604E32D"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90 - 93</w:t>
                  </w:r>
                </w:p>
              </w:tc>
            </w:tr>
            <w:tr w:rsidR="0062451E" w:rsidRPr="00491FF1" w14:paraId="42B7C9E6" w14:textId="77777777" w:rsidTr="009E7600">
              <w:tc>
                <w:tcPr>
                  <w:tcW w:w="5405" w:type="dxa"/>
                  <w:tcBorders>
                    <w:top w:val="nil"/>
                    <w:left w:val="nil"/>
                    <w:bottom w:val="nil"/>
                    <w:right w:val="nil"/>
                  </w:tcBorders>
                  <w:hideMark/>
                </w:tcPr>
                <w:p w14:paraId="18C59D6D"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Aromadendrin</w:t>
                  </w:r>
                </w:p>
              </w:tc>
              <w:tc>
                <w:tcPr>
                  <w:tcW w:w="3685" w:type="dxa"/>
                  <w:tcBorders>
                    <w:top w:val="nil"/>
                    <w:left w:val="nil"/>
                    <w:bottom w:val="nil"/>
                    <w:right w:val="nil"/>
                  </w:tcBorders>
                  <w:hideMark/>
                </w:tcPr>
                <w:p w14:paraId="70352ACC"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2,5 – 3,5</w:t>
                  </w:r>
                </w:p>
              </w:tc>
            </w:tr>
            <w:tr w:rsidR="0062451E" w:rsidRPr="00491FF1" w14:paraId="352354FB" w14:textId="77777777" w:rsidTr="009E7600">
              <w:tc>
                <w:tcPr>
                  <w:tcW w:w="5405" w:type="dxa"/>
                  <w:tcBorders>
                    <w:top w:val="nil"/>
                    <w:left w:val="nil"/>
                    <w:bottom w:val="nil"/>
                    <w:right w:val="nil"/>
                  </w:tcBorders>
                  <w:hideMark/>
                </w:tcPr>
                <w:p w14:paraId="1FC944B7" w14:textId="77777777" w:rsidR="0062451E" w:rsidRPr="00491FF1" w:rsidRDefault="0062451E" w:rsidP="00891DFE">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Eriodiktol</w:t>
                  </w:r>
                </w:p>
              </w:tc>
              <w:tc>
                <w:tcPr>
                  <w:tcW w:w="3685" w:type="dxa"/>
                  <w:tcBorders>
                    <w:top w:val="nil"/>
                    <w:left w:val="nil"/>
                    <w:bottom w:val="nil"/>
                    <w:right w:val="nil"/>
                  </w:tcBorders>
                  <w:hideMark/>
                </w:tcPr>
                <w:p w14:paraId="075DD0E3" w14:textId="77777777" w:rsidR="0062451E" w:rsidRPr="00491FF1" w:rsidRDefault="0062451E" w:rsidP="00891DFE">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0,1 – 0,3</w:t>
                  </w:r>
                </w:p>
              </w:tc>
            </w:tr>
            <w:tr w:rsidR="0062451E" w:rsidRPr="00491FF1" w14:paraId="45936E97" w14:textId="77777777" w:rsidTr="009E7600">
              <w:tc>
                <w:tcPr>
                  <w:tcW w:w="5405" w:type="dxa"/>
                  <w:tcBorders>
                    <w:top w:val="nil"/>
                    <w:left w:val="nil"/>
                    <w:bottom w:val="nil"/>
                    <w:right w:val="nil"/>
                  </w:tcBorders>
                  <w:hideMark/>
                </w:tcPr>
                <w:p w14:paraId="277FE3B9" w14:textId="77777777" w:rsidR="0062451E" w:rsidRPr="00491FF1" w:rsidRDefault="0062451E" w:rsidP="00891DFE">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Kuersetin</w:t>
                  </w:r>
                </w:p>
              </w:tc>
              <w:tc>
                <w:tcPr>
                  <w:tcW w:w="3685" w:type="dxa"/>
                  <w:tcBorders>
                    <w:top w:val="nil"/>
                    <w:left w:val="nil"/>
                    <w:bottom w:val="nil"/>
                    <w:right w:val="nil"/>
                  </w:tcBorders>
                  <w:hideMark/>
                </w:tcPr>
                <w:p w14:paraId="704FEF12" w14:textId="77777777" w:rsidR="0062451E" w:rsidRPr="00491FF1" w:rsidRDefault="0062451E" w:rsidP="00891DFE">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0,3 – 0,5</w:t>
                  </w:r>
                </w:p>
              </w:tc>
            </w:tr>
            <w:tr w:rsidR="0062451E" w:rsidRPr="00491FF1" w14:paraId="77954D6F" w14:textId="77777777" w:rsidTr="009E7600">
              <w:tc>
                <w:tcPr>
                  <w:tcW w:w="5405" w:type="dxa"/>
                  <w:tcBorders>
                    <w:top w:val="nil"/>
                    <w:left w:val="nil"/>
                    <w:bottom w:val="nil"/>
                    <w:right w:val="nil"/>
                  </w:tcBorders>
                  <w:hideMark/>
                </w:tcPr>
                <w:p w14:paraId="440663CF" w14:textId="77777777" w:rsidR="0062451E" w:rsidRPr="00491FF1" w:rsidRDefault="0062451E" w:rsidP="00891DFE">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lastRenderedPageBreak/>
                    <w:t>Naringenin</w:t>
                  </w:r>
                </w:p>
              </w:tc>
              <w:tc>
                <w:tcPr>
                  <w:tcW w:w="3685" w:type="dxa"/>
                  <w:tcBorders>
                    <w:top w:val="nil"/>
                    <w:left w:val="nil"/>
                    <w:bottom w:val="nil"/>
                    <w:right w:val="nil"/>
                  </w:tcBorders>
                  <w:hideMark/>
                </w:tcPr>
                <w:p w14:paraId="442FC494" w14:textId="77777777" w:rsidR="0062451E" w:rsidRPr="00491FF1" w:rsidRDefault="0062451E" w:rsidP="00891DFE">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0,2 - 0,3</w:t>
                  </w:r>
                </w:p>
              </w:tc>
            </w:tr>
            <w:tr w:rsidR="0062451E" w:rsidRPr="00491FF1" w14:paraId="385C0DE3" w14:textId="77777777" w:rsidTr="009E7600">
              <w:tc>
                <w:tcPr>
                  <w:tcW w:w="5405" w:type="dxa"/>
                  <w:tcBorders>
                    <w:top w:val="nil"/>
                    <w:left w:val="nil"/>
                    <w:bottom w:val="nil"/>
                    <w:right w:val="nil"/>
                  </w:tcBorders>
                  <w:hideMark/>
                </w:tcPr>
                <w:p w14:paraId="35C89C34" w14:textId="77777777" w:rsidR="0062451E" w:rsidRPr="00491FF1" w:rsidRDefault="0062451E" w:rsidP="00891DFE">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Kaempferol</w:t>
                  </w:r>
                </w:p>
              </w:tc>
              <w:tc>
                <w:tcPr>
                  <w:tcW w:w="3685" w:type="dxa"/>
                  <w:tcBorders>
                    <w:top w:val="nil"/>
                    <w:left w:val="nil"/>
                    <w:bottom w:val="nil"/>
                    <w:right w:val="nil"/>
                  </w:tcBorders>
                  <w:hideMark/>
                </w:tcPr>
                <w:p w14:paraId="6C1D3A8C" w14:textId="77777777" w:rsidR="0062451E" w:rsidRPr="00491FF1" w:rsidRDefault="0062451E" w:rsidP="00891DFE">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0,01 – 0,1</w:t>
                  </w:r>
                </w:p>
              </w:tc>
            </w:tr>
            <w:tr w:rsidR="0062451E" w:rsidRPr="00491FF1" w14:paraId="5F3242EC" w14:textId="77777777" w:rsidTr="009E7600">
              <w:tc>
                <w:tcPr>
                  <w:tcW w:w="5405" w:type="dxa"/>
                  <w:tcBorders>
                    <w:top w:val="nil"/>
                    <w:left w:val="nil"/>
                    <w:bottom w:val="nil"/>
                    <w:right w:val="nil"/>
                  </w:tcBorders>
                  <w:hideMark/>
                </w:tcPr>
                <w:p w14:paraId="3E8D8F36" w14:textId="77777777" w:rsidR="0062451E" w:rsidRPr="00491FF1" w:rsidRDefault="0062451E" w:rsidP="00891DFE">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Pinokembrin</w:t>
                  </w:r>
                </w:p>
              </w:tc>
              <w:tc>
                <w:tcPr>
                  <w:tcW w:w="3685" w:type="dxa"/>
                  <w:tcBorders>
                    <w:top w:val="nil"/>
                    <w:left w:val="nil"/>
                    <w:bottom w:val="nil"/>
                    <w:right w:val="nil"/>
                  </w:tcBorders>
                  <w:hideMark/>
                </w:tcPr>
                <w:p w14:paraId="57BBEAF9" w14:textId="77777777" w:rsidR="0062451E" w:rsidRPr="00491FF1" w:rsidRDefault="0062451E" w:rsidP="00891DFE">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0,05 – 0,12</w:t>
                  </w:r>
                </w:p>
              </w:tc>
            </w:tr>
            <w:tr w:rsidR="0062451E" w:rsidRPr="00491FF1" w14:paraId="5B6E1652" w14:textId="77777777" w:rsidTr="009E7600">
              <w:tc>
                <w:tcPr>
                  <w:tcW w:w="5405" w:type="dxa"/>
                  <w:tcBorders>
                    <w:top w:val="nil"/>
                    <w:left w:val="nil"/>
                    <w:bottom w:val="nil"/>
                    <w:right w:val="nil"/>
                  </w:tcBorders>
                  <w:hideMark/>
                </w:tcPr>
                <w:p w14:paraId="263E4A3A" w14:textId="77777777" w:rsidR="0062451E" w:rsidRPr="00491FF1" w:rsidRDefault="0062451E" w:rsidP="00891DFE">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Tanımlanamayan flavonoidler</w:t>
                  </w:r>
                </w:p>
              </w:tc>
              <w:tc>
                <w:tcPr>
                  <w:tcW w:w="3685" w:type="dxa"/>
                  <w:tcBorders>
                    <w:top w:val="nil"/>
                    <w:left w:val="nil"/>
                    <w:bottom w:val="nil"/>
                    <w:right w:val="nil"/>
                  </w:tcBorders>
                  <w:hideMark/>
                </w:tcPr>
                <w:p w14:paraId="3EB25B87" w14:textId="77777777" w:rsidR="0062451E" w:rsidRPr="00491FF1" w:rsidRDefault="0062451E" w:rsidP="00891DFE">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1-3</w:t>
                  </w:r>
                </w:p>
              </w:tc>
            </w:tr>
            <w:tr w:rsidR="0062451E" w:rsidRPr="00491FF1" w14:paraId="01ADCA51" w14:textId="77777777" w:rsidTr="009E7600">
              <w:tc>
                <w:tcPr>
                  <w:tcW w:w="5405" w:type="dxa"/>
                  <w:tcBorders>
                    <w:top w:val="nil"/>
                    <w:left w:val="nil"/>
                    <w:bottom w:val="single" w:sz="4" w:space="0" w:color="auto"/>
                    <w:right w:val="nil"/>
                  </w:tcBorders>
                  <w:hideMark/>
                </w:tcPr>
                <w:p w14:paraId="295B1E2F" w14:textId="77777777" w:rsidR="0062451E" w:rsidRPr="00491FF1" w:rsidRDefault="0062451E" w:rsidP="00891DFE">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Su *</w:t>
                  </w:r>
                </w:p>
              </w:tc>
              <w:tc>
                <w:tcPr>
                  <w:tcW w:w="3685" w:type="dxa"/>
                  <w:tcBorders>
                    <w:top w:val="nil"/>
                    <w:left w:val="nil"/>
                    <w:bottom w:val="single" w:sz="4" w:space="0" w:color="auto"/>
                    <w:right w:val="nil"/>
                  </w:tcBorders>
                  <w:hideMark/>
                </w:tcPr>
                <w:p w14:paraId="27A1B51C" w14:textId="77777777" w:rsidR="0062451E" w:rsidRPr="00491FF1" w:rsidRDefault="0062451E" w:rsidP="00891DFE">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1,5</w:t>
                  </w:r>
                </w:p>
              </w:tc>
            </w:tr>
            <w:tr w:rsidR="0062451E" w:rsidRPr="00491FF1" w14:paraId="79FBD72A" w14:textId="77777777" w:rsidTr="009E7600">
              <w:tc>
                <w:tcPr>
                  <w:tcW w:w="9090" w:type="dxa"/>
                  <w:gridSpan w:val="2"/>
                  <w:tcBorders>
                    <w:top w:val="single" w:sz="4" w:space="0" w:color="auto"/>
                    <w:left w:val="nil"/>
                    <w:bottom w:val="single" w:sz="4" w:space="0" w:color="auto"/>
                    <w:right w:val="nil"/>
                  </w:tcBorders>
                  <w:hideMark/>
                </w:tcPr>
                <w:p w14:paraId="0337426C" w14:textId="77777777" w:rsidR="0062451E" w:rsidRPr="00491FF1" w:rsidRDefault="0062451E" w:rsidP="00891DFE">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Taksifolin hidrat halinde ve kurutma işlemi sırasında kristalize haldedir. Bu, % 1,5'luk bir miktarda kristalizasyon suyunun ilavesiyle sonuçlanır.</w:t>
                  </w:r>
                </w:p>
              </w:tc>
            </w:tr>
          </w:tbl>
          <w:p w14:paraId="4D7A645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9EB1741"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0877D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2CDCCE9"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AE7D469"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Cs/>
                <w:color w:val="000000"/>
              </w:rPr>
              <w:t>Tavuk yumurtası beyazı lizozim hidrolizatı</w:t>
            </w:r>
          </w:p>
          <w:p w14:paraId="4ACC71A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2031AFC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D31F68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70CC906E"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14489487" w14:textId="77777777" w:rsidTr="009E7600">
        <w:trPr>
          <w:trHeight w:val="302"/>
        </w:trPr>
        <w:tc>
          <w:tcPr>
            <w:tcW w:w="2393" w:type="dxa"/>
            <w:vMerge/>
            <w:tcBorders>
              <w:left w:val="single" w:sz="4" w:space="0" w:color="auto"/>
              <w:right w:val="single" w:sz="4" w:space="0" w:color="auto"/>
            </w:tcBorders>
            <w:shd w:val="clear" w:color="auto" w:fill="F2F2F2" w:themeFill="background1" w:themeFillShade="F2"/>
          </w:tcPr>
          <w:p w14:paraId="5C3AF7B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D3DDEB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29957436"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 xml:space="preserve">(1) </w:t>
            </w:r>
            <w:r w:rsidRPr="00491FF1">
              <w:rPr>
                <w:rFonts w:ascii="Times New Roman" w:hAnsi="Times New Roman" w:cs="Times New Roman"/>
              </w:rPr>
              <w:t>(yetişkin nüfus için)</w:t>
            </w:r>
          </w:p>
        </w:tc>
        <w:tc>
          <w:tcPr>
            <w:tcW w:w="4394" w:type="dxa"/>
            <w:tcBorders>
              <w:top w:val="nil"/>
              <w:left w:val="nil"/>
              <w:right w:val="single" w:sz="4" w:space="0" w:color="auto"/>
            </w:tcBorders>
            <w:shd w:val="clear" w:color="auto" w:fill="auto"/>
          </w:tcPr>
          <w:p w14:paraId="659806C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1000 mg/gün</w:t>
            </w:r>
          </w:p>
        </w:tc>
      </w:tr>
      <w:tr w:rsidR="0062451E" w:rsidRPr="00491FF1" w14:paraId="772484A8"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F76B42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7EAA72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101B01E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w:t>
            </w:r>
            <w:r w:rsidRPr="00491FF1">
              <w:rPr>
                <w:rFonts w:ascii="Times New Roman" w:hAnsi="Times New Roman" w:cs="Times New Roman"/>
                <w:bCs/>
                <w:iCs/>
              </w:rPr>
              <w:t>Tavuk yumurtası beyazı lizozim hidrolizatı</w:t>
            </w:r>
            <w:r w:rsidRPr="00491FF1">
              <w:rPr>
                <w:rFonts w:ascii="Times New Roman" w:hAnsi="Times New Roman" w:cs="Times New Roman"/>
              </w:rPr>
              <w:t>’ ifadesi yer alır.</w:t>
            </w:r>
          </w:p>
        </w:tc>
      </w:tr>
      <w:tr w:rsidR="0062451E" w:rsidRPr="00491FF1" w14:paraId="20E3238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F02126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D88A62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1E5AEA81"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4536CB6"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44D651D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D0DE17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488EAB6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4AB366B"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2F7E3C1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8D4EEA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BD3D5B5" w14:textId="77777777" w:rsidR="0062451E" w:rsidRPr="00491FF1" w:rsidRDefault="0062451E" w:rsidP="0062451E">
            <w:pPr>
              <w:spacing w:after="0" w:line="240" w:lineRule="auto"/>
              <w:jc w:val="both"/>
              <w:rPr>
                <w:rFonts w:ascii="Times New Roman" w:hAnsi="Times New Roman" w:cs="Times New Roman"/>
                <w:b/>
              </w:rPr>
            </w:pPr>
            <w:r w:rsidRPr="00491FF1">
              <w:rPr>
                <w:rFonts w:ascii="Times New Roman" w:hAnsi="Times New Roman" w:cs="Times New Roman"/>
                <w:b/>
              </w:rPr>
              <w:t>Açıklama/Tanım:</w:t>
            </w:r>
          </w:p>
          <w:p w14:paraId="48BA4936"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 xml:space="preserve">Açıklama/Tanım: Tavuk yumurtası beyazı lizozim hidrolizatı, tavuk yumurtası beyazı lizoziminden, </w:t>
            </w:r>
            <w:r w:rsidRPr="00491FF1">
              <w:rPr>
                <w:rFonts w:ascii="Times New Roman" w:hAnsi="Times New Roman" w:cs="Times New Roman"/>
                <w:i/>
              </w:rPr>
              <w:t>Bacillus licheniformis</w:t>
            </w:r>
            <w:r w:rsidRPr="00491FF1">
              <w:rPr>
                <w:rFonts w:ascii="Times New Roman" w:hAnsi="Times New Roman" w:cs="Times New Roman"/>
              </w:rPr>
              <w:t>'ten elde edilen subtilisin kullanılarak, enzimatik bir işlemle elde edilir.</w:t>
            </w:r>
          </w:p>
          <w:p w14:paraId="2D9768E5" w14:textId="77777777" w:rsidR="0062451E" w:rsidRPr="00491FF1" w:rsidRDefault="0062451E" w:rsidP="0062451E">
            <w:pPr>
              <w:spacing w:after="120" w:line="240" w:lineRule="auto"/>
              <w:jc w:val="both"/>
              <w:rPr>
                <w:rFonts w:ascii="Times New Roman" w:hAnsi="Times New Roman" w:cs="Times New Roman"/>
              </w:rPr>
            </w:pPr>
            <w:r w:rsidRPr="00491FF1">
              <w:rPr>
                <w:rFonts w:ascii="Times New Roman" w:hAnsi="Times New Roman" w:cs="Times New Roman"/>
              </w:rPr>
              <w:t>Ürün; rengi beyazdan açık sarıya değişen bir tozdur.</w:t>
            </w:r>
          </w:p>
          <w:tbl>
            <w:tblPr>
              <w:tblStyle w:val="TabloKlavuzu"/>
              <w:tblW w:w="0" w:type="auto"/>
              <w:tblLayout w:type="fixed"/>
              <w:tblLook w:val="04A0" w:firstRow="1" w:lastRow="0" w:firstColumn="1" w:lastColumn="0" w:noHBand="0" w:noVBand="1"/>
            </w:tblPr>
            <w:tblGrid>
              <w:gridCol w:w="2689"/>
              <w:gridCol w:w="1096"/>
              <w:gridCol w:w="20"/>
              <w:gridCol w:w="1294"/>
              <w:gridCol w:w="713"/>
              <w:gridCol w:w="3398"/>
              <w:gridCol w:w="1135"/>
              <w:gridCol w:w="39"/>
            </w:tblGrid>
            <w:tr w:rsidR="0062451E" w:rsidRPr="00491FF1" w14:paraId="55CB3D41" w14:textId="77777777" w:rsidTr="009E7600">
              <w:trPr>
                <w:gridAfter w:val="1"/>
                <w:wAfter w:w="39" w:type="dxa"/>
              </w:trPr>
              <w:tc>
                <w:tcPr>
                  <w:tcW w:w="3805" w:type="dxa"/>
                  <w:gridSpan w:val="3"/>
                  <w:tcBorders>
                    <w:left w:val="nil"/>
                    <w:bottom w:val="single" w:sz="4" w:space="0" w:color="auto"/>
                    <w:right w:val="nil"/>
                  </w:tcBorders>
                </w:tcPr>
                <w:p w14:paraId="249FEF96"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Spesifikasyon</w:t>
                  </w:r>
                </w:p>
              </w:tc>
              <w:tc>
                <w:tcPr>
                  <w:tcW w:w="2007" w:type="dxa"/>
                  <w:gridSpan w:val="2"/>
                  <w:tcBorders>
                    <w:left w:val="nil"/>
                    <w:bottom w:val="single" w:sz="4" w:space="0" w:color="auto"/>
                    <w:right w:val="nil"/>
                  </w:tcBorders>
                </w:tcPr>
                <w:p w14:paraId="26B71187"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w:t>
                  </w:r>
                </w:p>
                <w:p w14:paraId="58283F2F"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(mg/kg)</w:t>
                  </w:r>
                </w:p>
              </w:tc>
              <w:tc>
                <w:tcPr>
                  <w:tcW w:w="4533" w:type="dxa"/>
                  <w:gridSpan w:val="2"/>
                  <w:tcBorders>
                    <w:left w:val="nil"/>
                    <w:bottom w:val="single" w:sz="4" w:space="0" w:color="auto"/>
                    <w:right w:val="nil"/>
                  </w:tcBorders>
                </w:tcPr>
                <w:p w14:paraId="1B0CD16F"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r>
            <w:tr w:rsidR="0062451E" w:rsidRPr="00491FF1" w14:paraId="2CD2D1C8" w14:textId="77777777" w:rsidTr="009E7600">
              <w:trPr>
                <w:gridAfter w:val="1"/>
                <w:wAfter w:w="39" w:type="dxa"/>
              </w:trPr>
              <w:tc>
                <w:tcPr>
                  <w:tcW w:w="2689" w:type="dxa"/>
                  <w:tcBorders>
                    <w:left w:val="nil"/>
                    <w:bottom w:val="nil"/>
                    <w:right w:val="nil"/>
                  </w:tcBorders>
                </w:tcPr>
                <w:p w14:paraId="70F9CDB6"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Protein (TN (*) × 5,30) (%)</w:t>
                  </w:r>
                </w:p>
              </w:tc>
              <w:tc>
                <w:tcPr>
                  <w:tcW w:w="1096" w:type="dxa"/>
                  <w:tcBorders>
                    <w:left w:val="nil"/>
                    <w:bottom w:val="nil"/>
                    <w:right w:val="nil"/>
                  </w:tcBorders>
                </w:tcPr>
                <w:p w14:paraId="3A55BCEC"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80-90</w:t>
                  </w:r>
                </w:p>
              </w:tc>
              <w:tc>
                <w:tcPr>
                  <w:tcW w:w="1314" w:type="dxa"/>
                  <w:gridSpan w:val="2"/>
                  <w:tcBorders>
                    <w:left w:val="nil"/>
                    <w:bottom w:val="nil"/>
                    <w:right w:val="nil"/>
                  </w:tcBorders>
                </w:tcPr>
                <w:p w14:paraId="063D82AE"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w:t>
                  </w:r>
                </w:p>
              </w:tc>
              <w:tc>
                <w:tcPr>
                  <w:tcW w:w="713" w:type="dxa"/>
                  <w:tcBorders>
                    <w:left w:val="nil"/>
                    <w:bottom w:val="nil"/>
                    <w:right w:val="nil"/>
                  </w:tcBorders>
                </w:tcPr>
                <w:p w14:paraId="00CAF1A1"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w:t>
                  </w:r>
                </w:p>
              </w:tc>
              <w:tc>
                <w:tcPr>
                  <w:tcW w:w="3398" w:type="dxa"/>
                  <w:tcBorders>
                    <w:left w:val="nil"/>
                    <w:bottom w:val="nil"/>
                    <w:right w:val="nil"/>
                  </w:tcBorders>
                </w:tcPr>
                <w:p w14:paraId="04A46B9C"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aerobik sayısı (kob/g)</w:t>
                  </w:r>
                </w:p>
              </w:tc>
              <w:tc>
                <w:tcPr>
                  <w:tcW w:w="1135" w:type="dxa"/>
                  <w:tcBorders>
                    <w:left w:val="nil"/>
                    <w:bottom w:val="nil"/>
                    <w:right w:val="nil"/>
                  </w:tcBorders>
                </w:tcPr>
                <w:p w14:paraId="32C0E30A"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w:t>
                  </w:r>
                  <w:r w:rsidRPr="00491FF1">
                    <w:rPr>
                      <w:rFonts w:ascii="Times New Roman" w:eastAsia="Times New Roman" w:hAnsi="Times New Roman" w:cs="Times New Roman"/>
                      <w:vertAlign w:val="superscript"/>
                      <w:lang w:eastAsia="tr-TR"/>
                    </w:rPr>
                    <w:t>3</w:t>
                  </w:r>
                </w:p>
              </w:tc>
            </w:tr>
            <w:tr w:rsidR="0062451E" w:rsidRPr="00491FF1" w14:paraId="18014699" w14:textId="77777777" w:rsidTr="009E7600">
              <w:trPr>
                <w:gridAfter w:val="1"/>
                <w:wAfter w:w="39" w:type="dxa"/>
                <w:trHeight w:val="80"/>
              </w:trPr>
              <w:tc>
                <w:tcPr>
                  <w:tcW w:w="2689" w:type="dxa"/>
                  <w:tcBorders>
                    <w:top w:val="nil"/>
                    <w:left w:val="nil"/>
                    <w:bottom w:val="nil"/>
                    <w:right w:val="nil"/>
                  </w:tcBorders>
                </w:tcPr>
                <w:p w14:paraId="2EC6A35C"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Triptofan (%)</w:t>
                  </w:r>
                </w:p>
              </w:tc>
              <w:tc>
                <w:tcPr>
                  <w:tcW w:w="1096" w:type="dxa"/>
                  <w:tcBorders>
                    <w:top w:val="nil"/>
                    <w:left w:val="nil"/>
                    <w:bottom w:val="nil"/>
                    <w:right w:val="nil"/>
                  </w:tcBorders>
                </w:tcPr>
                <w:p w14:paraId="1575DD60"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5-7</w:t>
                  </w:r>
                </w:p>
              </w:tc>
              <w:tc>
                <w:tcPr>
                  <w:tcW w:w="1314" w:type="dxa"/>
                  <w:gridSpan w:val="2"/>
                  <w:tcBorders>
                    <w:top w:val="nil"/>
                    <w:left w:val="nil"/>
                    <w:bottom w:val="nil"/>
                    <w:right w:val="nil"/>
                  </w:tcBorders>
                </w:tcPr>
                <w:p w14:paraId="65BA58A5"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Kurşun</w:t>
                  </w:r>
                </w:p>
              </w:tc>
              <w:tc>
                <w:tcPr>
                  <w:tcW w:w="713" w:type="dxa"/>
                  <w:tcBorders>
                    <w:top w:val="nil"/>
                    <w:left w:val="nil"/>
                    <w:bottom w:val="nil"/>
                    <w:right w:val="nil"/>
                  </w:tcBorders>
                </w:tcPr>
                <w:p w14:paraId="38E78CF1"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w:t>
                  </w:r>
                </w:p>
              </w:tc>
              <w:tc>
                <w:tcPr>
                  <w:tcW w:w="3398" w:type="dxa"/>
                  <w:vMerge w:val="restart"/>
                  <w:tcBorders>
                    <w:top w:val="nil"/>
                    <w:left w:val="nil"/>
                    <w:bottom w:val="nil"/>
                    <w:right w:val="nil"/>
                  </w:tcBorders>
                </w:tcPr>
                <w:p w14:paraId="2616D75D"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maya/küf kombinasyon sayısı (kob/g)</w:t>
                  </w:r>
                </w:p>
              </w:tc>
              <w:tc>
                <w:tcPr>
                  <w:tcW w:w="1135" w:type="dxa"/>
                  <w:vMerge w:val="restart"/>
                  <w:tcBorders>
                    <w:top w:val="nil"/>
                    <w:left w:val="nil"/>
                    <w:bottom w:val="nil"/>
                    <w:right w:val="nil"/>
                  </w:tcBorders>
                </w:tcPr>
                <w:p w14:paraId="5550CE25"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w:t>
                  </w:r>
                  <w:r w:rsidRPr="00491FF1">
                    <w:rPr>
                      <w:rFonts w:ascii="Times New Roman" w:eastAsia="Times New Roman" w:hAnsi="Times New Roman" w:cs="Times New Roman"/>
                      <w:vertAlign w:val="superscript"/>
                      <w:lang w:eastAsia="tr-TR"/>
                    </w:rPr>
                    <w:t>2</w:t>
                  </w:r>
                </w:p>
              </w:tc>
            </w:tr>
            <w:tr w:rsidR="0062451E" w:rsidRPr="00491FF1" w14:paraId="0223F55B" w14:textId="77777777" w:rsidTr="009E7600">
              <w:trPr>
                <w:gridAfter w:val="1"/>
                <w:wAfter w:w="39" w:type="dxa"/>
                <w:trHeight w:val="210"/>
              </w:trPr>
              <w:tc>
                <w:tcPr>
                  <w:tcW w:w="2689" w:type="dxa"/>
                  <w:tcBorders>
                    <w:top w:val="nil"/>
                    <w:left w:val="nil"/>
                    <w:bottom w:val="nil"/>
                    <w:right w:val="nil"/>
                  </w:tcBorders>
                </w:tcPr>
                <w:p w14:paraId="03FE174E" w14:textId="77777777" w:rsidR="0062451E" w:rsidRPr="00491FF1" w:rsidRDefault="0062451E" w:rsidP="00891DFE">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Triptofan/BNAA (**) Oranı</w:t>
                  </w:r>
                </w:p>
              </w:tc>
              <w:tc>
                <w:tcPr>
                  <w:tcW w:w="1096" w:type="dxa"/>
                  <w:tcBorders>
                    <w:top w:val="nil"/>
                    <w:left w:val="nil"/>
                    <w:bottom w:val="nil"/>
                    <w:right w:val="nil"/>
                  </w:tcBorders>
                </w:tcPr>
                <w:p w14:paraId="45D0B5E5" w14:textId="77777777" w:rsidR="0062451E" w:rsidRPr="00491FF1" w:rsidRDefault="0062451E" w:rsidP="00891DFE">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0,18-0,25</w:t>
                  </w:r>
                </w:p>
              </w:tc>
              <w:tc>
                <w:tcPr>
                  <w:tcW w:w="1314" w:type="dxa"/>
                  <w:gridSpan w:val="2"/>
                  <w:tcBorders>
                    <w:top w:val="nil"/>
                    <w:left w:val="nil"/>
                    <w:bottom w:val="nil"/>
                    <w:right w:val="nil"/>
                  </w:tcBorders>
                </w:tcPr>
                <w:p w14:paraId="72DEF29F" w14:textId="77777777" w:rsidR="0062451E" w:rsidRPr="00491FF1" w:rsidRDefault="0062451E" w:rsidP="00891DFE">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Kadmiyum</w:t>
                  </w:r>
                </w:p>
              </w:tc>
              <w:tc>
                <w:tcPr>
                  <w:tcW w:w="713" w:type="dxa"/>
                  <w:tcBorders>
                    <w:top w:val="nil"/>
                    <w:left w:val="nil"/>
                    <w:bottom w:val="nil"/>
                    <w:right w:val="nil"/>
                  </w:tcBorders>
                </w:tcPr>
                <w:p w14:paraId="6E0EB532" w14:textId="77777777" w:rsidR="0062451E" w:rsidRPr="00491FF1" w:rsidRDefault="0062451E" w:rsidP="00891DFE">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0,5</w:t>
                  </w:r>
                </w:p>
              </w:tc>
              <w:tc>
                <w:tcPr>
                  <w:tcW w:w="3398" w:type="dxa"/>
                  <w:vMerge/>
                  <w:tcBorders>
                    <w:top w:val="nil"/>
                    <w:left w:val="nil"/>
                    <w:bottom w:val="nil"/>
                    <w:right w:val="nil"/>
                  </w:tcBorders>
                </w:tcPr>
                <w:p w14:paraId="454A2DAF" w14:textId="77777777" w:rsidR="0062451E" w:rsidRPr="00491FF1" w:rsidRDefault="0062451E" w:rsidP="00891DFE">
                  <w:pPr>
                    <w:jc w:val="both"/>
                    <w:rPr>
                      <w:rFonts w:ascii="Times New Roman" w:eastAsia="Times New Roman" w:hAnsi="Times New Roman" w:cs="Times New Roman"/>
                      <w:lang w:eastAsia="tr-TR"/>
                    </w:rPr>
                  </w:pPr>
                </w:p>
              </w:tc>
              <w:tc>
                <w:tcPr>
                  <w:tcW w:w="1135" w:type="dxa"/>
                  <w:vMerge/>
                  <w:tcBorders>
                    <w:top w:val="nil"/>
                    <w:left w:val="nil"/>
                    <w:bottom w:val="nil"/>
                    <w:right w:val="nil"/>
                  </w:tcBorders>
                </w:tcPr>
                <w:p w14:paraId="49C7696A" w14:textId="77777777" w:rsidR="0062451E" w:rsidRPr="00491FF1" w:rsidRDefault="0062451E" w:rsidP="00891DFE">
                  <w:pPr>
                    <w:jc w:val="both"/>
                    <w:rPr>
                      <w:rFonts w:ascii="Times New Roman" w:eastAsia="Times New Roman" w:hAnsi="Times New Roman" w:cs="Times New Roman"/>
                      <w:lang w:eastAsia="tr-TR"/>
                    </w:rPr>
                  </w:pPr>
                </w:p>
              </w:tc>
            </w:tr>
            <w:tr w:rsidR="0062451E" w:rsidRPr="00491FF1" w14:paraId="4327C175" w14:textId="77777777" w:rsidTr="009E7600">
              <w:trPr>
                <w:gridAfter w:val="1"/>
                <w:wAfter w:w="39" w:type="dxa"/>
              </w:trPr>
              <w:tc>
                <w:tcPr>
                  <w:tcW w:w="2689" w:type="dxa"/>
                  <w:tcBorders>
                    <w:top w:val="nil"/>
                    <w:left w:val="nil"/>
                    <w:bottom w:val="nil"/>
                    <w:right w:val="nil"/>
                  </w:tcBorders>
                </w:tcPr>
                <w:p w14:paraId="3888627A"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Hidroliz derecesi (%)</w:t>
                  </w:r>
                </w:p>
              </w:tc>
              <w:tc>
                <w:tcPr>
                  <w:tcW w:w="1096" w:type="dxa"/>
                  <w:tcBorders>
                    <w:top w:val="nil"/>
                    <w:left w:val="nil"/>
                    <w:bottom w:val="nil"/>
                    <w:right w:val="nil"/>
                  </w:tcBorders>
                </w:tcPr>
                <w:p w14:paraId="6336A18F"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19-25</w:t>
                  </w:r>
                </w:p>
              </w:tc>
              <w:tc>
                <w:tcPr>
                  <w:tcW w:w="1314" w:type="dxa"/>
                  <w:gridSpan w:val="2"/>
                  <w:tcBorders>
                    <w:top w:val="nil"/>
                    <w:left w:val="nil"/>
                    <w:bottom w:val="nil"/>
                    <w:right w:val="nil"/>
                  </w:tcBorders>
                </w:tcPr>
                <w:p w14:paraId="41E0E77B"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Cıva</w:t>
                  </w:r>
                </w:p>
              </w:tc>
              <w:tc>
                <w:tcPr>
                  <w:tcW w:w="713" w:type="dxa"/>
                  <w:tcBorders>
                    <w:top w:val="nil"/>
                    <w:left w:val="nil"/>
                    <w:bottom w:val="nil"/>
                    <w:right w:val="nil"/>
                  </w:tcBorders>
                </w:tcPr>
                <w:p w14:paraId="6C1D2F2D"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0,1</w:t>
                  </w:r>
                </w:p>
              </w:tc>
              <w:tc>
                <w:tcPr>
                  <w:tcW w:w="3398" w:type="dxa"/>
                  <w:tcBorders>
                    <w:top w:val="nil"/>
                    <w:left w:val="nil"/>
                    <w:bottom w:val="nil"/>
                    <w:right w:val="nil"/>
                  </w:tcBorders>
                </w:tcPr>
                <w:p w14:paraId="36A7B4DA"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Enterobacteria (kob/g)</w:t>
                  </w:r>
                </w:p>
              </w:tc>
              <w:tc>
                <w:tcPr>
                  <w:tcW w:w="1135" w:type="dxa"/>
                  <w:tcBorders>
                    <w:top w:val="nil"/>
                    <w:left w:val="nil"/>
                    <w:bottom w:val="nil"/>
                    <w:right w:val="nil"/>
                  </w:tcBorders>
                </w:tcPr>
                <w:p w14:paraId="5AD1F16D"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w:t>
                  </w:r>
                </w:p>
              </w:tc>
            </w:tr>
            <w:tr w:rsidR="0062451E" w:rsidRPr="00491FF1" w14:paraId="6C76544F" w14:textId="77777777" w:rsidTr="009E7600">
              <w:trPr>
                <w:gridAfter w:val="1"/>
                <w:wAfter w:w="39" w:type="dxa"/>
              </w:trPr>
              <w:tc>
                <w:tcPr>
                  <w:tcW w:w="2689" w:type="dxa"/>
                  <w:tcBorders>
                    <w:top w:val="nil"/>
                    <w:left w:val="nil"/>
                    <w:bottom w:val="nil"/>
                    <w:right w:val="nil"/>
                  </w:tcBorders>
                </w:tcPr>
                <w:p w14:paraId="67357DB1"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 (%)</w:t>
                  </w:r>
                </w:p>
              </w:tc>
              <w:tc>
                <w:tcPr>
                  <w:tcW w:w="1096" w:type="dxa"/>
                  <w:tcBorders>
                    <w:top w:val="nil"/>
                    <w:left w:val="nil"/>
                    <w:bottom w:val="nil"/>
                    <w:right w:val="nil"/>
                  </w:tcBorders>
                </w:tcPr>
                <w:p w14:paraId="0A23E77D"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5</w:t>
                  </w:r>
                </w:p>
              </w:tc>
              <w:tc>
                <w:tcPr>
                  <w:tcW w:w="1314" w:type="dxa"/>
                  <w:gridSpan w:val="2"/>
                  <w:tcBorders>
                    <w:top w:val="nil"/>
                    <w:left w:val="nil"/>
                    <w:bottom w:val="nil"/>
                    <w:right w:val="nil"/>
                  </w:tcBorders>
                </w:tcPr>
                <w:p w14:paraId="1E746760" w14:textId="77777777" w:rsidR="0062451E" w:rsidRPr="00491FF1" w:rsidRDefault="0062451E" w:rsidP="00891DFE">
                  <w:pPr>
                    <w:jc w:val="both"/>
                    <w:rPr>
                      <w:rFonts w:ascii="Times New Roman" w:eastAsia="Times New Roman" w:hAnsi="Times New Roman" w:cs="Times New Roman"/>
                      <w:b/>
                      <w:lang w:eastAsia="tr-TR"/>
                    </w:rPr>
                  </w:pPr>
                </w:p>
              </w:tc>
              <w:tc>
                <w:tcPr>
                  <w:tcW w:w="713" w:type="dxa"/>
                  <w:tcBorders>
                    <w:top w:val="nil"/>
                    <w:left w:val="nil"/>
                    <w:bottom w:val="nil"/>
                    <w:right w:val="nil"/>
                  </w:tcBorders>
                </w:tcPr>
                <w:p w14:paraId="72AE93DB" w14:textId="77777777" w:rsidR="0062451E" w:rsidRPr="00491FF1" w:rsidRDefault="0062451E" w:rsidP="00891DFE">
                  <w:pPr>
                    <w:jc w:val="both"/>
                    <w:rPr>
                      <w:rFonts w:ascii="Times New Roman" w:eastAsia="Times New Roman" w:hAnsi="Times New Roman" w:cs="Times New Roman"/>
                      <w:b/>
                      <w:lang w:eastAsia="tr-TR"/>
                    </w:rPr>
                  </w:pPr>
                </w:p>
              </w:tc>
              <w:tc>
                <w:tcPr>
                  <w:tcW w:w="3398" w:type="dxa"/>
                  <w:tcBorders>
                    <w:top w:val="nil"/>
                    <w:left w:val="nil"/>
                    <w:bottom w:val="nil"/>
                    <w:right w:val="nil"/>
                  </w:tcBorders>
                </w:tcPr>
                <w:p w14:paraId="2E6B2B6D"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spp (25 g'da)</w:t>
                  </w:r>
                </w:p>
              </w:tc>
              <w:tc>
                <w:tcPr>
                  <w:tcW w:w="1135" w:type="dxa"/>
                  <w:tcBorders>
                    <w:top w:val="nil"/>
                    <w:left w:val="nil"/>
                    <w:bottom w:val="nil"/>
                    <w:right w:val="nil"/>
                  </w:tcBorders>
                </w:tcPr>
                <w:p w14:paraId="606DB99B" w14:textId="77777777" w:rsidR="0062451E" w:rsidRPr="00491FF1" w:rsidRDefault="0062451E" w:rsidP="00891DFE">
                  <w:pPr>
                    <w:jc w:val="both"/>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r>
            <w:tr w:rsidR="0062451E" w:rsidRPr="00491FF1" w14:paraId="61BCCFF8" w14:textId="77777777" w:rsidTr="009E7600">
              <w:trPr>
                <w:gridAfter w:val="1"/>
                <w:wAfter w:w="39" w:type="dxa"/>
              </w:trPr>
              <w:tc>
                <w:tcPr>
                  <w:tcW w:w="2689" w:type="dxa"/>
                  <w:tcBorders>
                    <w:top w:val="nil"/>
                    <w:left w:val="nil"/>
                    <w:bottom w:val="nil"/>
                    <w:right w:val="nil"/>
                  </w:tcBorders>
                </w:tcPr>
                <w:p w14:paraId="128D5536"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Kül (%)</w:t>
                  </w:r>
                </w:p>
              </w:tc>
              <w:tc>
                <w:tcPr>
                  <w:tcW w:w="1096" w:type="dxa"/>
                  <w:tcBorders>
                    <w:top w:val="nil"/>
                    <w:left w:val="nil"/>
                    <w:bottom w:val="nil"/>
                    <w:right w:val="nil"/>
                  </w:tcBorders>
                </w:tcPr>
                <w:p w14:paraId="530AAB7E"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w:t>
                  </w:r>
                </w:p>
              </w:tc>
              <w:tc>
                <w:tcPr>
                  <w:tcW w:w="1314" w:type="dxa"/>
                  <w:gridSpan w:val="2"/>
                  <w:tcBorders>
                    <w:top w:val="nil"/>
                    <w:left w:val="nil"/>
                    <w:bottom w:val="nil"/>
                    <w:right w:val="nil"/>
                  </w:tcBorders>
                </w:tcPr>
                <w:p w14:paraId="5B61E76D" w14:textId="77777777" w:rsidR="0062451E" w:rsidRPr="00491FF1" w:rsidRDefault="0062451E" w:rsidP="00891DFE">
                  <w:pPr>
                    <w:jc w:val="both"/>
                    <w:rPr>
                      <w:rFonts w:ascii="Times New Roman" w:eastAsia="Times New Roman" w:hAnsi="Times New Roman" w:cs="Times New Roman"/>
                      <w:b/>
                      <w:lang w:eastAsia="tr-TR"/>
                    </w:rPr>
                  </w:pPr>
                </w:p>
              </w:tc>
              <w:tc>
                <w:tcPr>
                  <w:tcW w:w="713" w:type="dxa"/>
                  <w:tcBorders>
                    <w:top w:val="nil"/>
                    <w:left w:val="nil"/>
                    <w:bottom w:val="nil"/>
                    <w:right w:val="nil"/>
                  </w:tcBorders>
                </w:tcPr>
                <w:p w14:paraId="55F81497" w14:textId="77777777" w:rsidR="0062451E" w:rsidRPr="00491FF1" w:rsidRDefault="0062451E" w:rsidP="00891DFE">
                  <w:pPr>
                    <w:jc w:val="both"/>
                    <w:rPr>
                      <w:rFonts w:ascii="Times New Roman" w:eastAsia="Times New Roman" w:hAnsi="Times New Roman" w:cs="Times New Roman"/>
                      <w:b/>
                      <w:lang w:eastAsia="tr-TR"/>
                    </w:rPr>
                  </w:pPr>
                </w:p>
              </w:tc>
              <w:tc>
                <w:tcPr>
                  <w:tcW w:w="3398" w:type="dxa"/>
                  <w:tcBorders>
                    <w:top w:val="nil"/>
                    <w:left w:val="nil"/>
                    <w:bottom w:val="nil"/>
                    <w:right w:val="nil"/>
                  </w:tcBorders>
                </w:tcPr>
                <w:p w14:paraId="293AD673"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lang w:eastAsia="tr-TR"/>
                    </w:rPr>
                    <w:t xml:space="preserve"> (10 g'da)</w:t>
                  </w:r>
                </w:p>
              </w:tc>
              <w:tc>
                <w:tcPr>
                  <w:tcW w:w="1135" w:type="dxa"/>
                  <w:tcBorders>
                    <w:top w:val="nil"/>
                    <w:left w:val="nil"/>
                    <w:bottom w:val="nil"/>
                    <w:right w:val="nil"/>
                  </w:tcBorders>
                </w:tcPr>
                <w:p w14:paraId="5141BB57"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bCs/>
                      <w:lang w:eastAsia="tr-TR"/>
                    </w:rPr>
                    <w:t>Bulunmaz</w:t>
                  </w:r>
                </w:p>
              </w:tc>
            </w:tr>
            <w:tr w:rsidR="0062451E" w:rsidRPr="00491FF1" w14:paraId="10934273" w14:textId="77777777" w:rsidTr="009E7600">
              <w:trPr>
                <w:gridAfter w:val="1"/>
                <w:wAfter w:w="39" w:type="dxa"/>
              </w:trPr>
              <w:tc>
                <w:tcPr>
                  <w:tcW w:w="2689" w:type="dxa"/>
                  <w:tcBorders>
                    <w:top w:val="nil"/>
                    <w:left w:val="nil"/>
                    <w:bottom w:val="nil"/>
                    <w:right w:val="nil"/>
                  </w:tcBorders>
                </w:tcPr>
                <w:p w14:paraId="2383555B"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Sodyum (%)</w:t>
                  </w:r>
                </w:p>
              </w:tc>
              <w:tc>
                <w:tcPr>
                  <w:tcW w:w="1096" w:type="dxa"/>
                  <w:tcBorders>
                    <w:top w:val="nil"/>
                    <w:left w:val="nil"/>
                    <w:bottom w:val="nil"/>
                    <w:right w:val="nil"/>
                  </w:tcBorders>
                </w:tcPr>
                <w:p w14:paraId="006E4BFE"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6</w:t>
                  </w:r>
                </w:p>
              </w:tc>
              <w:tc>
                <w:tcPr>
                  <w:tcW w:w="1314" w:type="dxa"/>
                  <w:gridSpan w:val="2"/>
                  <w:tcBorders>
                    <w:top w:val="nil"/>
                    <w:left w:val="nil"/>
                    <w:bottom w:val="nil"/>
                    <w:right w:val="nil"/>
                  </w:tcBorders>
                </w:tcPr>
                <w:p w14:paraId="22661123" w14:textId="77777777" w:rsidR="0062451E" w:rsidRPr="00491FF1" w:rsidRDefault="0062451E" w:rsidP="00891DFE">
                  <w:pPr>
                    <w:jc w:val="both"/>
                    <w:rPr>
                      <w:rFonts w:ascii="Times New Roman" w:eastAsia="Times New Roman" w:hAnsi="Times New Roman" w:cs="Times New Roman"/>
                      <w:b/>
                      <w:lang w:eastAsia="tr-TR"/>
                    </w:rPr>
                  </w:pPr>
                </w:p>
              </w:tc>
              <w:tc>
                <w:tcPr>
                  <w:tcW w:w="713" w:type="dxa"/>
                  <w:tcBorders>
                    <w:top w:val="nil"/>
                    <w:left w:val="nil"/>
                    <w:bottom w:val="nil"/>
                    <w:right w:val="nil"/>
                  </w:tcBorders>
                </w:tcPr>
                <w:p w14:paraId="40AC3898" w14:textId="77777777" w:rsidR="0062451E" w:rsidRPr="00491FF1" w:rsidRDefault="0062451E" w:rsidP="00891DFE">
                  <w:pPr>
                    <w:jc w:val="both"/>
                    <w:rPr>
                      <w:rFonts w:ascii="Times New Roman" w:eastAsia="Times New Roman" w:hAnsi="Times New Roman" w:cs="Times New Roman"/>
                      <w:b/>
                      <w:lang w:eastAsia="tr-TR"/>
                    </w:rPr>
                  </w:pPr>
                </w:p>
              </w:tc>
              <w:tc>
                <w:tcPr>
                  <w:tcW w:w="3398" w:type="dxa"/>
                  <w:tcBorders>
                    <w:top w:val="nil"/>
                    <w:left w:val="nil"/>
                    <w:bottom w:val="nil"/>
                    <w:right w:val="nil"/>
                  </w:tcBorders>
                </w:tcPr>
                <w:p w14:paraId="2A03EC22"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Staphylococcus aureus</w:t>
                  </w:r>
                  <w:r w:rsidRPr="00491FF1">
                    <w:rPr>
                      <w:rFonts w:ascii="Times New Roman" w:eastAsia="Times New Roman" w:hAnsi="Times New Roman" w:cs="Times New Roman"/>
                      <w:lang w:eastAsia="tr-TR"/>
                    </w:rPr>
                    <w:t xml:space="preserve"> (10 g'da)</w:t>
                  </w:r>
                </w:p>
              </w:tc>
              <w:tc>
                <w:tcPr>
                  <w:tcW w:w="1135" w:type="dxa"/>
                  <w:tcBorders>
                    <w:top w:val="nil"/>
                    <w:left w:val="nil"/>
                    <w:bottom w:val="nil"/>
                    <w:right w:val="nil"/>
                  </w:tcBorders>
                </w:tcPr>
                <w:p w14:paraId="7386AC77"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bCs/>
                      <w:lang w:eastAsia="tr-TR"/>
                    </w:rPr>
                    <w:t>Bulunmaz</w:t>
                  </w:r>
                </w:p>
              </w:tc>
            </w:tr>
            <w:tr w:rsidR="0062451E" w:rsidRPr="00491FF1" w14:paraId="6B4B4690" w14:textId="77777777" w:rsidTr="009E7600">
              <w:trPr>
                <w:gridAfter w:val="1"/>
                <w:wAfter w:w="39" w:type="dxa"/>
              </w:trPr>
              <w:tc>
                <w:tcPr>
                  <w:tcW w:w="2689" w:type="dxa"/>
                  <w:tcBorders>
                    <w:top w:val="nil"/>
                    <w:left w:val="nil"/>
                    <w:right w:val="nil"/>
                  </w:tcBorders>
                </w:tcPr>
                <w:p w14:paraId="7C68FAEF" w14:textId="77777777" w:rsidR="0062451E" w:rsidRPr="00491FF1" w:rsidRDefault="0062451E" w:rsidP="00891DFE">
                  <w:pPr>
                    <w:jc w:val="both"/>
                    <w:rPr>
                      <w:rFonts w:ascii="Times New Roman" w:eastAsia="Times New Roman" w:hAnsi="Times New Roman" w:cs="Times New Roman"/>
                      <w:lang w:eastAsia="tr-TR"/>
                    </w:rPr>
                  </w:pPr>
                </w:p>
              </w:tc>
              <w:tc>
                <w:tcPr>
                  <w:tcW w:w="1096" w:type="dxa"/>
                  <w:tcBorders>
                    <w:top w:val="nil"/>
                    <w:left w:val="nil"/>
                    <w:right w:val="nil"/>
                  </w:tcBorders>
                </w:tcPr>
                <w:p w14:paraId="626F95C3" w14:textId="77777777" w:rsidR="0062451E" w:rsidRPr="00491FF1" w:rsidRDefault="0062451E" w:rsidP="00891DFE">
                  <w:pPr>
                    <w:jc w:val="both"/>
                    <w:rPr>
                      <w:rFonts w:ascii="Times New Roman" w:eastAsia="Times New Roman" w:hAnsi="Times New Roman" w:cs="Times New Roman"/>
                      <w:lang w:eastAsia="tr-TR"/>
                    </w:rPr>
                  </w:pPr>
                </w:p>
              </w:tc>
              <w:tc>
                <w:tcPr>
                  <w:tcW w:w="1314" w:type="dxa"/>
                  <w:gridSpan w:val="2"/>
                  <w:tcBorders>
                    <w:top w:val="nil"/>
                    <w:left w:val="nil"/>
                    <w:right w:val="nil"/>
                  </w:tcBorders>
                </w:tcPr>
                <w:p w14:paraId="6DD14C41" w14:textId="77777777" w:rsidR="0062451E" w:rsidRPr="00491FF1" w:rsidRDefault="0062451E" w:rsidP="00891DFE">
                  <w:pPr>
                    <w:jc w:val="both"/>
                    <w:rPr>
                      <w:rFonts w:ascii="Times New Roman" w:eastAsia="Times New Roman" w:hAnsi="Times New Roman" w:cs="Times New Roman"/>
                      <w:b/>
                      <w:lang w:eastAsia="tr-TR"/>
                    </w:rPr>
                  </w:pPr>
                </w:p>
              </w:tc>
              <w:tc>
                <w:tcPr>
                  <w:tcW w:w="713" w:type="dxa"/>
                  <w:tcBorders>
                    <w:top w:val="nil"/>
                    <w:left w:val="nil"/>
                    <w:right w:val="nil"/>
                  </w:tcBorders>
                </w:tcPr>
                <w:p w14:paraId="11674178" w14:textId="77777777" w:rsidR="0062451E" w:rsidRPr="00491FF1" w:rsidRDefault="0062451E" w:rsidP="00891DFE">
                  <w:pPr>
                    <w:jc w:val="both"/>
                    <w:rPr>
                      <w:rFonts w:ascii="Times New Roman" w:eastAsia="Times New Roman" w:hAnsi="Times New Roman" w:cs="Times New Roman"/>
                      <w:b/>
                      <w:lang w:eastAsia="tr-TR"/>
                    </w:rPr>
                  </w:pPr>
                </w:p>
              </w:tc>
              <w:tc>
                <w:tcPr>
                  <w:tcW w:w="3398" w:type="dxa"/>
                  <w:tcBorders>
                    <w:top w:val="nil"/>
                    <w:left w:val="nil"/>
                    <w:right w:val="nil"/>
                  </w:tcBorders>
                </w:tcPr>
                <w:p w14:paraId="414742C7"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 xml:space="preserve">Pseudomonas </w:t>
                  </w:r>
                  <w:r w:rsidRPr="00491FF1">
                    <w:rPr>
                      <w:rFonts w:ascii="Times New Roman" w:eastAsia="Times New Roman" w:hAnsi="Times New Roman" w:cs="Times New Roman"/>
                      <w:i/>
                      <w:iCs/>
                      <w:lang w:eastAsia="tr-TR"/>
                    </w:rPr>
                    <w:t>aeruginosa</w:t>
                  </w:r>
                  <w:r w:rsidRPr="00491FF1">
                    <w:rPr>
                      <w:rFonts w:ascii="Times New Roman" w:eastAsia="Times New Roman" w:hAnsi="Times New Roman" w:cs="Times New Roman"/>
                      <w:iCs/>
                      <w:lang w:eastAsia="tr-TR"/>
                    </w:rPr>
                    <w:t xml:space="preserve"> (10</w:t>
                  </w:r>
                  <w:r w:rsidRPr="00491FF1">
                    <w:rPr>
                      <w:rFonts w:ascii="Times New Roman" w:eastAsia="Times New Roman" w:hAnsi="Times New Roman" w:cs="Times New Roman"/>
                      <w:lang w:eastAsia="tr-TR"/>
                    </w:rPr>
                    <w:t xml:space="preserve"> g'da)</w:t>
                  </w:r>
                </w:p>
              </w:tc>
              <w:tc>
                <w:tcPr>
                  <w:tcW w:w="1135" w:type="dxa"/>
                  <w:tcBorders>
                    <w:top w:val="nil"/>
                    <w:left w:val="nil"/>
                    <w:right w:val="nil"/>
                  </w:tcBorders>
                </w:tcPr>
                <w:p w14:paraId="65D9B03F"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bCs/>
                      <w:lang w:eastAsia="tr-TR"/>
                    </w:rPr>
                    <w:t>Bulunmaz</w:t>
                  </w:r>
                </w:p>
              </w:tc>
            </w:tr>
            <w:tr w:rsidR="0062451E" w:rsidRPr="00491FF1" w14:paraId="5CEE3145" w14:textId="77777777" w:rsidTr="009E7600">
              <w:tc>
                <w:tcPr>
                  <w:tcW w:w="10384" w:type="dxa"/>
                  <w:gridSpan w:val="8"/>
                  <w:tcBorders>
                    <w:left w:val="nil"/>
                    <w:bottom w:val="nil"/>
                    <w:right w:val="nil"/>
                  </w:tcBorders>
                </w:tcPr>
                <w:p w14:paraId="41DEEECF" w14:textId="77777777" w:rsidR="0062451E" w:rsidRPr="00491FF1" w:rsidRDefault="0062451E" w:rsidP="00891DFE">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TN: toplam azot</w:t>
                  </w:r>
                </w:p>
                <w:p w14:paraId="207C55A4"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BNAA: büyük nötr amino asitler</w:t>
                  </w:r>
                </w:p>
              </w:tc>
            </w:tr>
          </w:tbl>
          <w:p w14:paraId="38E502DA" w14:textId="77777777" w:rsidR="0062451E" w:rsidRPr="00491FF1" w:rsidRDefault="0062451E" w:rsidP="0062451E">
            <w:pPr>
              <w:spacing w:after="0" w:line="240" w:lineRule="auto"/>
              <w:jc w:val="both"/>
              <w:rPr>
                <w:rFonts w:ascii="Times New Roman" w:eastAsia="Times New Roman" w:hAnsi="Times New Roman" w:cs="Times New Roman"/>
                <w:color w:val="000000"/>
                <w:lang w:eastAsia="tr-TR"/>
              </w:rPr>
            </w:pPr>
          </w:p>
        </w:tc>
      </w:tr>
      <w:tr w:rsidR="0062451E" w:rsidRPr="00491FF1" w14:paraId="58E81E83" w14:textId="77777777" w:rsidTr="009E7600">
        <w:trPr>
          <w:trHeight w:val="70"/>
        </w:trPr>
        <w:tc>
          <w:tcPr>
            <w:tcW w:w="15309" w:type="dxa"/>
            <w:gridSpan w:val="7"/>
            <w:tcBorders>
              <w:left w:val="single" w:sz="4" w:space="0" w:color="auto"/>
              <w:bottom w:val="single" w:sz="4" w:space="0" w:color="auto"/>
              <w:right w:val="single" w:sz="4" w:space="0" w:color="auto"/>
            </w:tcBorders>
            <w:shd w:val="clear" w:color="auto" w:fill="D9D9D9" w:themeFill="background1" w:themeFillShade="D9"/>
          </w:tcPr>
          <w:p w14:paraId="77537CD0" w14:textId="77777777" w:rsidR="0062451E" w:rsidRPr="00491FF1" w:rsidRDefault="0062451E" w:rsidP="0062451E">
            <w:pPr>
              <w:spacing w:after="0" w:line="240" w:lineRule="auto"/>
              <w:jc w:val="both"/>
              <w:rPr>
                <w:rFonts w:ascii="Times New Roman" w:hAnsi="Times New Roman" w:cs="Times New Roman"/>
                <w:b/>
              </w:rPr>
            </w:pPr>
          </w:p>
        </w:tc>
      </w:tr>
      <w:tr w:rsidR="0062451E" w:rsidRPr="00491FF1" w14:paraId="1F2720BA" w14:textId="77777777" w:rsidTr="009E7600">
        <w:trPr>
          <w:trHeight w:val="70"/>
        </w:trPr>
        <w:tc>
          <w:tcPr>
            <w:tcW w:w="2393" w:type="dxa"/>
            <w:vMerge w:val="restart"/>
            <w:tcBorders>
              <w:left w:val="single" w:sz="4" w:space="0" w:color="auto"/>
              <w:right w:val="single" w:sz="4" w:space="0" w:color="auto"/>
            </w:tcBorders>
            <w:shd w:val="clear" w:color="auto" w:fill="F2F2F2" w:themeFill="background1" w:themeFillShade="F2"/>
          </w:tcPr>
          <w:p w14:paraId="5BE7779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Cs/>
                <w:iCs/>
                <w:lang w:eastAsia="tr-TR"/>
              </w:rPr>
              <w:lastRenderedPageBreak/>
              <w:t>Tetrahidrokurkuminoid</w:t>
            </w:r>
          </w:p>
        </w:tc>
        <w:tc>
          <w:tcPr>
            <w:tcW w:w="1693" w:type="dxa"/>
            <w:vMerge w:val="restart"/>
            <w:tcBorders>
              <w:top w:val="nil"/>
              <w:left w:val="single" w:sz="4" w:space="0" w:color="auto"/>
              <w:right w:val="single" w:sz="4" w:space="0" w:color="auto"/>
            </w:tcBorders>
            <w:shd w:val="clear" w:color="auto" w:fill="F2F2F2" w:themeFill="background1" w:themeFillShade="F2"/>
          </w:tcPr>
          <w:p w14:paraId="59E4645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5519" w:type="dxa"/>
            <w:gridSpan w:val="2"/>
            <w:tcBorders>
              <w:top w:val="single" w:sz="4" w:space="0" w:color="auto"/>
              <w:left w:val="nil"/>
              <w:bottom w:val="single" w:sz="4" w:space="0" w:color="auto"/>
              <w:right w:val="single" w:sz="4" w:space="0" w:color="auto"/>
            </w:tcBorders>
            <w:shd w:val="clear" w:color="auto" w:fill="auto"/>
            <w:vAlign w:val="center"/>
          </w:tcPr>
          <w:p w14:paraId="29EAB1E1" w14:textId="77777777" w:rsidR="0062451E" w:rsidRPr="00491FF1" w:rsidRDefault="0062451E" w:rsidP="0062451E">
            <w:pPr>
              <w:spacing w:after="0" w:line="240" w:lineRule="auto"/>
              <w:jc w:val="both"/>
              <w:rPr>
                <w:rFonts w:ascii="Times New Roman" w:hAnsi="Times New Roman" w:cs="Times New Roman"/>
                <w:b/>
              </w:rPr>
            </w:pPr>
            <w:r w:rsidRPr="00491FF1">
              <w:rPr>
                <w:rFonts w:ascii="Times New Roman" w:eastAsia="Times New Roman" w:hAnsi="Times New Roman" w:cs="Times New Roman"/>
                <w:b/>
                <w:color w:val="000000"/>
                <w:lang w:eastAsia="tr-TR"/>
              </w:rPr>
              <w:t>Kullanımına izin verilen gıda kategorileri</w:t>
            </w:r>
          </w:p>
        </w:tc>
        <w:tc>
          <w:tcPr>
            <w:tcW w:w="5704" w:type="dxa"/>
            <w:gridSpan w:val="3"/>
            <w:tcBorders>
              <w:top w:val="single" w:sz="4" w:space="0" w:color="auto"/>
              <w:left w:val="nil"/>
              <w:bottom w:val="single" w:sz="4" w:space="0" w:color="auto"/>
              <w:right w:val="single" w:sz="4" w:space="0" w:color="auto"/>
            </w:tcBorders>
            <w:shd w:val="clear" w:color="auto" w:fill="auto"/>
            <w:vAlign w:val="center"/>
          </w:tcPr>
          <w:p w14:paraId="2BB6CEC5" w14:textId="77777777" w:rsidR="0062451E" w:rsidRPr="00491FF1" w:rsidRDefault="0062451E" w:rsidP="0062451E">
            <w:pPr>
              <w:spacing w:after="0" w:line="240" w:lineRule="auto"/>
              <w:jc w:val="both"/>
              <w:rPr>
                <w:rFonts w:ascii="Times New Roman" w:hAnsi="Times New Roman" w:cs="Times New Roman"/>
                <w:b/>
              </w:rPr>
            </w:pPr>
            <w:r w:rsidRPr="00491FF1">
              <w:rPr>
                <w:rFonts w:ascii="Times New Roman" w:eastAsia="Times New Roman" w:hAnsi="Times New Roman" w:cs="Times New Roman"/>
                <w:b/>
                <w:color w:val="000000"/>
                <w:lang w:eastAsia="tr-TR"/>
              </w:rPr>
              <w:t>Kullanım miktarı (en fazla)</w:t>
            </w:r>
          </w:p>
        </w:tc>
      </w:tr>
      <w:tr w:rsidR="0062451E" w:rsidRPr="00491FF1" w14:paraId="2650A41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B1F4C2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3AB919B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6A1C0EAA" w14:textId="77777777" w:rsidR="0062451E" w:rsidRPr="00491FF1" w:rsidRDefault="0062451E" w:rsidP="0062451E">
            <w:pPr>
              <w:spacing w:after="0" w:line="240" w:lineRule="auto"/>
              <w:jc w:val="both"/>
              <w:rPr>
                <w:rFonts w:ascii="Times New Roman" w:hAnsi="Times New Roman" w:cs="Times New Roman"/>
                <w:b/>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 xml:space="preserve">(1) </w:t>
            </w:r>
            <w:r w:rsidRPr="00491FF1">
              <w:rPr>
                <w:rFonts w:ascii="Times New Roman" w:hAnsi="Times New Roman" w:cs="Times New Roman"/>
              </w:rPr>
              <w:t>(hamile ve emziren kadınlar haricindeki yetişkin nüfus için)</w:t>
            </w:r>
          </w:p>
        </w:tc>
        <w:tc>
          <w:tcPr>
            <w:tcW w:w="5704" w:type="dxa"/>
            <w:gridSpan w:val="3"/>
            <w:tcBorders>
              <w:top w:val="single" w:sz="4" w:space="0" w:color="auto"/>
              <w:left w:val="nil"/>
              <w:bottom w:val="single" w:sz="4" w:space="0" w:color="auto"/>
              <w:right w:val="single" w:sz="4" w:space="0" w:color="auto"/>
            </w:tcBorders>
            <w:shd w:val="clear" w:color="auto" w:fill="auto"/>
          </w:tcPr>
          <w:p w14:paraId="516B8EC3" w14:textId="77777777" w:rsidR="0062451E" w:rsidRPr="00491FF1" w:rsidRDefault="0062451E" w:rsidP="0062451E">
            <w:pPr>
              <w:spacing w:after="0" w:line="240" w:lineRule="auto"/>
              <w:jc w:val="both"/>
              <w:rPr>
                <w:rFonts w:ascii="Times New Roman" w:hAnsi="Times New Roman" w:cs="Times New Roman"/>
                <w:b/>
              </w:rPr>
            </w:pPr>
            <w:r w:rsidRPr="00491FF1">
              <w:rPr>
                <w:rFonts w:ascii="Times New Roman" w:hAnsi="Times New Roman" w:cs="Times New Roman"/>
              </w:rPr>
              <w:t>140 mg/gün</w:t>
            </w:r>
          </w:p>
        </w:tc>
      </w:tr>
      <w:tr w:rsidR="0062451E" w:rsidRPr="00491FF1" w14:paraId="196471E5"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EB494C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tcPr>
          <w:p w14:paraId="70BC382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7FC35AA0" w14:textId="77777777" w:rsidR="0062451E" w:rsidRPr="00491FF1" w:rsidRDefault="0062451E" w:rsidP="0062451E">
            <w:pPr>
              <w:shd w:val="clear" w:color="auto" w:fill="FFFFFF" w:themeFill="background1"/>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Bu yeni gıdayı içeren gıdaların etiketinde “</w:t>
            </w:r>
            <w:r w:rsidRPr="00491FF1">
              <w:rPr>
                <w:rFonts w:ascii="Times New Roman" w:eastAsia="Times New Roman" w:hAnsi="Times New Roman" w:cs="Times New Roman"/>
                <w:bCs/>
                <w:iCs/>
                <w:color w:val="000000"/>
                <w:lang w:eastAsia="tr-TR"/>
              </w:rPr>
              <w:t>Tetrahidrokurkuminoid”</w:t>
            </w:r>
            <w:r w:rsidRPr="00491FF1">
              <w:rPr>
                <w:rFonts w:ascii="Times New Roman" w:hAnsi="Times New Roman" w:cs="Times New Roman"/>
                <w:color w:val="000000"/>
              </w:rPr>
              <w:t xml:space="preserve"> ifadesi yer alır.</w:t>
            </w:r>
          </w:p>
          <w:p w14:paraId="0478B553" w14:textId="77777777" w:rsidR="0062451E" w:rsidRPr="00491FF1" w:rsidRDefault="0062451E" w:rsidP="0062451E">
            <w:pPr>
              <w:shd w:val="clear" w:color="auto" w:fill="FFFFFF" w:themeFill="background1"/>
              <w:autoSpaceDE w:val="0"/>
              <w:autoSpaceDN w:val="0"/>
              <w:adjustRightInd w:val="0"/>
              <w:spacing w:after="0" w:line="240" w:lineRule="auto"/>
              <w:rPr>
                <w:rFonts w:ascii="Times New Roman" w:hAnsi="Times New Roman" w:cs="Times New Roman"/>
                <w:color w:val="000000"/>
              </w:rPr>
            </w:pPr>
          </w:p>
          <w:p w14:paraId="25D0D4BF" w14:textId="77777777" w:rsidR="0062451E" w:rsidRPr="00491FF1" w:rsidRDefault="0062451E" w:rsidP="0062451E">
            <w:pPr>
              <w:shd w:val="clear" w:color="auto" w:fill="FFFFFF" w:themeFill="background1"/>
              <w:autoSpaceDE w:val="0"/>
              <w:autoSpaceDN w:val="0"/>
              <w:adjustRightInd w:val="0"/>
              <w:spacing w:after="0" w:line="240" w:lineRule="auto"/>
              <w:rPr>
                <w:rFonts w:ascii="Times New Roman" w:eastAsia="Times New Roman" w:hAnsi="Times New Roman" w:cs="Times New Roman"/>
                <w:bCs/>
                <w:iCs/>
                <w:color w:val="000000"/>
                <w:lang w:eastAsia="tr-TR"/>
              </w:rPr>
            </w:pPr>
            <w:r w:rsidRPr="00491FF1">
              <w:rPr>
                <w:rFonts w:ascii="Times New Roman" w:eastAsia="Times New Roman" w:hAnsi="Times New Roman" w:cs="Times New Roman"/>
                <w:bCs/>
                <w:iCs/>
                <w:color w:val="000000"/>
                <w:lang w:eastAsia="tr-TR"/>
              </w:rPr>
              <w:t>Tetrahidrokurkuminoid içeren takviye edici gıdaların etiketinde:</w:t>
            </w:r>
          </w:p>
          <w:p w14:paraId="577E6193" w14:textId="77777777" w:rsidR="0062451E" w:rsidRPr="00491FF1" w:rsidRDefault="0062451E" w:rsidP="0062451E">
            <w:pPr>
              <w:shd w:val="clear" w:color="auto" w:fill="FFFFFF" w:themeFill="background1"/>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1-Sadece hamile ve emziren kadınlar haricindeki yetişkin nüfus tarafından kullanılması gerektiğine,</w:t>
            </w:r>
          </w:p>
          <w:p w14:paraId="26723B77" w14:textId="77777777" w:rsidR="0062451E" w:rsidRPr="00491FF1" w:rsidRDefault="0062451E" w:rsidP="0062451E">
            <w:pPr>
              <w:shd w:val="clear" w:color="auto" w:fill="FFFFFF" w:themeFill="background1"/>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2-Aynı gün içerisinde kurkumin ve/veya kurkuminoid içeren başka bir takviye edici gıda tüketilmişse bu takviye edici gıdanın tüketilmemesi gerektiğine dair ifadeler yer alır.</w:t>
            </w:r>
          </w:p>
          <w:p w14:paraId="07600FC3" w14:textId="77777777" w:rsidR="0062451E" w:rsidRPr="00491FF1" w:rsidRDefault="0062451E" w:rsidP="0062451E">
            <w:pPr>
              <w:shd w:val="clear" w:color="auto" w:fill="FFFFFF" w:themeFill="background1"/>
              <w:autoSpaceDE w:val="0"/>
              <w:autoSpaceDN w:val="0"/>
              <w:adjustRightInd w:val="0"/>
              <w:spacing w:after="0" w:line="240" w:lineRule="auto"/>
              <w:rPr>
                <w:rFonts w:ascii="Times New Roman" w:hAnsi="Times New Roman" w:cs="Times New Roman"/>
                <w:color w:val="000000"/>
              </w:rPr>
            </w:pPr>
          </w:p>
          <w:p w14:paraId="0B4962EA" w14:textId="77777777" w:rsidR="0062451E" w:rsidRPr="00491FF1" w:rsidRDefault="0062451E" w:rsidP="0062451E">
            <w:pPr>
              <w:spacing w:after="0" w:line="240" w:lineRule="auto"/>
              <w:jc w:val="both"/>
              <w:rPr>
                <w:rFonts w:ascii="Times New Roman" w:hAnsi="Times New Roman" w:cs="Times New Roman"/>
                <w:b/>
              </w:rPr>
            </w:pPr>
          </w:p>
        </w:tc>
      </w:tr>
      <w:tr w:rsidR="0062451E" w:rsidRPr="00491FF1" w14:paraId="1F833A8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D720B3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tcPr>
          <w:p w14:paraId="5B2569E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455D188A" w14:textId="77777777" w:rsidR="0062451E" w:rsidRPr="00491FF1" w:rsidRDefault="0062451E" w:rsidP="0062451E">
            <w:pPr>
              <w:spacing w:after="0" w:line="240" w:lineRule="auto"/>
              <w:jc w:val="both"/>
              <w:rPr>
                <w:rFonts w:ascii="Times New Roman" w:hAnsi="Times New Roman" w:cs="Times New Roman"/>
                <w:b/>
              </w:rPr>
            </w:pPr>
          </w:p>
        </w:tc>
      </w:tr>
      <w:tr w:rsidR="0062451E" w:rsidRPr="00491FF1" w14:paraId="7641F10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8682E9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tcPr>
          <w:p w14:paraId="1FCF6A5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733024A9"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11 Temmuz 2022 tarihinde kullanımına izin verilmiştir.</w:t>
            </w:r>
          </w:p>
          <w:p w14:paraId="18FB4E0D"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eastAsia="Times New Roman" w:hAnsi="Times New Roman" w:cs="Times New Roman"/>
                <w:bCs/>
                <w:iCs/>
                <w:lang w:eastAsia="tr-TR"/>
              </w:rPr>
              <w:t>Tetrahidrokurkuminoid</w:t>
            </w:r>
            <w:r w:rsidRPr="00491FF1">
              <w:rPr>
                <w:rFonts w:ascii="Times New Roman" w:hAnsi="Times New Roman" w:cs="Times New Roman"/>
              </w:rPr>
              <w:t xml:space="preserve">in kullanımı bu Yönetmeliğin </w:t>
            </w:r>
            <w:r w:rsidRPr="00491FF1">
              <w:rPr>
                <w:rFonts w:ascii="Times New Roman" w:hAnsi="Times New Roman" w:cs="Times New Roman"/>
                <w:lang w:eastAsia="tr-TR"/>
              </w:rPr>
              <w:t>Verilerin korunması durumunda izin prosedürü</w:t>
            </w:r>
            <w:r w:rsidRPr="00491FF1">
              <w:rPr>
                <w:rFonts w:ascii="Times New Roman" w:hAnsi="Times New Roman" w:cs="Times New Roman"/>
              </w:rPr>
              <w:t xml:space="preserve"> başlıklı </w:t>
            </w:r>
            <w:r w:rsidRPr="00491FF1">
              <w:rPr>
                <w:rFonts w:ascii="Times New Roman" w:hAnsi="Times New Roman" w:cs="Times New Roman"/>
                <w:u w:color="FFFF00"/>
              </w:rPr>
              <w:t>25 inci</w:t>
            </w:r>
            <w:r w:rsidRPr="00491FF1">
              <w:rPr>
                <w:rFonts w:ascii="Times New Roman" w:hAnsi="Times New Roman" w:cs="Times New Roman"/>
              </w:rPr>
              <w:t xml:space="preserve"> maddesinde bahsedilen koruma altına alınan tescilli bilimsel kanıtlar veya bilimsel verilere dayanmaktadır.</w:t>
            </w:r>
          </w:p>
          <w:p w14:paraId="7BEDF680"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b/>
              </w:rPr>
              <w:t>Başvuru sahibi:</w:t>
            </w:r>
            <w:r w:rsidRPr="00491FF1">
              <w:rPr>
                <w:rFonts w:ascii="Times New Roman" w:hAnsi="Times New Roman" w:cs="Times New Roman"/>
              </w:rPr>
              <w:t xml:space="preserve"> Sabinsa Europe GmbH, Monzastrasse 4, 63225 Langen, Germany.</w:t>
            </w:r>
          </w:p>
          <w:p w14:paraId="73168C06"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 xml:space="preserve">Başka bir başvuru sahibinin bu gıda için Veri koruma süresi boyunca </w:t>
            </w:r>
            <w:r w:rsidRPr="00491FF1">
              <w:rPr>
                <w:rFonts w:ascii="Times New Roman" w:hAnsi="Times New Roman" w:cs="Times New Roman"/>
                <w:u w:color="FFFF00"/>
              </w:rPr>
              <w:t>25 inci</w:t>
            </w:r>
            <w:r w:rsidRPr="00491FF1">
              <w:rPr>
                <w:rFonts w:ascii="Times New Roman" w:hAnsi="Times New Roman" w:cs="Times New Roman"/>
              </w:rPr>
              <w:t xml:space="preserve"> maddeye göre koruma altına alınan tescilli bilimsel kanıtlar veya bilimsel verilere atıf yapmadan izin alması veya ilk başvuru sahibi ile anlaşma yaparak izin alması dışında, </w:t>
            </w:r>
            <w:r w:rsidRPr="00491FF1">
              <w:rPr>
                <w:rFonts w:ascii="Times New Roman" w:eastAsia="Times New Roman" w:hAnsi="Times New Roman" w:cs="Times New Roman"/>
                <w:bCs/>
                <w:iCs/>
                <w:lang w:eastAsia="tr-TR"/>
              </w:rPr>
              <w:t>Tetrahidrokurkuminoid</w:t>
            </w:r>
            <w:r w:rsidRPr="00491FF1">
              <w:rPr>
                <w:rFonts w:ascii="Times New Roman" w:hAnsi="Times New Roman" w:cs="Times New Roman"/>
              </w:rPr>
              <w:t xml:space="preserve"> sadece Sabinsa Europe GmbH tarafından piyasaya arz edilir.</w:t>
            </w:r>
          </w:p>
          <w:p w14:paraId="4306C860" w14:textId="77777777" w:rsidR="0062451E" w:rsidRPr="00491FF1" w:rsidRDefault="0062451E" w:rsidP="0062451E">
            <w:pPr>
              <w:spacing w:after="0" w:line="240" w:lineRule="auto"/>
              <w:jc w:val="both"/>
              <w:rPr>
                <w:rFonts w:ascii="Times New Roman" w:hAnsi="Times New Roman" w:cs="Times New Roman"/>
                <w:b/>
              </w:rPr>
            </w:pPr>
            <w:r w:rsidRPr="00491FF1">
              <w:rPr>
                <w:rFonts w:ascii="Times New Roman" w:hAnsi="Times New Roman" w:cs="Times New Roman"/>
                <w:b/>
              </w:rPr>
              <w:t>Veri korumasının bitiş tarihi:</w:t>
            </w:r>
            <w:r w:rsidRPr="00491FF1">
              <w:rPr>
                <w:rFonts w:ascii="Times New Roman" w:hAnsi="Times New Roman" w:cs="Times New Roman"/>
              </w:rPr>
              <w:t xml:space="preserve"> 11 Temmuz 2027.</w:t>
            </w:r>
          </w:p>
        </w:tc>
      </w:tr>
      <w:tr w:rsidR="0062451E" w:rsidRPr="00491FF1" w14:paraId="0C4680C3" w14:textId="77777777" w:rsidTr="009E7600">
        <w:trPr>
          <w:trHeight w:val="2126"/>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AC77CF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tcPr>
          <w:p w14:paraId="321111C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tbl>
            <w:tblPr>
              <w:tblStyle w:val="TabloKlavuzu"/>
              <w:tblpPr w:leftFromText="141" w:rightFromText="141" w:vertAnchor="page" w:horzAnchor="margin" w:tblpY="1291"/>
              <w:tblOverlap w:val="never"/>
              <w:tblW w:w="1105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851"/>
              <w:gridCol w:w="3550"/>
              <w:gridCol w:w="1122"/>
            </w:tblGrid>
            <w:tr w:rsidR="0062451E" w:rsidRPr="00491FF1" w14:paraId="0FD0937D" w14:textId="77777777" w:rsidTr="009E7600">
              <w:tc>
                <w:tcPr>
                  <w:tcW w:w="6380" w:type="dxa"/>
                  <w:gridSpan w:val="2"/>
                  <w:tcBorders>
                    <w:top w:val="single" w:sz="4" w:space="0" w:color="auto"/>
                    <w:bottom w:val="single" w:sz="4" w:space="0" w:color="auto"/>
                  </w:tcBorders>
                </w:tcPr>
                <w:p w14:paraId="53E3CC2B"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Spesifikasyon</w:t>
                  </w:r>
                </w:p>
              </w:tc>
              <w:tc>
                <w:tcPr>
                  <w:tcW w:w="4672" w:type="dxa"/>
                  <w:gridSpan w:val="2"/>
                  <w:tcBorders>
                    <w:top w:val="single" w:sz="4" w:space="0" w:color="auto"/>
                    <w:bottom w:val="single" w:sz="4" w:space="0" w:color="auto"/>
                  </w:tcBorders>
                </w:tcPr>
                <w:p w14:paraId="651C7565"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r>
            <w:tr w:rsidR="0062451E" w:rsidRPr="00491FF1" w14:paraId="550A9F7F" w14:textId="77777777" w:rsidTr="009E7600">
              <w:tc>
                <w:tcPr>
                  <w:tcW w:w="5529" w:type="dxa"/>
                  <w:tcBorders>
                    <w:top w:val="single" w:sz="4" w:space="0" w:color="auto"/>
                  </w:tcBorders>
                </w:tcPr>
                <w:p w14:paraId="4FB6D62F"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Toplam </w:t>
                  </w:r>
                  <w:r w:rsidRPr="00491FF1">
                    <w:rPr>
                      <w:rFonts w:ascii="Times New Roman" w:eastAsia="Times New Roman" w:hAnsi="Times New Roman" w:cs="Times New Roman"/>
                      <w:bCs/>
                      <w:iCs/>
                      <w:lang w:eastAsia="tr-TR"/>
                    </w:rPr>
                    <w:t>tetrahidrokurkuminoid</w:t>
                  </w:r>
                  <w:r w:rsidRPr="00491FF1">
                    <w:rPr>
                      <w:rFonts w:ascii="Times New Roman" w:eastAsia="Times New Roman" w:hAnsi="Times New Roman" w:cs="Times New Roman"/>
                      <w:lang w:eastAsia="tr-TR"/>
                    </w:rPr>
                    <w:t xml:space="preserve"> (kuru maddede % w/w)</w:t>
                  </w:r>
                </w:p>
              </w:tc>
              <w:tc>
                <w:tcPr>
                  <w:tcW w:w="851" w:type="dxa"/>
                  <w:tcBorders>
                    <w:top w:val="single" w:sz="4" w:space="0" w:color="auto"/>
                  </w:tcBorders>
                </w:tcPr>
                <w:p w14:paraId="3443B69F"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&gt; 95,0</w:t>
                  </w:r>
                </w:p>
              </w:tc>
              <w:tc>
                <w:tcPr>
                  <w:tcW w:w="3550" w:type="dxa"/>
                  <w:tcBorders>
                    <w:top w:val="single" w:sz="4" w:space="0" w:color="auto"/>
                  </w:tcBorders>
                </w:tcPr>
                <w:p w14:paraId="24C1BAAB"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aerobik canlı sayısı (kob/g)</w:t>
                  </w:r>
                </w:p>
              </w:tc>
              <w:tc>
                <w:tcPr>
                  <w:tcW w:w="1122" w:type="dxa"/>
                  <w:tcBorders>
                    <w:top w:val="single" w:sz="4" w:space="0" w:color="auto"/>
                  </w:tcBorders>
                </w:tcPr>
                <w:p w14:paraId="372301D8"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 5 000 </w:t>
                  </w:r>
                </w:p>
              </w:tc>
            </w:tr>
            <w:tr w:rsidR="0062451E" w:rsidRPr="00491FF1" w14:paraId="5ED3BE6A" w14:textId="77777777" w:rsidTr="009E7600">
              <w:trPr>
                <w:trHeight w:val="80"/>
              </w:trPr>
              <w:tc>
                <w:tcPr>
                  <w:tcW w:w="5529" w:type="dxa"/>
                </w:tcPr>
                <w:p w14:paraId="1395B7C9" w14:textId="77777777" w:rsidR="0062451E" w:rsidRPr="00491FF1" w:rsidRDefault="0062451E" w:rsidP="00891DFE">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 w/w)</w:t>
                  </w:r>
                </w:p>
              </w:tc>
              <w:tc>
                <w:tcPr>
                  <w:tcW w:w="851" w:type="dxa"/>
                </w:tcPr>
                <w:p w14:paraId="71B85C07"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c>
                <w:tcPr>
                  <w:tcW w:w="3550" w:type="dxa"/>
                </w:tcPr>
                <w:p w14:paraId="48AF79B8"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maya/küf sayısı (kob/g)</w:t>
                  </w:r>
                </w:p>
              </w:tc>
              <w:tc>
                <w:tcPr>
                  <w:tcW w:w="1122" w:type="dxa"/>
                </w:tcPr>
                <w:p w14:paraId="0EDD6761"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100</w:t>
                  </w:r>
                </w:p>
              </w:tc>
            </w:tr>
            <w:tr w:rsidR="0062451E" w:rsidRPr="00491FF1" w14:paraId="3CE3CE13" w14:textId="77777777" w:rsidTr="009E7600">
              <w:trPr>
                <w:trHeight w:val="58"/>
              </w:trPr>
              <w:tc>
                <w:tcPr>
                  <w:tcW w:w="5529" w:type="dxa"/>
                </w:tcPr>
                <w:p w14:paraId="7C3CE1F7" w14:textId="77777777" w:rsidR="0062451E" w:rsidRPr="00491FF1" w:rsidRDefault="0062451E" w:rsidP="00891DFE">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 w/w)</w:t>
                  </w:r>
                </w:p>
              </w:tc>
              <w:tc>
                <w:tcPr>
                  <w:tcW w:w="851" w:type="dxa"/>
                </w:tcPr>
                <w:p w14:paraId="46B5AB6E" w14:textId="77777777" w:rsidR="0062451E" w:rsidRPr="00491FF1" w:rsidRDefault="0062451E" w:rsidP="00891DFE">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c>
                <w:tcPr>
                  <w:tcW w:w="3550" w:type="dxa"/>
                </w:tcPr>
                <w:p w14:paraId="427E679D" w14:textId="77777777" w:rsidR="0062451E" w:rsidRPr="00491FF1" w:rsidRDefault="0062451E" w:rsidP="00891DFE">
                  <w:pPr>
                    <w:jc w:val="both"/>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lang w:eastAsia="tr-TR"/>
                    </w:rPr>
                    <w:t xml:space="preserve"> (kob/g)</w:t>
                  </w:r>
                </w:p>
              </w:tc>
              <w:tc>
                <w:tcPr>
                  <w:tcW w:w="1122" w:type="dxa"/>
                </w:tcPr>
                <w:p w14:paraId="0659C4E9" w14:textId="77777777" w:rsidR="0062451E" w:rsidRPr="00491FF1" w:rsidRDefault="0062451E" w:rsidP="00891DFE">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&lt; 10 </w:t>
                  </w:r>
                </w:p>
              </w:tc>
            </w:tr>
            <w:tr w:rsidR="0062451E" w:rsidRPr="00491FF1" w14:paraId="7519E292" w14:textId="77777777" w:rsidTr="009E7600">
              <w:tc>
                <w:tcPr>
                  <w:tcW w:w="5529" w:type="dxa"/>
                </w:tcPr>
                <w:p w14:paraId="0A6587EC" w14:textId="77777777" w:rsidR="0062451E" w:rsidRPr="00491FF1" w:rsidRDefault="0062451E" w:rsidP="00891DFE">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Paladyum (mg/kg)</w:t>
                  </w:r>
                </w:p>
              </w:tc>
              <w:tc>
                <w:tcPr>
                  <w:tcW w:w="851" w:type="dxa"/>
                </w:tcPr>
                <w:p w14:paraId="741C141D"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5,0</w:t>
                  </w:r>
                </w:p>
              </w:tc>
              <w:tc>
                <w:tcPr>
                  <w:tcW w:w="3550" w:type="dxa"/>
                </w:tcPr>
                <w:p w14:paraId="743CA341"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Staphylococcus aureus</w:t>
                  </w:r>
                  <w:r w:rsidRPr="00491FF1">
                    <w:rPr>
                      <w:rFonts w:ascii="Times New Roman" w:eastAsia="Times New Roman" w:hAnsi="Times New Roman" w:cs="Times New Roman"/>
                      <w:lang w:eastAsia="tr-TR"/>
                    </w:rPr>
                    <w:t xml:space="preserve"> (kob/g)</w:t>
                  </w:r>
                </w:p>
              </w:tc>
              <w:tc>
                <w:tcPr>
                  <w:tcW w:w="1122" w:type="dxa"/>
                </w:tcPr>
                <w:p w14:paraId="554FE53B"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w:t>
                  </w:r>
                </w:p>
              </w:tc>
            </w:tr>
            <w:tr w:rsidR="0062451E" w:rsidRPr="00491FF1" w14:paraId="7089EDBB" w14:textId="77777777" w:rsidTr="009E7600">
              <w:trPr>
                <w:trHeight w:val="178"/>
              </w:trPr>
              <w:tc>
                <w:tcPr>
                  <w:tcW w:w="5529" w:type="dxa"/>
                </w:tcPr>
                <w:p w14:paraId="7D15E895" w14:textId="77777777" w:rsidR="0062451E" w:rsidRPr="00491FF1" w:rsidRDefault="0062451E" w:rsidP="00891DFE">
                  <w:pPr>
                    <w:jc w:val="both"/>
                    <w:rPr>
                      <w:rFonts w:ascii="Times New Roman" w:eastAsia="Times New Roman" w:hAnsi="Times New Roman" w:cs="Times New Roman"/>
                      <w:b/>
                      <w:lang w:eastAsia="tr-TR"/>
                    </w:rPr>
                  </w:pPr>
                </w:p>
              </w:tc>
              <w:tc>
                <w:tcPr>
                  <w:tcW w:w="851" w:type="dxa"/>
                </w:tcPr>
                <w:p w14:paraId="4C888B8C" w14:textId="77777777" w:rsidR="0062451E" w:rsidRPr="00491FF1" w:rsidRDefault="0062451E" w:rsidP="00891DFE">
                  <w:pPr>
                    <w:jc w:val="both"/>
                    <w:rPr>
                      <w:rFonts w:ascii="Times New Roman" w:eastAsia="Times New Roman" w:hAnsi="Times New Roman" w:cs="Times New Roman"/>
                      <w:b/>
                      <w:lang w:eastAsia="tr-TR"/>
                    </w:rPr>
                  </w:pPr>
                </w:p>
              </w:tc>
              <w:tc>
                <w:tcPr>
                  <w:tcW w:w="3550" w:type="dxa"/>
                </w:tcPr>
                <w:p w14:paraId="2D5E5799"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Enterobacteriaceae (kob/g)</w:t>
                  </w:r>
                </w:p>
              </w:tc>
              <w:tc>
                <w:tcPr>
                  <w:tcW w:w="1122" w:type="dxa"/>
                </w:tcPr>
                <w:p w14:paraId="175344FA"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 10 </w:t>
                  </w:r>
                </w:p>
              </w:tc>
            </w:tr>
            <w:tr w:rsidR="0062451E" w:rsidRPr="00491FF1" w14:paraId="6076D1FB" w14:textId="77777777" w:rsidTr="009E7600">
              <w:tc>
                <w:tcPr>
                  <w:tcW w:w="5529" w:type="dxa"/>
                </w:tcPr>
                <w:p w14:paraId="767200A3" w14:textId="77777777" w:rsidR="0062451E" w:rsidRPr="00491FF1" w:rsidRDefault="0062451E" w:rsidP="00891DFE">
                  <w:pPr>
                    <w:jc w:val="both"/>
                    <w:rPr>
                      <w:rFonts w:ascii="Times New Roman" w:eastAsia="Times New Roman" w:hAnsi="Times New Roman" w:cs="Times New Roman"/>
                      <w:b/>
                      <w:lang w:eastAsia="tr-TR"/>
                    </w:rPr>
                  </w:pPr>
                </w:p>
              </w:tc>
              <w:tc>
                <w:tcPr>
                  <w:tcW w:w="851" w:type="dxa"/>
                </w:tcPr>
                <w:p w14:paraId="0E8F6807" w14:textId="77777777" w:rsidR="0062451E" w:rsidRPr="00491FF1" w:rsidRDefault="0062451E" w:rsidP="00891DFE">
                  <w:pPr>
                    <w:jc w:val="both"/>
                    <w:rPr>
                      <w:rFonts w:ascii="Times New Roman" w:eastAsia="Times New Roman" w:hAnsi="Times New Roman" w:cs="Times New Roman"/>
                      <w:b/>
                      <w:lang w:eastAsia="tr-TR"/>
                    </w:rPr>
                  </w:pPr>
                </w:p>
              </w:tc>
              <w:tc>
                <w:tcPr>
                  <w:tcW w:w="3550" w:type="dxa"/>
                </w:tcPr>
                <w:p w14:paraId="2E967CEE"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spp (25 g'da)</w:t>
                  </w:r>
                </w:p>
              </w:tc>
              <w:tc>
                <w:tcPr>
                  <w:tcW w:w="1122" w:type="dxa"/>
                </w:tcPr>
                <w:p w14:paraId="5E438CA0" w14:textId="77777777" w:rsidR="0062451E" w:rsidRPr="00491FF1" w:rsidRDefault="0062451E" w:rsidP="00891DFE">
                  <w:pPr>
                    <w:jc w:val="both"/>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Bulunmaz</w:t>
                  </w:r>
                </w:p>
              </w:tc>
            </w:tr>
            <w:tr w:rsidR="0062451E" w:rsidRPr="00491FF1" w14:paraId="0AB2E833" w14:textId="77777777" w:rsidTr="009E7600">
              <w:tc>
                <w:tcPr>
                  <w:tcW w:w="5529" w:type="dxa"/>
                </w:tcPr>
                <w:p w14:paraId="49626DB0" w14:textId="77777777" w:rsidR="0062451E" w:rsidRPr="00491FF1" w:rsidRDefault="0062451E" w:rsidP="00891DFE">
                  <w:pPr>
                    <w:jc w:val="both"/>
                    <w:rPr>
                      <w:rFonts w:ascii="Times New Roman" w:eastAsia="Times New Roman" w:hAnsi="Times New Roman" w:cs="Times New Roman"/>
                      <w:b/>
                      <w:lang w:eastAsia="tr-TR"/>
                    </w:rPr>
                  </w:pPr>
                </w:p>
              </w:tc>
              <w:tc>
                <w:tcPr>
                  <w:tcW w:w="851" w:type="dxa"/>
                </w:tcPr>
                <w:p w14:paraId="6016DB2B" w14:textId="77777777" w:rsidR="0062451E" w:rsidRPr="00491FF1" w:rsidRDefault="0062451E" w:rsidP="00891DFE">
                  <w:pPr>
                    <w:jc w:val="both"/>
                    <w:rPr>
                      <w:rFonts w:ascii="Times New Roman" w:eastAsia="Times New Roman" w:hAnsi="Times New Roman" w:cs="Times New Roman"/>
                      <w:b/>
                      <w:lang w:eastAsia="tr-TR"/>
                    </w:rPr>
                  </w:pPr>
                </w:p>
              </w:tc>
              <w:tc>
                <w:tcPr>
                  <w:tcW w:w="3550" w:type="dxa"/>
                </w:tcPr>
                <w:p w14:paraId="67E2DF7A"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Koliformlar (kob/g)</w:t>
                  </w:r>
                </w:p>
              </w:tc>
              <w:tc>
                <w:tcPr>
                  <w:tcW w:w="1122" w:type="dxa"/>
                </w:tcPr>
                <w:p w14:paraId="05A449E1"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bl>
          <w:p w14:paraId="0C82AD7E" w14:textId="77777777" w:rsidR="0062451E" w:rsidRPr="00491FF1" w:rsidRDefault="0062451E" w:rsidP="00891DFE">
            <w:pPr>
              <w:spacing w:after="0" w:line="240" w:lineRule="auto"/>
              <w:jc w:val="both"/>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Tetrahidrokurkuminoidler; kurutulmuş, toz haline getirilmiş zerdeçal (</w:t>
            </w:r>
            <w:r w:rsidRPr="00491FF1">
              <w:rPr>
                <w:rFonts w:ascii="Times New Roman" w:eastAsia="Times New Roman" w:hAnsi="Times New Roman" w:cs="Times New Roman"/>
                <w:bCs/>
                <w:i/>
                <w:iCs/>
                <w:lang w:eastAsia="tr-TR"/>
              </w:rPr>
              <w:t>Curcuma longa</w:t>
            </w:r>
            <w:r w:rsidRPr="00491FF1">
              <w:rPr>
                <w:rFonts w:ascii="Times New Roman" w:eastAsia="Times New Roman" w:hAnsi="Times New Roman" w:cs="Times New Roman"/>
                <w:bCs/>
                <w:iCs/>
                <w:lang w:eastAsia="tr-TR"/>
              </w:rPr>
              <w:t xml:space="preserve"> L.) rizomlarından kurkuminoidlerin ekstraksiyonunu, hidrojenasyon (katalizör olarak karbon üzerinde paladyum (Pd/C) kullanılarak), konsantrasyon, kristalizasyon, kurutma ve toz haline getirmeyi içeren bir seri basamakla üretilmektedir.</w:t>
            </w:r>
          </w:p>
        </w:tc>
      </w:tr>
      <w:tr w:rsidR="0062451E" w:rsidRPr="00491FF1" w14:paraId="6036881E"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C65EF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3CA735A"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710C4EF" w14:textId="77777777" w:rsidR="0062451E" w:rsidRPr="00491FF1" w:rsidRDefault="0062451E" w:rsidP="0062451E">
            <w:pPr>
              <w:autoSpaceDE w:val="0"/>
              <w:autoSpaceDN w:val="0"/>
              <w:adjustRightInd w:val="0"/>
              <w:spacing w:after="0" w:line="240" w:lineRule="auto"/>
              <w:jc w:val="both"/>
              <w:rPr>
                <w:rFonts w:ascii="Times New Roman" w:hAnsi="Times New Roman" w:cs="Times New Roman"/>
                <w:bCs/>
                <w:color w:val="000000"/>
              </w:rPr>
            </w:pPr>
            <w:r w:rsidRPr="00491FF1">
              <w:rPr>
                <w:rFonts w:ascii="Times New Roman" w:hAnsi="Times New Roman" w:cs="Times New Roman"/>
                <w:bCs/>
                <w:i/>
                <w:color w:val="000000"/>
              </w:rPr>
              <w:lastRenderedPageBreak/>
              <w:t>Theobroma cacao</w:t>
            </w:r>
            <w:r w:rsidRPr="00491FF1">
              <w:rPr>
                <w:rFonts w:ascii="Times New Roman" w:hAnsi="Times New Roman" w:cs="Times New Roman"/>
                <w:bCs/>
                <w:color w:val="000000"/>
              </w:rPr>
              <w:t xml:space="preserve"> L.’den elde edilen meyve pulpu, pulp suyu, konsantre pulp suyu  </w:t>
            </w:r>
          </w:p>
          <w:p w14:paraId="495FDD17" w14:textId="77777777" w:rsidR="0062451E" w:rsidRPr="00491FF1" w:rsidRDefault="0062451E" w:rsidP="0062451E">
            <w:pPr>
              <w:autoSpaceDE w:val="0"/>
              <w:autoSpaceDN w:val="0"/>
              <w:adjustRightInd w:val="0"/>
              <w:spacing w:after="0" w:line="240" w:lineRule="auto"/>
              <w:jc w:val="both"/>
              <w:rPr>
                <w:rFonts w:ascii="Times New Roman" w:hAnsi="Times New Roman" w:cs="Times New Roman"/>
                <w:bCs/>
                <w:color w:val="000000"/>
              </w:rPr>
            </w:pPr>
          </w:p>
          <w:p w14:paraId="7DB1942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rPr>
              <w:t>(Diğer bir ülkeden gelen geleneksel gıda)</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208D32A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63DCD0A9"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293DD2BD"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790AAF8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8B8239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B3AB7F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nil"/>
              <w:right w:val="single" w:sz="4" w:space="0" w:color="auto"/>
            </w:tcBorders>
          </w:tcPr>
          <w:p w14:paraId="76B0639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Belirtilmemiş</w:t>
            </w:r>
          </w:p>
        </w:tc>
        <w:tc>
          <w:tcPr>
            <w:tcW w:w="4394" w:type="dxa"/>
            <w:tcBorders>
              <w:top w:val="nil"/>
              <w:left w:val="nil"/>
              <w:bottom w:val="nil"/>
              <w:right w:val="single" w:sz="4" w:space="0" w:color="auto"/>
            </w:tcBorders>
          </w:tcPr>
          <w:p w14:paraId="67E937B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A677C95"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9FBF42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1D1710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tcPr>
          <w:p w14:paraId="1AE9E79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shd w:val="clear" w:color="auto" w:fill="FFFFFF"/>
              </w:rPr>
              <w:t>Bu yeni gıdayı içeren gıdaların etiketinde, kullanılan forma bağlı olarak; “kakao (</w:t>
            </w:r>
            <w:r w:rsidRPr="00491FF1">
              <w:rPr>
                <w:rFonts w:ascii="Times New Roman" w:hAnsi="Times New Roman" w:cs="Times New Roman"/>
                <w:i/>
                <w:iCs/>
                <w:shd w:val="clear" w:color="auto" w:fill="FFFFFF"/>
              </w:rPr>
              <w:t>Theobroma cacao</w:t>
            </w:r>
            <w:r w:rsidRPr="00491FF1">
              <w:rPr>
                <w:rFonts w:ascii="Times New Roman" w:hAnsi="Times New Roman" w:cs="Times New Roman"/>
                <w:shd w:val="clear" w:color="auto" w:fill="FFFFFF"/>
              </w:rPr>
              <w:t> L.) pulpu”, “kakao (</w:t>
            </w:r>
            <w:r w:rsidRPr="00491FF1">
              <w:rPr>
                <w:rFonts w:ascii="Times New Roman" w:hAnsi="Times New Roman" w:cs="Times New Roman"/>
                <w:i/>
                <w:iCs/>
                <w:shd w:val="clear" w:color="auto" w:fill="FFFFFF"/>
              </w:rPr>
              <w:t>Theobroma cacao</w:t>
            </w:r>
            <w:r w:rsidRPr="00491FF1">
              <w:rPr>
                <w:rFonts w:ascii="Times New Roman" w:hAnsi="Times New Roman" w:cs="Times New Roman"/>
                <w:shd w:val="clear" w:color="auto" w:fill="FFFFFF"/>
              </w:rPr>
              <w:t> L.) pulp suyu” veya “kakao (</w:t>
            </w:r>
            <w:r w:rsidRPr="00491FF1">
              <w:rPr>
                <w:rFonts w:ascii="Times New Roman" w:hAnsi="Times New Roman" w:cs="Times New Roman"/>
                <w:i/>
                <w:iCs/>
                <w:shd w:val="clear" w:color="auto" w:fill="FFFFFF"/>
              </w:rPr>
              <w:t>Theobroma cacao</w:t>
            </w:r>
            <w:r w:rsidRPr="00491FF1">
              <w:rPr>
                <w:rFonts w:ascii="Times New Roman" w:hAnsi="Times New Roman" w:cs="Times New Roman"/>
                <w:shd w:val="clear" w:color="auto" w:fill="FFFFFF"/>
              </w:rPr>
              <w:t> L.) konsantre pulp suyu” ifadelerinden biri yer alır.</w:t>
            </w:r>
          </w:p>
        </w:tc>
      </w:tr>
      <w:tr w:rsidR="0062451E" w:rsidRPr="00491FF1" w14:paraId="7E93366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F230DF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EDC5CA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tcPr>
          <w:p w14:paraId="76DC5AC5"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7F5B8ED9"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709B94A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BA2357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tcPr>
          <w:p w14:paraId="38E9E0A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82E2953"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76841F8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5BA724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tcPr>
          <w:p w14:paraId="1CBE1D54" w14:textId="77777777" w:rsidR="0062451E" w:rsidRPr="00491FF1" w:rsidRDefault="0062451E" w:rsidP="0062451E">
            <w:pPr>
              <w:spacing w:after="0"/>
              <w:rPr>
                <w:rFonts w:ascii="Times New Roman" w:hAnsi="Times New Roman" w:cs="Times New Roman"/>
                <w:b/>
              </w:rPr>
            </w:pPr>
            <w:r w:rsidRPr="00491FF1">
              <w:rPr>
                <w:rFonts w:ascii="Times New Roman" w:hAnsi="Times New Roman" w:cs="Times New Roman"/>
                <w:b/>
              </w:rPr>
              <w:t>Açıklama/Tanım:</w:t>
            </w:r>
          </w:p>
          <w:p w14:paraId="4477E0B4"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Kakao (</w:t>
            </w:r>
            <w:r w:rsidRPr="00491FF1">
              <w:rPr>
                <w:rFonts w:ascii="Times New Roman" w:hAnsi="Times New Roman" w:cs="Times New Roman"/>
                <w:i/>
              </w:rPr>
              <w:t>Theobroma cacao</w:t>
            </w:r>
            <w:r w:rsidRPr="00491FF1">
              <w:rPr>
                <w:rFonts w:ascii="Times New Roman" w:hAnsi="Times New Roman" w:cs="Times New Roman"/>
              </w:rPr>
              <w:t xml:space="preserve"> L.) bitkisinin meyve pulpu; tohumların gömüldüğü sulu, zamklı ve asidik bir maddedir.</w:t>
            </w:r>
          </w:p>
          <w:p w14:paraId="45F43447" w14:textId="77777777" w:rsidR="0062451E" w:rsidRPr="00491FF1" w:rsidRDefault="0062451E" w:rsidP="0062451E">
            <w:pPr>
              <w:spacing w:after="120"/>
              <w:rPr>
                <w:rFonts w:ascii="Times New Roman" w:hAnsi="Times New Roman" w:cs="Times New Roman"/>
                <w:b/>
              </w:rPr>
            </w:pPr>
            <w:r w:rsidRPr="00491FF1">
              <w:rPr>
                <w:rFonts w:ascii="Times New Roman" w:hAnsi="Times New Roman" w:cs="Times New Roman"/>
              </w:rPr>
              <w:t>Kakao meyve pulpu, kakao kapsülünün bölünmesi ve ardından kabuklardan ve çekirdeklerden ayrılmasından sonra pulpa pastörizasyona ve dondurma uygulanır. Kakao pulp suyu ve /veya kakao konsantre pulp suyu; enzimatik işlem, pastörizasyon, filtrasyon ve konsantrasyon işlemleri uygulanılarak üretilir.</w:t>
            </w:r>
          </w:p>
          <w:tbl>
            <w:tblPr>
              <w:tblStyle w:val="TabloKlavuzu"/>
              <w:tblW w:w="0" w:type="auto"/>
              <w:tblInd w:w="438" w:type="dxa"/>
              <w:tblLayout w:type="fixed"/>
              <w:tblLook w:val="04A0" w:firstRow="1" w:lastRow="0" w:firstColumn="1" w:lastColumn="0" w:noHBand="0" w:noVBand="1"/>
            </w:tblPr>
            <w:tblGrid>
              <w:gridCol w:w="3556"/>
              <w:gridCol w:w="993"/>
              <w:gridCol w:w="3531"/>
              <w:gridCol w:w="1221"/>
              <w:gridCol w:w="10"/>
            </w:tblGrid>
            <w:tr w:rsidR="0062451E" w:rsidRPr="00491FF1" w14:paraId="27C5B698" w14:textId="77777777" w:rsidTr="009E7600">
              <w:tc>
                <w:tcPr>
                  <w:tcW w:w="4549" w:type="dxa"/>
                  <w:gridSpan w:val="2"/>
                  <w:tcBorders>
                    <w:top w:val="single" w:sz="4" w:space="0" w:color="auto"/>
                    <w:left w:val="nil"/>
                    <w:bottom w:val="single" w:sz="4" w:space="0" w:color="auto"/>
                    <w:right w:val="nil"/>
                  </w:tcBorders>
                  <w:hideMark/>
                </w:tcPr>
                <w:p w14:paraId="44866E4B"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 xml:space="preserve">Kakao </w:t>
                  </w:r>
                  <w:r w:rsidRPr="00491FF1">
                    <w:rPr>
                      <w:rFonts w:ascii="Times New Roman" w:eastAsia="Times New Roman" w:hAnsi="Times New Roman" w:cs="Times New Roman"/>
                      <w:b/>
                      <w:bCs/>
                      <w:iCs/>
                      <w:lang w:eastAsia="tr-TR"/>
                    </w:rPr>
                    <w:t>meyve pulpu, pulp suyu, konsantre pulp suyu’nun tipik bileşimi</w:t>
                  </w:r>
                </w:p>
              </w:tc>
              <w:tc>
                <w:tcPr>
                  <w:tcW w:w="4762" w:type="dxa"/>
                  <w:gridSpan w:val="3"/>
                  <w:tcBorders>
                    <w:top w:val="single" w:sz="4" w:space="0" w:color="auto"/>
                    <w:left w:val="nil"/>
                    <w:bottom w:val="single" w:sz="4" w:space="0" w:color="auto"/>
                    <w:right w:val="nil"/>
                  </w:tcBorders>
                  <w:hideMark/>
                </w:tcPr>
                <w:p w14:paraId="74421FAA"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r>
            <w:tr w:rsidR="0062451E" w:rsidRPr="00491FF1" w14:paraId="4EB20470" w14:textId="77777777" w:rsidTr="009E7600">
              <w:trPr>
                <w:gridAfter w:val="1"/>
                <w:wAfter w:w="10" w:type="dxa"/>
              </w:trPr>
              <w:tc>
                <w:tcPr>
                  <w:tcW w:w="3556" w:type="dxa"/>
                  <w:tcBorders>
                    <w:top w:val="single" w:sz="4" w:space="0" w:color="auto"/>
                    <w:left w:val="nil"/>
                    <w:bottom w:val="nil"/>
                    <w:right w:val="nil"/>
                  </w:tcBorders>
                  <w:hideMark/>
                </w:tcPr>
                <w:p w14:paraId="66FAA62E"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Protein (g/100 g)</w:t>
                  </w:r>
                </w:p>
              </w:tc>
              <w:tc>
                <w:tcPr>
                  <w:tcW w:w="993" w:type="dxa"/>
                  <w:tcBorders>
                    <w:top w:val="single" w:sz="4" w:space="0" w:color="auto"/>
                    <w:left w:val="nil"/>
                    <w:bottom w:val="nil"/>
                    <w:right w:val="nil"/>
                  </w:tcBorders>
                  <w:hideMark/>
                </w:tcPr>
                <w:p w14:paraId="38C61F0F"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0,0-2,0</w:t>
                  </w:r>
                </w:p>
              </w:tc>
              <w:tc>
                <w:tcPr>
                  <w:tcW w:w="3531" w:type="dxa"/>
                  <w:tcBorders>
                    <w:top w:val="single" w:sz="4" w:space="0" w:color="auto"/>
                    <w:left w:val="nil"/>
                    <w:bottom w:val="nil"/>
                    <w:right w:val="nil"/>
                  </w:tcBorders>
                  <w:hideMark/>
                </w:tcPr>
                <w:p w14:paraId="23A24EF4"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canlı sayısı (aerobik) (kob/g)</w:t>
                  </w:r>
                </w:p>
              </w:tc>
              <w:tc>
                <w:tcPr>
                  <w:tcW w:w="1221" w:type="dxa"/>
                  <w:tcBorders>
                    <w:top w:val="single" w:sz="4" w:space="0" w:color="auto"/>
                    <w:left w:val="nil"/>
                    <w:bottom w:val="nil"/>
                    <w:right w:val="nil"/>
                  </w:tcBorders>
                  <w:hideMark/>
                </w:tcPr>
                <w:p w14:paraId="24BBAB94"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10 000</w:t>
                  </w:r>
                </w:p>
              </w:tc>
            </w:tr>
            <w:tr w:rsidR="0062451E" w:rsidRPr="00491FF1" w14:paraId="2ED6592A" w14:textId="77777777" w:rsidTr="009E7600">
              <w:trPr>
                <w:gridAfter w:val="1"/>
                <w:wAfter w:w="10" w:type="dxa"/>
              </w:trPr>
              <w:tc>
                <w:tcPr>
                  <w:tcW w:w="3556" w:type="dxa"/>
                  <w:tcBorders>
                    <w:top w:val="nil"/>
                    <w:left w:val="nil"/>
                    <w:bottom w:val="nil"/>
                    <w:right w:val="nil"/>
                  </w:tcBorders>
                  <w:hideMark/>
                </w:tcPr>
                <w:p w14:paraId="1E6114F5"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yağ (g/100 g)</w:t>
                  </w:r>
                </w:p>
              </w:tc>
              <w:tc>
                <w:tcPr>
                  <w:tcW w:w="993" w:type="dxa"/>
                  <w:tcBorders>
                    <w:top w:val="nil"/>
                    <w:left w:val="nil"/>
                    <w:bottom w:val="nil"/>
                    <w:right w:val="nil"/>
                  </w:tcBorders>
                  <w:hideMark/>
                </w:tcPr>
                <w:p w14:paraId="0D6DAD6F"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0,0-0,2</w:t>
                  </w:r>
                </w:p>
              </w:tc>
              <w:tc>
                <w:tcPr>
                  <w:tcW w:w="3531" w:type="dxa"/>
                  <w:tcBorders>
                    <w:top w:val="nil"/>
                    <w:left w:val="nil"/>
                    <w:bottom w:val="nil"/>
                    <w:right w:val="nil"/>
                  </w:tcBorders>
                  <w:hideMark/>
                </w:tcPr>
                <w:p w14:paraId="43A3382B" w14:textId="77777777" w:rsidR="0062451E" w:rsidRPr="00491FF1" w:rsidRDefault="0062451E" w:rsidP="0062451E">
                  <w:pPr>
                    <w:spacing w:before="100" w:beforeAutospacing="1" w:after="100" w:afterAutospacing="1"/>
                    <w:rPr>
                      <w:rFonts w:ascii="Times New Roman" w:eastAsia="Times New Roman" w:hAnsi="Times New Roman" w:cs="Times New Roman"/>
                      <w:b/>
                      <w:iCs/>
                      <w:lang w:eastAsia="tr-TR"/>
                    </w:rPr>
                  </w:pPr>
                  <w:r w:rsidRPr="00491FF1">
                    <w:rPr>
                      <w:rFonts w:ascii="Times New Roman" w:eastAsia="Times New Roman" w:hAnsi="Times New Roman" w:cs="Times New Roman"/>
                      <w:i/>
                      <w:lang w:eastAsia="tr-TR"/>
                    </w:rPr>
                    <w:t>Enterobacteriaceae</w:t>
                  </w:r>
                  <w:r w:rsidRPr="00491FF1">
                    <w:rPr>
                      <w:rFonts w:ascii="Times New Roman" w:eastAsia="Times New Roman" w:hAnsi="Times New Roman" w:cs="Times New Roman"/>
                      <w:iCs/>
                      <w:lang w:eastAsia="tr-TR"/>
                    </w:rPr>
                    <w:t xml:space="preserve"> (kob/g)</w:t>
                  </w:r>
                </w:p>
              </w:tc>
              <w:tc>
                <w:tcPr>
                  <w:tcW w:w="1221" w:type="dxa"/>
                  <w:tcBorders>
                    <w:top w:val="nil"/>
                    <w:left w:val="nil"/>
                    <w:bottom w:val="nil"/>
                    <w:right w:val="nil"/>
                  </w:tcBorders>
                  <w:hideMark/>
                </w:tcPr>
                <w:p w14:paraId="67AE8FFA"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23EBB69D" w14:textId="77777777" w:rsidTr="009E7600">
              <w:trPr>
                <w:gridAfter w:val="1"/>
                <w:wAfter w:w="10" w:type="dxa"/>
              </w:trPr>
              <w:tc>
                <w:tcPr>
                  <w:tcW w:w="3556" w:type="dxa"/>
                  <w:tcBorders>
                    <w:top w:val="nil"/>
                    <w:left w:val="nil"/>
                    <w:bottom w:val="nil"/>
                    <w:right w:val="nil"/>
                  </w:tcBorders>
                  <w:hideMark/>
                </w:tcPr>
                <w:p w14:paraId="702776F2"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şeker (g/100 g)</w:t>
                  </w:r>
                </w:p>
              </w:tc>
              <w:tc>
                <w:tcPr>
                  <w:tcW w:w="993" w:type="dxa"/>
                  <w:tcBorders>
                    <w:top w:val="nil"/>
                    <w:left w:val="nil"/>
                    <w:bottom w:val="nil"/>
                    <w:right w:val="nil"/>
                  </w:tcBorders>
                  <w:hideMark/>
                </w:tcPr>
                <w:p w14:paraId="350B2830"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&gt; 11,0</w:t>
                  </w:r>
                </w:p>
              </w:tc>
              <w:tc>
                <w:tcPr>
                  <w:tcW w:w="3531" w:type="dxa"/>
                  <w:tcBorders>
                    <w:top w:val="nil"/>
                    <w:left w:val="nil"/>
                    <w:bottom w:val="nil"/>
                    <w:right w:val="nil"/>
                  </w:tcBorders>
                  <w:hideMark/>
                </w:tcPr>
                <w:p w14:paraId="08118019"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iCs/>
                      <w:lang w:eastAsia="tr-TR"/>
                    </w:rPr>
                    <w:t>Salmonella (25</w:t>
                  </w:r>
                  <w:r w:rsidRPr="00491FF1">
                    <w:rPr>
                      <w:rFonts w:ascii="Times New Roman" w:eastAsia="Times New Roman" w:hAnsi="Times New Roman" w:cs="Times New Roman"/>
                      <w:lang w:eastAsia="tr-TR"/>
                    </w:rPr>
                    <w:t xml:space="preserve"> g’da)</w:t>
                  </w:r>
                </w:p>
              </w:tc>
              <w:tc>
                <w:tcPr>
                  <w:tcW w:w="1221" w:type="dxa"/>
                  <w:tcBorders>
                    <w:top w:val="nil"/>
                    <w:left w:val="nil"/>
                    <w:bottom w:val="nil"/>
                    <w:right w:val="nil"/>
                  </w:tcBorders>
                  <w:hideMark/>
                </w:tcPr>
                <w:p w14:paraId="226BFD93" w14:textId="77777777" w:rsidR="0062451E" w:rsidRPr="00491FF1" w:rsidRDefault="0062451E" w:rsidP="0062451E">
                  <w:pPr>
                    <w:spacing w:before="100" w:beforeAutospacing="1" w:after="100" w:afterAutospacing="1"/>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r>
            <w:tr w:rsidR="0062451E" w:rsidRPr="00491FF1" w14:paraId="62A73EFD" w14:textId="77777777" w:rsidTr="009E7600">
              <w:trPr>
                <w:gridAfter w:val="1"/>
                <w:wAfter w:w="10" w:type="dxa"/>
              </w:trPr>
              <w:tc>
                <w:tcPr>
                  <w:tcW w:w="3556" w:type="dxa"/>
                  <w:tcBorders>
                    <w:top w:val="nil"/>
                    <w:left w:val="nil"/>
                    <w:bottom w:val="nil"/>
                    <w:right w:val="nil"/>
                  </w:tcBorders>
                  <w:hideMark/>
                </w:tcPr>
                <w:p w14:paraId="24C96015"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Briks derecesi (° Briks)</w:t>
                  </w:r>
                </w:p>
              </w:tc>
              <w:tc>
                <w:tcPr>
                  <w:tcW w:w="993" w:type="dxa"/>
                  <w:tcBorders>
                    <w:top w:val="nil"/>
                    <w:left w:val="nil"/>
                    <w:bottom w:val="nil"/>
                    <w:right w:val="nil"/>
                  </w:tcBorders>
                  <w:hideMark/>
                </w:tcPr>
                <w:p w14:paraId="5C77BE33"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14</w:t>
                  </w:r>
                </w:p>
              </w:tc>
              <w:tc>
                <w:tcPr>
                  <w:tcW w:w="3531" w:type="dxa"/>
                  <w:tcBorders>
                    <w:top w:val="nil"/>
                    <w:left w:val="nil"/>
                    <w:bottom w:val="nil"/>
                    <w:right w:val="nil"/>
                  </w:tcBorders>
                </w:tcPr>
                <w:p w14:paraId="78C889AF"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p>
              </w:tc>
              <w:tc>
                <w:tcPr>
                  <w:tcW w:w="1221" w:type="dxa"/>
                  <w:tcBorders>
                    <w:top w:val="nil"/>
                    <w:left w:val="nil"/>
                    <w:bottom w:val="nil"/>
                    <w:right w:val="nil"/>
                  </w:tcBorders>
                </w:tcPr>
                <w:p w14:paraId="4056F2A3"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p>
              </w:tc>
            </w:tr>
            <w:tr w:rsidR="0062451E" w:rsidRPr="00491FF1" w14:paraId="79FB438F" w14:textId="77777777" w:rsidTr="009E7600">
              <w:trPr>
                <w:gridAfter w:val="1"/>
                <w:wAfter w:w="10" w:type="dxa"/>
              </w:trPr>
              <w:tc>
                <w:tcPr>
                  <w:tcW w:w="3556" w:type="dxa"/>
                  <w:tcBorders>
                    <w:top w:val="nil"/>
                    <w:left w:val="nil"/>
                    <w:bottom w:val="single" w:sz="4" w:space="0" w:color="auto"/>
                    <w:right w:val="nil"/>
                  </w:tcBorders>
                  <w:hideMark/>
                </w:tcPr>
                <w:p w14:paraId="45285FB4"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pH</w:t>
                  </w:r>
                </w:p>
              </w:tc>
              <w:tc>
                <w:tcPr>
                  <w:tcW w:w="993" w:type="dxa"/>
                  <w:tcBorders>
                    <w:top w:val="nil"/>
                    <w:left w:val="nil"/>
                    <w:bottom w:val="single" w:sz="4" w:space="0" w:color="auto"/>
                    <w:right w:val="nil"/>
                  </w:tcBorders>
                  <w:hideMark/>
                </w:tcPr>
                <w:p w14:paraId="38EC5688"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3,3-4,0</w:t>
                  </w:r>
                </w:p>
              </w:tc>
              <w:tc>
                <w:tcPr>
                  <w:tcW w:w="3531" w:type="dxa"/>
                  <w:tcBorders>
                    <w:top w:val="nil"/>
                    <w:left w:val="nil"/>
                    <w:bottom w:val="single" w:sz="4" w:space="0" w:color="auto"/>
                    <w:right w:val="nil"/>
                  </w:tcBorders>
                </w:tcPr>
                <w:p w14:paraId="5DC06696"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p>
              </w:tc>
              <w:tc>
                <w:tcPr>
                  <w:tcW w:w="1221" w:type="dxa"/>
                  <w:tcBorders>
                    <w:top w:val="nil"/>
                    <w:left w:val="nil"/>
                    <w:bottom w:val="single" w:sz="4" w:space="0" w:color="auto"/>
                    <w:right w:val="nil"/>
                  </w:tcBorders>
                </w:tcPr>
                <w:p w14:paraId="392C77C3"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p>
              </w:tc>
            </w:tr>
          </w:tbl>
          <w:p w14:paraId="375BCF5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EF492D5"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F4447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3B442C0"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7B1AF0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
              </w:rPr>
              <w:t>Theobroma cacao</w:t>
            </w:r>
            <w:r w:rsidRPr="00491FF1">
              <w:rPr>
                <w:rFonts w:ascii="Times New Roman" w:hAnsi="Times New Roman" w:cs="Times New Roman"/>
                <w:bCs/>
              </w:rPr>
              <w:t xml:space="preserve"> L.pulpundan elde edilen şeker</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69360A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3EEEBADC"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67835081"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31304EA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5718A1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FCB024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nil"/>
              <w:right w:val="single" w:sz="4" w:space="0" w:color="auto"/>
            </w:tcBorders>
          </w:tcPr>
          <w:p w14:paraId="7A24001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Belirlenmemiş.</w:t>
            </w:r>
          </w:p>
        </w:tc>
        <w:tc>
          <w:tcPr>
            <w:tcW w:w="4394" w:type="dxa"/>
            <w:tcBorders>
              <w:top w:val="nil"/>
              <w:left w:val="nil"/>
              <w:bottom w:val="nil"/>
              <w:right w:val="single" w:sz="4" w:space="0" w:color="auto"/>
            </w:tcBorders>
          </w:tcPr>
          <w:p w14:paraId="5223599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615CB9B"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546D00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8A7C1E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tcPr>
          <w:p w14:paraId="46C6DCE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‘Kakao (</w:t>
            </w:r>
            <w:r w:rsidRPr="00491FF1">
              <w:rPr>
                <w:rFonts w:ascii="Times New Roman" w:hAnsi="Times New Roman" w:cs="Times New Roman"/>
                <w:bCs/>
                <w:i/>
                <w:iCs/>
              </w:rPr>
              <w:t>Theobroma cocoa</w:t>
            </w:r>
            <w:r w:rsidRPr="00491FF1">
              <w:rPr>
                <w:rFonts w:ascii="Times New Roman" w:hAnsi="Times New Roman" w:cs="Times New Roman"/>
                <w:bCs/>
                <w:iCs/>
              </w:rPr>
              <w:t>) pulpundan elde edilen şeker</w:t>
            </w:r>
            <w:r w:rsidRPr="00491FF1">
              <w:rPr>
                <w:rFonts w:ascii="Times New Roman" w:hAnsi="Times New Roman" w:cs="Times New Roman"/>
              </w:rPr>
              <w:t>’, ‘Kakao (</w:t>
            </w:r>
            <w:r w:rsidRPr="00491FF1">
              <w:rPr>
                <w:rFonts w:ascii="Times New Roman" w:hAnsi="Times New Roman" w:cs="Times New Roman"/>
                <w:bCs/>
                <w:i/>
                <w:iCs/>
              </w:rPr>
              <w:t>Theobroma cocoa</w:t>
            </w:r>
            <w:r w:rsidRPr="00491FF1">
              <w:rPr>
                <w:rFonts w:ascii="Times New Roman" w:hAnsi="Times New Roman" w:cs="Times New Roman"/>
                <w:bCs/>
                <w:iCs/>
              </w:rPr>
              <w:t>) pulpundan elde edilen</w:t>
            </w:r>
            <w:r w:rsidRPr="00491FF1">
              <w:rPr>
                <w:rFonts w:ascii="Times New Roman" w:hAnsi="Times New Roman" w:cs="Times New Roman"/>
              </w:rPr>
              <w:t xml:space="preserve"> glukoz’ veya Kakao (</w:t>
            </w:r>
            <w:r w:rsidRPr="00491FF1">
              <w:rPr>
                <w:rFonts w:ascii="Times New Roman" w:hAnsi="Times New Roman" w:cs="Times New Roman"/>
                <w:bCs/>
                <w:i/>
                <w:iCs/>
              </w:rPr>
              <w:t>Theobroma cocoa</w:t>
            </w:r>
            <w:r w:rsidRPr="00491FF1">
              <w:rPr>
                <w:rFonts w:ascii="Times New Roman" w:hAnsi="Times New Roman" w:cs="Times New Roman"/>
                <w:bCs/>
                <w:iCs/>
              </w:rPr>
              <w:t>) pulpundan elde edilen</w:t>
            </w:r>
            <w:r w:rsidRPr="00491FF1">
              <w:rPr>
                <w:rFonts w:ascii="Times New Roman" w:hAnsi="Times New Roman" w:cs="Times New Roman"/>
              </w:rPr>
              <w:t xml:space="preserve"> fruktoz’ olarak belirtilir.</w:t>
            </w:r>
          </w:p>
        </w:tc>
      </w:tr>
      <w:tr w:rsidR="0062451E" w:rsidRPr="00491FF1" w14:paraId="6EFBD3A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D30E7E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83D66A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tcPr>
          <w:p w14:paraId="6697F76C"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1ADED7BF"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4DF3C3A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BA6903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tcPr>
          <w:p w14:paraId="5FF6D1E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47860DD"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72076B8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1B56CF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tcPr>
          <w:p w14:paraId="482225DC" w14:textId="77777777" w:rsidR="0062451E" w:rsidRPr="00491FF1" w:rsidRDefault="0062451E" w:rsidP="0062451E">
            <w:pPr>
              <w:spacing w:after="0"/>
              <w:rPr>
                <w:rFonts w:ascii="Times New Roman" w:hAnsi="Times New Roman" w:cs="Times New Roman"/>
                <w:b/>
              </w:rPr>
            </w:pPr>
            <w:r w:rsidRPr="00491FF1">
              <w:rPr>
                <w:rFonts w:ascii="Times New Roman" w:hAnsi="Times New Roman" w:cs="Times New Roman"/>
                <w:b/>
              </w:rPr>
              <w:t>Açıklama/Tanım:</w:t>
            </w:r>
          </w:p>
          <w:p w14:paraId="61133280"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rPr>
              <w:lastRenderedPageBreak/>
              <w:t xml:space="preserve">Şekerler, konsantre kakao pulpu </w:t>
            </w:r>
            <w:r w:rsidRPr="00491FF1">
              <w:rPr>
                <w:rFonts w:ascii="Times New Roman" w:eastAsia="Times New Roman" w:hAnsi="Times New Roman" w:cs="Times New Roman"/>
                <w:lang w:eastAsia="tr-TR"/>
              </w:rPr>
              <w:t>(</w:t>
            </w:r>
            <w:r w:rsidRPr="00491FF1">
              <w:rPr>
                <w:rFonts w:ascii="Times New Roman" w:eastAsia="Times New Roman" w:hAnsi="Times New Roman" w:cs="Times New Roman"/>
                <w:i/>
                <w:iCs/>
                <w:lang w:eastAsia="tr-TR"/>
              </w:rPr>
              <w:t>Theobroma cacao</w:t>
            </w:r>
            <w:r w:rsidRPr="00491FF1">
              <w:rPr>
                <w:rFonts w:ascii="Times New Roman" w:eastAsia="Times New Roman" w:hAnsi="Times New Roman" w:cs="Times New Roman"/>
                <w:lang w:eastAsia="tr-TR"/>
              </w:rPr>
              <w:t> L.) suyundan</w:t>
            </w:r>
            <w:r w:rsidRPr="00491FF1">
              <w:rPr>
                <w:rFonts w:ascii="Times New Roman" w:hAnsi="Times New Roman" w:cs="Times New Roman"/>
              </w:rPr>
              <w:t>, kurutma işlemiyle veya yüksek saflıkta glukoz veya fruktoz üretmek için bir saflaştırma işlemiyle elde edilir.</w:t>
            </w:r>
          </w:p>
          <w:tbl>
            <w:tblPr>
              <w:tblStyle w:val="TabloKlavuzu"/>
              <w:tblW w:w="0" w:type="auto"/>
              <w:tblInd w:w="154" w:type="dxa"/>
              <w:tblLayout w:type="fixed"/>
              <w:tblLook w:val="04A0" w:firstRow="1" w:lastRow="0" w:firstColumn="1" w:lastColumn="0" w:noHBand="0" w:noVBand="1"/>
            </w:tblPr>
            <w:tblGrid>
              <w:gridCol w:w="2989"/>
              <w:gridCol w:w="1264"/>
              <w:gridCol w:w="3686"/>
              <w:gridCol w:w="1559"/>
              <w:gridCol w:w="63"/>
            </w:tblGrid>
            <w:tr w:rsidR="0062451E" w:rsidRPr="00491FF1" w14:paraId="6B0B2CB4" w14:textId="77777777" w:rsidTr="009E7600">
              <w:tc>
                <w:tcPr>
                  <w:tcW w:w="9561" w:type="dxa"/>
                  <w:gridSpan w:val="5"/>
                  <w:tcBorders>
                    <w:top w:val="single" w:sz="4" w:space="0" w:color="auto"/>
                    <w:left w:val="nil"/>
                    <w:bottom w:val="nil"/>
                    <w:right w:val="nil"/>
                  </w:tcBorders>
                  <w:hideMark/>
                </w:tcPr>
                <w:p w14:paraId="38854094" w14:textId="77777777" w:rsidR="0062451E" w:rsidRPr="00491FF1" w:rsidRDefault="0062451E" w:rsidP="00891DFE">
                  <w:pPr>
                    <w:jc w:val="center"/>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Kurutma işlemiyle elde edilen şekerler</w:t>
                  </w:r>
                </w:p>
              </w:tc>
            </w:tr>
            <w:tr w:rsidR="0062451E" w:rsidRPr="00491FF1" w14:paraId="661620B4" w14:textId="77777777" w:rsidTr="009E7600">
              <w:trPr>
                <w:gridAfter w:val="1"/>
                <w:wAfter w:w="63" w:type="dxa"/>
              </w:trPr>
              <w:tc>
                <w:tcPr>
                  <w:tcW w:w="4253" w:type="dxa"/>
                  <w:gridSpan w:val="2"/>
                  <w:tcBorders>
                    <w:top w:val="nil"/>
                    <w:left w:val="nil"/>
                    <w:bottom w:val="single" w:sz="4" w:space="0" w:color="auto"/>
                    <w:right w:val="nil"/>
                  </w:tcBorders>
                  <w:hideMark/>
                </w:tcPr>
                <w:p w14:paraId="26BEE569"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Besin bileşimi</w:t>
                  </w:r>
                </w:p>
              </w:tc>
              <w:tc>
                <w:tcPr>
                  <w:tcW w:w="5245" w:type="dxa"/>
                  <w:gridSpan w:val="2"/>
                  <w:tcBorders>
                    <w:top w:val="nil"/>
                    <w:left w:val="nil"/>
                    <w:bottom w:val="single" w:sz="4" w:space="0" w:color="auto"/>
                    <w:right w:val="nil"/>
                  </w:tcBorders>
                  <w:hideMark/>
                </w:tcPr>
                <w:p w14:paraId="0473B5E7"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Mikrobiyolojik kriterler</w:t>
                  </w:r>
                </w:p>
              </w:tc>
            </w:tr>
            <w:tr w:rsidR="0062451E" w:rsidRPr="00491FF1" w14:paraId="3F3F13CA" w14:textId="77777777" w:rsidTr="009E7600">
              <w:trPr>
                <w:gridAfter w:val="1"/>
                <w:wAfter w:w="63" w:type="dxa"/>
              </w:trPr>
              <w:tc>
                <w:tcPr>
                  <w:tcW w:w="2989" w:type="dxa"/>
                  <w:tcBorders>
                    <w:top w:val="single" w:sz="4" w:space="0" w:color="auto"/>
                    <w:left w:val="nil"/>
                    <w:bottom w:val="nil"/>
                    <w:right w:val="nil"/>
                  </w:tcBorders>
                  <w:hideMark/>
                </w:tcPr>
                <w:p w14:paraId="79F185A9"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Toplam şeker (g/100g)</w:t>
                  </w:r>
                </w:p>
              </w:tc>
              <w:tc>
                <w:tcPr>
                  <w:tcW w:w="1264" w:type="dxa"/>
                  <w:tcBorders>
                    <w:top w:val="single" w:sz="4" w:space="0" w:color="auto"/>
                    <w:left w:val="nil"/>
                    <w:bottom w:val="nil"/>
                    <w:right w:val="nil"/>
                  </w:tcBorders>
                  <w:hideMark/>
                </w:tcPr>
                <w:p w14:paraId="41A1904B"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&gt; 80</w:t>
                  </w:r>
                </w:p>
              </w:tc>
              <w:tc>
                <w:tcPr>
                  <w:tcW w:w="3686" w:type="dxa"/>
                  <w:tcBorders>
                    <w:top w:val="single" w:sz="4" w:space="0" w:color="auto"/>
                    <w:left w:val="nil"/>
                    <w:bottom w:val="nil"/>
                    <w:right w:val="nil"/>
                  </w:tcBorders>
                  <w:hideMark/>
                </w:tcPr>
                <w:p w14:paraId="6E29564C"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Toplam canlı sayısı (aerobik) (kob/g)</w:t>
                  </w:r>
                </w:p>
              </w:tc>
              <w:tc>
                <w:tcPr>
                  <w:tcW w:w="1559" w:type="dxa"/>
                  <w:tcBorders>
                    <w:top w:val="single" w:sz="4" w:space="0" w:color="auto"/>
                    <w:left w:val="nil"/>
                    <w:bottom w:val="nil"/>
                    <w:right w:val="nil"/>
                  </w:tcBorders>
                  <w:hideMark/>
                </w:tcPr>
                <w:p w14:paraId="42E0A5A2"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&lt; 10</w:t>
                  </w:r>
                  <w:r w:rsidRPr="00491FF1">
                    <w:rPr>
                      <w:rFonts w:ascii="Times New Roman" w:eastAsia="Times New Roman" w:hAnsi="Times New Roman" w:cs="Times New Roman"/>
                      <w:vertAlign w:val="superscript"/>
                      <w:lang w:eastAsia="tr-TR"/>
                    </w:rPr>
                    <w:t>4</w:t>
                  </w:r>
                </w:p>
              </w:tc>
            </w:tr>
            <w:tr w:rsidR="0062451E" w:rsidRPr="00491FF1" w14:paraId="0C810D24" w14:textId="77777777" w:rsidTr="009E7600">
              <w:trPr>
                <w:gridAfter w:val="1"/>
                <w:wAfter w:w="63" w:type="dxa"/>
              </w:trPr>
              <w:tc>
                <w:tcPr>
                  <w:tcW w:w="2989" w:type="dxa"/>
                  <w:tcBorders>
                    <w:top w:val="nil"/>
                    <w:left w:val="nil"/>
                    <w:bottom w:val="nil"/>
                    <w:right w:val="nil"/>
                  </w:tcBorders>
                  <w:hideMark/>
                </w:tcPr>
                <w:p w14:paraId="71E70159"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Nem (%)</w:t>
                  </w:r>
                </w:p>
              </w:tc>
              <w:tc>
                <w:tcPr>
                  <w:tcW w:w="1264" w:type="dxa"/>
                  <w:tcBorders>
                    <w:top w:val="nil"/>
                    <w:left w:val="nil"/>
                    <w:bottom w:val="nil"/>
                    <w:right w:val="nil"/>
                  </w:tcBorders>
                  <w:hideMark/>
                </w:tcPr>
                <w:p w14:paraId="462BB2C9"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&lt; 5</w:t>
                  </w:r>
                </w:p>
              </w:tc>
              <w:tc>
                <w:tcPr>
                  <w:tcW w:w="3686" w:type="dxa"/>
                  <w:tcBorders>
                    <w:top w:val="nil"/>
                    <w:left w:val="nil"/>
                    <w:bottom w:val="nil"/>
                    <w:right w:val="nil"/>
                  </w:tcBorders>
                  <w:hideMark/>
                </w:tcPr>
                <w:p w14:paraId="1576A1D0"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Mayalar ve küfler (kob/g)</w:t>
                  </w:r>
                </w:p>
              </w:tc>
              <w:tc>
                <w:tcPr>
                  <w:tcW w:w="1559" w:type="dxa"/>
                  <w:tcBorders>
                    <w:top w:val="nil"/>
                    <w:left w:val="nil"/>
                    <w:bottom w:val="nil"/>
                    <w:right w:val="nil"/>
                  </w:tcBorders>
                  <w:hideMark/>
                </w:tcPr>
                <w:p w14:paraId="032A6569"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&lt; 50</w:t>
                  </w:r>
                </w:p>
              </w:tc>
            </w:tr>
            <w:tr w:rsidR="0062451E" w:rsidRPr="00491FF1" w14:paraId="42D514FD" w14:textId="77777777" w:rsidTr="009E7600">
              <w:trPr>
                <w:gridAfter w:val="1"/>
                <w:wAfter w:w="63" w:type="dxa"/>
              </w:trPr>
              <w:tc>
                <w:tcPr>
                  <w:tcW w:w="2989" w:type="dxa"/>
                  <w:tcBorders>
                    <w:top w:val="nil"/>
                    <w:left w:val="nil"/>
                    <w:bottom w:val="nil"/>
                    <w:right w:val="nil"/>
                  </w:tcBorders>
                </w:tcPr>
                <w:p w14:paraId="4DE1E70F" w14:textId="77777777" w:rsidR="0062451E" w:rsidRPr="00491FF1" w:rsidRDefault="0062451E" w:rsidP="00891DFE">
                  <w:pPr>
                    <w:rPr>
                      <w:rFonts w:ascii="Times New Roman" w:eastAsia="Times New Roman" w:hAnsi="Times New Roman" w:cs="Times New Roman"/>
                      <w:b/>
                      <w:bCs/>
                      <w:lang w:eastAsia="tr-TR"/>
                    </w:rPr>
                  </w:pPr>
                </w:p>
              </w:tc>
              <w:tc>
                <w:tcPr>
                  <w:tcW w:w="1264" w:type="dxa"/>
                  <w:tcBorders>
                    <w:top w:val="nil"/>
                    <w:left w:val="nil"/>
                    <w:bottom w:val="nil"/>
                    <w:right w:val="nil"/>
                  </w:tcBorders>
                </w:tcPr>
                <w:p w14:paraId="6E6A1822" w14:textId="77777777" w:rsidR="0062451E" w:rsidRPr="00491FF1" w:rsidRDefault="0062451E" w:rsidP="00891DFE">
                  <w:pPr>
                    <w:rPr>
                      <w:rFonts w:ascii="Times New Roman" w:eastAsia="Times New Roman" w:hAnsi="Times New Roman" w:cs="Times New Roman"/>
                      <w:b/>
                      <w:bCs/>
                      <w:lang w:eastAsia="tr-TR"/>
                    </w:rPr>
                  </w:pPr>
                </w:p>
              </w:tc>
              <w:tc>
                <w:tcPr>
                  <w:tcW w:w="3686" w:type="dxa"/>
                  <w:tcBorders>
                    <w:top w:val="nil"/>
                    <w:left w:val="nil"/>
                    <w:bottom w:val="nil"/>
                    <w:right w:val="nil"/>
                  </w:tcBorders>
                  <w:hideMark/>
                </w:tcPr>
                <w:p w14:paraId="772CBE45"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Enterobacteriaceae (kob/g)</w:t>
                  </w:r>
                </w:p>
              </w:tc>
              <w:tc>
                <w:tcPr>
                  <w:tcW w:w="1559" w:type="dxa"/>
                  <w:tcBorders>
                    <w:top w:val="nil"/>
                    <w:left w:val="nil"/>
                    <w:bottom w:val="nil"/>
                    <w:right w:val="nil"/>
                  </w:tcBorders>
                  <w:hideMark/>
                </w:tcPr>
                <w:p w14:paraId="0A8C48E4"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&lt; 10</w:t>
                  </w:r>
                </w:p>
              </w:tc>
            </w:tr>
            <w:tr w:rsidR="0062451E" w:rsidRPr="00491FF1" w14:paraId="32834CF4" w14:textId="77777777" w:rsidTr="009E7600">
              <w:trPr>
                <w:gridAfter w:val="1"/>
                <w:wAfter w:w="63" w:type="dxa"/>
              </w:trPr>
              <w:tc>
                <w:tcPr>
                  <w:tcW w:w="2989" w:type="dxa"/>
                  <w:tcBorders>
                    <w:top w:val="nil"/>
                    <w:left w:val="nil"/>
                    <w:bottom w:val="nil"/>
                    <w:right w:val="nil"/>
                  </w:tcBorders>
                </w:tcPr>
                <w:p w14:paraId="039316AA" w14:textId="77777777" w:rsidR="0062451E" w:rsidRPr="00491FF1" w:rsidRDefault="0062451E" w:rsidP="00891DFE">
                  <w:pPr>
                    <w:rPr>
                      <w:rFonts w:ascii="Times New Roman" w:eastAsia="Times New Roman" w:hAnsi="Times New Roman" w:cs="Times New Roman"/>
                      <w:b/>
                      <w:bCs/>
                      <w:lang w:eastAsia="tr-TR"/>
                    </w:rPr>
                  </w:pPr>
                </w:p>
              </w:tc>
              <w:tc>
                <w:tcPr>
                  <w:tcW w:w="1264" w:type="dxa"/>
                  <w:tcBorders>
                    <w:top w:val="nil"/>
                    <w:left w:val="nil"/>
                    <w:bottom w:val="nil"/>
                    <w:right w:val="nil"/>
                  </w:tcBorders>
                </w:tcPr>
                <w:p w14:paraId="3CD928B0" w14:textId="77777777" w:rsidR="0062451E" w:rsidRPr="00491FF1" w:rsidRDefault="0062451E" w:rsidP="00891DFE">
                  <w:pPr>
                    <w:rPr>
                      <w:rFonts w:ascii="Times New Roman" w:eastAsia="Times New Roman" w:hAnsi="Times New Roman" w:cs="Times New Roman"/>
                      <w:b/>
                      <w:bCs/>
                      <w:lang w:eastAsia="tr-TR"/>
                    </w:rPr>
                  </w:pPr>
                </w:p>
              </w:tc>
              <w:tc>
                <w:tcPr>
                  <w:tcW w:w="3686" w:type="dxa"/>
                  <w:tcBorders>
                    <w:top w:val="nil"/>
                    <w:left w:val="nil"/>
                    <w:bottom w:val="nil"/>
                    <w:right w:val="nil"/>
                  </w:tcBorders>
                  <w:hideMark/>
                </w:tcPr>
                <w:p w14:paraId="71FAB2DD"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i/>
                      <w:iCs/>
                      <w:lang w:eastAsia="tr-TR"/>
                    </w:rPr>
                    <w:t>Salmonella</w:t>
                  </w:r>
                  <w:r w:rsidRPr="00491FF1">
                    <w:rPr>
                      <w:rFonts w:ascii="Times New Roman" w:eastAsia="Times New Roman" w:hAnsi="Times New Roman" w:cs="Times New Roman"/>
                      <w:lang w:eastAsia="tr-TR"/>
                    </w:rPr>
                    <w:t> spp. (25 g’da)</w:t>
                  </w:r>
                </w:p>
              </w:tc>
              <w:tc>
                <w:tcPr>
                  <w:tcW w:w="1559" w:type="dxa"/>
                  <w:tcBorders>
                    <w:top w:val="nil"/>
                    <w:left w:val="nil"/>
                    <w:bottom w:val="nil"/>
                    <w:right w:val="nil"/>
                  </w:tcBorders>
                  <w:hideMark/>
                </w:tcPr>
                <w:p w14:paraId="39ACBAB4"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354BBCD5" w14:textId="77777777" w:rsidTr="009E7600">
              <w:trPr>
                <w:gridAfter w:val="1"/>
                <w:wAfter w:w="63" w:type="dxa"/>
              </w:trPr>
              <w:tc>
                <w:tcPr>
                  <w:tcW w:w="2989" w:type="dxa"/>
                  <w:tcBorders>
                    <w:top w:val="nil"/>
                    <w:left w:val="nil"/>
                    <w:bottom w:val="nil"/>
                    <w:right w:val="nil"/>
                  </w:tcBorders>
                </w:tcPr>
                <w:p w14:paraId="722C0401" w14:textId="77777777" w:rsidR="0062451E" w:rsidRPr="00491FF1" w:rsidRDefault="0062451E" w:rsidP="00891DFE">
                  <w:pPr>
                    <w:rPr>
                      <w:rFonts w:ascii="Times New Roman" w:eastAsia="Times New Roman" w:hAnsi="Times New Roman" w:cs="Times New Roman"/>
                      <w:b/>
                      <w:bCs/>
                      <w:lang w:eastAsia="tr-TR"/>
                    </w:rPr>
                  </w:pPr>
                </w:p>
              </w:tc>
              <w:tc>
                <w:tcPr>
                  <w:tcW w:w="1264" w:type="dxa"/>
                  <w:tcBorders>
                    <w:top w:val="nil"/>
                    <w:left w:val="nil"/>
                    <w:bottom w:val="nil"/>
                    <w:right w:val="nil"/>
                  </w:tcBorders>
                </w:tcPr>
                <w:p w14:paraId="1DA292A0" w14:textId="77777777" w:rsidR="0062451E" w:rsidRPr="00491FF1" w:rsidRDefault="0062451E" w:rsidP="00891DFE">
                  <w:pPr>
                    <w:rPr>
                      <w:rFonts w:ascii="Times New Roman" w:eastAsia="Times New Roman" w:hAnsi="Times New Roman" w:cs="Times New Roman"/>
                      <w:b/>
                      <w:bCs/>
                      <w:lang w:eastAsia="tr-TR"/>
                    </w:rPr>
                  </w:pPr>
                </w:p>
              </w:tc>
              <w:tc>
                <w:tcPr>
                  <w:tcW w:w="3686" w:type="dxa"/>
                  <w:tcBorders>
                    <w:top w:val="nil"/>
                    <w:left w:val="nil"/>
                    <w:bottom w:val="nil"/>
                    <w:right w:val="nil"/>
                  </w:tcBorders>
                  <w:hideMark/>
                </w:tcPr>
                <w:p w14:paraId="00DFCC23"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i/>
                      <w:iCs/>
                      <w:lang w:eastAsia="tr-TR"/>
                    </w:rPr>
                    <w:t xml:space="preserve">Alicyclobacillus </w:t>
                  </w:r>
                  <w:r w:rsidRPr="00491FF1">
                    <w:rPr>
                      <w:rFonts w:ascii="Times New Roman" w:eastAsia="Times New Roman" w:hAnsi="Times New Roman" w:cs="Times New Roman"/>
                      <w:lang w:eastAsia="tr-TR"/>
                    </w:rPr>
                    <w:t>(50 g’da)</w:t>
                  </w:r>
                </w:p>
              </w:tc>
              <w:tc>
                <w:tcPr>
                  <w:tcW w:w="1559" w:type="dxa"/>
                  <w:tcBorders>
                    <w:top w:val="nil"/>
                    <w:left w:val="nil"/>
                    <w:bottom w:val="nil"/>
                    <w:right w:val="nil"/>
                  </w:tcBorders>
                  <w:hideMark/>
                </w:tcPr>
                <w:p w14:paraId="24A6FD2F"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Bulunmaz</w:t>
                  </w:r>
                </w:p>
              </w:tc>
            </w:tr>
            <w:tr w:rsidR="0062451E" w:rsidRPr="00491FF1" w14:paraId="744E3021" w14:textId="77777777" w:rsidTr="009E7600">
              <w:trPr>
                <w:gridAfter w:val="1"/>
                <w:wAfter w:w="63" w:type="dxa"/>
              </w:trPr>
              <w:tc>
                <w:tcPr>
                  <w:tcW w:w="2989" w:type="dxa"/>
                  <w:tcBorders>
                    <w:top w:val="nil"/>
                    <w:left w:val="nil"/>
                    <w:bottom w:val="single" w:sz="4" w:space="0" w:color="auto"/>
                    <w:right w:val="nil"/>
                  </w:tcBorders>
                </w:tcPr>
                <w:p w14:paraId="359804AB" w14:textId="77777777" w:rsidR="0062451E" w:rsidRPr="00491FF1" w:rsidRDefault="0062451E" w:rsidP="00891DFE">
                  <w:pPr>
                    <w:rPr>
                      <w:rFonts w:ascii="Times New Roman" w:eastAsia="Times New Roman" w:hAnsi="Times New Roman" w:cs="Times New Roman"/>
                      <w:b/>
                      <w:bCs/>
                      <w:lang w:eastAsia="tr-TR"/>
                    </w:rPr>
                  </w:pPr>
                </w:p>
              </w:tc>
              <w:tc>
                <w:tcPr>
                  <w:tcW w:w="1264" w:type="dxa"/>
                  <w:tcBorders>
                    <w:top w:val="nil"/>
                    <w:left w:val="nil"/>
                    <w:bottom w:val="single" w:sz="4" w:space="0" w:color="auto"/>
                    <w:right w:val="nil"/>
                  </w:tcBorders>
                </w:tcPr>
                <w:p w14:paraId="23F7E8AE" w14:textId="77777777" w:rsidR="0062451E" w:rsidRPr="00491FF1" w:rsidRDefault="0062451E" w:rsidP="00891DFE">
                  <w:pPr>
                    <w:rPr>
                      <w:rFonts w:ascii="Times New Roman" w:eastAsia="Times New Roman" w:hAnsi="Times New Roman" w:cs="Times New Roman"/>
                      <w:b/>
                      <w:bCs/>
                      <w:lang w:eastAsia="tr-TR"/>
                    </w:rPr>
                  </w:pPr>
                </w:p>
              </w:tc>
              <w:tc>
                <w:tcPr>
                  <w:tcW w:w="3686" w:type="dxa"/>
                  <w:tcBorders>
                    <w:top w:val="nil"/>
                    <w:left w:val="nil"/>
                    <w:bottom w:val="single" w:sz="4" w:space="0" w:color="auto"/>
                    <w:right w:val="nil"/>
                  </w:tcBorders>
                  <w:hideMark/>
                </w:tcPr>
                <w:p w14:paraId="78A62131" w14:textId="77777777" w:rsidR="0062451E" w:rsidRPr="00491FF1" w:rsidRDefault="0062451E" w:rsidP="00891DFE">
                  <w:pPr>
                    <w:rPr>
                      <w:rFonts w:ascii="Times New Roman" w:eastAsia="Times New Roman" w:hAnsi="Times New Roman" w:cs="Times New Roman"/>
                      <w:i/>
                      <w:iCs/>
                      <w:lang w:eastAsia="tr-TR"/>
                    </w:rPr>
                  </w:pPr>
                  <w:r w:rsidRPr="00491FF1">
                    <w:rPr>
                      <w:rFonts w:ascii="Times New Roman" w:eastAsia="Times New Roman" w:hAnsi="Times New Roman" w:cs="Times New Roman"/>
                      <w:lang w:eastAsia="tr-TR"/>
                    </w:rPr>
                    <w:t>Thermo-asidofilik bakteriler (50 g’da)</w:t>
                  </w:r>
                </w:p>
              </w:tc>
              <w:tc>
                <w:tcPr>
                  <w:tcW w:w="1559" w:type="dxa"/>
                  <w:tcBorders>
                    <w:top w:val="nil"/>
                    <w:left w:val="nil"/>
                    <w:bottom w:val="single" w:sz="4" w:space="0" w:color="auto"/>
                    <w:right w:val="nil"/>
                  </w:tcBorders>
                  <w:hideMark/>
                </w:tcPr>
                <w:p w14:paraId="185447AB"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bl>
          <w:p w14:paraId="769946FD" w14:textId="77777777" w:rsidR="0062451E" w:rsidRPr="00491FF1" w:rsidRDefault="0062451E" w:rsidP="0062451E">
            <w:pPr>
              <w:spacing w:after="0"/>
              <w:rPr>
                <w:rFonts w:ascii="Times New Roman" w:eastAsia="Times New Roman" w:hAnsi="Times New Roman" w:cs="Times New Roman"/>
                <w:lang w:eastAsia="tr-TR"/>
              </w:rPr>
            </w:pPr>
          </w:p>
          <w:tbl>
            <w:tblPr>
              <w:tblStyle w:val="TabloKlavuzu"/>
              <w:tblW w:w="0" w:type="auto"/>
              <w:tblInd w:w="154" w:type="dxa"/>
              <w:tblLayout w:type="fixed"/>
              <w:tblLook w:val="04A0" w:firstRow="1" w:lastRow="0" w:firstColumn="1" w:lastColumn="0" w:noHBand="0" w:noVBand="1"/>
            </w:tblPr>
            <w:tblGrid>
              <w:gridCol w:w="2415"/>
              <w:gridCol w:w="690"/>
              <w:gridCol w:w="236"/>
              <w:gridCol w:w="2430"/>
              <w:gridCol w:w="678"/>
              <w:gridCol w:w="236"/>
              <w:gridCol w:w="2865"/>
              <w:gridCol w:w="1276"/>
              <w:gridCol w:w="236"/>
            </w:tblGrid>
            <w:tr w:rsidR="0062451E" w:rsidRPr="00491FF1" w14:paraId="0B77AC1D" w14:textId="77777777" w:rsidTr="009E7600">
              <w:tc>
                <w:tcPr>
                  <w:tcW w:w="10359" w:type="dxa"/>
                  <w:gridSpan w:val="9"/>
                  <w:tcBorders>
                    <w:top w:val="single" w:sz="4" w:space="0" w:color="auto"/>
                    <w:left w:val="nil"/>
                    <w:bottom w:val="nil"/>
                    <w:right w:val="nil"/>
                  </w:tcBorders>
                  <w:hideMark/>
                </w:tcPr>
                <w:p w14:paraId="7145526A" w14:textId="77777777" w:rsidR="0062451E" w:rsidRPr="00491FF1" w:rsidRDefault="0062451E" w:rsidP="00891DFE">
                  <w:pPr>
                    <w:jc w:val="center"/>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Saflaştırma işlemiyle elde edilen şekerler</w:t>
                  </w:r>
                </w:p>
              </w:tc>
            </w:tr>
            <w:tr w:rsidR="0062451E" w:rsidRPr="00491FF1" w14:paraId="738B1E88" w14:textId="77777777" w:rsidTr="009E7600">
              <w:tc>
                <w:tcPr>
                  <w:tcW w:w="3104" w:type="dxa"/>
                  <w:gridSpan w:val="3"/>
                  <w:tcBorders>
                    <w:top w:val="nil"/>
                    <w:left w:val="nil"/>
                    <w:bottom w:val="single" w:sz="4" w:space="0" w:color="auto"/>
                    <w:right w:val="nil"/>
                  </w:tcBorders>
                  <w:hideMark/>
                </w:tcPr>
                <w:p w14:paraId="091294E7"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Kakao (</w:t>
                  </w:r>
                  <w:r w:rsidRPr="00491FF1">
                    <w:rPr>
                      <w:rFonts w:ascii="Times New Roman" w:eastAsia="Times New Roman" w:hAnsi="Times New Roman" w:cs="Times New Roman"/>
                      <w:i/>
                      <w:iCs/>
                      <w:lang w:eastAsia="tr-TR"/>
                    </w:rPr>
                    <w:t>Theobroma cacao</w:t>
                  </w:r>
                  <w:r w:rsidRPr="00491FF1">
                    <w:rPr>
                      <w:rFonts w:ascii="Times New Roman" w:eastAsia="Times New Roman" w:hAnsi="Times New Roman" w:cs="Times New Roman"/>
                      <w:lang w:eastAsia="tr-TR"/>
                    </w:rPr>
                    <w:t> L.)  pulpundan elde edilen glukozun besin bileşimi (%)</w:t>
                  </w:r>
                </w:p>
              </w:tc>
              <w:tc>
                <w:tcPr>
                  <w:tcW w:w="3114" w:type="dxa"/>
                  <w:gridSpan w:val="3"/>
                  <w:tcBorders>
                    <w:top w:val="nil"/>
                    <w:left w:val="nil"/>
                    <w:bottom w:val="single" w:sz="4" w:space="0" w:color="auto"/>
                    <w:right w:val="nil"/>
                  </w:tcBorders>
                  <w:hideMark/>
                </w:tcPr>
                <w:p w14:paraId="28E71685"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Kakao (</w:t>
                  </w:r>
                  <w:r w:rsidRPr="00491FF1">
                    <w:rPr>
                      <w:rFonts w:ascii="Times New Roman" w:eastAsia="Times New Roman" w:hAnsi="Times New Roman" w:cs="Times New Roman"/>
                      <w:i/>
                      <w:iCs/>
                      <w:lang w:eastAsia="tr-TR"/>
                    </w:rPr>
                    <w:t>Theobroma cacao</w:t>
                  </w:r>
                  <w:r w:rsidRPr="00491FF1">
                    <w:rPr>
                      <w:rFonts w:ascii="Times New Roman" w:eastAsia="Times New Roman" w:hAnsi="Times New Roman" w:cs="Times New Roman"/>
                      <w:lang w:eastAsia="tr-TR"/>
                    </w:rPr>
                    <w:t> L.)  pulpundan elde edilen fruktozun besin bileşimi (%)</w:t>
                  </w:r>
                </w:p>
              </w:tc>
              <w:tc>
                <w:tcPr>
                  <w:tcW w:w="4141" w:type="dxa"/>
                  <w:gridSpan w:val="3"/>
                  <w:tcBorders>
                    <w:top w:val="nil"/>
                    <w:left w:val="nil"/>
                    <w:bottom w:val="single" w:sz="4" w:space="0" w:color="auto"/>
                    <w:right w:val="nil"/>
                  </w:tcBorders>
                  <w:hideMark/>
                </w:tcPr>
                <w:p w14:paraId="4457B36C"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Kakao (</w:t>
                  </w:r>
                  <w:r w:rsidRPr="00491FF1">
                    <w:rPr>
                      <w:rFonts w:ascii="Times New Roman" w:eastAsia="Times New Roman" w:hAnsi="Times New Roman" w:cs="Times New Roman"/>
                      <w:i/>
                      <w:iCs/>
                      <w:lang w:eastAsia="tr-TR"/>
                    </w:rPr>
                    <w:t>Theobroma cacao</w:t>
                  </w:r>
                  <w:r w:rsidRPr="00491FF1">
                    <w:rPr>
                      <w:rFonts w:ascii="Times New Roman" w:eastAsia="Times New Roman" w:hAnsi="Times New Roman" w:cs="Times New Roman"/>
                      <w:lang w:eastAsia="tr-TR"/>
                    </w:rPr>
                    <w:t> L.)  pulpundan elde edilen glukoz ve fruktozun mikrobiyolojik kriterleri</w:t>
                  </w:r>
                </w:p>
              </w:tc>
            </w:tr>
            <w:tr w:rsidR="0062451E" w:rsidRPr="00491FF1" w14:paraId="3205FD08" w14:textId="77777777" w:rsidTr="009E7600">
              <w:trPr>
                <w:gridAfter w:val="1"/>
                <w:wAfter w:w="6" w:type="dxa"/>
              </w:trPr>
              <w:tc>
                <w:tcPr>
                  <w:tcW w:w="2415" w:type="dxa"/>
                  <w:tcBorders>
                    <w:top w:val="single" w:sz="4" w:space="0" w:color="auto"/>
                    <w:left w:val="nil"/>
                    <w:bottom w:val="nil"/>
                    <w:right w:val="nil"/>
                  </w:tcBorders>
                  <w:hideMark/>
                </w:tcPr>
                <w:p w14:paraId="3B1F419D"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Glukoz içeriği </w:t>
                  </w:r>
                </w:p>
              </w:tc>
              <w:tc>
                <w:tcPr>
                  <w:tcW w:w="683" w:type="dxa"/>
                  <w:tcBorders>
                    <w:top w:val="single" w:sz="4" w:space="0" w:color="auto"/>
                    <w:left w:val="nil"/>
                    <w:bottom w:val="nil"/>
                    <w:right w:val="nil"/>
                  </w:tcBorders>
                  <w:hideMark/>
                </w:tcPr>
                <w:p w14:paraId="392507C4"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&gt; 93</w:t>
                  </w:r>
                </w:p>
              </w:tc>
              <w:tc>
                <w:tcPr>
                  <w:tcW w:w="2436" w:type="dxa"/>
                  <w:gridSpan w:val="2"/>
                  <w:tcBorders>
                    <w:top w:val="single" w:sz="4" w:space="0" w:color="auto"/>
                    <w:left w:val="nil"/>
                    <w:bottom w:val="nil"/>
                    <w:right w:val="nil"/>
                  </w:tcBorders>
                  <w:hideMark/>
                </w:tcPr>
                <w:p w14:paraId="5CA7BAF9"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Fruktoz içeriği </w:t>
                  </w:r>
                </w:p>
              </w:tc>
              <w:tc>
                <w:tcPr>
                  <w:tcW w:w="678" w:type="dxa"/>
                  <w:tcBorders>
                    <w:top w:val="single" w:sz="4" w:space="0" w:color="auto"/>
                    <w:left w:val="nil"/>
                    <w:bottom w:val="nil"/>
                    <w:right w:val="nil"/>
                  </w:tcBorders>
                  <w:hideMark/>
                </w:tcPr>
                <w:p w14:paraId="29BCDB51"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&gt; 98</w:t>
                  </w:r>
                </w:p>
              </w:tc>
              <w:tc>
                <w:tcPr>
                  <w:tcW w:w="2865" w:type="dxa"/>
                  <w:gridSpan w:val="2"/>
                  <w:vMerge w:val="restart"/>
                  <w:tcBorders>
                    <w:top w:val="single" w:sz="4" w:space="0" w:color="auto"/>
                    <w:left w:val="nil"/>
                    <w:bottom w:val="nil"/>
                    <w:right w:val="nil"/>
                  </w:tcBorders>
                  <w:hideMark/>
                </w:tcPr>
                <w:p w14:paraId="4D368BBD"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canlı sayısı (aerobik) (kob/g)</w:t>
                  </w:r>
                </w:p>
              </w:tc>
              <w:tc>
                <w:tcPr>
                  <w:tcW w:w="1276" w:type="dxa"/>
                  <w:vMerge w:val="restart"/>
                  <w:tcBorders>
                    <w:top w:val="single" w:sz="4" w:space="0" w:color="auto"/>
                    <w:left w:val="nil"/>
                    <w:bottom w:val="nil"/>
                    <w:right w:val="nil"/>
                  </w:tcBorders>
                  <w:hideMark/>
                </w:tcPr>
                <w:p w14:paraId="409BBF48"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r w:rsidRPr="00491FF1">
                    <w:rPr>
                      <w:rFonts w:ascii="Times New Roman" w:eastAsia="Times New Roman" w:hAnsi="Times New Roman" w:cs="Times New Roman"/>
                      <w:vertAlign w:val="superscript"/>
                      <w:lang w:eastAsia="tr-TR"/>
                    </w:rPr>
                    <w:t>4</w:t>
                  </w:r>
                </w:p>
              </w:tc>
            </w:tr>
            <w:tr w:rsidR="0062451E" w:rsidRPr="00491FF1" w14:paraId="2B3EEAD5" w14:textId="77777777" w:rsidTr="009E7600">
              <w:trPr>
                <w:gridAfter w:val="1"/>
                <w:wAfter w:w="6" w:type="dxa"/>
              </w:trPr>
              <w:tc>
                <w:tcPr>
                  <w:tcW w:w="2415" w:type="dxa"/>
                  <w:tcBorders>
                    <w:top w:val="nil"/>
                    <w:left w:val="nil"/>
                    <w:bottom w:val="nil"/>
                    <w:right w:val="nil"/>
                  </w:tcBorders>
                  <w:hideMark/>
                </w:tcPr>
                <w:p w14:paraId="2AC8E783"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w:t>
                  </w:r>
                </w:p>
              </w:tc>
              <w:tc>
                <w:tcPr>
                  <w:tcW w:w="683" w:type="dxa"/>
                  <w:tcBorders>
                    <w:top w:val="nil"/>
                    <w:left w:val="nil"/>
                    <w:bottom w:val="nil"/>
                    <w:right w:val="nil"/>
                  </w:tcBorders>
                  <w:hideMark/>
                </w:tcPr>
                <w:p w14:paraId="78664AA1"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0,2</w:t>
                  </w:r>
                </w:p>
              </w:tc>
              <w:tc>
                <w:tcPr>
                  <w:tcW w:w="2436" w:type="dxa"/>
                  <w:gridSpan w:val="2"/>
                  <w:tcBorders>
                    <w:top w:val="nil"/>
                    <w:left w:val="nil"/>
                    <w:bottom w:val="nil"/>
                    <w:right w:val="nil"/>
                  </w:tcBorders>
                  <w:hideMark/>
                </w:tcPr>
                <w:p w14:paraId="0749EB9E"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Glukoz içeriği </w:t>
                  </w:r>
                </w:p>
              </w:tc>
              <w:tc>
                <w:tcPr>
                  <w:tcW w:w="678" w:type="dxa"/>
                  <w:tcBorders>
                    <w:top w:val="nil"/>
                    <w:left w:val="nil"/>
                    <w:bottom w:val="nil"/>
                    <w:right w:val="nil"/>
                  </w:tcBorders>
                  <w:hideMark/>
                </w:tcPr>
                <w:p w14:paraId="39E0B9E1"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0,5</w:t>
                  </w:r>
                </w:p>
              </w:tc>
              <w:tc>
                <w:tcPr>
                  <w:tcW w:w="3041" w:type="dxa"/>
                  <w:gridSpan w:val="2"/>
                  <w:vMerge/>
                  <w:tcBorders>
                    <w:top w:val="nil"/>
                    <w:left w:val="nil"/>
                    <w:bottom w:val="nil"/>
                    <w:right w:val="nil"/>
                  </w:tcBorders>
                  <w:vAlign w:val="center"/>
                  <w:hideMark/>
                </w:tcPr>
                <w:p w14:paraId="7D47D064" w14:textId="77777777" w:rsidR="0062451E" w:rsidRPr="00491FF1" w:rsidRDefault="0062451E" w:rsidP="00891DFE">
                  <w:pPr>
                    <w:rPr>
                      <w:rFonts w:ascii="Times New Roman" w:eastAsia="Times New Roman" w:hAnsi="Times New Roman" w:cs="Times New Roman"/>
                      <w:lang w:eastAsia="tr-TR"/>
                    </w:rPr>
                  </w:pPr>
                </w:p>
              </w:tc>
              <w:tc>
                <w:tcPr>
                  <w:tcW w:w="1271" w:type="dxa"/>
                  <w:vMerge/>
                  <w:tcBorders>
                    <w:top w:val="single" w:sz="4" w:space="0" w:color="auto"/>
                    <w:left w:val="nil"/>
                    <w:bottom w:val="nil"/>
                    <w:right w:val="nil"/>
                  </w:tcBorders>
                  <w:vAlign w:val="center"/>
                  <w:hideMark/>
                </w:tcPr>
                <w:p w14:paraId="47127C7F"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07F77A39" w14:textId="77777777" w:rsidTr="009E7600">
              <w:trPr>
                <w:gridAfter w:val="1"/>
                <w:wAfter w:w="6" w:type="dxa"/>
              </w:trPr>
              <w:tc>
                <w:tcPr>
                  <w:tcW w:w="2415" w:type="dxa"/>
                  <w:tcBorders>
                    <w:top w:val="nil"/>
                    <w:left w:val="nil"/>
                    <w:bottom w:val="nil"/>
                    <w:right w:val="nil"/>
                  </w:tcBorders>
                  <w:hideMark/>
                </w:tcPr>
                <w:p w14:paraId="27C3A6ED"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w:t>
                  </w:r>
                </w:p>
              </w:tc>
              <w:tc>
                <w:tcPr>
                  <w:tcW w:w="683" w:type="dxa"/>
                  <w:tcBorders>
                    <w:top w:val="nil"/>
                    <w:left w:val="nil"/>
                    <w:bottom w:val="nil"/>
                    <w:right w:val="nil"/>
                  </w:tcBorders>
                  <w:hideMark/>
                </w:tcPr>
                <w:p w14:paraId="17E798C2"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c>
                <w:tcPr>
                  <w:tcW w:w="2436" w:type="dxa"/>
                  <w:gridSpan w:val="2"/>
                  <w:tcBorders>
                    <w:top w:val="nil"/>
                    <w:left w:val="nil"/>
                    <w:bottom w:val="nil"/>
                    <w:right w:val="nil"/>
                  </w:tcBorders>
                  <w:hideMark/>
                </w:tcPr>
                <w:p w14:paraId="2ADC08F8"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Kül </w:t>
                  </w:r>
                </w:p>
              </w:tc>
              <w:tc>
                <w:tcPr>
                  <w:tcW w:w="678" w:type="dxa"/>
                  <w:tcBorders>
                    <w:top w:val="nil"/>
                    <w:left w:val="nil"/>
                    <w:bottom w:val="nil"/>
                    <w:right w:val="nil"/>
                  </w:tcBorders>
                  <w:hideMark/>
                </w:tcPr>
                <w:p w14:paraId="5650D84D"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0,2</w:t>
                  </w:r>
                </w:p>
              </w:tc>
              <w:tc>
                <w:tcPr>
                  <w:tcW w:w="2865" w:type="dxa"/>
                  <w:gridSpan w:val="2"/>
                  <w:tcBorders>
                    <w:top w:val="nil"/>
                    <w:left w:val="nil"/>
                    <w:bottom w:val="nil"/>
                    <w:right w:val="nil"/>
                  </w:tcBorders>
                  <w:hideMark/>
                </w:tcPr>
                <w:p w14:paraId="7686E360"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spp. (25 g’da)</w:t>
                  </w:r>
                </w:p>
              </w:tc>
              <w:tc>
                <w:tcPr>
                  <w:tcW w:w="1276" w:type="dxa"/>
                  <w:tcBorders>
                    <w:top w:val="nil"/>
                    <w:left w:val="nil"/>
                    <w:bottom w:val="nil"/>
                    <w:right w:val="nil"/>
                  </w:tcBorders>
                  <w:hideMark/>
                </w:tcPr>
                <w:p w14:paraId="2FCDDF2C"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1D78EC12" w14:textId="77777777" w:rsidTr="009E7600">
              <w:trPr>
                <w:gridAfter w:val="1"/>
                <w:wAfter w:w="6" w:type="dxa"/>
              </w:trPr>
              <w:tc>
                <w:tcPr>
                  <w:tcW w:w="2415" w:type="dxa"/>
                  <w:tcBorders>
                    <w:top w:val="nil"/>
                    <w:left w:val="nil"/>
                    <w:bottom w:val="single" w:sz="4" w:space="0" w:color="auto"/>
                    <w:right w:val="nil"/>
                  </w:tcBorders>
                </w:tcPr>
                <w:p w14:paraId="3C188B03" w14:textId="77777777" w:rsidR="0062451E" w:rsidRPr="00491FF1" w:rsidRDefault="0062451E" w:rsidP="00891DFE">
                  <w:pPr>
                    <w:rPr>
                      <w:rFonts w:ascii="Times New Roman" w:eastAsia="Times New Roman" w:hAnsi="Times New Roman" w:cs="Times New Roman"/>
                      <w:lang w:eastAsia="tr-TR"/>
                    </w:rPr>
                  </w:pPr>
                </w:p>
              </w:tc>
              <w:tc>
                <w:tcPr>
                  <w:tcW w:w="683" w:type="dxa"/>
                  <w:tcBorders>
                    <w:top w:val="nil"/>
                    <w:left w:val="nil"/>
                    <w:bottom w:val="single" w:sz="4" w:space="0" w:color="auto"/>
                    <w:right w:val="nil"/>
                  </w:tcBorders>
                </w:tcPr>
                <w:p w14:paraId="1499D5AC" w14:textId="77777777" w:rsidR="0062451E" w:rsidRPr="00491FF1" w:rsidRDefault="0062451E" w:rsidP="00891DFE">
                  <w:pPr>
                    <w:rPr>
                      <w:rFonts w:ascii="Times New Roman" w:eastAsia="Times New Roman" w:hAnsi="Times New Roman" w:cs="Times New Roman"/>
                      <w:lang w:eastAsia="tr-TR"/>
                    </w:rPr>
                  </w:pPr>
                </w:p>
              </w:tc>
              <w:tc>
                <w:tcPr>
                  <w:tcW w:w="2436" w:type="dxa"/>
                  <w:gridSpan w:val="2"/>
                  <w:tcBorders>
                    <w:top w:val="nil"/>
                    <w:left w:val="nil"/>
                    <w:bottom w:val="single" w:sz="4" w:space="0" w:color="auto"/>
                    <w:right w:val="nil"/>
                  </w:tcBorders>
                  <w:hideMark/>
                </w:tcPr>
                <w:p w14:paraId="6CA6EA51"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w:t>
                  </w:r>
                </w:p>
              </w:tc>
              <w:tc>
                <w:tcPr>
                  <w:tcW w:w="678" w:type="dxa"/>
                  <w:tcBorders>
                    <w:top w:val="nil"/>
                    <w:left w:val="nil"/>
                    <w:bottom w:val="single" w:sz="4" w:space="0" w:color="auto"/>
                    <w:right w:val="nil"/>
                  </w:tcBorders>
                  <w:hideMark/>
                </w:tcPr>
                <w:p w14:paraId="5A782687"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0,5</w:t>
                  </w:r>
                </w:p>
              </w:tc>
              <w:tc>
                <w:tcPr>
                  <w:tcW w:w="2865" w:type="dxa"/>
                  <w:gridSpan w:val="2"/>
                  <w:tcBorders>
                    <w:top w:val="nil"/>
                    <w:left w:val="nil"/>
                    <w:bottom w:val="single" w:sz="4" w:space="0" w:color="auto"/>
                    <w:right w:val="nil"/>
                  </w:tcBorders>
                </w:tcPr>
                <w:p w14:paraId="4E6AE1AF" w14:textId="77777777" w:rsidR="0062451E" w:rsidRPr="00491FF1" w:rsidRDefault="0062451E" w:rsidP="00891DFE">
                  <w:pPr>
                    <w:rPr>
                      <w:rFonts w:ascii="Times New Roman" w:eastAsia="Times New Roman" w:hAnsi="Times New Roman" w:cs="Times New Roman"/>
                      <w:lang w:eastAsia="tr-TR"/>
                    </w:rPr>
                  </w:pPr>
                </w:p>
              </w:tc>
              <w:tc>
                <w:tcPr>
                  <w:tcW w:w="1276" w:type="dxa"/>
                  <w:tcBorders>
                    <w:top w:val="nil"/>
                    <w:left w:val="nil"/>
                    <w:bottom w:val="single" w:sz="4" w:space="0" w:color="auto"/>
                    <w:right w:val="nil"/>
                  </w:tcBorders>
                </w:tcPr>
                <w:p w14:paraId="7560CBD7"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35A88DC2" w14:textId="77777777" w:rsidTr="009E7600">
              <w:tc>
                <w:tcPr>
                  <w:tcW w:w="2415" w:type="dxa"/>
                  <w:tcBorders>
                    <w:top w:val="nil"/>
                    <w:left w:val="nil"/>
                    <w:bottom w:val="nil"/>
                    <w:right w:val="nil"/>
                  </w:tcBorders>
                  <w:vAlign w:val="center"/>
                  <w:hideMark/>
                </w:tcPr>
                <w:p w14:paraId="430536D8" w14:textId="77777777" w:rsidR="0062451E" w:rsidRPr="00491FF1" w:rsidRDefault="0062451E" w:rsidP="00891DFE">
                  <w:pPr>
                    <w:rPr>
                      <w:rFonts w:ascii="Times New Roman" w:eastAsia="Times New Roman" w:hAnsi="Times New Roman" w:cs="Times New Roman"/>
                      <w:lang w:eastAsia="tr-TR"/>
                    </w:rPr>
                  </w:pPr>
                </w:p>
              </w:tc>
              <w:tc>
                <w:tcPr>
                  <w:tcW w:w="690" w:type="dxa"/>
                  <w:tcBorders>
                    <w:top w:val="nil"/>
                    <w:left w:val="nil"/>
                    <w:bottom w:val="nil"/>
                    <w:right w:val="nil"/>
                  </w:tcBorders>
                  <w:vAlign w:val="center"/>
                  <w:hideMark/>
                </w:tcPr>
                <w:p w14:paraId="3A15E12C" w14:textId="77777777" w:rsidR="0062451E" w:rsidRPr="00491FF1" w:rsidRDefault="0062451E" w:rsidP="00891DFE">
                  <w:pPr>
                    <w:rPr>
                      <w:rFonts w:ascii="Times New Roman" w:eastAsia="Times New Roman" w:hAnsi="Times New Roman" w:cs="Times New Roman"/>
                      <w:lang w:eastAsia="tr-TR"/>
                    </w:rPr>
                  </w:pPr>
                </w:p>
              </w:tc>
              <w:tc>
                <w:tcPr>
                  <w:tcW w:w="6" w:type="dxa"/>
                  <w:tcBorders>
                    <w:top w:val="nil"/>
                    <w:left w:val="nil"/>
                    <w:bottom w:val="nil"/>
                    <w:right w:val="nil"/>
                  </w:tcBorders>
                  <w:vAlign w:val="center"/>
                  <w:hideMark/>
                </w:tcPr>
                <w:p w14:paraId="746C339E" w14:textId="77777777" w:rsidR="0062451E" w:rsidRPr="00491FF1" w:rsidRDefault="0062451E" w:rsidP="00891DFE">
                  <w:pPr>
                    <w:rPr>
                      <w:rFonts w:ascii="Times New Roman" w:eastAsia="Times New Roman" w:hAnsi="Times New Roman" w:cs="Times New Roman"/>
                      <w:lang w:eastAsia="tr-TR"/>
                    </w:rPr>
                  </w:pPr>
                </w:p>
              </w:tc>
              <w:tc>
                <w:tcPr>
                  <w:tcW w:w="2430" w:type="dxa"/>
                  <w:tcBorders>
                    <w:top w:val="nil"/>
                    <w:left w:val="nil"/>
                    <w:bottom w:val="nil"/>
                    <w:right w:val="nil"/>
                  </w:tcBorders>
                  <w:vAlign w:val="center"/>
                  <w:hideMark/>
                </w:tcPr>
                <w:p w14:paraId="76051E0B" w14:textId="77777777" w:rsidR="0062451E" w:rsidRPr="00491FF1" w:rsidRDefault="0062451E" w:rsidP="00891DFE">
                  <w:pPr>
                    <w:rPr>
                      <w:rFonts w:ascii="Times New Roman" w:eastAsia="Times New Roman" w:hAnsi="Times New Roman" w:cs="Times New Roman"/>
                      <w:lang w:eastAsia="tr-TR"/>
                    </w:rPr>
                  </w:pPr>
                </w:p>
              </w:tc>
              <w:tc>
                <w:tcPr>
                  <w:tcW w:w="675" w:type="dxa"/>
                  <w:tcBorders>
                    <w:top w:val="nil"/>
                    <w:left w:val="nil"/>
                    <w:bottom w:val="nil"/>
                    <w:right w:val="nil"/>
                  </w:tcBorders>
                  <w:vAlign w:val="center"/>
                  <w:hideMark/>
                </w:tcPr>
                <w:p w14:paraId="3D5E90B2" w14:textId="77777777" w:rsidR="0062451E" w:rsidRPr="00491FF1" w:rsidRDefault="0062451E" w:rsidP="00891DFE">
                  <w:pPr>
                    <w:rPr>
                      <w:rFonts w:ascii="Times New Roman" w:eastAsia="Times New Roman" w:hAnsi="Times New Roman" w:cs="Times New Roman"/>
                      <w:lang w:eastAsia="tr-TR"/>
                    </w:rPr>
                  </w:pPr>
                </w:p>
              </w:tc>
              <w:tc>
                <w:tcPr>
                  <w:tcW w:w="6" w:type="dxa"/>
                  <w:tcBorders>
                    <w:top w:val="nil"/>
                    <w:left w:val="nil"/>
                    <w:bottom w:val="nil"/>
                    <w:right w:val="nil"/>
                  </w:tcBorders>
                  <w:vAlign w:val="center"/>
                  <w:hideMark/>
                </w:tcPr>
                <w:p w14:paraId="6FE1CA83" w14:textId="77777777" w:rsidR="0062451E" w:rsidRPr="00491FF1" w:rsidRDefault="0062451E" w:rsidP="00891DFE">
                  <w:pPr>
                    <w:rPr>
                      <w:rFonts w:ascii="Times New Roman" w:eastAsia="Times New Roman" w:hAnsi="Times New Roman" w:cs="Times New Roman"/>
                      <w:lang w:eastAsia="tr-TR"/>
                    </w:rPr>
                  </w:pPr>
                </w:p>
              </w:tc>
              <w:tc>
                <w:tcPr>
                  <w:tcW w:w="2865" w:type="dxa"/>
                  <w:tcBorders>
                    <w:top w:val="nil"/>
                    <w:left w:val="nil"/>
                    <w:bottom w:val="nil"/>
                    <w:right w:val="nil"/>
                  </w:tcBorders>
                  <w:vAlign w:val="center"/>
                  <w:hideMark/>
                </w:tcPr>
                <w:p w14:paraId="4422F93A" w14:textId="77777777" w:rsidR="0062451E" w:rsidRPr="00491FF1" w:rsidRDefault="0062451E" w:rsidP="00891DFE">
                  <w:pPr>
                    <w:rPr>
                      <w:rFonts w:ascii="Times New Roman" w:eastAsia="Times New Roman" w:hAnsi="Times New Roman" w:cs="Times New Roman"/>
                      <w:lang w:eastAsia="tr-TR"/>
                    </w:rPr>
                  </w:pPr>
                </w:p>
              </w:tc>
              <w:tc>
                <w:tcPr>
                  <w:tcW w:w="1275" w:type="dxa"/>
                  <w:tcBorders>
                    <w:top w:val="nil"/>
                    <w:left w:val="nil"/>
                    <w:bottom w:val="nil"/>
                    <w:right w:val="nil"/>
                  </w:tcBorders>
                  <w:vAlign w:val="center"/>
                  <w:hideMark/>
                </w:tcPr>
                <w:p w14:paraId="0CC006CE" w14:textId="77777777" w:rsidR="0062451E" w:rsidRPr="00491FF1" w:rsidRDefault="0062451E" w:rsidP="00891DFE">
                  <w:pPr>
                    <w:rPr>
                      <w:rFonts w:ascii="Times New Roman" w:eastAsia="Times New Roman" w:hAnsi="Times New Roman" w:cs="Times New Roman"/>
                      <w:lang w:eastAsia="tr-TR"/>
                    </w:rPr>
                  </w:pPr>
                </w:p>
              </w:tc>
              <w:tc>
                <w:tcPr>
                  <w:tcW w:w="6" w:type="dxa"/>
                  <w:tcBorders>
                    <w:top w:val="nil"/>
                    <w:left w:val="nil"/>
                    <w:bottom w:val="nil"/>
                    <w:right w:val="nil"/>
                  </w:tcBorders>
                  <w:vAlign w:val="center"/>
                  <w:hideMark/>
                </w:tcPr>
                <w:p w14:paraId="3DD1D36B" w14:textId="77777777" w:rsidR="0062451E" w:rsidRPr="00491FF1" w:rsidRDefault="0062451E" w:rsidP="00891DFE">
                  <w:pPr>
                    <w:rPr>
                      <w:rFonts w:ascii="Times New Roman" w:eastAsia="Times New Roman" w:hAnsi="Times New Roman" w:cs="Times New Roman"/>
                      <w:lang w:eastAsia="tr-TR"/>
                    </w:rPr>
                  </w:pPr>
                </w:p>
              </w:tc>
            </w:tr>
          </w:tbl>
          <w:p w14:paraId="1E5315C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602645C"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29071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289CF46"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64D0F72F" w14:textId="77777777" w:rsidR="0062451E" w:rsidRPr="00491FF1" w:rsidRDefault="0062451E" w:rsidP="0062451E">
            <w:pPr>
              <w:autoSpaceDE w:val="0"/>
              <w:autoSpaceDN w:val="0"/>
              <w:adjustRightInd w:val="0"/>
              <w:spacing w:after="0" w:line="240" w:lineRule="auto"/>
              <w:rPr>
                <w:rFonts w:ascii="Times New Roman" w:hAnsi="Times New Roman" w:cs="Times New Roman"/>
                <w:bCs/>
                <w:i/>
                <w:iCs/>
                <w:color w:val="000000"/>
              </w:rPr>
            </w:pPr>
            <w:r w:rsidRPr="00491FF1">
              <w:rPr>
                <w:rFonts w:ascii="Times New Roman" w:hAnsi="Times New Roman" w:cs="Times New Roman"/>
                <w:bCs/>
                <w:i/>
                <w:iCs/>
                <w:color w:val="000000"/>
              </w:rPr>
              <w:t>Therapon barcoo</w:t>
            </w:r>
            <w:r w:rsidRPr="00491FF1">
              <w:rPr>
                <w:rFonts w:ascii="Times New Roman" w:hAnsi="Times New Roman" w:cs="Times New Roman"/>
                <w:bCs/>
                <w:color w:val="000000"/>
              </w:rPr>
              <w:t xml:space="preserve"> / Scortum </w:t>
            </w:r>
          </w:p>
          <w:p w14:paraId="3FA7B72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2029BD9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C5B17B4"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4DA94A07"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3E0A8E6F"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BE19D6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95F49E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11223" w:type="dxa"/>
            <w:gridSpan w:val="5"/>
            <w:tcBorders>
              <w:top w:val="nil"/>
              <w:left w:val="nil"/>
              <w:right w:val="single" w:sz="4" w:space="0" w:color="auto"/>
            </w:tcBorders>
            <w:shd w:val="clear" w:color="auto" w:fill="auto"/>
          </w:tcPr>
          <w:p w14:paraId="27A347E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Somon balığı ile aynı kullanım amacını taşır.  Pişirilmiş, çiğ, tütsülenmiş ve fırınlanmış balık ürünleri dahil olmak üzere balık ürünleri mutfağı ve yemeklerin hazırlanması</w:t>
            </w:r>
          </w:p>
        </w:tc>
      </w:tr>
      <w:tr w:rsidR="0062451E" w:rsidRPr="00491FF1" w14:paraId="77628FC3"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6071B8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9B7F6C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3182862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CC7106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B32321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FB9493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239C1A8"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2E9689A"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2BCC954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288CE8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356871F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0118977"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F5E9B2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B743F9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5B8EC82"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b/>
              </w:rPr>
              <w:t xml:space="preserve">Açıklama/Tanım: </w:t>
            </w:r>
            <w:r w:rsidRPr="00491FF1">
              <w:rPr>
                <w:rFonts w:ascii="Times New Roman" w:hAnsi="Times New Roman" w:cs="Times New Roman"/>
              </w:rPr>
              <w:t>Scortum /</w:t>
            </w:r>
            <w:r w:rsidRPr="00491FF1">
              <w:rPr>
                <w:rFonts w:ascii="Times New Roman" w:hAnsi="Times New Roman" w:cs="Times New Roman"/>
                <w:i/>
              </w:rPr>
              <w:t>Therapon barcoo</w:t>
            </w:r>
            <w:r w:rsidRPr="00491FF1">
              <w:rPr>
                <w:rFonts w:ascii="Times New Roman" w:hAnsi="Times New Roman" w:cs="Times New Roman"/>
              </w:rPr>
              <w:t>, Terapontidae familyasından bir tür balıktır. Avustralya'dan gelen endemik bir tatlısu türüdür. Artık balık çiftliklerinde yetiştirilmektedir.</w:t>
            </w:r>
          </w:p>
          <w:p w14:paraId="125610EB" w14:textId="77777777" w:rsidR="0062451E" w:rsidRPr="00491FF1" w:rsidRDefault="0062451E" w:rsidP="0062451E">
            <w:pPr>
              <w:spacing w:after="120" w:line="240" w:lineRule="auto"/>
              <w:rPr>
                <w:rFonts w:ascii="Times New Roman" w:hAnsi="Times New Roman" w:cs="Times New Roman"/>
                <w:iCs/>
              </w:rPr>
            </w:pPr>
            <w:r w:rsidRPr="00491FF1">
              <w:rPr>
                <w:rFonts w:ascii="Times New Roman" w:hAnsi="Times New Roman" w:cs="Times New Roman"/>
              </w:rPr>
              <w:lastRenderedPageBreak/>
              <w:t xml:space="preserve">Taksonomik Kimlik: Sınıf: Actinopterygii &gt; Takım: Perciformes &gt;  Familya: Terapontidae &gt; Cins: </w:t>
            </w:r>
            <w:r w:rsidRPr="00491FF1">
              <w:rPr>
                <w:rFonts w:ascii="Times New Roman" w:hAnsi="Times New Roman" w:cs="Times New Roman"/>
                <w:i/>
              </w:rPr>
              <w:t>Therapon</w:t>
            </w:r>
            <w:r w:rsidRPr="00491FF1">
              <w:rPr>
                <w:rFonts w:ascii="Times New Roman" w:hAnsi="Times New Roman" w:cs="Times New Roman"/>
              </w:rPr>
              <w:t xml:space="preserve"> veya </w:t>
            </w:r>
            <w:r w:rsidRPr="00491FF1">
              <w:rPr>
                <w:rFonts w:ascii="Times New Roman" w:hAnsi="Times New Roman" w:cs="Times New Roman"/>
                <w:i/>
              </w:rPr>
              <w:t>Scortum Barcoo</w:t>
            </w:r>
          </w:p>
          <w:tbl>
            <w:tblPr>
              <w:tblStyle w:val="TabloKlavuzu"/>
              <w:tblW w:w="8570" w:type="dxa"/>
              <w:tblLayout w:type="fixed"/>
              <w:tblLook w:val="04A0" w:firstRow="1" w:lastRow="0" w:firstColumn="1" w:lastColumn="0" w:noHBand="0" w:noVBand="1"/>
            </w:tblPr>
            <w:tblGrid>
              <w:gridCol w:w="2264"/>
              <w:gridCol w:w="1492"/>
              <w:gridCol w:w="3045"/>
              <w:gridCol w:w="1769"/>
            </w:tblGrid>
            <w:tr w:rsidR="0062451E" w:rsidRPr="00491FF1" w14:paraId="459B3887" w14:textId="77777777" w:rsidTr="009E7600">
              <w:tc>
                <w:tcPr>
                  <w:tcW w:w="3756" w:type="dxa"/>
                  <w:gridSpan w:val="2"/>
                  <w:tcBorders>
                    <w:left w:val="nil"/>
                    <w:bottom w:val="single" w:sz="4" w:space="0" w:color="auto"/>
                    <w:right w:val="nil"/>
                  </w:tcBorders>
                </w:tcPr>
                <w:p w14:paraId="0AD3CB1C"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Balık etinin bileşimi</w:t>
                  </w:r>
                </w:p>
              </w:tc>
              <w:tc>
                <w:tcPr>
                  <w:tcW w:w="4814" w:type="dxa"/>
                  <w:gridSpan w:val="2"/>
                  <w:tcBorders>
                    <w:left w:val="nil"/>
                    <w:bottom w:val="single" w:sz="4" w:space="0" w:color="auto"/>
                    <w:right w:val="nil"/>
                  </w:tcBorders>
                </w:tcPr>
                <w:p w14:paraId="7A23AC70" w14:textId="77777777" w:rsidR="0062451E" w:rsidRPr="00491FF1" w:rsidRDefault="0062451E" w:rsidP="001C6E79">
                  <w:pPr>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Yağ asitleri (mg/g fileto)</w:t>
                  </w:r>
                </w:p>
              </w:tc>
            </w:tr>
            <w:tr w:rsidR="0062451E" w:rsidRPr="00491FF1" w14:paraId="4B8F8F0A" w14:textId="77777777" w:rsidTr="009E7600">
              <w:tc>
                <w:tcPr>
                  <w:tcW w:w="2264" w:type="dxa"/>
                  <w:tcBorders>
                    <w:left w:val="nil"/>
                    <w:bottom w:val="nil"/>
                    <w:right w:val="nil"/>
                  </w:tcBorders>
                </w:tcPr>
                <w:p w14:paraId="6ED465FC"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Protein (%)</w:t>
                  </w:r>
                </w:p>
              </w:tc>
              <w:tc>
                <w:tcPr>
                  <w:tcW w:w="1492" w:type="dxa"/>
                  <w:tcBorders>
                    <w:left w:val="nil"/>
                    <w:bottom w:val="nil"/>
                    <w:right w:val="nil"/>
                  </w:tcBorders>
                </w:tcPr>
                <w:p w14:paraId="655977AB"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18-25</w:t>
                  </w:r>
                </w:p>
              </w:tc>
              <w:tc>
                <w:tcPr>
                  <w:tcW w:w="3045" w:type="dxa"/>
                  <w:tcBorders>
                    <w:left w:val="nil"/>
                    <w:bottom w:val="nil"/>
                    <w:right w:val="nil"/>
                  </w:tcBorders>
                </w:tcPr>
                <w:p w14:paraId="3450D687"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Σ PUFA n-3</w:t>
                  </w:r>
                </w:p>
              </w:tc>
              <w:tc>
                <w:tcPr>
                  <w:tcW w:w="1769" w:type="dxa"/>
                  <w:tcBorders>
                    <w:left w:val="nil"/>
                    <w:bottom w:val="nil"/>
                    <w:right w:val="nil"/>
                  </w:tcBorders>
                </w:tcPr>
                <w:p w14:paraId="1C42D91B"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1,2-20,0</w:t>
                  </w:r>
                </w:p>
              </w:tc>
            </w:tr>
            <w:tr w:rsidR="0062451E" w:rsidRPr="00491FF1" w14:paraId="48D58D23" w14:textId="77777777" w:rsidTr="009E7600">
              <w:tc>
                <w:tcPr>
                  <w:tcW w:w="2264" w:type="dxa"/>
                  <w:tcBorders>
                    <w:top w:val="nil"/>
                    <w:left w:val="nil"/>
                    <w:bottom w:val="nil"/>
                    <w:right w:val="nil"/>
                  </w:tcBorders>
                </w:tcPr>
                <w:p w14:paraId="5D6F4F3E"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 (%)</w:t>
                  </w:r>
                </w:p>
              </w:tc>
              <w:tc>
                <w:tcPr>
                  <w:tcW w:w="1492" w:type="dxa"/>
                  <w:tcBorders>
                    <w:top w:val="nil"/>
                    <w:left w:val="nil"/>
                    <w:bottom w:val="nil"/>
                    <w:right w:val="nil"/>
                  </w:tcBorders>
                </w:tcPr>
                <w:p w14:paraId="123FEAD9"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65-75</w:t>
                  </w:r>
                </w:p>
              </w:tc>
              <w:tc>
                <w:tcPr>
                  <w:tcW w:w="3045" w:type="dxa"/>
                  <w:tcBorders>
                    <w:top w:val="nil"/>
                    <w:left w:val="nil"/>
                    <w:bottom w:val="nil"/>
                    <w:right w:val="nil"/>
                  </w:tcBorders>
                </w:tcPr>
                <w:p w14:paraId="39213AD5"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Σ PUFA n-6</w:t>
                  </w:r>
                </w:p>
              </w:tc>
              <w:tc>
                <w:tcPr>
                  <w:tcW w:w="1769" w:type="dxa"/>
                  <w:tcBorders>
                    <w:top w:val="nil"/>
                    <w:left w:val="nil"/>
                    <w:bottom w:val="nil"/>
                    <w:right w:val="nil"/>
                  </w:tcBorders>
                </w:tcPr>
                <w:p w14:paraId="4ADAD977"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0,3-2,0</w:t>
                  </w:r>
                </w:p>
              </w:tc>
            </w:tr>
            <w:tr w:rsidR="0062451E" w:rsidRPr="00491FF1" w14:paraId="2696115A" w14:textId="77777777" w:rsidTr="009E7600">
              <w:tc>
                <w:tcPr>
                  <w:tcW w:w="2264" w:type="dxa"/>
                  <w:tcBorders>
                    <w:top w:val="nil"/>
                    <w:left w:val="nil"/>
                    <w:bottom w:val="nil"/>
                    <w:right w:val="nil"/>
                  </w:tcBorders>
                </w:tcPr>
                <w:p w14:paraId="43944890"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Kül (%)</w:t>
                  </w:r>
                </w:p>
              </w:tc>
              <w:tc>
                <w:tcPr>
                  <w:tcW w:w="1492" w:type="dxa"/>
                  <w:tcBorders>
                    <w:top w:val="nil"/>
                    <w:left w:val="nil"/>
                    <w:bottom w:val="nil"/>
                    <w:right w:val="nil"/>
                  </w:tcBorders>
                </w:tcPr>
                <w:p w14:paraId="2AB095C7"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0,5-2</w:t>
                  </w:r>
                </w:p>
              </w:tc>
              <w:tc>
                <w:tcPr>
                  <w:tcW w:w="3045" w:type="dxa"/>
                  <w:tcBorders>
                    <w:top w:val="nil"/>
                    <w:left w:val="nil"/>
                    <w:bottom w:val="nil"/>
                    <w:right w:val="nil"/>
                  </w:tcBorders>
                </w:tcPr>
                <w:p w14:paraId="536EC87C"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PUFA n-3/n-6</w:t>
                  </w:r>
                </w:p>
              </w:tc>
              <w:tc>
                <w:tcPr>
                  <w:tcW w:w="1769" w:type="dxa"/>
                  <w:tcBorders>
                    <w:top w:val="nil"/>
                    <w:left w:val="nil"/>
                    <w:bottom w:val="nil"/>
                    <w:right w:val="nil"/>
                  </w:tcBorders>
                </w:tcPr>
                <w:p w14:paraId="5C0E2B0A"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1,5-15,0</w:t>
                  </w:r>
                </w:p>
              </w:tc>
            </w:tr>
            <w:tr w:rsidR="0062451E" w:rsidRPr="00491FF1" w14:paraId="38889E0A" w14:textId="77777777" w:rsidTr="009E7600">
              <w:tc>
                <w:tcPr>
                  <w:tcW w:w="2264" w:type="dxa"/>
                  <w:tcBorders>
                    <w:top w:val="nil"/>
                    <w:left w:val="nil"/>
                    <w:bottom w:val="nil"/>
                    <w:right w:val="nil"/>
                  </w:tcBorders>
                </w:tcPr>
                <w:p w14:paraId="662460B1"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Enerji (kJ/kg)</w:t>
                  </w:r>
                </w:p>
              </w:tc>
              <w:tc>
                <w:tcPr>
                  <w:tcW w:w="1492" w:type="dxa"/>
                  <w:tcBorders>
                    <w:top w:val="nil"/>
                    <w:left w:val="nil"/>
                    <w:bottom w:val="nil"/>
                    <w:right w:val="nil"/>
                  </w:tcBorders>
                </w:tcPr>
                <w:p w14:paraId="1C9E4C95"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6000-11500</w:t>
                  </w:r>
                </w:p>
              </w:tc>
              <w:tc>
                <w:tcPr>
                  <w:tcW w:w="3045" w:type="dxa"/>
                  <w:tcBorders>
                    <w:top w:val="nil"/>
                    <w:left w:val="nil"/>
                    <w:bottom w:val="nil"/>
                    <w:right w:val="nil"/>
                  </w:tcBorders>
                </w:tcPr>
                <w:p w14:paraId="7FECA147"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omega 3 yağ asitleri</w:t>
                  </w:r>
                </w:p>
              </w:tc>
              <w:tc>
                <w:tcPr>
                  <w:tcW w:w="1769" w:type="dxa"/>
                  <w:tcBorders>
                    <w:top w:val="nil"/>
                    <w:left w:val="nil"/>
                    <w:bottom w:val="nil"/>
                    <w:right w:val="nil"/>
                  </w:tcBorders>
                </w:tcPr>
                <w:p w14:paraId="33F426FE"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1,6-40,0</w:t>
                  </w:r>
                </w:p>
              </w:tc>
            </w:tr>
            <w:tr w:rsidR="0062451E" w:rsidRPr="00491FF1" w14:paraId="1F1D2A4E" w14:textId="77777777" w:rsidTr="009E7600">
              <w:tc>
                <w:tcPr>
                  <w:tcW w:w="2264" w:type="dxa"/>
                  <w:tcBorders>
                    <w:top w:val="nil"/>
                    <w:left w:val="nil"/>
                    <w:bottom w:val="nil"/>
                    <w:right w:val="nil"/>
                  </w:tcBorders>
                </w:tcPr>
                <w:p w14:paraId="6C23AF36"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Karbonhidratlar (%)</w:t>
                  </w:r>
                </w:p>
              </w:tc>
              <w:tc>
                <w:tcPr>
                  <w:tcW w:w="1492" w:type="dxa"/>
                  <w:tcBorders>
                    <w:top w:val="nil"/>
                    <w:left w:val="nil"/>
                    <w:bottom w:val="nil"/>
                    <w:right w:val="nil"/>
                  </w:tcBorders>
                </w:tcPr>
                <w:p w14:paraId="300592B2"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0</w:t>
                  </w:r>
                </w:p>
              </w:tc>
              <w:tc>
                <w:tcPr>
                  <w:tcW w:w="3045" w:type="dxa"/>
                  <w:tcBorders>
                    <w:top w:val="nil"/>
                    <w:left w:val="nil"/>
                    <w:bottom w:val="nil"/>
                    <w:right w:val="nil"/>
                  </w:tcBorders>
                </w:tcPr>
                <w:p w14:paraId="60D975AD" w14:textId="77777777" w:rsidR="0062451E" w:rsidRPr="00491FF1" w:rsidRDefault="0062451E" w:rsidP="001C6E79">
                  <w:pPr>
                    <w:rPr>
                      <w:rFonts w:ascii="Times New Roman" w:eastAsia="Times New Roman" w:hAnsi="Times New Roman" w:cs="Times New Roman"/>
                      <w:highlight w:val="yellow"/>
                      <w:lang w:eastAsia="tr-TR"/>
                    </w:rPr>
                  </w:pPr>
                  <w:r w:rsidRPr="00491FF1">
                    <w:rPr>
                      <w:rFonts w:ascii="Times New Roman" w:eastAsia="Times New Roman" w:hAnsi="Times New Roman" w:cs="Times New Roman"/>
                      <w:lang w:eastAsia="tr-TR"/>
                    </w:rPr>
                    <w:t>Toplam omega 6 yağ asitleri</w:t>
                  </w:r>
                </w:p>
              </w:tc>
              <w:tc>
                <w:tcPr>
                  <w:tcW w:w="1769" w:type="dxa"/>
                  <w:tcBorders>
                    <w:top w:val="nil"/>
                    <w:left w:val="nil"/>
                    <w:bottom w:val="nil"/>
                    <w:right w:val="nil"/>
                  </w:tcBorders>
                </w:tcPr>
                <w:p w14:paraId="118464D6" w14:textId="77777777" w:rsidR="0062451E" w:rsidRPr="00491FF1" w:rsidRDefault="0062451E" w:rsidP="001C6E79">
                  <w:pPr>
                    <w:rPr>
                      <w:rFonts w:ascii="Times New Roman" w:eastAsia="Times New Roman" w:hAnsi="Times New Roman" w:cs="Times New Roman"/>
                      <w:highlight w:val="yellow"/>
                      <w:lang w:eastAsia="tr-TR"/>
                    </w:rPr>
                  </w:pPr>
                  <w:r w:rsidRPr="00491FF1">
                    <w:rPr>
                      <w:rFonts w:ascii="Times New Roman" w:eastAsia="Times New Roman" w:hAnsi="Times New Roman" w:cs="Times New Roman"/>
                      <w:lang w:eastAsia="tr-TR"/>
                    </w:rPr>
                    <w:t>2,6-10,0</w:t>
                  </w:r>
                </w:p>
              </w:tc>
            </w:tr>
            <w:tr w:rsidR="0062451E" w:rsidRPr="00491FF1" w14:paraId="60F50484" w14:textId="77777777" w:rsidTr="009E7600">
              <w:tc>
                <w:tcPr>
                  <w:tcW w:w="2264" w:type="dxa"/>
                  <w:tcBorders>
                    <w:top w:val="nil"/>
                    <w:left w:val="nil"/>
                    <w:right w:val="nil"/>
                  </w:tcBorders>
                </w:tcPr>
                <w:p w14:paraId="3CECAD88"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Yağ (%)</w:t>
                  </w:r>
                </w:p>
              </w:tc>
              <w:tc>
                <w:tcPr>
                  <w:tcW w:w="1492" w:type="dxa"/>
                  <w:tcBorders>
                    <w:top w:val="nil"/>
                    <w:left w:val="nil"/>
                    <w:right w:val="nil"/>
                  </w:tcBorders>
                </w:tcPr>
                <w:p w14:paraId="5ECA00EA" w14:textId="77777777" w:rsidR="0062451E" w:rsidRPr="00491FF1" w:rsidRDefault="0062451E" w:rsidP="001C6E79">
                  <w:pPr>
                    <w:rPr>
                      <w:rFonts w:ascii="Times New Roman" w:eastAsia="Times New Roman" w:hAnsi="Times New Roman" w:cs="Times New Roman"/>
                      <w:highlight w:val="yellow"/>
                      <w:lang w:eastAsia="tr-TR"/>
                    </w:rPr>
                  </w:pPr>
                  <w:r w:rsidRPr="00491FF1">
                    <w:rPr>
                      <w:rFonts w:ascii="Times New Roman" w:eastAsia="Times New Roman" w:hAnsi="Times New Roman" w:cs="Times New Roman"/>
                      <w:lang w:eastAsia="tr-TR"/>
                    </w:rPr>
                    <w:t>5-15</w:t>
                  </w:r>
                </w:p>
              </w:tc>
              <w:tc>
                <w:tcPr>
                  <w:tcW w:w="3045" w:type="dxa"/>
                  <w:tcBorders>
                    <w:top w:val="nil"/>
                    <w:left w:val="nil"/>
                    <w:right w:val="nil"/>
                  </w:tcBorders>
                </w:tcPr>
                <w:p w14:paraId="0691E7EE" w14:textId="77777777" w:rsidR="0062451E" w:rsidRPr="00491FF1" w:rsidRDefault="0062451E" w:rsidP="001C6E79">
                  <w:pPr>
                    <w:rPr>
                      <w:rFonts w:ascii="Times New Roman" w:eastAsia="Times New Roman" w:hAnsi="Times New Roman" w:cs="Times New Roman"/>
                      <w:lang w:eastAsia="tr-TR"/>
                    </w:rPr>
                  </w:pPr>
                </w:p>
              </w:tc>
              <w:tc>
                <w:tcPr>
                  <w:tcW w:w="1769" w:type="dxa"/>
                  <w:tcBorders>
                    <w:top w:val="nil"/>
                    <w:left w:val="nil"/>
                    <w:right w:val="nil"/>
                  </w:tcBorders>
                </w:tcPr>
                <w:p w14:paraId="267B3D8D" w14:textId="77777777" w:rsidR="0062451E" w:rsidRPr="00491FF1" w:rsidRDefault="0062451E" w:rsidP="001C6E79">
                  <w:pPr>
                    <w:rPr>
                      <w:rFonts w:ascii="Times New Roman" w:eastAsia="Times New Roman" w:hAnsi="Times New Roman" w:cs="Times New Roman"/>
                      <w:lang w:eastAsia="tr-TR"/>
                    </w:rPr>
                  </w:pPr>
                </w:p>
              </w:tc>
            </w:tr>
          </w:tbl>
          <w:p w14:paraId="32BB21E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D77016B"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D38A8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478E5D0"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97E1035"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Cs/>
                <w:color w:val="000000"/>
              </w:rPr>
              <w:t xml:space="preserve">Trans-resveratrol (sentetik) </w:t>
            </w:r>
          </w:p>
          <w:p w14:paraId="64408CC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1B65B21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76E099A"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43732C57"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10CAC09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D153F1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322501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66674A0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 xml:space="preserve">(1) </w:t>
            </w:r>
            <w:r w:rsidRPr="00491FF1">
              <w:rPr>
                <w:rFonts w:ascii="Times New Roman" w:hAnsi="Times New Roman" w:cs="Times New Roman"/>
              </w:rPr>
              <w:t>(yetişkin nüfus için)</w:t>
            </w:r>
          </w:p>
        </w:tc>
        <w:tc>
          <w:tcPr>
            <w:tcW w:w="4394" w:type="dxa"/>
            <w:tcBorders>
              <w:top w:val="nil"/>
              <w:left w:val="nil"/>
              <w:right w:val="single" w:sz="4" w:space="0" w:color="auto"/>
            </w:tcBorders>
            <w:shd w:val="clear" w:color="auto" w:fill="auto"/>
          </w:tcPr>
          <w:p w14:paraId="23911B2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150 mg/gün</w:t>
            </w:r>
          </w:p>
        </w:tc>
      </w:tr>
      <w:tr w:rsidR="0062451E" w:rsidRPr="00491FF1" w14:paraId="4C0CB431"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D4B478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C031A3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7E11C7EE"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1. Bu yeni gıdayı içeren gıdaların etiketinde ‘Trans-resveratrol’ ifadesi yer alır.</w:t>
            </w:r>
          </w:p>
          <w:p w14:paraId="0B3003C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w:t>
            </w:r>
            <w:r w:rsidRPr="00491FF1">
              <w:rPr>
                <w:rFonts w:ascii="Times New Roman" w:eastAsia="Times New Roman" w:hAnsi="Times New Roman" w:cs="Times New Roman"/>
                <w:bCs/>
                <w:lang w:eastAsia="tr-TR"/>
              </w:rPr>
              <w:t xml:space="preserve"> Trans-resveratrol</w:t>
            </w:r>
            <w:r w:rsidRPr="00491FF1">
              <w:rPr>
                <w:rFonts w:ascii="Times New Roman" w:hAnsi="Times New Roman" w:cs="Times New Roman"/>
              </w:rPr>
              <w:t xml:space="preserve"> içeren takviye edici gıdanın etiketinde, ilaç kullanan kişilerin bu gıdayı sadece tıbbi gözetim altında kullanması gerektiğine dair bir ifade yer alır.</w:t>
            </w:r>
          </w:p>
        </w:tc>
      </w:tr>
      <w:tr w:rsidR="0062451E" w:rsidRPr="00491FF1" w14:paraId="001185C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E6994A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37927E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69FDBE0F"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p w14:paraId="4671352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977ABAC"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3B46880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BDE234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33FB557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p w14:paraId="4C0BBDA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C5B5E11"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7F01D6E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49F1C3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670B176A"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 xml:space="preserve">Açıklama/Tanım: </w:t>
            </w:r>
          </w:p>
          <w:p w14:paraId="2F8E33BF"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 xml:space="preserve">Sentetik: </w:t>
            </w:r>
            <w:r w:rsidRPr="00491FF1">
              <w:rPr>
                <w:rFonts w:ascii="Times New Roman" w:hAnsi="Times New Roman" w:cs="Times New Roman"/>
              </w:rPr>
              <w:t>Trans-resveratrol, kirli beyazdan beje rengi değişen kristallerdir.</w:t>
            </w:r>
          </w:p>
          <w:p w14:paraId="7D63F1FC"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rPr>
              <w:t>Kimyasal ad: 5 - [(E) -2- (4-hidroksifenil) etenil] benzen-l, 3-diol</w:t>
            </w:r>
          </w:p>
          <w:p w14:paraId="7E475B50"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Kimyasal formül: C</w:t>
            </w:r>
            <w:r w:rsidRPr="00491FF1">
              <w:rPr>
                <w:rFonts w:ascii="Times New Roman" w:hAnsi="Times New Roman" w:cs="Times New Roman"/>
                <w:vertAlign w:val="subscript"/>
              </w:rPr>
              <w:t>14</w:t>
            </w:r>
            <w:r w:rsidRPr="00491FF1">
              <w:rPr>
                <w:rFonts w:ascii="Times New Roman" w:hAnsi="Times New Roman" w:cs="Times New Roman"/>
              </w:rPr>
              <w:t>H</w:t>
            </w:r>
            <w:r w:rsidRPr="00491FF1">
              <w:rPr>
                <w:rFonts w:ascii="Times New Roman" w:hAnsi="Times New Roman" w:cs="Times New Roman"/>
                <w:vertAlign w:val="subscript"/>
              </w:rPr>
              <w:t>12</w:t>
            </w:r>
            <w:r w:rsidRPr="00491FF1">
              <w:rPr>
                <w:rFonts w:ascii="Times New Roman" w:hAnsi="Times New Roman" w:cs="Times New Roman"/>
              </w:rPr>
              <w:t>O</w:t>
            </w:r>
            <w:r w:rsidRPr="00491FF1">
              <w:rPr>
                <w:rFonts w:ascii="Times New Roman" w:hAnsi="Times New Roman" w:cs="Times New Roman"/>
                <w:vertAlign w:val="subscript"/>
              </w:rPr>
              <w:t>3</w:t>
            </w:r>
          </w:p>
          <w:p w14:paraId="1286F531"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Molekül ağırlığı: 228,25 Da</w:t>
            </w:r>
          </w:p>
          <w:p w14:paraId="5E790648"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CAS No: 501-36-0</w:t>
            </w:r>
          </w:p>
          <w:tbl>
            <w:tblPr>
              <w:tblStyle w:val="TabloKlavuzu"/>
              <w:tblW w:w="0" w:type="auto"/>
              <w:tblInd w:w="280" w:type="dxa"/>
              <w:tblLayout w:type="fixed"/>
              <w:tblLook w:val="04A0" w:firstRow="1" w:lastRow="0" w:firstColumn="1" w:lastColumn="0" w:noHBand="0" w:noVBand="1"/>
            </w:tblPr>
            <w:tblGrid>
              <w:gridCol w:w="3654"/>
              <w:gridCol w:w="1079"/>
              <w:gridCol w:w="1601"/>
              <w:gridCol w:w="707"/>
              <w:gridCol w:w="1685"/>
              <w:gridCol w:w="767"/>
            </w:tblGrid>
            <w:tr w:rsidR="0062451E" w:rsidRPr="00491FF1" w14:paraId="37349825" w14:textId="77777777" w:rsidTr="009E7600">
              <w:tc>
                <w:tcPr>
                  <w:tcW w:w="4733" w:type="dxa"/>
                  <w:gridSpan w:val="2"/>
                  <w:tcBorders>
                    <w:left w:val="nil"/>
                    <w:bottom w:val="single" w:sz="4" w:space="0" w:color="auto"/>
                    <w:right w:val="nil"/>
                  </w:tcBorders>
                </w:tcPr>
                <w:p w14:paraId="63F2DBCF"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Saflık (%)</w:t>
                  </w:r>
                </w:p>
              </w:tc>
              <w:tc>
                <w:tcPr>
                  <w:tcW w:w="2308" w:type="dxa"/>
                  <w:gridSpan w:val="2"/>
                  <w:tcBorders>
                    <w:left w:val="nil"/>
                    <w:bottom w:val="single" w:sz="4" w:space="0" w:color="auto"/>
                    <w:right w:val="nil"/>
                  </w:tcBorders>
                </w:tcPr>
                <w:p w14:paraId="76E7845D"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(mg/kg)</w:t>
                  </w:r>
                </w:p>
              </w:tc>
              <w:tc>
                <w:tcPr>
                  <w:tcW w:w="2452" w:type="dxa"/>
                  <w:gridSpan w:val="2"/>
                  <w:tcBorders>
                    <w:left w:val="nil"/>
                    <w:bottom w:val="single" w:sz="4" w:space="0" w:color="auto"/>
                    <w:right w:val="nil"/>
                  </w:tcBorders>
                </w:tcPr>
                <w:p w14:paraId="2ACDE0C4"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Safsızlık (mg/kg)</w:t>
                  </w:r>
                </w:p>
              </w:tc>
            </w:tr>
            <w:tr w:rsidR="0062451E" w:rsidRPr="00491FF1" w14:paraId="6A5254F8" w14:textId="77777777" w:rsidTr="009E7600">
              <w:tc>
                <w:tcPr>
                  <w:tcW w:w="3654" w:type="dxa"/>
                  <w:tcBorders>
                    <w:left w:val="nil"/>
                    <w:bottom w:val="nil"/>
                    <w:right w:val="nil"/>
                  </w:tcBorders>
                </w:tcPr>
                <w:p w14:paraId="77BD8E37"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Trans-resveratrol</w:t>
                  </w:r>
                </w:p>
              </w:tc>
              <w:tc>
                <w:tcPr>
                  <w:tcW w:w="1079" w:type="dxa"/>
                  <w:tcBorders>
                    <w:left w:val="nil"/>
                    <w:bottom w:val="nil"/>
                    <w:right w:val="nil"/>
                  </w:tcBorders>
                </w:tcPr>
                <w:p w14:paraId="3E05DED3"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98-99</w:t>
                  </w:r>
                </w:p>
              </w:tc>
              <w:tc>
                <w:tcPr>
                  <w:tcW w:w="1601" w:type="dxa"/>
                  <w:tcBorders>
                    <w:left w:val="nil"/>
                    <w:bottom w:val="nil"/>
                    <w:right w:val="nil"/>
                  </w:tcBorders>
                </w:tcPr>
                <w:p w14:paraId="02420E76"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Kurşun</w:t>
                  </w:r>
                </w:p>
              </w:tc>
              <w:tc>
                <w:tcPr>
                  <w:tcW w:w="707" w:type="dxa"/>
                  <w:tcBorders>
                    <w:left w:val="nil"/>
                    <w:bottom w:val="nil"/>
                    <w:right w:val="nil"/>
                  </w:tcBorders>
                </w:tcPr>
                <w:p w14:paraId="3B31751F"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c>
                <w:tcPr>
                  <w:tcW w:w="1685" w:type="dxa"/>
                  <w:tcBorders>
                    <w:left w:val="nil"/>
                    <w:bottom w:val="nil"/>
                    <w:right w:val="nil"/>
                  </w:tcBorders>
                </w:tcPr>
                <w:p w14:paraId="7366FF33"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Diizopropilamin</w:t>
                  </w:r>
                </w:p>
              </w:tc>
              <w:tc>
                <w:tcPr>
                  <w:tcW w:w="767" w:type="dxa"/>
                  <w:tcBorders>
                    <w:left w:val="nil"/>
                    <w:bottom w:val="nil"/>
                    <w:right w:val="nil"/>
                  </w:tcBorders>
                </w:tcPr>
                <w:p w14:paraId="51594FAC"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50</w:t>
                  </w:r>
                </w:p>
              </w:tc>
            </w:tr>
            <w:tr w:rsidR="0062451E" w:rsidRPr="00491FF1" w14:paraId="68E433C3" w14:textId="77777777" w:rsidTr="009E7600">
              <w:tc>
                <w:tcPr>
                  <w:tcW w:w="3654" w:type="dxa"/>
                  <w:tcBorders>
                    <w:top w:val="nil"/>
                    <w:left w:val="nil"/>
                    <w:bottom w:val="nil"/>
                    <w:right w:val="nil"/>
                  </w:tcBorders>
                </w:tcPr>
                <w:p w14:paraId="7392A5FA"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yan ürünler (ilişkili maddeler)</w:t>
                  </w:r>
                </w:p>
              </w:tc>
              <w:tc>
                <w:tcPr>
                  <w:tcW w:w="1079" w:type="dxa"/>
                  <w:tcBorders>
                    <w:top w:val="nil"/>
                    <w:left w:val="nil"/>
                    <w:bottom w:val="nil"/>
                    <w:right w:val="nil"/>
                  </w:tcBorders>
                </w:tcPr>
                <w:p w14:paraId="5BF659A3"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0,5</w:t>
                  </w:r>
                </w:p>
              </w:tc>
              <w:tc>
                <w:tcPr>
                  <w:tcW w:w="1601" w:type="dxa"/>
                  <w:tcBorders>
                    <w:top w:val="nil"/>
                    <w:left w:val="nil"/>
                    <w:bottom w:val="nil"/>
                    <w:right w:val="nil"/>
                  </w:tcBorders>
                </w:tcPr>
                <w:p w14:paraId="14D998C3"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Cıva</w:t>
                  </w:r>
                </w:p>
              </w:tc>
              <w:tc>
                <w:tcPr>
                  <w:tcW w:w="707" w:type="dxa"/>
                  <w:tcBorders>
                    <w:top w:val="nil"/>
                    <w:left w:val="nil"/>
                    <w:bottom w:val="nil"/>
                    <w:right w:val="nil"/>
                  </w:tcBorders>
                </w:tcPr>
                <w:p w14:paraId="7AC61C72"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0,1</w:t>
                  </w:r>
                </w:p>
              </w:tc>
              <w:tc>
                <w:tcPr>
                  <w:tcW w:w="1685" w:type="dxa"/>
                  <w:tcBorders>
                    <w:top w:val="nil"/>
                    <w:left w:val="nil"/>
                    <w:bottom w:val="nil"/>
                    <w:right w:val="nil"/>
                  </w:tcBorders>
                </w:tcPr>
                <w:p w14:paraId="1D3E36AE" w14:textId="77777777" w:rsidR="0062451E" w:rsidRPr="00491FF1" w:rsidRDefault="0062451E" w:rsidP="001C6E79">
                  <w:pPr>
                    <w:rPr>
                      <w:rFonts w:ascii="Times New Roman" w:eastAsia="Times New Roman" w:hAnsi="Times New Roman" w:cs="Times New Roman"/>
                      <w:lang w:eastAsia="tr-TR"/>
                    </w:rPr>
                  </w:pPr>
                </w:p>
              </w:tc>
              <w:tc>
                <w:tcPr>
                  <w:tcW w:w="767" w:type="dxa"/>
                  <w:tcBorders>
                    <w:top w:val="nil"/>
                    <w:left w:val="nil"/>
                    <w:bottom w:val="nil"/>
                    <w:right w:val="nil"/>
                  </w:tcBorders>
                </w:tcPr>
                <w:p w14:paraId="76C46F06" w14:textId="77777777" w:rsidR="0062451E" w:rsidRPr="00491FF1" w:rsidRDefault="0062451E" w:rsidP="001C6E79">
                  <w:pPr>
                    <w:rPr>
                      <w:rFonts w:ascii="Times New Roman" w:eastAsia="Times New Roman" w:hAnsi="Times New Roman" w:cs="Times New Roman"/>
                      <w:lang w:eastAsia="tr-TR"/>
                    </w:rPr>
                  </w:pPr>
                </w:p>
              </w:tc>
            </w:tr>
            <w:tr w:rsidR="0062451E" w:rsidRPr="00491FF1" w14:paraId="47C67736" w14:textId="77777777" w:rsidTr="009E7600">
              <w:tc>
                <w:tcPr>
                  <w:tcW w:w="3654" w:type="dxa"/>
                  <w:tcBorders>
                    <w:top w:val="nil"/>
                    <w:left w:val="nil"/>
                    <w:bottom w:val="nil"/>
                    <w:right w:val="nil"/>
                  </w:tcBorders>
                </w:tcPr>
                <w:p w14:paraId="15A29FFA"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Herhangi bir ilişkili tek madde</w:t>
                  </w:r>
                </w:p>
              </w:tc>
              <w:tc>
                <w:tcPr>
                  <w:tcW w:w="1079" w:type="dxa"/>
                  <w:tcBorders>
                    <w:top w:val="nil"/>
                    <w:left w:val="nil"/>
                    <w:bottom w:val="nil"/>
                    <w:right w:val="nil"/>
                  </w:tcBorders>
                </w:tcPr>
                <w:p w14:paraId="1ADFEF06"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0,1</w:t>
                  </w:r>
                </w:p>
              </w:tc>
              <w:tc>
                <w:tcPr>
                  <w:tcW w:w="1601" w:type="dxa"/>
                  <w:tcBorders>
                    <w:top w:val="nil"/>
                    <w:left w:val="nil"/>
                    <w:bottom w:val="nil"/>
                    <w:right w:val="nil"/>
                  </w:tcBorders>
                </w:tcPr>
                <w:p w14:paraId="1BE16B4F"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w:t>
                  </w:r>
                </w:p>
              </w:tc>
              <w:tc>
                <w:tcPr>
                  <w:tcW w:w="707" w:type="dxa"/>
                  <w:tcBorders>
                    <w:top w:val="nil"/>
                    <w:left w:val="nil"/>
                    <w:bottom w:val="nil"/>
                    <w:right w:val="nil"/>
                  </w:tcBorders>
                </w:tcPr>
                <w:p w14:paraId="31DE7D08"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w:t>
                  </w:r>
                </w:p>
              </w:tc>
              <w:tc>
                <w:tcPr>
                  <w:tcW w:w="1685" w:type="dxa"/>
                  <w:tcBorders>
                    <w:top w:val="nil"/>
                    <w:left w:val="nil"/>
                    <w:bottom w:val="nil"/>
                    <w:right w:val="nil"/>
                  </w:tcBorders>
                </w:tcPr>
                <w:p w14:paraId="3F6F72C0" w14:textId="77777777" w:rsidR="0062451E" w:rsidRPr="00491FF1" w:rsidRDefault="0062451E" w:rsidP="001C6E79">
                  <w:pPr>
                    <w:rPr>
                      <w:rFonts w:ascii="Times New Roman" w:eastAsia="Times New Roman" w:hAnsi="Times New Roman" w:cs="Times New Roman"/>
                      <w:lang w:eastAsia="tr-TR"/>
                    </w:rPr>
                  </w:pPr>
                </w:p>
              </w:tc>
              <w:tc>
                <w:tcPr>
                  <w:tcW w:w="767" w:type="dxa"/>
                  <w:tcBorders>
                    <w:top w:val="nil"/>
                    <w:left w:val="nil"/>
                    <w:bottom w:val="nil"/>
                    <w:right w:val="nil"/>
                  </w:tcBorders>
                </w:tcPr>
                <w:p w14:paraId="3191F73C" w14:textId="77777777" w:rsidR="0062451E" w:rsidRPr="00491FF1" w:rsidRDefault="0062451E" w:rsidP="001C6E79">
                  <w:pPr>
                    <w:rPr>
                      <w:rFonts w:ascii="Times New Roman" w:eastAsia="Times New Roman" w:hAnsi="Times New Roman" w:cs="Times New Roman"/>
                      <w:lang w:eastAsia="tr-TR"/>
                    </w:rPr>
                  </w:pPr>
                </w:p>
              </w:tc>
            </w:tr>
            <w:tr w:rsidR="0062451E" w:rsidRPr="00491FF1" w14:paraId="209147EC" w14:textId="77777777" w:rsidTr="009E7600">
              <w:tc>
                <w:tcPr>
                  <w:tcW w:w="3654" w:type="dxa"/>
                  <w:tcBorders>
                    <w:top w:val="nil"/>
                    <w:left w:val="nil"/>
                    <w:bottom w:val="nil"/>
                    <w:right w:val="nil"/>
                  </w:tcBorders>
                </w:tcPr>
                <w:p w14:paraId="23D83839"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Sülfatlanmış kül</w:t>
                  </w:r>
                </w:p>
              </w:tc>
              <w:tc>
                <w:tcPr>
                  <w:tcW w:w="1079" w:type="dxa"/>
                  <w:tcBorders>
                    <w:top w:val="nil"/>
                    <w:left w:val="nil"/>
                    <w:bottom w:val="nil"/>
                    <w:right w:val="nil"/>
                  </w:tcBorders>
                </w:tcPr>
                <w:p w14:paraId="38F1A1DF"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0,1</w:t>
                  </w:r>
                </w:p>
              </w:tc>
              <w:tc>
                <w:tcPr>
                  <w:tcW w:w="1601" w:type="dxa"/>
                  <w:tcBorders>
                    <w:top w:val="nil"/>
                    <w:left w:val="nil"/>
                    <w:bottom w:val="nil"/>
                    <w:right w:val="nil"/>
                  </w:tcBorders>
                </w:tcPr>
                <w:p w14:paraId="28DBC693" w14:textId="77777777" w:rsidR="0062451E" w:rsidRPr="00491FF1" w:rsidRDefault="0062451E" w:rsidP="001C6E79">
                  <w:pPr>
                    <w:rPr>
                      <w:rFonts w:ascii="Times New Roman" w:eastAsia="Times New Roman" w:hAnsi="Times New Roman" w:cs="Times New Roman"/>
                      <w:b/>
                      <w:lang w:eastAsia="tr-TR"/>
                    </w:rPr>
                  </w:pPr>
                </w:p>
              </w:tc>
              <w:tc>
                <w:tcPr>
                  <w:tcW w:w="707" w:type="dxa"/>
                  <w:tcBorders>
                    <w:top w:val="nil"/>
                    <w:left w:val="nil"/>
                    <w:bottom w:val="nil"/>
                    <w:right w:val="nil"/>
                  </w:tcBorders>
                </w:tcPr>
                <w:p w14:paraId="125DB1B9" w14:textId="77777777" w:rsidR="0062451E" w:rsidRPr="00491FF1" w:rsidRDefault="0062451E" w:rsidP="001C6E79">
                  <w:pPr>
                    <w:rPr>
                      <w:rFonts w:ascii="Times New Roman" w:eastAsia="Times New Roman" w:hAnsi="Times New Roman" w:cs="Times New Roman"/>
                      <w:b/>
                      <w:lang w:eastAsia="tr-TR"/>
                    </w:rPr>
                  </w:pPr>
                </w:p>
              </w:tc>
              <w:tc>
                <w:tcPr>
                  <w:tcW w:w="1685" w:type="dxa"/>
                  <w:tcBorders>
                    <w:top w:val="nil"/>
                    <w:left w:val="nil"/>
                    <w:bottom w:val="nil"/>
                    <w:right w:val="nil"/>
                  </w:tcBorders>
                </w:tcPr>
                <w:p w14:paraId="2F77C227" w14:textId="77777777" w:rsidR="0062451E" w:rsidRPr="00491FF1" w:rsidRDefault="0062451E" w:rsidP="001C6E79">
                  <w:pPr>
                    <w:rPr>
                      <w:rFonts w:ascii="Times New Roman" w:eastAsia="Times New Roman" w:hAnsi="Times New Roman" w:cs="Times New Roman"/>
                      <w:b/>
                      <w:lang w:eastAsia="tr-TR"/>
                    </w:rPr>
                  </w:pPr>
                </w:p>
              </w:tc>
              <w:tc>
                <w:tcPr>
                  <w:tcW w:w="767" w:type="dxa"/>
                  <w:tcBorders>
                    <w:top w:val="nil"/>
                    <w:left w:val="nil"/>
                    <w:bottom w:val="nil"/>
                    <w:right w:val="nil"/>
                  </w:tcBorders>
                </w:tcPr>
                <w:p w14:paraId="206011A2" w14:textId="77777777" w:rsidR="0062451E" w:rsidRPr="00491FF1" w:rsidRDefault="0062451E" w:rsidP="001C6E79">
                  <w:pPr>
                    <w:rPr>
                      <w:rFonts w:ascii="Times New Roman" w:eastAsia="Times New Roman" w:hAnsi="Times New Roman" w:cs="Times New Roman"/>
                      <w:b/>
                      <w:lang w:eastAsia="tr-TR"/>
                    </w:rPr>
                  </w:pPr>
                </w:p>
              </w:tc>
            </w:tr>
            <w:tr w:rsidR="0062451E" w:rsidRPr="00491FF1" w14:paraId="79D2B846" w14:textId="77777777" w:rsidTr="009E7600">
              <w:tc>
                <w:tcPr>
                  <w:tcW w:w="3654" w:type="dxa"/>
                  <w:tcBorders>
                    <w:top w:val="nil"/>
                    <w:left w:val="nil"/>
                    <w:right w:val="nil"/>
                  </w:tcBorders>
                </w:tcPr>
                <w:p w14:paraId="0080FAEF"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Kurutma kaybı</w:t>
                  </w:r>
                </w:p>
              </w:tc>
              <w:tc>
                <w:tcPr>
                  <w:tcW w:w="1079" w:type="dxa"/>
                  <w:tcBorders>
                    <w:top w:val="nil"/>
                    <w:left w:val="nil"/>
                    <w:right w:val="nil"/>
                  </w:tcBorders>
                </w:tcPr>
                <w:p w14:paraId="6F276043"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c>
                <w:tcPr>
                  <w:tcW w:w="1601" w:type="dxa"/>
                  <w:tcBorders>
                    <w:top w:val="nil"/>
                    <w:left w:val="nil"/>
                    <w:right w:val="nil"/>
                  </w:tcBorders>
                </w:tcPr>
                <w:p w14:paraId="54A4E872" w14:textId="77777777" w:rsidR="0062451E" w:rsidRPr="00491FF1" w:rsidRDefault="0062451E" w:rsidP="001C6E79">
                  <w:pPr>
                    <w:rPr>
                      <w:rFonts w:ascii="Times New Roman" w:eastAsia="Times New Roman" w:hAnsi="Times New Roman" w:cs="Times New Roman"/>
                      <w:b/>
                      <w:lang w:eastAsia="tr-TR"/>
                    </w:rPr>
                  </w:pPr>
                </w:p>
              </w:tc>
              <w:tc>
                <w:tcPr>
                  <w:tcW w:w="707" w:type="dxa"/>
                  <w:tcBorders>
                    <w:top w:val="nil"/>
                    <w:left w:val="nil"/>
                    <w:right w:val="nil"/>
                  </w:tcBorders>
                </w:tcPr>
                <w:p w14:paraId="55763767" w14:textId="77777777" w:rsidR="0062451E" w:rsidRPr="00491FF1" w:rsidRDefault="0062451E" w:rsidP="001C6E79">
                  <w:pPr>
                    <w:rPr>
                      <w:rFonts w:ascii="Times New Roman" w:eastAsia="Times New Roman" w:hAnsi="Times New Roman" w:cs="Times New Roman"/>
                      <w:b/>
                      <w:lang w:eastAsia="tr-TR"/>
                    </w:rPr>
                  </w:pPr>
                </w:p>
              </w:tc>
              <w:tc>
                <w:tcPr>
                  <w:tcW w:w="1685" w:type="dxa"/>
                  <w:tcBorders>
                    <w:top w:val="nil"/>
                    <w:left w:val="nil"/>
                    <w:right w:val="nil"/>
                  </w:tcBorders>
                </w:tcPr>
                <w:p w14:paraId="33384A07" w14:textId="77777777" w:rsidR="0062451E" w:rsidRPr="00491FF1" w:rsidRDefault="0062451E" w:rsidP="001C6E79">
                  <w:pPr>
                    <w:rPr>
                      <w:rFonts w:ascii="Times New Roman" w:eastAsia="Times New Roman" w:hAnsi="Times New Roman" w:cs="Times New Roman"/>
                      <w:b/>
                      <w:lang w:eastAsia="tr-TR"/>
                    </w:rPr>
                  </w:pPr>
                </w:p>
              </w:tc>
              <w:tc>
                <w:tcPr>
                  <w:tcW w:w="767" w:type="dxa"/>
                  <w:tcBorders>
                    <w:top w:val="nil"/>
                    <w:left w:val="nil"/>
                    <w:right w:val="nil"/>
                  </w:tcBorders>
                </w:tcPr>
                <w:p w14:paraId="117CBFB2" w14:textId="77777777" w:rsidR="0062451E" w:rsidRPr="00491FF1" w:rsidRDefault="0062451E" w:rsidP="001C6E79">
                  <w:pPr>
                    <w:rPr>
                      <w:rFonts w:ascii="Times New Roman" w:eastAsia="Times New Roman" w:hAnsi="Times New Roman" w:cs="Times New Roman"/>
                      <w:b/>
                      <w:lang w:eastAsia="tr-TR"/>
                    </w:rPr>
                  </w:pPr>
                </w:p>
              </w:tc>
            </w:tr>
          </w:tbl>
          <w:p w14:paraId="23F4408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5958879"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349DC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0FADC61"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34A1781A"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Cs/>
                <w:color w:val="000000"/>
              </w:rPr>
              <w:lastRenderedPageBreak/>
              <w:t>Trehaloz</w:t>
            </w:r>
          </w:p>
          <w:p w14:paraId="318957B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7CF79C6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42387589"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0B01D95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0104E70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2E55AE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3DDAF8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11223" w:type="dxa"/>
            <w:gridSpan w:val="5"/>
            <w:tcBorders>
              <w:top w:val="nil"/>
              <w:left w:val="nil"/>
              <w:right w:val="single" w:sz="4" w:space="0" w:color="auto"/>
            </w:tcBorders>
            <w:shd w:val="clear" w:color="auto" w:fill="auto"/>
          </w:tcPr>
          <w:p w14:paraId="6AA2C24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Belirlenmemiş.</w:t>
            </w:r>
          </w:p>
        </w:tc>
      </w:tr>
      <w:tr w:rsidR="0062451E" w:rsidRPr="00491FF1" w14:paraId="5D7E2236"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41FD65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46E25B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50AAA51B"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1. Bu yeni gıdayı içeren gıdaların etiketinde ‘Trehaloz*’ ifadesi yer alır.</w:t>
            </w:r>
          </w:p>
          <w:p w14:paraId="3D8CCC15"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2. Yeni gıdayı içeren gıdanın etiketinde, ‘*Trehaloz bir glukoz kaynağıdır’ şeklinde belirgin bir dipnot yer alır. </w:t>
            </w:r>
          </w:p>
        </w:tc>
      </w:tr>
      <w:tr w:rsidR="0062451E" w:rsidRPr="00491FF1" w14:paraId="70E1BB06"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AF350A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368F04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1BD5B732"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30B69738"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1ED0C86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AA598C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4DE3A17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0CB8ADC"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7D4074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C27F0A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34829E9"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b/>
              </w:rPr>
              <w:t xml:space="preserve">Açıklama/Tanım: </w:t>
            </w:r>
            <w:r w:rsidRPr="00491FF1">
              <w:rPr>
                <w:rFonts w:ascii="Times New Roman" w:hAnsi="Times New Roman" w:cs="Times New Roman"/>
              </w:rPr>
              <w:t>Trehaloz;  α-1,1- glikosidik bağı ile bağlanan iki glukoz parçasını içeren indirgen olmayan bir disakkarittir. Sıvılaştırılmış nişastadan veya sukrozdan çok aşamalı enzimatik bir yöntem ile elde edilir. Bu ticari ürün, bir dihidrattır. Hemen hemen kokusuz, beyaz veya hemen hemen beyaz renkte, tatlı bir tatta kristaldir.</w:t>
            </w:r>
          </w:p>
          <w:p w14:paraId="727C910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Eşanlamlısı: α,α-trehaloz</w:t>
            </w:r>
          </w:p>
          <w:p w14:paraId="2FD5B5E1"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Kimyasal ad: α-D-glukopiranosil-α-D-glukopiranozid, dihidrat </w:t>
            </w:r>
          </w:p>
          <w:p w14:paraId="34AF52E1"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CAS No: 6138-23-4 (dihidrat)</w:t>
            </w:r>
          </w:p>
          <w:p w14:paraId="450B48EC"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Kimyasal formül: C</w:t>
            </w:r>
            <w:r w:rsidRPr="00491FF1">
              <w:rPr>
                <w:rFonts w:ascii="Times New Roman" w:hAnsi="Times New Roman" w:cs="Times New Roman"/>
                <w:vertAlign w:val="subscript"/>
              </w:rPr>
              <w:t>12</w:t>
            </w:r>
            <w:r w:rsidRPr="00491FF1">
              <w:rPr>
                <w:rFonts w:ascii="Times New Roman" w:hAnsi="Times New Roman" w:cs="Times New Roman"/>
              </w:rPr>
              <w:t>H</w:t>
            </w:r>
            <w:r w:rsidRPr="00491FF1">
              <w:rPr>
                <w:rFonts w:ascii="Times New Roman" w:hAnsi="Times New Roman" w:cs="Times New Roman"/>
                <w:vertAlign w:val="subscript"/>
              </w:rPr>
              <w:t>22</w:t>
            </w:r>
            <w:r w:rsidRPr="00491FF1">
              <w:rPr>
                <w:rFonts w:ascii="Times New Roman" w:hAnsi="Times New Roman" w:cs="Times New Roman"/>
              </w:rPr>
              <w:t>O</w:t>
            </w:r>
            <w:r w:rsidRPr="00491FF1">
              <w:rPr>
                <w:rFonts w:ascii="Times New Roman" w:hAnsi="Times New Roman" w:cs="Times New Roman"/>
                <w:vertAlign w:val="subscript"/>
              </w:rPr>
              <w:t>11</w:t>
            </w:r>
            <w:r w:rsidRPr="00491FF1">
              <w:rPr>
                <w:rFonts w:ascii="Times New Roman" w:hAnsi="Times New Roman" w:cs="Times New Roman"/>
              </w:rPr>
              <w:t xml:space="preserve"> · 2H</w:t>
            </w:r>
            <w:r w:rsidRPr="00491FF1">
              <w:rPr>
                <w:rFonts w:ascii="Times New Roman" w:hAnsi="Times New Roman" w:cs="Times New Roman"/>
                <w:vertAlign w:val="subscript"/>
              </w:rPr>
              <w:t>2</w:t>
            </w:r>
            <w:r w:rsidRPr="00491FF1">
              <w:rPr>
                <w:rFonts w:ascii="Times New Roman" w:hAnsi="Times New Roman" w:cs="Times New Roman"/>
              </w:rPr>
              <w:t>O (dihidrat)</w:t>
            </w:r>
          </w:p>
          <w:p w14:paraId="5CF94EA3"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Formül ağırlığı: 378,33 g/mol (dihidrat)</w:t>
            </w:r>
          </w:p>
          <w:p w14:paraId="634AB94D"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Trehaloz: ≥ % 98 (Kuru maddede)</w:t>
            </w:r>
          </w:p>
          <w:p w14:paraId="44B3A301"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Analiz methodu:</w:t>
            </w:r>
          </w:p>
          <w:p w14:paraId="3A8123A6"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Prensip: Trehaloz, sıvı kromatografisi ile belirlenir ve standart trehaloz içeren bir referans standardı ile karşılaştırma yöntemi ile miktarı tespit edilir.</w:t>
            </w:r>
          </w:p>
          <w:p w14:paraId="07415952"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Numune çözeltisinin hazırlanması: 100 mL'lik volumetrik bir şişeye yaklaşık 3 g ağırlığında kuru numune tartılır ve yaklaşık 80 mL saflaştırılmış, deiyonize su eklenir. Numune, tam olarak çözündürülür ve saflaştırılmış deiyonize su ile işaret çizgisine kadar seyreltilir. 0,45 mikronluk bir filtre yardımıyla filtre edilir.</w:t>
            </w:r>
          </w:p>
          <w:p w14:paraId="710C533C"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Standart çözeltinin hazırlanması: Yaklaşık 30 mg trehaloz/mL konsantrasyonunda bir çözelti elde etmek için, doğru şekilde tartılmış miktardaki standart referans kuru trehaloz suda çözündürülür.</w:t>
            </w:r>
          </w:p>
          <w:p w14:paraId="00E22AB3"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Cihaz: Bir refraktif indeks detektörü ve entegre kaydedici içeren sıvı kromatografi</w:t>
            </w:r>
          </w:p>
          <w:p w14:paraId="7F8CB8EA"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Koşullar:</w:t>
            </w:r>
          </w:p>
          <w:p w14:paraId="549EE96F"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Kolon: Shodex Ionpak KS-801 (Showa Denko Co.) ya da eşdeğer nitelikte</w:t>
            </w:r>
          </w:p>
          <w:p w14:paraId="6F6E3970"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Uzunluk: 300 mm</w:t>
            </w:r>
          </w:p>
          <w:p w14:paraId="729E7006"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Çap: 10 mm</w:t>
            </w:r>
          </w:p>
          <w:p w14:paraId="433C9D93"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Sıcaklık: 50 °C</w:t>
            </w:r>
          </w:p>
          <w:p w14:paraId="0775F2F0"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Hareketli faz: su</w:t>
            </w:r>
          </w:p>
          <w:p w14:paraId="52F58F31"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Akış hızı: 0,4 mL/dk</w:t>
            </w:r>
          </w:p>
          <w:p w14:paraId="318338DF"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Enjeksiyon hacmi: 8 μL</w:t>
            </w:r>
          </w:p>
          <w:p w14:paraId="12299656"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lastRenderedPageBreak/>
              <w:t>Prosedür: Eşit hacimlerde numune ve standart</w:t>
            </w:r>
            <w:r w:rsidRPr="00491FF1">
              <w:rPr>
                <w:rFonts w:ascii="Times New Roman" w:hAnsi="Times New Roman" w:cs="Times New Roman"/>
                <w:strike/>
              </w:rPr>
              <w:t xml:space="preserve"> solüsyon</w:t>
            </w:r>
            <w:r w:rsidRPr="00491FF1">
              <w:rPr>
                <w:rFonts w:ascii="Times New Roman" w:hAnsi="Times New Roman" w:cs="Times New Roman"/>
              </w:rPr>
              <w:t xml:space="preserve"> çözelti ayrı ayrı kromatografa enjekte edilir. Kromatogramlar kaydedilir ve trehaloz pikinin yanıt boyutu ölçülür.</w:t>
            </w:r>
          </w:p>
          <w:p w14:paraId="6079141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Aşağıdaki formül yardımı ile 1 mL’lik numune çözeltisindeki trehaloz miktarı mg olarak hesaplanır.</w:t>
            </w:r>
          </w:p>
          <w:p w14:paraId="2005A98D"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trehaloz = 100 × (R</w:t>
            </w:r>
            <w:r w:rsidRPr="00491FF1">
              <w:rPr>
                <w:rFonts w:ascii="Times New Roman" w:hAnsi="Times New Roman" w:cs="Times New Roman"/>
                <w:vertAlign w:val="subscript"/>
              </w:rPr>
              <w:t>U</w:t>
            </w:r>
            <w:r w:rsidRPr="00491FF1">
              <w:rPr>
                <w:rFonts w:ascii="Times New Roman" w:hAnsi="Times New Roman" w:cs="Times New Roman"/>
              </w:rPr>
              <w:t>/R</w:t>
            </w:r>
            <w:r w:rsidRPr="00491FF1">
              <w:rPr>
                <w:rFonts w:ascii="Times New Roman" w:hAnsi="Times New Roman" w:cs="Times New Roman"/>
                <w:vertAlign w:val="subscript"/>
              </w:rPr>
              <w:t>S</w:t>
            </w:r>
            <w:r w:rsidRPr="00491FF1">
              <w:rPr>
                <w:rFonts w:ascii="Times New Roman" w:hAnsi="Times New Roman" w:cs="Times New Roman"/>
              </w:rPr>
              <w:t>) (W</w:t>
            </w:r>
            <w:r w:rsidRPr="00491FF1">
              <w:rPr>
                <w:rFonts w:ascii="Times New Roman" w:hAnsi="Times New Roman" w:cs="Times New Roman"/>
                <w:vertAlign w:val="subscript"/>
              </w:rPr>
              <w:t>S</w:t>
            </w:r>
            <w:r w:rsidRPr="00491FF1">
              <w:rPr>
                <w:rFonts w:ascii="Times New Roman" w:hAnsi="Times New Roman" w:cs="Times New Roman"/>
              </w:rPr>
              <w:t xml:space="preserve"> /W</w:t>
            </w:r>
            <w:r w:rsidRPr="00491FF1">
              <w:rPr>
                <w:rFonts w:ascii="Times New Roman" w:hAnsi="Times New Roman" w:cs="Times New Roman"/>
                <w:vertAlign w:val="subscript"/>
              </w:rPr>
              <w:t>U</w:t>
            </w:r>
            <w:r w:rsidRPr="00491FF1">
              <w:rPr>
                <w:rFonts w:ascii="Times New Roman" w:hAnsi="Times New Roman" w:cs="Times New Roman"/>
              </w:rPr>
              <w:t xml:space="preserve">) </w:t>
            </w:r>
          </w:p>
          <w:p w14:paraId="14465A38"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R</w:t>
            </w:r>
            <w:r w:rsidRPr="00491FF1">
              <w:rPr>
                <w:rFonts w:ascii="Times New Roman" w:hAnsi="Times New Roman" w:cs="Times New Roman"/>
                <w:vertAlign w:val="subscript"/>
              </w:rPr>
              <w:t>S</w:t>
            </w:r>
            <w:r w:rsidRPr="00491FF1">
              <w:rPr>
                <w:rFonts w:ascii="Times New Roman" w:hAnsi="Times New Roman" w:cs="Times New Roman"/>
              </w:rPr>
              <w:t xml:space="preserve"> = Hazırlanan standartdaki trehalozun pik alanı</w:t>
            </w:r>
          </w:p>
          <w:p w14:paraId="69FFE192"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R</w:t>
            </w:r>
            <w:r w:rsidRPr="00491FF1">
              <w:rPr>
                <w:rFonts w:ascii="Times New Roman" w:hAnsi="Times New Roman" w:cs="Times New Roman"/>
                <w:vertAlign w:val="subscript"/>
              </w:rPr>
              <w:t>U</w:t>
            </w:r>
            <w:r w:rsidRPr="00491FF1">
              <w:rPr>
                <w:rFonts w:ascii="Times New Roman" w:hAnsi="Times New Roman" w:cs="Times New Roman"/>
              </w:rPr>
              <w:t xml:space="preserve"> = Hazırlanan numunedeki trehalozun pik alanı</w:t>
            </w:r>
          </w:p>
          <w:p w14:paraId="187D85F8"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W</w:t>
            </w:r>
            <w:r w:rsidRPr="00491FF1">
              <w:rPr>
                <w:rFonts w:ascii="Times New Roman" w:hAnsi="Times New Roman" w:cs="Times New Roman"/>
                <w:vertAlign w:val="subscript"/>
              </w:rPr>
              <w:t>S</w:t>
            </w:r>
            <w:r w:rsidRPr="00491FF1">
              <w:rPr>
                <w:rFonts w:ascii="Times New Roman" w:hAnsi="Times New Roman" w:cs="Times New Roman"/>
              </w:rPr>
              <w:t xml:space="preserve"> = Hazırlanan standartdaki trehalozun mg olarak miktarı</w:t>
            </w:r>
          </w:p>
          <w:p w14:paraId="22892C19"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W</w:t>
            </w:r>
            <w:r w:rsidRPr="00491FF1">
              <w:rPr>
                <w:rFonts w:ascii="Times New Roman" w:hAnsi="Times New Roman" w:cs="Times New Roman"/>
                <w:vertAlign w:val="subscript"/>
              </w:rPr>
              <w:t>U</w:t>
            </w:r>
            <w:r w:rsidRPr="00491FF1">
              <w:rPr>
                <w:rFonts w:ascii="Times New Roman" w:hAnsi="Times New Roman" w:cs="Times New Roman"/>
              </w:rPr>
              <w:t xml:space="preserve"> = mg olarak kuru numune miktarı</w:t>
            </w:r>
          </w:p>
          <w:tbl>
            <w:tblPr>
              <w:tblStyle w:val="TabloKlavuzu"/>
              <w:tblW w:w="0" w:type="auto"/>
              <w:tblInd w:w="13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3118"/>
              <w:gridCol w:w="3154"/>
              <w:gridCol w:w="835"/>
              <w:gridCol w:w="6"/>
            </w:tblGrid>
            <w:tr w:rsidR="0062451E" w:rsidRPr="00491FF1" w14:paraId="7CBCDDC2" w14:textId="77777777" w:rsidTr="009E7600">
              <w:tc>
                <w:tcPr>
                  <w:tcW w:w="5953" w:type="dxa"/>
                  <w:gridSpan w:val="2"/>
                  <w:tcBorders>
                    <w:top w:val="single" w:sz="4" w:space="0" w:color="auto"/>
                    <w:bottom w:val="single" w:sz="4" w:space="0" w:color="auto"/>
                  </w:tcBorders>
                </w:tcPr>
                <w:p w14:paraId="036D8CFC"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Özellikler</w:t>
                  </w:r>
                </w:p>
              </w:tc>
              <w:tc>
                <w:tcPr>
                  <w:tcW w:w="3995" w:type="dxa"/>
                  <w:gridSpan w:val="3"/>
                  <w:tcBorders>
                    <w:top w:val="single" w:sz="4" w:space="0" w:color="auto"/>
                    <w:bottom w:val="single" w:sz="4" w:space="0" w:color="auto"/>
                  </w:tcBorders>
                </w:tcPr>
                <w:p w14:paraId="1CC6411E"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Saflık</w:t>
                  </w:r>
                </w:p>
              </w:tc>
            </w:tr>
            <w:tr w:rsidR="0062451E" w:rsidRPr="00491FF1" w14:paraId="15468916" w14:textId="77777777" w:rsidTr="009E7600">
              <w:trPr>
                <w:gridAfter w:val="1"/>
                <w:wAfter w:w="6" w:type="dxa"/>
                <w:trHeight w:val="276"/>
              </w:trPr>
              <w:tc>
                <w:tcPr>
                  <w:tcW w:w="2835" w:type="dxa"/>
                  <w:vMerge w:val="restart"/>
                </w:tcPr>
                <w:p w14:paraId="74944EB7" w14:textId="77777777" w:rsidR="0062451E" w:rsidRPr="00491FF1" w:rsidRDefault="0062451E" w:rsidP="001C6E79">
                  <w:pPr>
                    <w:rPr>
                      <w:rFonts w:ascii="Times New Roman" w:eastAsia="Times New Roman" w:hAnsi="Times New Roman" w:cs="Times New Roman"/>
                      <w:b/>
                      <w:strike/>
                      <w:lang w:eastAsia="tr-TR"/>
                    </w:rPr>
                  </w:pPr>
                  <w:r w:rsidRPr="00491FF1">
                    <w:rPr>
                      <w:rFonts w:ascii="Times New Roman" w:eastAsia="Times New Roman" w:hAnsi="Times New Roman" w:cs="Times New Roman"/>
                      <w:lang w:eastAsia="tr-TR"/>
                    </w:rPr>
                    <w:t>Çözünürlük</w:t>
                  </w:r>
                </w:p>
              </w:tc>
              <w:tc>
                <w:tcPr>
                  <w:tcW w:w="3118" w:type="dxa"/>
                  <w:vMerge w:val="restart"/>
                </w:tcPr>
                <w:p w14:paraId="789CAA67" w14:textId="77777777" w:rsidR="0062451E" w:rsidRPr="00491FF1" w:rsidRDefault="0062451E" w:rsidP="001C6E79">
                  <w:pPr>
                    <w:rPr>
                      <w:rFonts w:ascii="Times New Roman" w:eastAsia="Times New Roman" w:hAnsi="Times New Roman" w:cs="Times New Roman"/>
                      <w:b/>
                      <w:highlight w:val="yellow"/>
                      <w:lang w:eastAsia="tr-TR"/>
                    </w:rPr>
                  </w:pPr>
                  <w:r w:rsidRPr="00491FF1">
                    <w:rPr>
                      <w:rFonts w:ascii="Times New Roman" w:eastAsia="Times New Roman" w:hAnsi="Times New Roman" w:cs="Times New Roman"/>
                      <w:lang w:eastAsia="tr-TR"/>
                    </w:rPr>
                    <w:t>Su içinde serbestçe çözünebilir, etanol içinde çok az çözünür</w:t>
                  </w:r>
                </w:p>
              </w:tc>
              <w:tc>
                <w:tcPr>
                  <w:tcW w:w="3154" w:type="dxa"/>
                </w:tcPr>
                <w:p w14:paraId="2D422F39"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Kurutma kaybı (%, 60°C, 5 saat)</w:t>
                  </w:r>
                </w:p>
              </w:tc>
              <w:tc>
                <w:tcPr>
                  <w:tcW w:w="835" w:type="dxa"/>
                </w:tcPr>
                <w:p w14:paraId="5F1A76A5"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1,5</w:t>
                  </w:r>
                </w:p>
              </w:tc>
            </w:tr>
            <w:tr w:rsidR="0062451E" w:rsidRPr="00491FF1" w14:paraId="5D4D7336" w14:textId="77777777" w:rsidTr="009E7600">
              <w:trPr>
                <w:gridAfter w:val="1"/>
                <w:wAfter w:w="6" w:type="dxa"/>
                <w:trHeight w:val="228"/>
              </w:trPr>
              <w:tc>
                <w:tcPr>
                  <w:tcW w:w="2835" w:type="dxa"/>
                  <w:vMerge/>
                </w:tcPr>
                <w:p w14:paraId="4E05CF1B" w14:textId="77777777" w:rsidR="0062451E" w:rsidRPr="00491FF1" w:rsidRDefault="0062451E" w:rsidP="001C6E79">
                  <w:pPr>
                    <w:rPr>
                      <w:rFonts w:ascii="Times New Roman" w:eastAsia="Times New Roman" w:hAnsi="Times New Roman" w:cs="Times New Roman"/>
                      <w:lang w:eastAsia="tr-TR"/>
                    </w:rPr>
                  </w:pPr>
                </w:p>
              </w:tc>
              <w:tc>
                <w:tcPr>
                  <w:tcW w:w="3118" w:type="dxa"/>
                  <w:vMerge/>
                </w:tcPr>
                <w:p w14:paraId="4FE72EE7" w14:textId="77777777" w:rsidR="0062451E" w:rsidRPr="00491FF1" w:rsidRDefault="0062451E" w:rsidP="001C6E79">
                  <w:pPr>
                    <w:rPr>
                      <w:rFonts w:ascii="Times New Roman" w:eastAsia="Times New Roman" w:hAnsi="Times New Roman" w:cs="Times New Roman"/>
                      <w:lang w:eastAsia="tr-TR"/>
                    </w:rPr>
                  </w:pPr>
                </w:p>
              </w:tc>
              <w:tc>
                <w:tcPr>
                  <w:tcW w:w="3154" w:type="dxa"/>
                </w:tcPr>
                <w:p w14:paraId="72FF2390"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kül miktarı (%)</w:t>
                  </w:r>
                </w:p>
              </w:tc>
              <w:tc>
                <w:tcPr>
                  <w:tcW w:w="835" w:type="dxa"/>
                </w:tcPr>
                <w:p w14:paraId="41044EBD"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0,05</w:t>
                  </w:r>
                </w:p>
              </w:tc>
            </w:tr>
            <w:tr w:rsidR="0062451E" w:rsidRPr="00491FF1" w14:paraId="19BCDE7C" w14:textId="77777777" w:rsidTr="009E7600">
              <w:trPr>
                <w:gridAfter w:val="1"/>
                <w:wAfter w:w="6" w:type="dxa"/>
                <w:trHeight w:val="58"/>
              </w:trPr>
              <w:tc>
                <w:tcPr>
                  <w:tcW w:w="2835" w:type="dxa"/>
                  <w:vMerge w:val="restart"/>
                </w:tcPr>
                <w:p w14:paraId="7F49D48D"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Spesifik rotasyon: [α]</w:t>
                  </w:r>
                  <w:r w:rsidRPr="00491FF1">
                    <w:rPr>
                      <w:rFonts w:ascii="Times New Roman" w:eastAsia="Times New Roman" w:hAnsi="Times New Roman" w:cs="Times New Roman"/>
                      <w:vertAlign w:val="subscript"/>
                      <w:lang w:eastAsia="tr-TR"/>
                    </w:rPr>
                    <w:t>D</w:t>
                  </w:r>
                  <w:r w:rsidRPr="00491FF1">
                    <w:rPr>
                      <w:rFonts w:ascii="Times New Roman" w:eastAsia="Times New Roman" w:hAnsi="Times New Roman" w:cs="Times New Roman"/>
                      <w:vertAlign w:val="superscript"/>
                      <w:lang w:eastAsia="tr-TR"/>
                    </w:rPr>
                    <w:t xml:space="preserve"> 20</w:t>
                  </w:r>
                </w:p>
              </w:tc>
              <w:tc>
                <w:tcPr>
                  <w:tcW w:w="3118" w:type="dxa"/>
                  <w:vMerge w:val="restart"/>
                </w:tcPr>
                <w:p w14:paraId="4E6C21AE"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+ 179° (% 5 sulu çözelti, dihitrat), + 199° (% 5 sulu çözelti, susuz madde)</w:t>
                  </w:r>
                </w:p>
              </w:tc>
              <w:tc>
                <w:tcPr>
                  <w:tcW w:w="3154" w:type="dxa"/>
                  <w:tcBorders>
                    <w:bottom w:val="single" w:sz="4" w:space="0" w:color="auto"/>
                  </w:tcBorders>
                </w:tcPr>
                <w:p w14:paraId="2554DED0" w14:textId="77777777" w:rsidR="0062451E" w:rsidRPr="00491FF1" w:rsidRDefault="0062451E" w:rsidP="001C6E79">
                  <w:pPr>
                    <w:rPr>
                      <w:rFonts w:ascii="Times New Roman" w:eastAsia="Times New Roman" w:hAnsi="Times New Roman" w:cs="Times New Roman"/>
                      <w:b/>
                      <w:lang w:eastAsia="tr-TR"/>
                    </w:rPr>
                  </w:pPr>
                </w:p>
              </w:tc>
              <w:tc>
                <w:tcPr>
                  <w:tcW w:w="835" w:type="dxa"/>
                  <w:tcBorders>
                    <w:bottom w:val="single" w:sz="4" w:space="0" w:color="auto"/>
                  </w:tcBorders>
                </w:tcPr>
                <w:p w14:paraId="43F499CB" w14:textId="77777777" w:rsidR="0062451E" w:rsidRPr="00491FF1" w:rsidRDefault="0062451E" w:rsidP="001C6E79">
                  <w:pPr>
                    <w:rPr>
                      <w:rFonts w:ascii="Times New Roman" w:eastAsia="Times New Roman" w:hAnsi="Times New Roman" w:cs="Times New Roman"/>
                      <w:b/>
                      <w:lang w:eastAsia="tr-TR"/>
                    </w:rPr>
                  </w:pPr>
                </w:p>
              </w:tc>
            </w:tr>
            <w:tr w:rsidR="0062451E" w:rsidRPr="00491FF1" w14:paraId="2CB87AE6" w14:textId="77777777" w:rsidTr="009E7600">
              <w:trPr>
                <w:gridAfter w:val="1"/>
                <w:wAfter w:w="6" w:type="dxa"/>
                <w:trHeight w:val="192"/>
              </w:trPr>
              <w:tc>
                <w:tcPr>
                  <w:tcW w:w="2835" w:type="dxa"/>
                  <w:vMerge/>
                </w:tcPr>
                <w:p w14:paraId="7DAFF770" w14:textId="77777777" w:rsidR="0062451E" w:rsidRPr="00491FF1" w:rsidRDefault="0062451E" w:rsidP="001C6E79">
                  <w:pPr>
                    <w:rPr>
                      <w:rFonts w:ascii="Times New Roman" w:eastAsia="Times New Roman" w:hAnsi="Times New Roman" w:cs="Times New Roman"/>
                      <w:lang w:eastAsia="tr-TR"/>
                    </w:rPr>
                  </w:pPr>
                </w:p>
              </w:tc>
              <w:tc>
                <w:tcPr>
                  <w:tcW w:w="3118" w:type="dxa"/>
                  <w:vMerge/>
                </w:tcPr>
                <w:p w14:paraId="62B46CF6" w14:textId="77777777" w:rsidR="0062451E" w:rsidRPr="00491FF1" w:rsidRDefault="0062451E" w:rsidP="001C6E79">
                  <w:pPr>
                    <w:rPr>
                      <w:rFonts w:ascii="Times New Roman" w:eastAsia="Times New Roman" w:hAnsi="Times New Roman" w:cs="Times New Roman"/>
                      <w:lang w:eastAsia="tr-TR"/>
                    </w:rPr>
                  </w:pPr>
                </w:p>
              </w:tc>
              <w:tc>
                <w:tcPr>
                  <w:tcW w:w="3154" w:type="dxa"/>
                  <w:tcBorders>
                    <w:top w:val="single" w:sz="4" w:space="0" w:color="auto"/>
                    <w:bottom w:val="single" w:sz="4" w:space="0" w:color="auto"/>
                  </w:tcBorders>
                </w:tcPr>
                <w:p w14:paraId="3EC4FB26"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b/>
                      <w:bCs/>
                      <w:lang w:eastAsia="tr-TR"/>
                    </w:rPr>
                    <w:t>Ağır Metaller (mg/kg)</w:t>
                  </w:r>
                </w:p>
              </w:tc>
              <w:tc>
                <w:tcPr>
                  <w:tcW w:w="835" w:type="dxa"/>
                  <w:tcBorders>
                    <w:top w:val="single" w:sz="4" w:space="0" w:color="auto"/>
                    <w:bottom w:val="single" w:sz="4" w:space="0" w:color="auto"/>
                  </w:tcBorders>
                </w:tcPr>
                <w:p w14:paraId="25E3BC38" w14:textId="77777777" w:rsidR="0062451E" w:rsidRPr="00491FF1" w:rsidRDefault="0062451E" w:rsidP="001C6E79">
                  <w:pPr>
                    <w:rPr>
                      <w:rFonts w:ascii="Times New Roman" w:eastAsia="Times New Roman" w:hAnsi="Times New Roman" w:cs="Times New Roman"/>
                      <w:b/>
                      <w:lang w:eastAsia="tr-TR"/>
                    </w:rPr>
                  </w:pPr>
                </w:p>
              </w:tc>
            </w:tr>
            <w:tr w:rsidR="0062451E" w:rsidRPr="00491FF1" w14:paraId="7323159A" w14:textId="77777777" w:rsidTr="009E7600">
              <w:trPr>
                <w:gridAfter w:val="1"/>
                <w:wAfter w:w="6" w:type="dxa"/>
                <w:trHeight w:val="246"/>
              </w:trPr>
              <w:tc>
                <w:tcPr>
                  <w:tcW w:w="2835" w:type="dxa"/>
                  <w:vMerge/>
                </w:tcPr>
                <w:p w14:paraId="3C4F9921" w14:textId="77777777" w:rsidR="0062451E" w:rsidRPr="00491FF1" w:rsidRDefault="0062451E" w:rsidP="001C6E79">
                  <w:pPr>
                    <w:rPr>
                      <w:rFonts w:ascii="Times New Roman" w:eastAsia="Times New Roman" w:hAnsi="Times New Roman" w:cs="Times New Roman"/>
                      <w:lang w:eastAsia="tr-TR"/>
                    </w:rPr>
                  </w:pPr>
                </w:p>
              </w:tc>
              <w:tc>
                <w:tcPr>
                  <w:tcW w:w="3118" w:type="dxa"/>
                  <w:vMerge/>
                </w:tcPr>
                <w:p w14:paraId="54B25D14" w14:textId="77777777" w:rsidR="0062451E" w:rsidRPr="00491FF1" w:rsidRDefault="0062451E" w:rsidP="001C6E79">
                  <w:pPr>
                    <w:rPr>
                      <w:rFonts w:ascii="Times New Roman" w:eastAsia="Times New Roman" w:hAnsi="Times New Roman" w:cs="Times New Roman"/>
                      <w:lang w:eastAsia="tr-TR"/>
                    </w:rPr>
                  </w:pPr>
                </w:p>
              </w:tc>
              <w:tc>
                <w:tcPr>
                  <w:tcW w:w="3154" w:type="dxa"/>
                  <w:tcBorders>
                    <w:top w:val="single" w:sz="4" w:space="0" w:color="auto"/>
                  </w:tcBorders>
                </w:tcPr>
                <w:p w14:paraId="59A9BD27"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Kurşun</w:t>
                  </w:r>
                  <w:r w:rsidRPr="00491FF1">
                    <w:rPr>
                      <w:rFonts w:ascii="Times New Roman" w:eastAsia="Times New Roman" w:hAnsi="Times New Roman" w:cs="Times New Roman"/>
                      <w:vertAlign w:val="superscript"/>
                      <w:lang w:eastAsia="tr-TR"/>
                    </w:rPr>
                    <w:t>*</w:t>
                  </w:r>
                </w:p>
              </w:tc>
              <w:tc>
                <w:tcPr>
                  <w:tcW w:w="835" w:type="dxa"/>
                  <w:tcBorders>
                    <w:top w:val="single" w:sz="4" w:space="0" w:color="auto"/>
                  </w:tcBorders>
                </w:tcPr>
                <w:p w14:paraId="5FCA68CB"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4AC7F810" w14:textId="77777777" w:rsidTr="009E7600">
              <w:trPr>
                <w:gridAfter w:val="1"/>
                <w:wAfter w:w="6" w:type="dxa"/>
                <w:trHeight w:val="123"/>
              </w:trPr>
              <w:tc>
                <w:tcPr>
                  <w:tcW w:w="2835" w:type="dxa"/>
                </w:tcPr>
                <w:p w14:paraId="24009754"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Erime noktası (dihidrat) (°C)</w:t>
                  </w:r>
                </w:p>
              </w:tc>
              <w:tc>
                <w:tcPr>
                  <w:tcW w:w="3118" w:type="dxa"/>
                </w:tcPr>
                <w:p w14:paraId="45BA3806"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97</w:t>
                  </w:r>
                </w:p>
              </w:tc>
              <w:tc>
                <w:tcPr>
                  <w:tcW w:w="3154" w:type="dxa"/>
                </w:tcPr>
                <w:p w14:paraId="14041519" w14:textId="77777777" w:rsidR="0062451E" w:rsidRPr="00491FF1" w:rsidRDefault="0062451E" w:rsidP="001C6E79">
                  <w:pPr>
                    <w:rPr>
                      <w:rFonts w:ascii="Times New Roman" w:eastAsia="Times New Roman" w:hAnsi="Times New Roman" w:cs="Times New Roman"/>
                      <w:b/>
                      <w:bCs/>
                      <w:lang w:eastAsia="tr-TR"/>
                    </w:rPr>
                  </w:pPr>
                </w:p>
              </w:tc>
              <w:tc>
                <w:tcPr>
                  <w:tcW w:w="835" w:type="dxa"/>
                </w:tcPr>
                <w:p w14:paraId="7BAA2E87" w14:textId="77777777" w:rsidR="0062451E" w:rsidRPr="00491FF1" w:rsidRDefault="0062451E" w:rsidP="001C6E79">
                  <w:pPr>
                    <w:rPr>
                      <w:rFonts w:ascii="Times New Roman" w:eastAsia="Times New Roman" w:hAnsi="Times New Roman" w:cs="Times New Roman"/>
                      <w:b/>
                      <w:lang w:eastAsia="tr-TR"/>
                    </w:rPr>
                  </w:pPr>
                </w:p>
              </w:tc>
            </w:tr>
          </w:tbl>
          <w:p w14:paraId="748463F0"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vertAlign w:val="superscript"/>
              </w:rPr>
              <w:t>*</w:t>
            </w:r>
            <w:r w:rsidRPr="00491FF1">
              <w:rPr>
                <w:rFonts w:ascii="Times New Roman" w:hAnsi="Times New Roman" w:cs="Times New Roman"/>
              </w:rPr>
              <w:t>Belirli bir seviyeye uygun bir atomik absorpsiyon tekniği kullanarak belirlenir. Numune büyüklüğünün seçimi ve numune hazırlama yöntemi, FNP 5</w:t>
            </w:r>
            <w:r w:rsidRPr="00491FF1">
              <w:rPr>
                <w:rFonts w:ascii="Times New Roman" w:hAnsi="Times New Roman" w:cs="Times New Roman"/>
                <w:vertAlign w:val="superscript"/>
              </w:rPr>
              <w:t>**</w:t>
            </w:r>
            <w:r w:rsidRPr="00491FF1">
              <w:rPr>
                <w:rFonts w:ascii="Times New Roman" w:hAnsi="Times New Roman" w:cs="Times New Roman"/>
              </w:rPr>
              <w:t>’de belirtilen enstrümantal yöntemlerin ilkelerine göre belirlenebilir.</w:t>
            </w:r>
          </w:p>
          <w:p w14:paraId="15FADE22" w14:textId="77777777" w:rsidR="0062451E" w:rsidRPr="00491FF1" w:rsidRDefault="0062451E" w:rsidP="0062451E">
            <w:pPr>
              <w:spacing w:after="0" w:line="240" w:lineRule="auto"/>
              <w:rPr>
                <w:rFonts w:ascii="Times New Roman" w:hAnsi="Times New Roman" w:cs="Times New Roman"/>
              </w:rPr>
            </w:pPr>
          </w:p>
          <w:p w14:paraId="5428803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vertAlign w:val="superscript"/>
              </w:rPr>
              <w:t xml:space="preserve">** </w:t>
            </w:r>
            <w:r w:rsidRPr="00491FF1">
              <w:rPr>
                <w:rFonts w:ascii="Times New Roman" w:hAnsi="Times New Roman" w:cs="Times New Roman"/>
              </w:rPr>
              <w:t>Gıda ve Beslenme makalesi 5 Rev. 2—Genel Bildirimler, genel analitik teknikler, tanımlama testleri, test çözeltileri ve referans materyallerinin tanımlanması için rehber doküman (JECFA), 1991, 322p.— ISBN 92-5-102991-1.</w:t>
            </w:r>
          </w:p>
        </w:tc>
      </w:tr>
      <w:tr w:rsidR="0062451E" w:rsidRPr="00491FF1" w14:paraId="4EDD3BAC"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ADB5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3AF8E5D"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8470FA0" w14:textId="77777777" w:rsidR="0062451E" w:rsidRPr="00491FF1" w:rsidRDefault="0062451E" w:rsidP="0062451E">
            <w:pPr>
              <w:autoSpaceDE w:val="0"/>
              <w:autoSpaceDN w:val="0"/>
              <w:adjustRightInd w:val="0"/>
              <w:spacing w:after="0" w:line="240" w:lineRule="auto"/>
              <w:jc w:val="both"/>
              <w:rPr>
                <w:rFonts w:ascii="Times New Roman" w:hAnsi="Times New Roman" w:cs="Times New Roman"/>
                <w:bCs/>
                <w:color w:val="000000"/>
              </w:rPr>
            </w:pPr>
            <w:r w:rsidRPr="00491FF1">
              <w:rPr>
                <w:rFonts w:ascii="Times New Roman" w:hAnsi="Times New Roman" w:cs="Times New Roman"/>
                <w:bCs/>
                <w:i/>
                <w:color w:val="000000"/>
              </w:rPr>
              <w:t>Ulkenia sp</w:t>
            </w:r>
            <w:r w:rsidRPr="00491FF1">
              <w:rPr>
                <w:rFonts w:ascii="Times New Roman" w:hAnsi="Times New Roman" w:cs="Times New Roman"/>
                <w:bCs/>
                <w:color w:val="000000"/>
              </w:rPr>
              <w:t>. mikroalginden elde edilen algal yağı</w:t>
            </w:r>
          </w:p>
          <w:p w14:paraId="792F344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22F6839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vAlign w:val="center"/>
            <w:hideMark/>
          </w:tcPr>
          <w:p w14:paraId="6623A11B"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vAlign w:val="center"/>
            <w:hideMark/>
          </w:tcPr>
          <w:p w14:paraId="7FE873CD"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 DHA)</w:t>
            </w:r>
          </w:p>
        </w:tc>
      </w:tr>
      <w:tr w:rsidR="0062451E" w:rsidRPr="00491FF1" w14:paraId="221D2512" w14:textId="77777777" w:rsidTr="009E7600">
        <w:trPr>
          <w:trHeight w:val="135"/>
        </w:trPr>
        <w:tc>
          <w:tcPr>
            <w:tcW w:w="2393" w:type="dxa"/>
            <w:vMerge/>
            <w:tcBorders>
              <w:top w:val="nil"/>
              <w:left w:val="single" w:sz="4" w:space="0" w:color="auto"/>
              <w:right w:val="single" w:sz="4" w:space="0" w:color="auto"/>
            </w:tcBorders>
            <w:shd w:val="clear" w:color="auto" w:fill="F2F2F2" w:themeFill="background1" w:themeFillShade="F2"/>
          </w:tcPr>
          <w:p w14:paraId="50F5483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CE1772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tcPr>
          <w:p w14:paraId="20A4B39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Fırıncılık ürünleri (</w:t>
            </w:r>
            <w:r w:rsidRPr="00491FF1">
              <w:rPr>
                <w:rFonts w:ascii="Times New Roman" w:eastAsia="Times New Roman" w:hAnsi="Times New Roman" w:cs="Times New Roman"/>
                <w:lang w:eastAsia="tr-TR"/>
              </w:rPr>
              <w:t>Türk Gıda Kodeksi Ekmek ve Ekmek Çeşitleri Tebliği  (Resmi Gazete 04 Ocak 2012 – 28163)’nde tanımlanan diğer ekmek çeşitleri</w:t>
            </w:r>
            <w:r w:rsidRPr="00491FF1">
              <w:rPr>
                <w:rFonts w:ascii="Times New Roman" w:hAnsi="Times New Roman" w:cs="Times New Roman"/>
              </w:rPr>
              <w:t xml:space="preserve"> ve tatlı bisküviler)</w:t>
            </w:r>
          </w:p>
        </w:tc>
        <w:tc>
          <w:tcPr>
            <w:tcW w:w="4394" w:type="dxa"/>
            <w:tcBorders>
              <w:top w:val="nil"/>
              <w:left w:val="nil"/>
              <w:bottom w:val="single" w:sz="4" w:space="0" w:color="auto"/>
              <w:right w:val="single" w:sz="4" w:space="0" w:color="auto"/>
            </w:tcBorders>
          </w:tcPr>
          <w:p w14:paraId="698B5A8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200 mg/100 g</w:t>
            </w:r>
          </w:p>
        </w:tc>
      </w:tr>
      <w:tr w:rsidR="0062451E" w:rsidRPr="00491FF1" w14:paraId="21C891A1" w14:textId="77777777" w:rsidTr="009E7600">
        <w:trPr>
          <w:trHeight w:val="135"/>
        </w:trPr>
        <w:tc>
          <w:tcPr>
            <w:tcW w:w="2393" w:type="dxa"/>
            <w:vMerge/>
            <w:tcBorders>
              <w:top w:val="nil"/>
              <w:left w:val="single" w:sz="4" w:space="0" w:color="auto"/>
              <w:right w:val="single" w:sz="4" w:space="0" w:color="auto"/>
            </w:tcBorders>
            <w:shd w:val="clear" w:color="auto" w:fill="F2F2F2" w:themeFill="background1" w:themeFillShade="F2"/>
          </w:tcPr>
          <w:p w14:paraId="5323DB3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19D7EE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tcPr>
          <w:p w14:paraId="32197CE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Tahıl barları</w:t>
            </w:r>
          </w:p>
        </w:tc>
        <w:tc>
          <w:tcPr>
            <w:tcW w:w="4394" w:type="dxa"/>
            <w:tcBorders>
              <w:top w:val="nil"/>
              <w:left w:val="nil"/>
              <w:bottom w:val="single" w:sz="4" w:space="0" w:color="auto"/>
              <w:right w:val="single" w:sz="4" w:space="0" w:color="auto"/>
            </w:tcBorders>
          </w:tcPr>
          <w:p w14:paraId="16D91A0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500 mg/100 g</w:t>
            </w:r>
          </w:p>
        </w:tc>
      </w:tr>
      <w:tr w:rsidR="0062451E" w:rsidRPr="00491FF1" w14:paraId="4A896C4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687967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AA4504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nil"/>
              <w:right w:val="single" w:sz="4" w:space="0" w:color="auto"/>
            </w:tcBorders>
          </w:tcPr>
          <w:p w14:paraId="4CA8E06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Alkolsüz içecekler (süt bazlı içecekler dahil)</w:t>
            </w:r>
          </w:p>
        </w:tc>
        <w:tc>
          <w:tcPr>
            <w:tcW w:w="4394" w:type="dxa"/>
            <w:tcBorders>
              <w:top w:val="nil"/>
              <w:left w:val="nil"/>
              <w:bottom w:val="nil"/>
              <w:right w:val="single" w:sz="4" w:space="0" w:color="auto"/>
            </w:tcBorders>
          </w:tcPr>
          <w:p w14:paraId="05B6A29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60 mg/100 ml</w:t>
            </w:r>
          </w:p>
        </w:tc>
      </w:tr>
      <w:tr w:rsidR="0062451E" w:rsidRPr="00491FF1" w14:paraId="0D17E7BF"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150ABFD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86DBCB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tcPr>
          <w:p w14:paraId="04ECD79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Bu yeni gıdayı içeren gıdaların etiketinde ‘mikroalg </w:t>
            </w:r>
            <w:r w:rsidRPr="00491FF1">
              <w:rPr>
                <w:rFonts w:ascii="Times New Roman" w:hAnsi="Times New Roman" w:cs="Times New Roman"/>
                <w:i/>
              </w:rPr>
              <w:t>Ulkenia sp</w:t>
            </w:r>
            <w:r w:rsidRPr="00491FF1">
              <w:rPr>
                <w:rFonts w:ascii="Times New Roman" w:hAnsi="Times New Roman" w:cs="Times New Roman"/>
              </w:rPr>
              <w:t>.den elde edilen yağ’ ifadesi yer alır.</w:t>
            </w:r>
          </w:p>
        </w:tc>
      </w:tr>
      <w:tr w:rsidR="0062451E" w:rsidRPr="00491FF1" w14:paraId="6709581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92231B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FDA6DE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tcPr>
          <w:p w14:paraId="59B7461B"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5E6B05FE"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C84715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FFD2FC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tcPr>
          <w:p w14:paraId="1F1E09C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44A3CD8"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AD1B92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AB95C9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tcPr>
          <w:p w14:paraId="64211E7C"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w:t>
            </w:r>
            <w:r w:rsidRPr="00491FF1">
              <w:rPr>
                <w:rFonts w:ascii="Times New Roman" w:hAnsi="Times New Roman" w:cs="Times New Roman"/>
                <w:bCs/>
              </w:rPr>
              <w:t xml:space="preserve">Mikroalg </w:t>
            </w:r>
            <w:r w:rsidRPr="00491FF1">
              <w:rPr>
                <w:rFonts w:ascii="Times New Roman" w:hAnsi="Times New Roman" w:cs="Times New Roman"/>
                <w:bCs/>
                <w:i/>
              </w:rPr>
              <w:t xml:space="preserve">Ulkenia </w:t>
            </w:r>
            <w:r w:rsidRPr="00491FF1">
              <w:rPr>
                <w:rFonts w:ascii="Times New Roman" w:hAnsi="Times New Roman" w:cs="Times New Roman"/>
                <w:bCs/>
              </w:rPr>
              <w:t>sp.’den algal yağı</w:t>
            </w:r>
          </w:p>
          <w:tbl>
            <w:tblPr>
              <w:tblStyle w:val="TabloKlavuzu"/>
              <w:tblW w:w="0" w:type="auto"/>
              <w:tblInd w:w="43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73"/>
              <w:gridCol w:w="1063"/>
            </w:tblGrid>
            <w:tr w:rsidR="0062451E" w:rsidRPr="00491FF1" w14:paraId="5742AF49" w14:textId="77777777" w:rsidTr="009E7600">
              <w:tc>
                <w:tcPr>
                  <w:tcW w:w="3273" w:type="dxa"/>
                  <w:tcBorders>
                    <w:top w:val="single" w:sz="4" w:space="0" w:color="auto"/>
                    <w:left w:val="nil"/>
                    <w:bottom w:val="nil"/>
                    <w:right w:val="nil"/>
                  </w:tcBorders>
                  <w:hideMark/>
                </w:tcPr>
                <w:p w14:paraId="659B65E5"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Asit değeri (mg KOH/g)</w:t>
                  </w:r>
                </w:p>
              </w:tc>
              <w:tc>
                <w:tcPr>
                  <w:tcW w:w="1063" w:type="dxa"/>
                  <w:tcBorders>
                    <w:top w:val="single" w:sz="4" w:space="0" w:color="auto"/>
                    <w:left w:val="nil"/>
                    <w:bottom w:val="nil"/>
                    <w:right w:val="nil"/>
                  </w:tcBorders>
                  <w:hideMark/>
                </w:tcPr>
                <w:p w14:paraId="15A0DCC8"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r>
            <w:tr w:rsidR="0062451E" w:rsidRPr="00491FF1" w14:paraId="087792EC" w14:textId="77777777" w:rsidTr="009E7600">
              <w:tc>
                <w:tcPr>
                  <w:tcW w:w="3273" w:type="dxa"/>
                  <w:tcBorders>
                    <w:top w:val="nil"/>
                    <w:left w:val="nil"/>
                    <w:bottom w:val="nil"/>
                    <w:right w:val="nil"/>
                  </w:tcBorders>
                  <w:hideMark/>
                </w:tcPr>
                <w:p w14:paraId="344B5A10"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Peroksit değeri (meq O</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/kg yağ)</w:t>
                  </w:r>
                </w:p>
              </w:tc>
              <w:tc>
                <w:tcPr>
                  <w:tcW w:w="1063" w:type="dxa"/>
                  <w:tcBorders>
                    <w:top w:val="nil"/>
                    <w:left w:val="nil"/>
                    <w:bottom w:val="nil"/>
                    <w:right w:val="nil"/>
                  </w:tcBorders>
                  <w:hideMark/>
                </w:tcPr>
                <w:p w14:paraId="49CAE9C9"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5,0</w:t>
                  </w:r>
                </w:p>
              </w:tc>
            </w:tr>
            <w:tr w:rsidR="0062451E" w:rsidRPr="00491FF1" w14:paraId="7EA5735D" w14:textId="77777777" w:rsidTr="009E7600">
              <w:tc>
                <w:tcPr>
                  <w:tcW w:w="3273" w:type="dxa"/>
                  <w:tcBorders>
                    <w:top w:val="nil"/>
                    <w:left w:val="nil"/>
                    <w:bottom w:val="nil"/>
                    <w:right w:val="nil"/>
                  </w:tcBorders>
                  <w:hideMark/>
                </w:tcPr>
                <w:p w14:paraId="6E4C2579"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ve uçucular (%)</w:t>
                  </w:r>
                </w:p>
              </w:tc>
              <w:tc>
                <w:tcPr>
                  <w:tcW w:w="1063" w:type="dxa"/>
                  <w:tcBorders>
                    <w:top w:val="nil"/>
                    <w:left w:val="nil"/>
                    <w:bottom w:val="nil"/>
                    <w:right w:val="nil"/>
                  </w:tcBorders>
                  <w:hideMark/>
                </w:tcPr>
                <w:p w14:paraId="7A468691"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0,05</w:t>
                  </w:r>
                </w:p>
              </w:tc>
            </w:tr>
            <w:tr w:rsidR="0062451E" w:rsidRPr="00491FF1" w14:paraId="42D03625" w14:textId="77777777" w:rsidTr="009E7600">
              <w:tc>
                <w:tcPr>
                  <w:tcW w:w="3273" w:type="dxa"/>
                  <w:tcBorders>
                    <w:top w:val="nil"/>
                    <w:left w:val="nil"/>
                    <w:bottom w:val="nil"/>
                    <w:right w:val="nil"/>
                  </w:tcBorders>
                  <w:hideMark/>
                </w:tcPr>
                <w:p w14:paraId="2C47BF62"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Sabunlaşmayan maddeler (%)</w:t>
                  </w:r>
                </w:p>
              </w:tc>
              <w:tc>
                <w:tcPr>
                  <w:tcW w:w="1063" w:type="dxa"/>
                  <w:tcBorders>
                    <w:top w:val="nil"/>
                    <w:left w:val="nil"/>
                    <w:bottom w:val="nil"/>
                    <w:right w:val="nil"/>
                  </w:tcBorders>
                  <w:hideMark/>
                </w:tcPr>
                <w:p w14:paraId="5785CB2C"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4,5</w:t>
                  </w:r>
                </w:p>
              </w:tc>
            </w:tr>
            <w:tr w:rsidR="0062451E" w:rsidRPr="00491FF1" w14:paraId="5676461E" w14:textId="77777777" w:rsidTr="009E7600">
              <w:tc>
                <w:tcPr>
                  <w:tcW w:w="3273" w:type="dxa"/>
                  <w:tcBorders>
                    <w:top w:val="nil"/>
                    <w:left w:val="nil"/>
                    <w:bottom w:val="nil"/>
                    <w:right w:val="nil"/>
                  </w:tcBorders>
                  <w:hideMark/>
                </w:tcPr>
                <w:p w14:paraId="48B9F724"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Trans yağ asitleri (%)</w:t>
                  </w:r>
                </w:p>
              </w:tc>
              <w:tc>
                <w:tcPr>
                  <w:tcW w:w="1063" w:type="dxa"/>
                  <w:tcBorders>
                    <w:top w:val="nil"/>
                    <w:left w:val="nil"/>
                    <w:bottom w:val="nil"/>
                    <w:right w:val="nil"/>
                  </w:tcBorders>
                  <w:hideMark/>
                </w:tcPr>
                <w:p w14:paraId="214B07C8"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r>
            <w:tr w:rsidR="0062451E" w:rsidRPr="00491FF1" w14:paraId="7E3387D0" w14:textId="77777777" w:rsidTr="009E7600">
              <w:tc>
                <w:tcPr>
                  <w:tcW w:w="3273" w:type="dxa"/>
                  <w:tcBorders>
                    <w:top w:val="nil"/>
                    <w:left w:val="nil"/>
                    <w:bottom w:val="single" w:sz="4" w:space="0" w:color="auto"/>
                    <w:right w:val="nil"/>
                  </w:tcBorders>
                  <w:hideMark/>
                </w:tcPr>
                <w:p w14:paraId="126CCB29"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DHA içeriği (%)</w:t>
                  </w:r>
                </w:p>
              </w:tc>
              <w:tc>
                <w:tcPr>
                  <w:tcW w:w="1063" w:type="dxa"/>
                  <w:tcBorders>
                    <w:top w:val="nil"/>
                    <w:left w:val="nil"/>
                    <w:bottom w:val="single" w:sz="4" w:space="0" w:color="auto"/>
                    <w:right w:val="nil"/>
                  </w:tcBorders>
                  <w:hideMark/>
                </w:tcPr>
                <w:p w14:paraId="72BAAAB3"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32</w:t>
                  </w:r>
                </w:p>
              </w:tc>
            </w:tr>
          </w:tbl>
          <w:p w14:paraId="19EE414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22BB3B6"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0D095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D85CAB0"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6199F89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
              </w:rPr>
              <w:t>Undaria pinnatifida</w:t>
            </w:r>
            <w:r w:rsidRPr="00491FF1">
              <w:rPr>
                <w:rFonts w:ascii="Times New Roman" w:hAnsi="Times New Roman" w:cs="Times New Roman"/>
                <w:bCs/>
              </w:rPr>
              <w:t>’dan elde edilen fukoidan ekstraktı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AE206B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C2910EB"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4E7AF13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4FE2345F"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0BDA2B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61946F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nil"/>
              <w:right w:val="single" w:sz="4" w:space="0" w:color="auto"/>
            </w:tcBorders>
          </w:tcPr>
          <w:p w14:paraId="02C33F0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r w:rsidRPr="00491FF1">
              <w:rPr>
                <w:rFonts w:ascii="Times New Roman" w:hAnsi="Times New Roman" w:cs="Times New Roman"/>
              </w:rPr>
              <w:t xml:space="preserve"> (genel nüfus için)</w:t>
            </w:r>
          </w:p>
        </w:tc>
        <w:tc>
          <w:tcPr>
            <w:tcW w:w="4394" w:type="dxa"/>
            <w:tcBorders>
              <w:top w:val="nil"/>
              <w:left w:val="nil"/>
              <w:bottom w:val="nil"/>
              <w:right w:val="single" w:sz="4" w:space="0" w:color="auto"/>
            </w:tcBorders>
          </w:tcPr>
          <w:p w14:paraId="1755C13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250 mg/gün</w:t>
            </w:r>
          </w:p>
        </w:tc>
      </w:tr>
      <w:tr w:rsidR="0062451E" w:rsidRPr="00491FF1" w14:paraId="5B410E41"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40005B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FE90CB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tcPr>
          <w:p w14:paraId="2A996EE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w:t>
            </w:r>
            <w:r w:rsidRPr="00491FF1">
              <w:rPr>
                <w:rFonts w:ascii="Times New Roman" w:hAnsi="Times New Roman" w:cs="Times New Roman"/>
                <w:i/>
              </w:rPr>
              <w:t>Undaria pinnatifida</w:t>
            </w:r>
            <w:r w:rsidRPr="00491FF1">
              <w:rPr>
                <w:rFonts w:ascii="Times New Roman" w:hAnsi="Times New Roman" w:cs="Times New Roman"/>
                <w:bCs/>
              </w:rPr>
              <w:t>’dan elde edilen fukoidan ekstraktı” ifadesi yer alır.</w:t>
            </w:r>
          </w:p>
        </w:tc>
      </w:tr>
      <w:tr w:rsidR="0062451E" w:rsidRPr="00491FF1" w14:paraId="4B21009E"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9CCA82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B5AF5F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tcPr>
          <w:p w14:paraId="1B9C02B8"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3B29ED1F"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4C219AF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041FED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tcPr>
          <w:p w14:paraId="3ED98E0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D93456F"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27A848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13BB0D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tcPr>
          <w:p w14:paraId="29FD35D4"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Deniz yosunu/alg </w:t>
            </w:r>
            <w:r w:rsidRPr="00491FF1">
              <w:rPr>
                <w:rFonts w:ascii="Times New Roman" w:hAnsi="Times New Roman" w:cs="Times New Roman"/>
                <w:i/>
              </w:rPr>
              <w:t>Undaria pinnatifida</w:t>
            </w:r>
            <w:r w:rsidRPr="00491FF1">
              <w:rPr>
                <w:rFonts w:ascii="Times New Roman" w:hAnsi="Times New Roman" w:cs="Times New Roman"/>
              </w:rPr>
              <w:t>’dan elde edilen fukoidan, organik çözelti kullanılmadan asidik çözeltinin sulu ekstraksiyonu ve filtrasyon prosesi ile ekstrakte edilir.</w:t>
            </w:r>
          </w:p>
          <w:p w14:paraId="7206BF2F"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rPr>
              <w:t>Elde edilen ekstrakt, aşağıdaki spresifikasyonlara sahip bir fukoidan ekstraktı elde etmek için konsantre edilir ve kurutulur:</w:t>
            </w:r>
          </w:p>
          <w:p w14:paraId="07E15E9F" w14:textId="77777777" w:rsidR="0062451E" w:rsidRPr="00491FF1" w:rsidRDefault="0062451E" w:rsidP="0062451E">
            <w:pPr>
              <w:spacing w:after="120"/>
              <w:rPr>
                <w:rFonts w:ascii="Times New Roman" w:hAnsi="Times New Roman" w:cs="Times New Roman"/>
              </w:rPr>
            </w:pPr>
          </w:p>
          <w:tbl>
            <w:tblPr>
              <w:tblStyle w:val="TabloKlavuzu"/>
              <w:tblW w:w="10872" w:type="dxa"/>
              <w:tblInd w:w="98" w:type="dxa"/>
              <w:tblLayout w:type="fixed"/>
              <w:tblLook w:val="04A0" w:firstRow="1" w:lastRow="0" w:firstColumn="1" w:lastColumn="0" w:noHBand="0" w:noVBand="1"/>
            </w:tblPr>
            <w:tblGrid>
              <w:gridCol w:w="2915"/>
              <w:gridCol w:w="852"/>
              <w:gridCol w:w="236"/>
              <w:gridCol w:w="1749"/>
              <w:gridCol w:w="1199"/>
              <w:gridCol w:w="1139"/>
              <w:gridCol w:w="2076"/>
              <w:gridCol w:w="706"/>
            </w:tblGrid>
            <w:tr w:rsidR="0062451E" w:rsidRPr="00491FF1" w14:paraId="7F9F13F4" w14:textId="77777777" w:rsidTr="009E7600">
              <w:tc>
                <w:tcPr>
                  <w:tcW w:w="2920" w:type="dxa"/>
                  <w:tcBorders>
                    <w:top w:val="single" w:sz="4" w:space="0" w:color="auto"/>
                    <w:left w:val="nil"/>
                    <w:bottom w:val="single" w:sz="4" w:space="0" w:color="auto"/>
                    <w:right w:val="nil"/>
                  </w:tcBorders>
                </w:tcPr>
                <w:p w14:paraId="6BF7A6A4" w14:textId="77777777" w:rsidR="0062451E" w:rsidRPr="00491FF1" w:rsidRDefault="0062451E" w:rsidP="001C6E79">
                  <w:pPr>
                    <w:rPr>
                      <w:rFonts w:ascii="Times New Roman" w:eastAsia="Times New Roman" w:hAnsi="Times New Roman" w:cs="Times New Roman"/>
                      <w:lang w:eastAsia="tr-TR"/>
                    </w:rPr>
                  </w:pPr>
                </w:p>
              </w:tc>
              <w:tc>
                <w:tcPr>
                  <w:tcW w:w="853" w:type="dxa"/>
                  <w:tcBorders>
                    <w:top w:val="single" w:sz="4" w:space="0" w:color="auto"/>
                    <w:left w:val="nil"/>
                    <w:bottom w:val="single" w:sz="4" w:space="0" w:color="auto"/>
                    <w:right w:val="nil"/>
                  </w:tcBorders>
                </w:tcPr>
                <w:p w14:paraId="16C0DA37" w14:textId="77777777" w:rsidR="0062451E" w:rsidRPr="00491FF1" w:rsidRDefault="0062451E" w:rsidP="001C6E79">
                  <w:pPr>
                    <w:rPr>
                      <w:rFonts w:ascii="Times New Roman" w:eastAsia="Times New Roman" w:hAnsi="Times New Roman" w:cs="Times New Roman"/>
                      <w:lang w:eastAsia="tr-TR"/>
                    </w:rPr>
                  </w:pPr>
                </w:p>
              </w:tc>
              <w:tc>
                <w:tcPr>
                  <w:tcW w:w="4313" w:type="dxa"/>
                  <w:gridSpan w:val="4"/>
                  <w:tcBorders>
                    <w:top w:val="single" w:sz="4" w:space="0" w:color="auto"/>
                    <w:left w:val="nil"/>
                    <w:bottom w:val="single" w:sz="4" w:space="0" w:color="auto"/>
                    <w:right w:val="nil"/>
                  </w:tcBorders>
                  <w:hideMark/>
                </w:tcPr>
                <w:p w14:paraId="7F803489"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Mikrobiyolojik kriterler</w:t>
                  </w:r>
                </w:p>
              </w:tc>
              <w:tc>
                <w:tcPr>
                  <w:tcW w:w="2786" w:type="dxa"/>
                  <w:gridSpan w:val="2"/>
                  <w:tcBorders>
                    <w:top w:val="single" w:sz="4" w:space="0" w:color="auto"/>
                    <w:left w:val="nil"/>
                    <w:bottom w:val="single" w:sz="4" w:space="0" w:color="auto"/>
                    <w:right w:val="nil"/>
                  </w:tcBorders>
                  <w:hideMark/>
                </w:tcPr>
                <w:p w14:paraId="746C73B0"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Ağır metaller (mg/kg)</w:t>
                  </w:r>
                </w:p>
              </w:tc>
            </w:tr>
            <w:tr w:rsidR="0062451E" w:rsidRPr="00491FF1" w14:paraId="32260D7F" w14:textId="77777777" w:rsidTr="009E7600">
              <w:trPr>
                <w:trHeight w:val="255"/>
              </w:trPr>
              <w:tc>
                <w:tcPr>
                  <w:tcW w:w="3773" w:type="dxa"/>
                  <w:gridSpan w:val="2"/>
                  <w:vMerge w:val="restart"/>
                  <w:tcBorders>
                    <w:top w:val="single" w:sz="4" w:space="0" w:color="auto"/>
                    <w:left w:val="nil"/>
                    <w:bottom w:val="nil"/>
                    <w:right w:val="nil"/>
                  </w:tcBorders>
                  <w:hideMark/>
                </w:tcPr>
                <w:p w14:paraId="14CD82EF"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Kirli beyazdan kahverengiye değişen renkte toz</w:t>
                  </w:r>
                </w:p>
              </w:tc>
              <w:tc>
                <w:tcPr>
                  <w:tcW w:w="3173" w:type="dxa"/>
                  <w:gridSpan w:val="3"/>
                  <w:vMerge w:val="restart"/>
                  <w:tcBorders>
                    <w:top w:val="single" w:sz="4" w:space="0" w:color="auto"/>
                    <w:left w:val="nil"/>
                    <w:bottom w:val="nil"/>
                    <w:right w:val="nil"/>
                  </w:tcBorders>
                  <w:hideMark/>
                </w:tcPr>
                <w:p w14:paraId="2B24D814"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aerobik koloni sayısı (kob/g)</w:t>
                  </w:r>
                </w:p>
              </w:tc>
              <w:tc>
                <w:tcPr>
                  <w:tcW w:w="1140" w:type="dxa"/>
                  <w:vMerge w:val="restart"/>
                  <w:tcBorders>
                    <w:top w:val="single" w:sz="4" w:space="0" w:color="auto"/>
                    <w:left w:val="nil"/>
                    <w:bottom w:val="nil"/>
                    <w:right w:val="nil"/>
                  </w:tcBorders>
                  <w:hideMark/>
                </w:tcPr>
                <w:p w14:paraId="3F823528"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10 000</w:t>
                  </w:r>
                </w:p>
              </w:tc>
              <w:tc>
                <w:tcPr>
                  <w:tcW w:w="2079" w:type="dxa"/>
                  <w:tcBorders>
                    <w:top w:val="single" w:sz="4" w:space="0" w:color="auto"/>
                    <w:left w:val="nil"/>
                    <w:bottom w:val="nil"/>
                    <w:right w:val="nil"/>
                  </w:tcBorders>
                  <w:hideMark/>
                </w:tcPr>
                <w:p w14:paraId="013E1AB9"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Arsenik (inorganik)</w:t>
                  </w:r>
                </w:p>
              </w:tc>
              <w:tc>
                <w:tcPr>
                  <w:tcW w:w="707" w:type="dxa"/>
                  <w:tcBorders>
                    <w:top w:val="single" w:sz="4" w:space="0" w:color="auto"/>
                    <w:left w:val="nil"/>
                    <w:bottom w:val="nil"/>
                    <w:right w:val="nil"/>
                  </w:tcBorders>
                  <w:hideMark/>
                </w:tcPr>
                <w:p w14:paraId="4693E0DB"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r>
            <w:tr w:rsidR="0062451E" w:rsidRPr="00491FF1" w14:paraId="70CC665C" w14:textId="77777777" w:rsidTr="009E7600">
              <w:trPr>
                <w:trHeight w:val="240"/>
              </w:trPr>
              <w:tc>
                <w:tcPr>
                  <w:tcW w:w="3773" w:type="dxa"/>
                  <w:gridSpan w:val="2"/>
                  <w:vMerge/>
                  <w:tcBorders>
                    <w:top w:val="single" w:sz="4" w:space="0" w:color="auto"/>
                    <w:left w:val="nil"/>
                    <w:bottom w:val="nil"/>
                    <w:right w:val="nil"/>
                  </w:tcBorders>
                  <w:vAlign w:val="center"/>
                  <w:hideMark/>
                </w:tcPr>
                <w:p w14:paraId="78E0A191" w14:textId="77777777" w:rsidR="0062451E" w:rsidRPr="00491FF1" w:rsidRDefault="0062451E" w:rsidP="001C6E79">
                  <w:pPr>
                    <w:rPr>
                      <w:rFonts w:ascii="Times New Roman" w:eastAsia="Times New Roman" w:hAnsi="Times New Roman" w:cs="Times New Roman"/>
                      <w:lang w:eastAsia="tr-TR"/>
                    </w:rPr>
                  </w:pPr>
                </w:p>
              </w:tc>
              <w:tc>
                <w:tcPr>
                  <w:tcW w:w="3173" w:type="dxa"/>
                  <w:gridSpan w:val="3"/>
                  <w:vMerge/>
                  <w:tcBorders>
                    <w:top w:val="single" w:sz="4" w:space="0" w:color="auto"/>
                    <w:left w:val="nil"/>
                    <w:bottom w:val="nil"/>
                    <w:right w:val="nil"/>
                  </w:tcBorders>
                  <w:vAlign w:val="center"/>
                  <w:hideMark/>
                </w:tcPr>
                <w:p w14:paraId="5CA32F1C" w14:textId="77777777" w:rsidR="0062451E" w:rsidRPr="00491FF1" w:rsidRDefault="0062451E" w:rsidP="001C6E79">
                  <w:pPr>
                    <w:rPr>
                      <w:rFonts w:ascii="Times New Roman" w:eastAsia="Times New Roman" w:hAnsi="Times New Roman" w:cs="Times New Roman"/>
                      <w:lang w:eastAsia="tr-TR"/>
                    </w:rPr>
                  </w:pPr>
                </w:p>
              </w:tc>
              <w:tc>
                <w:tcPr>
                  <w:tcW w:w="1140" w:type="dxa"/>
                  <w:vMerge/>
                  <w:tcBorders>
                    <w:top w:val="single" w:sz="4" w:space="0" w:color="auto"/>
                    <w:left w:val="nil"/>
                    <w:bottom w:val="nil"/>
                    <w:right w:val="nil"/>
                  </w:tcBorders>
                  <w:vAlign w:val="center"/>
                  <w:hideMark/>
                </w:tcPr>
                <w:p w14:paraId="7B5333B0" w14:textId="77777777" w:rsidR="0062451E" w:rsidRPr="00491FF1" w:rsidRDefault="0062451E" w:rsidP="001C6E79">
                  <w:pPr>
                    <w:rPr>
                      <w:rFonts w:ascii="Times New Roman" w:eastAsia="Times New Roman" w:hAnsi="Times New Roman" w:cs="Times New Roman"/>
                      <w:lang w:eastAsia="tr-TR"/>
                    </w:rPr>
                  </w:pPr>
                </w:p>
              </w:tc>
              <w:tc>
                <w:tcPr>
                  <w:tcW w:w="2079" w:type="dxa"/>
                  <w:tcBorders>
                    <w:top w:val="nil"/>
                    <w:left w:val="nil"/>
                    <w:bottom w:val="nil"/>
                    <w:right w:val="nil"/>
                  </w:tcBorders>
                  <w:hideMark/>
                </w:tcPr>
                <w:p w14:paraId="41F2E411"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Kadmiyum</w:t>
                  </w:r>
                </w:p>
              </w:tc>
              <w:tc>
                <w:tcPr>
                  <w:tcW w:w="707" w:type="dxa"/>
                  <w:tcBorders>
                    <w:top w:val="nil"/>
                    <w:left w:val="nil"/>
                    <w:bottom w:val="nil"/>
                    <w:right w:val="nil"/>
                  </w:tcBorders>
                  <w:hideMark/>
                </w:tcPr>
                <w:p w14:paraId="1E244734"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3,0</w:t>
                  </w:r>
                </w:p>
              </w:tc>
            </w:tr>
            <w:tr w:rsidR="0062451E" w:rsidRPr="00491FF1" w14:paraId="39CAAE0A" w14:textId="77777777" w:rsidTr="009E7600">
              <w:tc>
                <w:tcPr>
                  <w:tcW w:w="3773" w:type="dxa"/>
                  <w:gridSpan w:val="2"/>
                  <w:tcBorders>
                    <w:top w:val="nil"/>
                    <w:left w:val="nil"/>
                    <w:bottom w:val="nil"/>
                    <w:right w:val="nil"/>
                  </w:tcBorders>
                  <w:hideMark/>
                </w:tcPr>
                <w:p w14:paraId="6C7FDAC5"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Tatsız ve kokusuz</w:t>
                  </w:r>
                </w:p>
              </w:tc>
              <w:tc>
                <w:tcPr>
                  <w:tcW w:w="3173" w:type="dxa"/>
                  <w:gridSpan w:val="3"/>
                  <w:tcBorders>
                    <w:top w:val="nil"/>
                    <w:left w:val="nil"/>
                    <w:bottom w:val="nil"/>
                    <w:right w:val="nil"/>
                  </w:tcBorders>
                  <w:hideMark/>
                </w:tcPr>
                <w:p w14:paraId="7FF8A170"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Maya ve küf (kob/g)</w:t>
                  </w:r>
                </w:p>
              </w:tc>
              <w:tc>
                <w:tcPr>
                  <w:tcW w:w="1140" w:type="dxa"/>
                  <w:tcBorders>
                    <w:top w:val="nil"/>
                    <w:left w:val="nil"/>
                    <w:bottom w:val="nil"/>
                    <w:right w:val="nil"/>
                  </w:tcBorders>
                  <w:hideMark/>
                </w:tcPr>
                <w:p w14:paraId="005638DB"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100</w:t>
                  </w:r>
                </w:p>
              </w:tc>
              <w:tc>
                <w:tcPr>
                  <w:tcW w:w="2079" w:type="dxa"/>
                  <w:tcBorders>
                    <w:top w:val="nil"/>
                    <w:left w:val="nil"/>
                    <w:bottom w:val="nil"/>
                    <w:right w:val="nil"/>
                  </w:tcBorders>
                  <w:hideMark/>
                </w:tcPr>
                <w:p w14:paraId="06CFE415"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w:t>
                  </w:r>
                </w:p>
              </w:tc>
              <w:tc>
                <w:tcPr>
                  <w:tcW w:w="707" w:type="dxa"/>
                  <w:tcBorders>
                    <w:top w:val="nil"/>
                    <w:left w:val="nil"/>
                    <w:bottom w:val="nil"/>
                    <w:right w:val="nil"/>
                  </w:tcBorders>
                  <w:hideMark/>
                </w:tcPr>
                <w:p w14:paraId="706DA7C9"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2,0</w:t>
                  </w:r>
                </w:p>
              </w:tc>
            </w:tr>
            <w:tr w:rsidR="0062451E" w:rsidRPr="00491FF1" w14:paraId="3DFF627A" w14:textId="77777777" w:rsidTr="009E7600">
              <w:trPr>
                <w:trHeight w:val="270"/>
              </w:trPr>
              <w:tc>
                <w:tcPr>
                  <w:tcW w:w="2920" w:type="dxa"/>
                  <w:tcBorders>
                    <w:top w:val="nil"/>
                    <w:left w:val="nil"/>
                    <w:bottom w:val="nil"/>
                    <w:right w:val="nil"/>
                  </w:tcBorders>
                  <w:hideMark/>
                </w:tcPr>
                <w:p w14:paraId="2F839312"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(105 °C ‘de 2 saat) (%)</w:t>
                  </w:r>
                </w:p>
              </w:tc>
              <w:tc>
                <w:tcPr>
                  <w:tcW w:w="853" w:type="dxa"/>
                  <w:tcBorders>
                    <w:top w:val="nil"/>
                    <w:left w:val="nil"/>
                    <w:bottom w:val="nil"/>
                    <w:right w:val="nil"/>
                  </w:tcBorders>
                  <w:hideMark/>
                </w:tcPr>
                <w:p w14:paraId="65ADE06B"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c>
                <w:tcPr>
                  <w:tcW w:w="3173" w:type="dxa"/>
                  <w:gridSpan w:val="3"/>
                  <w:vMerge w:val="restart"/>
                  <w:tcBorders>
                    <w:top w:val="nil"/>
                    <w:left w:val="nil"/>
                    <w:bottom w:val="nil"/>
                    <w:right w:val="nil"/>
                  </w:tcBorders>
                  <w:hideMark/>
                </w:tcPr>
                <w:p w14:paraId="5A8762A1"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enterobacteria sayısı (g’da)</w:t>
                  </w:r>
                </w:p>
              </w:tc>
              <w:tc>
                <w:tcPr>
                  <w:tcW w:w="1140" w:type="dxa"/>
                  <w:vMerge w:val="restart"/>
                  <w:tcBorders>
                    <w:top w:val="nil"/>
                    <w:left w:val="nil"/>
                    <w:bottom w:val="nil"/>
                    <w:right w:val="nil"/>
                  </w:tcBorders>
                  <w:hideMark/>
                </w:tcPr>
                <w:p w14:paraId="16DF9AB3"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2079" w:type="dxa"/>
                  <w:tcBorders>
                    <w:top w:val="nil"/>
                    <w:left w:val="nil"/>
                    <w:bottom w:val="nil"/>
                    <w:right w:val="nil"/>
                  </w:tcBorders>
                  <w:hideMark/>
                </w:tcPr>
                <w:p w14:paraId="1B3E8133"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Cıva</w:t>
                  </w:r>
                </w:p>
              </w:tc>
              <w:tc>
                <w:tcPr>
                  <w:tcW w:w="707" w:type="dxa"/>
                  <w:tcBorders>
                    <w:top w:val="nil"/>
                    <w:left w:val="nil"/>
                    <w:bottom w:val="nil"/>
                    <w:right w:val="nil"/>
                  </w:tcBorders>
                  <w:hideMark/>
                </w:tcPr>
                <w:p w14:paraId="47EF2F88"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r>
            <w:tr w:rsidR="0062451E" w:rsidRPr="00491FF1" w14:paraId="0855D4B5" w14:textId="77777777" w:rsidTr="009E7600">
              <w:trPr>
                <w:trHeight w:val="240"/>
              </w:trPr>
              <w:tc>
                <w:tcPr>
                  <w:tcW w:w="2920" w:type="dxa"/>
                  <w:tcBorders>
                    <w:top w:val="nil"/>
                    <w:left w:val="nil"/>
                    <w:bottom w:val="nil"/>
                    <w:right w:val="nil"/>
                  </w:tcBorders>
                  <w:hideMark/>
                </w:tcPr>
                <w:p w14:paraId="0971B5A5"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pH (1 %’lik çözelti 25 °C’de)</w:t>
                  </w:r>
                </w:p>
              </w:tc>
              <w:tc>
                <w:tcPr>
                  <w:tcW w:w="853" w:type="dxa"/>
                  <w:tcBorders>
                    <w:top w:val="nil"/>
                    <w:left w:val="nil"/>
                    <w:bottom w:val="nil"/>
                    <w:right w:val="nil"/>
                  </w:tcBorders>
                  <w:hideMark/>
                </w:tcPr>
                <w:p w14:paraId="6A522DD1"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4,0-7,0</w:t>
                  </w:r>
                </w:p>
              </w:tc>
              <w:tc>
                <w:tcPr>
                  <w:tcW w:w="3173" w:type="dxa"/>
                  <w:gridSpan w:val="3"/>
                  <w:vMerge/>
                  <w:tcBorders>
                    <w:top w:val="nil"/>
                    <w:left w:val="nil"/>
                    <w:bottom w:val="nil"/>
                    <w:right w:val="nil"/>
                  </w:tcBorders>
                  <w:vAlign w:val="center"/>
                  <w:hideMark/>
                </w:tcPr>
                <w:p w14:paraId="6DB49193" w14:textId="77777777" w:rsidR="0062451E" w:rsidRPr="00491FF1" w:rsidRDefault="0062451E" w:rsidP="001C6E79">
                  <w:pPr>
                    <w:rPr>
                      <w:rFonts w:ascii="Times New Roman" w:eastAsia="Times New Roman" w:hAnsi="Times New Roman" w:cs="Times New Roman"/>
                      <w:lang w:eastAsia="tr-TR"/>
                    </w:rPr>
                  </w:pPr>
                </w:p>
              </w:tc>
              <w:tc>
                <w:tcPr>
                  <w:tcW w:w="1140" w:type="dxa"/>
                  <w:vMerge/>
                  <w:tcBorders>
                    <w:top w:val="nil"/>
                    <w:left w:val="nil"/>
                    <w:bottom w:val="nil"/>
                    <w:right w:val="nil"/>
                  </w:tcBorders>
                  <w:vAlign w:val="center"/>
                  <w:hideMark/>
                </w:tcPr>
                <w:p w14:paraId="4341AEC3" w14:textId="77777777" w:rsidR="0062451E" w:rsidRPr="00491FF1" w:rsidRDefault="0062451E" w:rsidP="001C6E79">
                  <w:pPr>
                    <w:rPr>
                      <w:rFonts w:ascii="Times New Roman" w:eastAsia="Times New Roman" w:hAnsi="Times New Roman" w:cs="Times New Roman"/>
                      <w:lang w:eastAsia="tr-TR"/>
                    </w:rPr>
                  </w:pPr>
                </w:p>
              </w:tc>
              <w:tc>
                <w:tcPr>
                  <w:tcW w:w="2079" w:type="dxa"/>
                  <w:tcBorders>
                    <w:top w:val="nil"/>
                    <w:left w:val="nil"/>
                    <w:bottom w:val="nil"/>
                    <w:right w:val="nil"/>
                  </w:tcBorders>
                </w:tcPr>
                <w:p w14:paraId="49DA3A24" w14:textId="77777777" w:rsidR="0062451E" w:rsidRPr="00491FF1" w:rsidRDefault="0062451E" w:rsidP="001C6E79">
                  <w:pPr>
                    <w:rPr>
                      <w:rFonts w:ascii="Times New Roman" w:eastAsia="Times New Roman" w:hAnsi="Times New Roman" w:cs="Times New Roman"/>
                      <w:lang w:eastAsia="tr-TR"/>
                    </w:rPr>
                  </w:pPr>
                </w:p>
              </w:tc>
              <w:tc>
                <w:tcPr>
                  <w:tcW w:w="707" w:type="dxa"/>
                  <w:tcBorders>
                    <w:top w:val="nil"/>
                    <w:left w:val="nil"/>
                    <w:bottom w:val="nil"/>
                    <w:right w:val="nil"/>
                  </w:tcBorders>
                </w:tcPr>
                <w:p w14:paraId="53F565F9" w14:textId="77777777" w:rsidR="0062451E" w:rsidRPr="00491FF1" w:rsidRDefault="0062451E" w:rsidP="001C6E79">
                  <w:pPr>
                    <w:rPr>
                      <w:rFonts w:ascii="Times New Roman" w:eastAsia="Times New Roman" w:hAnsi="Times New Roman" w:cs="Times New Roman"/>
                      <w:lang w:eastAsia="tr-TR"/>
                    </w:rPr>
                  </w:pPr>
                </w:p>
              </w:tc>
            </w:tr>
            <w:tr w:rsidR="0062451E" w:rsidRPr="00491FF1" w14:paraId="0C442D69" w14:textId="77777777" w:rsidTr="009E7600">
              <w:tc>
                <w:tcPr>
                  <w:tcW w:w="2920" w:type="dxa"/>
                  <w:tcBorders>
                    <w:top w:val="nil"/>
                    <w:left w:val="nil"/>
                    <w:bottom w:val="nil"/>
                    <w:right w:val="nil"/>
                  </w:tcBorders>
                </w:tcPr>
                <w:p w14:paraId="5FCDCFA9" w14:textId="77777777" w:rsidR="0062451E" w:rsidRPr="00491FF1" w:rsidRDefault="0062451E" w:rsidP="001C6E79">
                  <w:pPr>
                    <w:rPr>
                      <w:rFonts w:ascii="Times New Roman" w:eastAsia="Times New Roman" w:hAnsi="Times New Roman" w:cs="Times New Roman"/>
                      <w:lang w:eastAsia="tr-TR"/>
                    </w:rPr>
                  </w:pPr>
                </w:p>
              </w:tc>
              <w:tc>
                <w:tcPr>
                  <w:tcW w:w="853" w:type="dxa"/>
                  <w:tcBorders>
                    <w:top w:val="nil"/>
                    <w:left w:val="nil"/>
                    <w:bottom w:val="nil"/>
                    <w:right w:val="nil"/>
                  </w:tcBorders>
                </w:tcPr>
                <w:p w14:paraId="75A4712A" w14:textId="77777777" w:rsidR="0062451E" w:rsidRPr="00491FF1" w:rsidRDefault="0062451E" w:rsidP="001C6E79">
                  <w:pPr>
                    <w:rPr>
                      <w:rFonts w:ascii="Times New Roman" w:eastAsia="Times New Roman" w:hAnsi="Times New Roman" w:cs="Times New Roman"/>
                      <w:lang w:eastAsia="tr-TR"/>
                    </w:rPr>
                  </w:pPr>
                </w:p>
              </w:tc>
              <w:tc>
                <w:tcPr>
                  <w:tcW w:w="3173" w:type="dxa"/>
                  <w:gridSpan w:val="3"/>
                  <w:tcBorders>
                    <w:top w:val="nil"/>
                    <w:left w:val="nil"/>
                    <w:bottom w:val="nil"/>
                    <w:right w:val="nil"/>
                  </w:tcBorders>
                  <w:hideMark/>
                </w:tcPr>
                <w:p w14:paraId="4096523E" w14:textId="77777777" w:rsidR="0062451E" w:rsidRPr="00491FF1" w:rsidRDefault="0062451E" w:rsidP="001C6E79">
                  <w:pPr>
                    <w:rPr>
                      <w:rFonts w:ascii="Times New Roman" w:eastAsia="Times New Roman" w:hAnsi="Times New Roman" w:cs="Times New Roman"/>
                      <w:iCs/>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iCs/>
                      <w:lang w:eastAsia="tr-TR"/>
                    </w:rPr>
                    <w:t xml:space="preserve"> (g’da)</w:t>
                  </w:r>
                </w:p>
              </w:tc>
              <w:tc>
                <w:tcPr>
                  <w:tcW w:w="1140" w:type="dxa"/>
                  <w:tcBorders>
                    <w:top w:val="nil"/>
                    <w:left w:val="nil"/>
                    <w:bottom w:val="nil"/>
                    <w:right w:val="nil"/>
                  </w:tcBorders>
                  <w:hideMark/>
                </w:tcPr>
                <w:p w14:paraId="61DDE345"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2079" w:type="dxa"/>
                  <w:tcBorders>
                    <w:top w:val="nil"/>
                    <w:left w:val="nil"/>
                    <w:bottom w:val="nil"/>
                    <w:right w:val="nil"/>
                  </w:tcBorders>
                </w:tcPr>
                <w:p w14:paraId="1864CA9A" w14:textId="77777777" w:rsidR="0062451E" w:rsidRPr="00491FF1" w:rsidRDefault="0062451E" w:rsidP="001C6E79">
                  <w:pPr>
                    <w:rPr>
                      <w:rFonts w:ascii="Times New Roman" w:eastAsia="Times New Roman" w:hAnsi="Times New Roman" w:cs="Times New Roman"/>
                      <w:lang w:eastAsia="tr-TR"/>
                    </w:rPr>
                  </w:pPr>
                </w:p>
              </w:tc>
              <w:tc>
                <w:tcPr>
                  <w:tcW w:w="707" w:type="dxa"/>
                  <w:tcBorders>
                    <w:top w:val="nil"/>
                    <w:left w:val="nil"/>
                    <w:bottom w:val="nil"/>
                    <w:right w:val="nil"/>
                  </w:tcBorders>
                </w:tcPr>
                <w:p w14:paraId="6DBD2513" w14:textId="77777777" w:rsidR="0062451E" w:rsidRPr="00491FF1" w:rsidRDefault="0062451E" w:rsidP="001C6E79">
                  <w:pPr>
                    <w:rPr>
                      <w:rFonts w:ascii="Times New Roman" w:eastAsia="Times New Roman" w:hAnsi="Times New Roman" w:cs="Times New Roman"/>
                      <w:lang w:eastAsia="tr-TR"/>
                    </w:rPr>
                  </w:pPr>
                </w:p>
              </w:tc>
            </w:tr>
            <w:tr w:rsidR="0062451E" w:rsidRPr="00491FF1" w14:paraId="0274E114" w14:textId="77777777" w:rsidTr="009E7600">
              <w:tc>
                <w:tcPr>
                  <w:tcW w:w="2920" w:type="dxa"/>
                  <w:tcBorders>
                    <w:top w:val="nil"/>
                    <w:left w:val="nil"/>
                    <w:bottom w:val="nil"/>
                    <w:right w:val="nil"/>
                  </w:tcBorders>
                </w:tcPr>
                <w:p w14:paraId="2E8ED103" w14:textId="77777777" w:rsidR="0062451E" w:rsidRPr="00491FF1" w:rsidRDefault="0062451E" w:rsidP="001C6E79">
                  <w:pPr>
                    <w:rPr>
                      <w:rFonts w:ascii="Times New Roman" w:eastAsia="Times New Roman" w:hAnsi="Times New Roman" w:cs="Times New Roman"/>
                      <w:lang w:eastAsia="tr-TR"/>
                    </w:rPr>
                  </w:pPr>
                </w:p>
              </w:tc>
              <w:tc>
                <w:tcPr>
                  <w:tcW w:w="853" w:type="dxa"/>
                  <w:tcBorders>
                    <w:top w:val="nil"/>
                    <w:left w:val="nil"/>
                    <w:bottom w:val="nil"/>
                    <w:right w:val="nil"/>
                  </w:tcBorders>
                </w:tcPr>
                <w:p w14:paraId="37F53EF3" w14:textId="77777777" w:rsidR="0062451E" w:rsidRPr="00491FF1" w:rsidRDefault="0062451E" w:rsidP="001C6E79">
                  <w:pPr>
                    <w:rPr>
                      <w:rFonts w:ascii="Times New Roman" w:eastAsia="Times New Roman" w:hAnsi="Times New Roman" w:cs="Times New Roman"/>
                      <w:lang w:eastAsia="tr-TR"/>
                    </w:rPr>
                  </w:pPr>
                </w:p>
              </w:tc>
              <w:tc>
                <w:tcPr>
                  <w:tcW w:w="3173" w:type="dxa"/>
                  <w:gridSpan w:val="3"/>
                  <w:tcBorders>
                    <w:top w:val="nil"/>
                    <w:left w:val="nil"/>
                    <w:bottom w:val="nil"/>
                    <w:right w:val="nil"/>
                  </w:tcBorders>
                  <w:hideMark/>
                </w:tcPr>
                <w:p w14:paraId="567CC878" w14:textId="77777777" w:rsidR="0062451E" w:rsidRPr="00491FF1" w:rsidRDefault="0062451E" w:rsidP="001C6E79">
                  <w:pPr>
                    <w:rPr>
                      <w:rFonts w:ascii="Times New Roman" w:eastAsia="Times New Roman" w:hAnsi="Times New Roman" w:cs="Times New Roman"/>
                      <w:iCs/>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iCs/>
                      <w:lang w:eastAsia="tr-TR"/>
                    </w:rPr>
                    <w:t xml:space="preserve"> (10 g’da)</w:t>
                  </w:r>
                </w:p>
              </w:tc>
              <w:tc>
                <w:tcPr>
                  <w:tcW w:w="1140" w:type="dxa"/>
                  <w:tcBorders>
                    <w:top w:val="nil"/>
                    <w:left w:val="nil"/>
                    <w:bottom w:val="nil"/>
                    <w:right w:val="nil"/>
                  </w:tcBorders>
                  <w:hideMark/>
                </w:tcPr>
                <w:p w14:paraId="0C23756B"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2079" w:type="dxa"/>
                  <w:tcBorders>
                    <w:top w:val="nil"/>
                    <w:left w:val="nil"/>
                    <w:bottom w:val="nil"/>
                    <w:right w:val="nil"/>
                  </w:tcBorders>
                </w:tcPr>
                <w:p w14:paraId="475C4AD5" w14:textId="77777777" w:rsidR="0062451E" w:rsidRPr="00491FF1" w:rsidRDefault="0062451E" w:rsidP="001C6E79">
                  <w:pPr>
                    <w:rPr>
                      <w:rFonts w:ascii="Times New Roman" w:eastAsia="Times New Roman" w:hAnsi="Times New Roman" w:cs="Times New Roman"/>
                      <w:lang w:eastAsia="tr-TR"/>
                    </w:rPr>
                  </w:pPr>
                </w:p>
              </w:tc>
              <w:tc>
                <w:tcPr>
                  <w:tcW w:w="707" w:type="dxa"/>
                  <w:tcBorders>
                    <w:top w:val="nil"/>
                    <w:left w:val="nil"/>
                    <w:bottom w:val="nil"/>
                    <w:right w:val="nil"/>
                  </w:tcBorders>
                </w:tcPr>
                <w:p w14:paraId="3AAFB9BA" w14:textId="77777777" w:rsidR="0062451E" w:rsidRPr="00491FF1" w:rsidRDefault="0062451E" w:rsidP="001C6E79">
                  <w:pPr>
                    <w:rPr>
                      <w:rFonts w:ascii="Times New Roman" w:eastAsia="Times New Roman" w:hAnsi="Times New Roman" w:cs="Times New Roman"/>
                      <w:lang w:eastAsia="tr-TR"/>
                    </w:rPr>
                  </w:pPr>
                </w:p>
              </w:tc>
            </w:tr>
            <w:tr w:rsidR="0062451E" w:rsidRPr="00491FF1" w14:paraId="6A990CDB" w14:textId="77777777" w:rsidTr="009E7600">
              <w:tc>
                <w:tcPr>
                  <w:tcW w:w="2920" w:type="dxa"/>
                  <w:tcBorders>
                    <w:top w:val="nil"/>
                    <w:left w:val="nil"/>
                    <w:bottom w:val="single" w:sz="4" w:space="0" w:color="auto"/>
                    <w:right w:val="nil"/>
                  </w:tcBorders>
                </w:tcPr>
                <w:p w14:paraId="58EB5AD6" w14:textId="77777777" w:rsidR="0062451E" w:rsidRPr="00491FF1" w:rsidRDefault="0062451E" w:rsidP="001C6E79">
                  <w:pPr>
                    <w:rPr>
                      <w:rFonts w:ascii="Times New Roman" w:eastAsia="Times New Roman" w:hAnsi="Times New Roman" w:cs="Times New Roman"/>
                      <w:lang w:eastAsia="tr-TR"/>
                    </w:rPr>
                  </w:pPr>
                </w:p>
              </w:tc>
              <w:tc>
                <w:tcPr>
                  <w:tcW w:w="853" w:type="dxa"/>
                  <w:tcBorders>
                    <w:top w:val="nil"/>
                    <w:left w:val="nil"/>
                    <w:bottom w:val="single" w:sz="4" w:space="0" w:color="auto"/>
                    <w:right w:val="nil"/>
                  </w:tcBorders>
                </w:tcPr>
                <w:p w14:paraId="5808A1C7" w14:textId="77777777" w:rsidR="0062451E" w:rsidRPr="00491FF1" w:rsidRDefault="0062451E" w:rsidP="001C6E79">
                  <w:pPr>
                    <w:rPr>
                      <w:rFonts w:ascii="Times New Roman" w:eastAsia="Times New Roman" w:hAnsi="Times New Roman" w:cs="Times New Roman"/>
                      <w:lang w:eastAsia="tr-TR"/>
                    </w:rPr>
                  </w:pPr>
                </w:p>
              </w:tc>
              <w:tc>
                <w:tcPr>
                  <w:tcW w:w="3173" w:type="dxa"/>
                  <w:gridSpan w:val="3"/>
                  <w:tcBorders>
                    <w:top w:val="nil"/>
                    <w:left w:val="nil"/>
                    <w:bottom w:val="single" w:sz="4" w:space="0" w:color="auto"/>
                    <w:right w:val="nil"/>
                  </w:tcBorders>
                  <w:hideMark/>
                </w:tcPr>
                <w:p w14:paraId="5E333E8F" w14:textId="77777777" w:rsidR="0062451E" w:rsidRPr="00491FF1" w:rsidRDefault="0062451E" w:rsidP="001C6E79">
                  <w:pPr>
                    <w:rPr>
                      <w:rFonts w:ascii="Times New Roman" w:eastAsia="Times New Roman" w:hAnsi="Times New Roman" w:cs="Times New Roman"/>
                      <w:iCs/>
                      <w:lang w:eastAsia="tr-TR"/>
                    </w:rPr>
                  </w:pPr>
                  <w:r w:rsidRPr="00491FF1">
                    <w:rPr>
                      <w:rFonts w:ascii="Times New Roman" w:eastAsia="Times New Roman" w:hAnsi="Times New Roman" w:cs="Times New Roman"/>
                      <w:i/>
                      <w:lang w:eastAsia="tr-TR"/>
                    </w:rPr>
                    <w:t>Staphylococcus aureus</w:t>
                  </w:r>
                  <w:r w:rsidRPr="00491FF1">
                    <w:rPr>
                      <w:rFonts w:ascii="Times New Roman" w:eastAsia="Times New Roman" w:hAnsi="Times New Roman" w:cs="Times New Roman"/>
                      <w:iCs/>
                      <w:lang w:eastAsia="tr-TR"/>
                    </w:rPr>
                    <w:t xml:space="preserve"> (g’da)</w:t>
                  </w:r>
                </w:p>
              </w:tc>
              <w:tc>
                <w:tcPr>
                  <w:tcW w:w="1140" w:type="dxa"/>
                  <w:tcBorders>
                    <w:top w:val="nil"/>
                    <w:left w:val="nil"/>
                    <w:bottom w:val="single" w:sz="4" w:space="0" w:color="auto"/>
                    <w:right w:val="nil"/>
                  </w:tcBorders>
                  <w:hideMark/>
                </w:tcPr>
                <w:p w14:paraId="6EF3EA09"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2079" w:type="dxa"/>
                  <w:tcBorders>
                    <w:top w:val="nil"/>
                    <w:left w:val="nil"/>
                    <w:bottom w:val="single" w:sz="4" w:space="0" w:color="auto"/>
                    <w:right w:val="nil"/>
                  </w:tcBorders>
                </w:tcPr>
                <w:p w14:paraId="1E663F4D" w14:textId="77777777" w:rsidR="0062451E" w:rsidRPr="00491FF1" w:rsidRDefault="0062451E" w:rsidP="001C6E79">
                  <w:pPr>
                    <w:rPr>
                      <w:rFonts w:ascii="Times New Roman" w:eastAsia="Times New Roman" w:hAnsi="Times New Roman" w:cs="Times New Roman"/>
                      <w:lang w:eastAsia="tr-TR"/>
                    </w:rPr>
                  </w:pPr>
                </w:p>
              </w:tc>
              <w:tc>
                <w:tcPr>
                  <w:tcW w:w="707" w:type="dxa"/>
                  <w:tcBorders>
                    <w:top w:val="nil"/>
                    <w:left w:val="nil"/>
                    <w:bottom w:val="single" w:sz="4" w:space="0" w:color="auto"/>
                    <w:right w:val="nil"/>
                  </w:tcBorders>
                </w:tcPr>
                <w:p w14:paraId="53973354" w14:textId="77777777" w:rsidR="0062451E" w:rsidRPr="00491FF1" w:rsidRDefault="0062451E" w:rsidP="001C6E79">
                  <w:pPr>
                    <w:rPr>
                      <w:rFonts w:ascii="Times New Roman" w:eastAsia="Times New Roman" w:hAnsi="Times New Roman" w:cs="Times New Roman"/>
                      <w:lang w:eastAsia="tr-TR"/>
                    </w:rPr>
                  </w:pPr>
                </w:p>
              </w:tc>
            </w:tr>
            <w:tr w:rsidR="0062451E" w:rsidRPr="00491FF1" w14:paraId="3730BA01" w14:textId="77777777" w:rsidTr="009E7600">
              <w:tc>
                <w:tcPr>
                  <w:tcW w:w="2920" w:type="dxa"/>
                  <w:tcBorders>
                    <w:top w:val="single" w:sz="4" w:space="0" w:color="auto"/>
                    <w:left w:val="nil"/>
                    <w:bottom w:val="single" w:sz="4" w:space="0" w:color="auto"/>
                    <w:right w:val="nil"/>
                  </w:tcBorders>
                </w:tcPr>
                <w:p w14:paraId="0C8F2A9E" w14:textId="77777777" w:rsidR="0062451E" w:rsidRPr="00491FF1" w:rsidRDefault="0062451E" w:rsidP="001C6E79">
                  <w:pPr>
                    <w:rPr>
                      <w:rFonts w:ascii="Times New Roman" w:eastAsia="Times New Roman" w:hAnsi="Times New Roman" w:cs="Times New Roman"/>
                      <w:lang w:eastAsia="tr-TR"/>
                    </w:rPr>
                  </w:pPr>
                </w:p>
              </w:tc>
              <w:tc>
                <w:tcPr>
                  <w:tcW w:w="853" w:type="dxa"/>
                  <w:tcBorders>
                    <w:top w:val="single" w:sz="4" w:space="0" w:color="auto"/>
                    <w:left w:val="nil"/>
                    <w:bottom w:val="single" w:sz="4" w:space="0" w:color="auto"/>
                    <w:right w:val="nil"/>
                  </w:tcBorders>
                </w:tcPr>
                <w:p w14:paraId="6B62A8F1" w14:textId="77777777" w:rsidR="0062451E" w:rsidRPr="00491FF1" w:rsidRDefault="0062451E" w:rsidP="001C6E79">
                  <w:pPr>
                    <w:rPr>
                      <w:rFonts w:ascii="Times New Roman" w:eastAsia="Times New Roman" w:hAnsi="Times New Roman" w:cs="Times New Roman"/>
                      <w:lang w:eastAsia="tr-TR"/>
                    </w:rPr>
                  </w:pPr>
                </w:p>
              </w:tc>
              <w:tc>
                <w:tcPr>
                  <w:tcW w:w="3173" w:type="dxa"/>
                  <w:gridSpan w:val="3"/>
                  <w:tcBorders>
                    <w:top w:val="single" w:sz="4" w:space="0" w:color="auto"/>
                    <w:left w:val="nil"/>
                    <w:bottom w:val="single" w:sz="4" w:space="0" w:color="auto"/>
                    <w:right w:val="nil"/>
                  </w:tcBorders>
                </w:tcPr>
                <w:p w14:paraId="42F81292" w14:textId="77777777" w:rsidR="0062451E" w:rsidRPr="00491FF1" w:rsidRDefault="0062451E" w:rsidP="001C6E79">
                  <w:pPr>
                    <w:rPr>
                      <w:rFonts w:ascii="Times New Roman" w:eastAsia="Times New Roman" w:hAnsi="Times New Roman" w:cs="Times New Roman"/>
                      <w:i/>
                      <w:lang w:eastAsia="tr-TR"/>
                    </w:rPr>
                  </w:pPr>
                </w:p>
              </w:tc>
              <w:tc>
                <w:tcPr>
                  <w:tcW w:w="1140" w:type="dxa"/>
                  <w:tcBorders>
                    <w:top w:val="single" w:sz="4" w:space="0" w:color="auto"/>
                    <w:left w:val="nil"/>
                    <w:bottom w:val="single" w:sz="4" w:space="0" w:color="auto"/>
                    <w:right w:val="nil"/>
                  </w:tcBorders>
                </w:tcPr>
                <w:p w14:paraId="41ED4FF8" w14:textId="77777777" w:rsidR="0062451E" w:rsidRPr="00491FF1" w:rsidRDefault="0062451E" w:rsidP="001C6E79">
                  <w:pPr>
                    <w:rPr>
                      <w:rFonts w:ascii="Times New Roman" w:eastAsia="Times New Roman" w:hAnsi="Times New Roman" w:cs="Times New Roman"/>
                      <w:lang w:eastAsia="tr-TR"/>
                    </w:rPr>
                  </w:pPr>
                </w:p>
              </w:tc>
              <w:tc>
                <w:tcPr>
                  <w:tcW w:w="2079" w:type="dxa"/>
                  <w:tcBorders>
                    <w:top w:val="single" w:sz="4" w:space="0" w:color="auto"/>
                    <w:left w:val="nil"/>
                    <w:bottom w:val="single" w:sz="4" w:space="0" w:color="auto"/>
                    <w:right w:val="nil"/>
                  </w:tcBorders>
                </w:tcPr>
                <w:p w14:paraId="4821AA45" w14:textId="77777777" w:rsidR="0062451E" w:rsidRPr="00491FF1" w:rsidRDefault="0062451E" w:rsidP="001C6E79">
                  <w:pPr>
                    <w:rPr>
                      <w:rFonts w:ascii="Times New Roman" w:eastAsia="Times New Roman" w:hAnsi="Times New Roman" w:cs="Times New Roman"/>
                      <w:lang w:eastAsia="tr-TR"/>
                    </w:rPr>
                  </w:pPr>
                </w:p>
              </w:tc>
              <w:tc>
                <w:tcPr>
                  <w:tcW w:w="707" w:type="dxa"/>
                  <w:tcBorders>
                    <w:top w:val="single" w:sz="4" w:space="0" w:color="auto"/>
                    <w:left w:val="nil"/>
                    <w:bottom w:val="single" w:sz="4" w:space="0" w:color="auto"/>
                    <w:right w:val="nil"/>
                  </w:tcBorders>
                </w:tcPr>
                <w:p w14:paraId="4E8DF65A" w14:textId="77777777" w:rsidR="0062451E" w:rsidRPr="00491FF1" w:rsidRDefault="0062451E" w:rsidP="001C6E79">
                  <w:pPr>
                    <w:rPr>
                      <w:rFonts w:ascii="Times New Roman" w:eastAsia="Times New Roman" w:hAnsi="Times New Roman" w:cs="Times New Roman"/>
                      <w:lang w:eastAsia="tr-TR"/>
                    </w:rPr>
                  </w:pPr>
                </w:p>
              </w:tc>
            </w:tr>
            <w:tr w:rsidR="0062451E" w:rsidRPr="00491FF1" w14:paraId="71A6A375" w14:textId="77777777" w:rsidTr="009E7600">
              <w:tc>
                <w:tcPr>
                  <w:tcW w:w="10872" w:type="dxa"/>
                  <w:gridSpan w:val="8"/>
                  <w:tcBorders>
                    <w:top w:val="single" w:sz="4" w:space="0" w:color="auto"/>
                    <w:left w:val="nil"/>
                    <w:bottom w:val="nil"/>
                    <w:right w:val="nil"/>
                  </w:tcBorders>
                  <w:hideMark/>
                </w:tcPr>
                <w:p w14:paraId="635C9400" w14:textId="77777777" w:rsidR="0062451E" w:rsidRPr="00491FF1" w:rsidRDefault="0062451E" w:rsidP="001C6E79">
                  <w:pPr>
                    <w:jc w:val="cente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Fukoidan seviyesine göre izin verilen iki tip ekstraksiyonun bileşimi</w:t>
                  </w:r>
                </w:p>
              </w:tc>
            </w:tr>
            <w:tr w:rsidR="0062451E" w:rsidRPr="00491FF1" w14:paraId="20A22ECB" w14:textId="77777777" w:rsidTr="009E7600">
              <w:tc>
                <w:tcPr>
                  <w:tcW w:w="3995" w:type="dxa"/>
                  <w:gridSpan w:val="3"/>
                  <w:tcBorders>
                    <w:top w:val="nil"/>
                    <w:left w:val="nil"/>
                    <w:bottom w:val="single" w:sz="4" w:space="0" w:color="auto"/>
                    <w:right w:val="nil"/>
                  </w:tcBorders>
                </w:tcPr>
                <w:p w14:paraId="20D9A915" w14:textId="77777777" w:rsidR="0062451E" w:rsidRPr="00491FF1" w:rsidRDefault="0062451E" w:rsidP="001C6E79">
                  <w:pPr>
                    <w:rPr>
                      <w:rFonts w:ascii="Times New Roman" w:eastAsia="Times New Roman" w:hAnsi="Times New Roman" w:cs="Times New Roman"/>
                      <w:lang w:eastAsia="tr-TR"/>
                    </w:rPr>
                  </w:pPr>
                </w:p>
              </w:tc>
              <w:tc>
                <w:tcPr>
                  <w:tcW w:w="1751" w:type="dxa"/>
                  <w:tcBorders>
                    <w:top w:val="nil"/>
                    <w:left w:val="nil"/>
                    <w:bottom w:val="single" w:sz="4" w:space="0" w:color="auto"/>
                    <w:right w:val="nil"/>
                  </w:tcBorders>
                  <w:hideMark/>
                </w:tcPr>
                <w:p w14:paraId="59383B8E"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Ekstrakt 1 (%)</w:t>
                  </w:r>
                </w:p>
              </w:tc>
              <w:tc>
                <w:tcPr>
                  <w:tcW w:w="5126" w:type="dxa"/>
                  <w:gridSpan w:val="4"/>
                  <w:tcBorders>
                    <w:top w:val="nil"/>
                    <w:left w:val="nil"/>
                    <w:bottom w:val="single" w:sz="4" w:space="0" w:color="auto"/>
                    <w:right w:val="nil"/>
                  </w:tcBorders>
                  <w:hideMark/>
                </w:tcPr>
                <w:p w14:paraId="5D51A7E0"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Ekstrakt 2 (%)</w:t>
                  </w:r>
                </w:p>
              </w:tc>
            </w:tr>
            <w:tr w:rsidR="0062451E" w:rsidRPr="00491FF1" w14:paraId="040C83A2" w14:textId="77777777" w:rsidTr="009E7600">
              <w:tc>
                <w:tcPr>
                  <w:tcW w:w="3995" w:type="dxa"/>
                  <w:gridSpan w:val="3"/>
                  <w:tcBorders>
                    <w:top w:val="single" w:sz="4" w:space="0" w:color="auto"/>
                    <w:left w:val="nil"/>
                    <w:bottom w:val="nil"/>
                    <w:right w:val="nil"/>
                  </w:tcBorders>
                  <w:hideMark/>
                </w:tcPr>
                <w:p w14:paraId="08E9E33D"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Fukoidan</w:t>
                  </w:r>
                </w:p>
              </w:tc>
              <w:tc>
                <w:tcPr>
                  <w:tcW w:w="1751" w:type="dxa"/>
                  <w:tcBorders>
                    <w:top w:val="single" w:sz="4" w:space="0" w:color="auto"/>
                    <w:left w:val="nil"/>
                    <w:bottom w:val="nil"/>
                    <w:right w:val="nil"/>
                  </w:tcBorders>
                  <w:hideMark/>
                </w:tcPr>
                <w:p w14:paraId="0FBF4533"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75-95</w:t>
                  </w:r>
                </w:p>
              </w:tc>
              <w:tc>
                <w:tcPr>
                  <w:tcW w:w="5126" w:type="dxa"/>
                  <w:gridSpan w:val="4"/>
                  <w:tcBorders>
                    <w:top w:val="single" w:sz="4" w:space="0" w:color="auto"/>
                    <w:left w:val="nil"/>
                    <w:bottom w:val="nil"/>
                    <w:right w:val="nil"/>
                  </w:tcBorders>
                  <w:hideMark/>
                </w:tcPr>
                <w:p w14:paraId="37CE652F"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50-55</w:t>
                  </w:r>
                </w:p>
              </w:tc>
            </w:tr>
            <w:tr w:rsidR="0062451E" w:rsidRPr="00491FF1" w14:paraId="4FE17292" w14:textId="77777777" w:rsidTr="009E7600">
              <w:tc>
                <w:tcPr>
                  <w:tcW w:w="3995" w:type="dxa"/>
                  <w:gridSpan w:val="3"/>
                  <w:tcBorders>
                    <w:top w:val="nil"/>
                    <w:left w:val="nil"/>
                    <w:bottom w:val="nil"/>
                    <w:right w:val="nil"/>
                  </w:tcBorders>
                  <w:hideMark/>
                </w:tcPr>
                <w:p w14:paraId="6F22A33C"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Aljinat</w:t>
                  </w:r>
                </w:p>
              </w:tc>
              <w:tc>
                <w:tcPr>
                  <w:tcW w:w="1751" w:type="dxa"/>
                  <w:tcBorders>
                    <w:top w:val="nil"/>
                    <w:left w:val="nil"/>
                    <w:bottom w:val="nil"/>
                    <w:right w:val="nil"/>
                  </w:tcBorders>
                  <w:hideMark/>
                </w:tcPr>
                <w:p w14:paraId="1EDD1648"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2,0-6,5</w:t>
                  </w:r>
                </w:p>
              </w:tc>
              <w:tc>
                <w:tcPr>
                  <w:tcW w:w="5126" w:type="dxa"/>
                  <w:gridSpan w:val="4"/>
                  <w:tcBorders>
                    <w:top w:val="nil"/>
                    <w:left w:val="nil"/>
                    <w:bottom w:val="nil"/>
                    <w:right w:val="nil"/>
                  </w:tcBorders>
                  <w:hideMark/>
                </w:tcPr>
                <w:p w14:paraId="22AC87C6"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2,0-4,0</w:t>
                  </w:r>
                </w:p>
              </w:tc>
            </w:tr>
            <w:tr w:rsidR="0062451E" w:rsidRPr="00491FF1" w14:paraId="1CA7B8D4" w14:textId="77777777" w:rsidTr="009E7600">
              <w:tc>
                <w:tcPr>
                  <w:tcW w:w="3995" w:type="dxa"/>
                  <w:gridSpan w:val="3"/>
                  <w:tcBorders>
                    <w:top w:val="nil"/>
                    <w:left w:val="nil"/>
                    <w:bottom w:val="nil"/>
                    <w:right w:val="nil"/>
                  </w:tcBorders>
                  <w:hideMark/>
                </w:tcPr>
                <w:p w14:paraId="16F53B5C"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Polifloroglusinol </w:t>
                  </w:r>
                </w:p>
              </w:tc>
              <w:tc>
                <w:tcPr>
                  <w:tcW w:w="1751" w:type="dxa"/>
                  <w:tcBorders>
                    <w:top w:val="nil"/>
                    <w:left w:val="nil"/>
                    <w:bottom w:val="nil"/>
                    <w:right w:val="nil"/>
                  </w:tcBorders>
                  <w:hideMark/>
                </w:tcPr>
                <w:p w14:paraId="58F2F69C"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0,5-3,0</w:t>
                  </w:r>
                </w:p>
              </w:tc>
              <w:tc>
                <w:tcPr>
                  <w:tcW w:w="5126" w:type="dxa"/>
                  <w:gridSpan w:val="4"/>
                  <w:tcBorders>
                    <w:top w:val="nil"/>
                    <w:left w:val="nil"/>
                    <w:bottom w:val="nil"/>
                    <w:right w:val="nil"/>
                  </w:tcBorders>
                  <w:hideMark/>
                </w:tcPr>
                <w:p w14:paraId="7BEBB5BB"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1,0-3,0</w:t>
                  </w:r>
                </w:p>
              </w:tc>
            </w:tr>
            <w:tr w:rsidR="0062451E" w:rsidRPr="00491FF1" w14:paraId="524C47CB" w14:textId="77777777" w:rsidTr="009E7600">
              <w:tc>
                <w:tcPr>
                  <w:tcW w:w="3995" w:type="dxa"/>
                  <w:gridSpan w:val="3"/>
                  <w:tcBorders>
                    <w:top w:val="nil"/>
                    <w:left w:val="nil"/>
                    <w:bottom w:val="nil"/>
                    <w:right w:val="nil"/>
                  </w:tcBorders>
                  <w:hideMark/>
                </w:tcPr>
                <w:p w14:paraId="696A5416"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Mannitol</w:t>
                  </w:r>
                </w:p>
              </w:tc>
              <w:tc>
                <w:tcPr>
                  <w:tcW w:w="1751" w:type="dxa"/>
                  <w:tcBorders>
                    <w:top w:val="nil"/>
                    <w:left w:val="nil"/>
                    <w:bottom w:val="nil"/>
                    <w:right w:val="nil"/>
                  </w:tcBorders>
                  <w:hideMark/>
                </w:tcPr>
                <w:p w14:paraId="2F28BD3D"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1-10</w:t>
                  </w:r>
                </w:p>
              </w:tc>
              <w:tc>
                <w:tcPr>
                  <w:tcW w:w="5126" w:type="dxa"/>
                  <w:gridSpan w:val="4"/>
                  <w:tcBorders>
                    <w:top w:val="nil"/>
                    <w:left w:val="nil"/>
                    <w:bottom w:val="nil"/>
                    <w:right w:val="nil"/>
                  </w:tcBorders>
                  <w:hideMark/>
                </w:tcPr>
                <w:p w14:paraId="48F0A08E"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25-35</w:t>
                  </w:r>
                </w:p>
              </w:tc>
            </w:tr>
            <w:tr w:rsidR="0062451E" w:rsidRPr="00491FF1" w14:paraId="4E70160D" w14:textId="77777777" w:rsidTr="009E7600">
              <w:tc>
                <w:tcPr>
                  <w:tcW w:w="3995" w:type="dxa"/>
                  <w:gridSpan w:val="3"/>
                  <w:tcBorders>
                    <w:top w:val="nil"/>
                    <w:left w:val="nil"/>
                    <w:bottom w:val="nil"/>
                    <w:right w:val="nil"/>
                  </w:tcBorders>
                  <w:hideMark/>
                </w:tcPr>
                <w:p w14:paraId="536B1947"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Doğal tuzlar/Serbest mineraller</w:t>
                  </w:r>
                </w:p>
              </w:tc>
              <w:tc>
                <w:tcPr>
                  <w:tcW w:w="1751" w:type="dxa"/>
                  <w:tcBorders>
                    <w:top w:val="nil"/>
                    <w:left w:val="nil"/>
                    <w:bottom w:val="nil"/>
                    <w:right w:val="nil"/>
                  </w:tcBorders>
                  <w:hideMark/>
                </w:tcPr>
                <w:p w14:paraId="4EB58D29"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0,5-1,0</w:t>
                  </w:r>
                </w:p>
              </w:tc>
              <w:tc>
                <w:tcPr>
                  <w:tcW w:w="5126" w:type="dxa"/>
                  <w:gridSpan w:val="4"/>
                  <w:tcBorders>
                    <w:top w:val="nil"/>
                    <w:left w:val="nil"/>
                    <w:bottom w:val="nil"/>
                    <w:right w:val="nil"/>
                  </w:tcBorders>
                  <w:hideMark/>
                </w:tcPr>
                <w:p w14:paraId="25F54BF7"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8-10</w:t>
                  </w:r>
                </w:p>
              </w:tc>
            </w:tr>
            <w:tr w:rsidR="0062451E" w:rsidRPr="00491FF1" w14:paraId="0FF12ECB" w14:textId="77777777" w:rsidTr="009E7600">
              <w:tc>
                <w:tcPr>
                  <w:tcW w:w="3995" w:type="dxa"/>
                  <w:gridSpan w:val="3"/>
                  <w:tcBorders>
                    <w:top w:val="nil"/>
                    <w:left w:val="nil"/>
                    <w:bottom w:val="nil"/>
                    <w:right w:val="nil"/>
                  </w:tcBorders>
                  <w:hideMark/>
                </w:tcPr>
                <w:p w14:paraId="3D0AC9F6"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Diğer karbonhidratlar</w:t>
                  </w:r>
                </w:p>
              </w:tc>
              <w:tc>
                <w:tcPr>
                  <w:tcW w:w="1751" w:type="dxa"/>
                  <w:tcBorders>
                    <w:top w:val="nil"/>
                    <w:left w:val="nil"/>
                    <w:bottom w:val="nil"/>
                    <w:right w:val="nil"/>
                  </w:tcBorders>
                  <w:hideMark/>
                </w:tcPr>
                <w:p w14:paraId="61F2C904"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0,5-2,0</w:t>
                  </w:r>
                </w:p>
              </w:tc>
              <w:tc>
                <w:tcPr>
                  <w:tcW w:w="5126" w:type="dxa"/>
                  <w:gridSpan w:val="4"/>
                  <w:tcBorders>
                    <w:top w:val="nil"/>
                    <w:left w:val="nil"/>
                    <w:bottom w:val="nil"/>
                    <w:right w:val="nil"/>
                  </w:tcBorders>
                  <w:hideMark/>
                </w:tcPr>
                <w:p w14:paraId="3A1698D0"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0,5-2,0</w:t>
                  </w:r>
                </w:p>
              </w:tc>
            </w:tr>
            <w:tr w:rsidR="0062451E" w:rsidRPr="00491FF1" w14:paraId="2FD7D3D6" w14:textId="77777777" w:rsidTr="009E7600">
              <w:tc>
                <w:tcPr>
                  <w:tcW w:w="3995" w:type="dxa"/>
                  <w:gridSpan w:val="3"/>
                  <w:tcBorders>
                    <w:top w:val="nil"/>
                    <w:left w:val="nil"/>
                    <w:bottom w:val="single" w:sz="4" w:space="0" w:color="auto"/>
                    <w:right w:val="nil"/>
                  </w:tcBorders>
                  <w:hideMark/>
                </w:tcPr>
                <w:p w14:paraId="329CE34F"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w:t>
                  </w:r>
                </w:p>
              </w:tc>
              <w:tc>
                <w:tcPr>
                  <w:tcW w:w="1751" w:type="dxa"/>
                  <w:tcBorders>
                    <w:top w:val="nil"/>
                    <w:left w:val="nil"/>
                    <w:bottom w:val="single" w:sz="4" w:space="0" w:color="auto"/>
                    <w:right w:val="nil"/>
                  </w:tcBorders>
                  <w:hideMark/>
                </w:tcPr>
                <w:p w14:paraId="47C92511"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2,0-2,5</w:t>
                  </w:r>
                </w:p>
              </w:tc>
              <w:tc>
                <w:tcPr>
                  <w:tcW w:w="5126" w:type="dxa"/>
                  <w:gridSpan w:val="4"/>
                  <w:tcBorders>
                    <w:top w:val="nil"/>
                    <w:left w:val="nil"/>
                    <w:bottom w:val="single" w:sz="4" w:space="0" w:color="auto"/>
                    <w:right w:val="nil"/>
                  </w:tcBorders>
                  <w:hideMark/>
                </w:tcPr>
                <w:p w14:paraId="0A9FCF13"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1,0-1,5</w:t>
                  </w:r>
                </w:p>
              </w:tc>
            </w:tr>
            <w:tr w:rsidR="0062451E" w:rsidRPr="00491FF1" w14:paraId="0840CC0F" w14:textId="77777777" w:rsidTr="009E7600">
              <w:tc>
                <w:tcPr>
                  <w:tcW w:w="2920" w:type="dxa"/>
                  <w:tcBorders>
                    <w:top w:val="nil"/>
                    <w:left w:val="nil"/>
                    <w:bottom w:val="nil"/>
                    <w:right w:val="nil"/>
                  </w:tcBorders>
                  <w:vAlign w:val="center"/>
                  <w:hideMark/>
                </w:tcPr>
                <w:p w14:paraId="05E67A9C" w14:textId="77777777" w:rsidR="0062451E" w:rsidRPr="00491FF1" w:rsidRDefault="0062451E" w:rsidP="001C6E79">
                  <w:pPr>
                    <w:rPr>
                      <w:rFonts w:ascii="Times New Roman" w:eastAsia="Times New Roman" w:hAnsi="Times New Roman" w:cs="Times New Roman"/>
                      <w:lang w:eastAsia="tr-TR"/>
                    </w:rPr>
                  </w:pPr>
                </w:p>
              </w:tc>
              <w:tc>
                <w:tcPr>
                  <w:tcW w:w="853" w:type="dxa"/>
                  <w:tcBorders>
                    <w:top w:val="nil"/>
                    <w:left w:val="nil"/>
                    <w:bottom w:val="nil"/>
                    <w:right w:val="nil"/>
                  </w:tcBorders>
                  <w:vAlign w:val="center"/>
                  <w:hideMark/>
                </w:tcPr>
                <w:p w14:paraId="75FA592F" w14:textId="77777777" w:rsidR="0062451E" w:rsidRPr="00491FF1" w:rsidRDefault="0062451E" w:rsidP="001C6E79">
                  <w:pPr>
                    <w:rPr>
                      <w:rFonts w:ascii="Times New Roman" w:eastAsia="Times New Roman" w:hAnsi="Times New Roman" w:cs="Times New Roman"/>
                      <w:lang w:eastAsia="tr-TR"/>
                    </w:rPr>
                  </w:pPr>
                </w:p>
              </w:tc>
              <w:tc>
                <w:tcPr>
                  <w:tcW w:w="222" w:type="dxa"/>
                  <w:tcBorders>
                    <w:top w:val="nil"/>
                    <w:left w:val="nil"/>
                    <w:bottom w:val="nil"/>
                    <w:right w:val="nil"/>
                  </w:tcBorders>
                  <w:vAlign w:val="center"/>
                  <w:hideMark/>
                </w:tcPr>
                <w:p w14:paraId="203C47DA" w14:textId="77777777" w:rsidR="0062451E" w:rsidRPr="00491FF1" w:rsidRDefault="0062451E" w:rsidP="001C6E79">
                  <w:pPr>
                    <w:rPr>
                      <w:rFonts w:ascii="Times New Roman" w:eastAsia="Times New Roman" w:hAnsi="Times New Roman" w:cs="Times New Roman"/>
                      <w:lang w:eastAsia="tr-TR"/>
                    </w:rPr>
                  </w:pPr>
                </w:p>
              </w:tc>
              <w:tc>
                <w:tcPr>
                  <w:tcW w:w="1751" w:type="dxa"/>
                  <w:tcBorders>
                    <w:top w:val="nil"/>
                    <w:left w:val="nil"/>
                    <w:bottom w:val="nil"/>
                    <w:right w:val="nil"/>
                  </w:tcBorders>
                  <w:vAlign w:val="center"/>
                  <w:hideMark/>
                </w:tcPr>
                <w:p w14:paraId="439D3FB3" w14:textId="77777777" w:rsidR="0062451E" w:rsidRPr="00491FF1" w:rsidRDefault="0062451E" w:rsidP="001C6E79">
                  <w:pPr>
                    <w:rPr>
                      <w:rFonts w:ascii="Times New Roman" w:eastAsia="Times New Roman" w:hAnsi="Times New Roman" w:cs="Times New Roman"/>
                      <w:lang w:eastAsia="tr-TR"/>
                    </w:rPr>
                  </w:pPr>
                </w:p>
              </w:tc>
              <w:tc>
                <w:tcPr>
                  <w:tcW w:w="1200" w:type="dxa"/>
                  <w:tcBorders>
                    <w:top w:val="nil"/>
                    <w:left w:val="nil"/>
                    <w:bottom w:val="nil"/>
                    <w:right w:val="nil"/>
                  </w:tcBorders>
                  <w:vAlign w:val="center"/>
                  <w:hideMark/>
                </w:tcPr>
                <w:p w14:paraId="02A19723" w14:textId="77777777" w:rsidR="0062451E" w:rsidRPr="00491FF1" w:rsidRDefault="0062451E" w:rsidP="001C6E79">
                  <w:pPr>
                    <w:rPr>
                      <w:rFonts w:ascii="Times New Roman" w:eastAsia="Times New Roman" w:hAnsi="Times New Roman" w:cs="Times New Roman"/>
                      <w:lang w:eastAsia="tr-TR"/>
                    </w:rPr>
                  </w:pPr>
                </w:p>
              </w:tc>
              <w:tc>
                <w:tcPr>
                  <w:tcW w:w="1140" w:type="dxa"/>
                  <w:tcBorders>
                    <w:top w:val="nil"/>
                    <w:left w:val="nil"/>
                    <w:bottom w:val="nil"/>
                    <w:right w:val="nil"/>
                  </w:tcBorders>
                  <w:vAlign w:val="center"/>
                  <w:hideMark/>
                </w:tcPr>
                <w:p w14:paraId="0C2FDCC7" w14:textId="77777777" w:rsidR="0062451E" w:rsidRPr="00491FF1" w:rsidRDefault="0062451E" w:rsidP="001C6E79">
                  <w:pPr>
                    <w:rPr>
                      <w:rFonts w:ascii="Times New Roman" w:eastAsia="Times New Roman" w:hAnsi="Times New Roman" w:cs="Times New Roman"/>
                      <w:lang w:eastAsia="tr-TR"/>
                    </w:rPr>
                  </w:pPr>
                </w:p>
              </w:tc>
              <w:tc>
                <w:tcPr>
                  <w:tcW w:w="2079" w:type="dxa"/>
                  <w:tcBorders>
                    <w:top w:val="nil"/>
                    <w:left w:val="nil"/>
                    <w:bottom w:val="nil"/>
                    <w:right w:val="nil"/>
                  </w:tcBorders>
                  <w:vAlign w:val="center"/>
                  <w:hideMark/>
                </w:tcPr>
                <w:p w14:paraId="23358794" w14:textId="77777777" w:rsidR="0062451E" w:rsidRPr="00491FF1" w:rsidRDefault="0062451E" w:rsidP="001C6E79">
                  <w:pPr>
                    <w:rPr>
                      <w:rFonts w:ascii="Times New Roman" w:eastAsia="Times New Roman" w:hAnsi="Times New Roman" w:cs="Times New Roman"/>
                      <w:lang w:eastAsia="tr-TR"/>
                    </w:rPr>
                  </w:pPr>
                </w:p>
              </w:tc>
              <w:tc>
                <w:tcPr>
                  <w:tcW w:w="707" w:type="dxa"/>
                  <w:tcBorders>
                    <w:top w:val="nil"/>
                    <w:left w:val="nil"/>
                    <w:bottom w:val="nil"/>
                    <w:right w:val="nil"/>
                  </w:tcBorders>
                  <w:vAlign w:val="center"/>
                  <w:hideMark/>
                </w:tcPr>
                <w:p w14:paraId="579EF599" w14:textId="77777777" w:rsidR="0062451E" w:rsidRPr="00491FF1" w:rsidRDefault="0062451E" w:rsidP="001C6E79">
                  <w:pPr>
                    <w:rPr>
                      <w:rFonts w:ascii="Times New Roman" w:eastAsia="Times New Roman" w:hAnsi="Times New Roman" w:cs="Times New Roman"/>
                      <w:lang w:eastAsia="tr-TR"/>
                    </w:rPr>
                  </w:pPr>
                </w:p>
              </w:tc>
            </w:tr>
          </w:tbl>
          <w:p w14:paraId="38E1129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12E082A"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B829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E7333C9"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6DFC1244" w14:textId="77777777" w:rsidR="0062451E" w:rsidRPr="00491FF1" w:rsidRDefault="0062451E" w:rsidP="0062451E">
            <w:pPr>
              <w:autoSpaceDE w:val="0"/>
              <w:autoSpaceDN w:val="0"/>
              <w:adjustRightInd w:val="0"/>
              <w:spacing w:after="0" w:line="240" w:lineRule="auto"/>
              <w:rPr>
                <w:rFonts w:ascii="Times New Roman" w:hAnsi="Times New Roman" w:cs="Times New Roman"/>
                <w:bCs/>
                <w:i/>
                <w:iCs/>
                <w:color w:val="000000"/>
              </w:rPr>
            </w:pPr>
            <w:r w:rsidRPr="00491FF1">
              <w:rPr>
                <w:rFonts w:ascii="Times New Roman" w:hAnsi="Times New Roman" w:cs="Times New Roman"/>
                <w:bCs/>
                <w:iCs/>
                <w:color w:val="000000"/>
              </w:rPr>
              <w:t>UV işlemine tabi tutulmuş mantar</w:t>
            </w:r>
            <w:r w:rsidRPr="00491FF1">
              <w:rPr>
                <w:rFonts w:ascii="Times New Roman" w:hAnsi="Times New Roman" w:cs="Times New Roman"/>
                <w:bCs/>
                <w:i/>
                <w:iCs/>
                <w:color w:val="000000"/>
              </w:rPr>
              <w:t xml:space="preserve"> </w:t>
            </w:r>
            <w:r w:rsidRPr="00491FF1">
              <w:rPr>
                <w:rFonts w:ascii="Times New Roman" w:hAnsi="Times New Roman" w:cs="Times New Roman"/>
                <w:bCs/>
                <w:iCs/>
                <w:color w:val="000000"/>
              </w:rPr>
              <w:t>(</w:t>
            </w:r>
            <w:r w:rsidRPr="00491FF1">
              <w:rPr>
                <w:rFonts w:ascii="Times New Roman" w:hAnsi="Times New Roman" w:cs="Times New Roman"/>
                <w:bCs/>
                <w:i/>
                <w:iCs/>
                <w:color w:val="000000"/>
              </w:rPr>
              <w:t>Agaricus bisporus</w:t>
            </w:r>
            <w:r w:rsidRPr="00491FF1">
              <w:rPr>
                <w:rFonts w:ascii="Times New Roman" w:hAnsi="Times New Roman" w:cs="Times New Roman"/>
                <w:bCs/>
                <w:iCs/>
                <w:color w:val="000000"/>
              </w:rPr>
              <w:t>)</w:t>
            </w:r>
          </w:p>
          <w:p w14:paraId="7A55A0D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4207D50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41848306"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13A3655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 xml:space="preserve">Kullanım miktarı (en fazla </w:t>
            </w:r>
            <w:r w:rsidRPr="00491FF1">
              <w:rPr>
                <w:rFonts w:ascii="Times New Roman" w:hAnsi="Times New Roman" w:cs="Times New Roman"/>
                <w:b/>
                <w:iCs/>
              </w:rPr>
              <w:t>D</w:t>
            </w:r>
            <w:r w:rsidRPr="00491FF1">
              <w:rPr>
                <w:rFonts w:ascii="Times New Roman" w:hAnsi="Times New Roman" w:cs="Times New Roman"/>
                <w:b/>
                <w:iCs/>
                <w:vertAlign w:val="subscript"/>
              </w:rPr>
              <w:t xml:space="preserve">2 </w:t>
            </w:r>
            <w:r w:rsidRPr="00491FF1">
              <w:rPr>
                <w:rFonts w:ascii="Times New Roman" w:hAnsi="Times New Roman" w:cs="Times New Roman"/>
                <w:b/>
                <w:iCs/>
              </w:rPr>
              <w:t>vitamini</w:t>
            </w:r>
            <w:r w:rsidRPr="00491FF1">
              <w:rPr>
                <w:rFonts w:ascii="Times New Roman" w:eastAsia="Times New Roman" w:hAnsi="Times New Roman" w:cs="Times New Roman"/>
                <w:b/>
                <w:color w:val="000000"/>
                <w:lang w:eastAsia="tr-TR"/>
              </w:rPr>
              <w:t>)</w:t>
            </w:r>
          </w:p>
        </w:tc>
      </w:tr>
      <w:tr w:rsidR="0062451E" w:rsidRPr="00491FF1" w14:paraId="538EF53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49691E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F68AD6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2DD20C4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Mantar </w:t>
            </w:r>
            <w:r w:rsidRPr="00491FF1">
              <w:rPr>
                <w:rFonts w:ascii="Times New Roman" w:hAnsi="Times New Roman" w:cs="Times New Roman"/>
                <w:i/>
              </w:rPr>
              <w:t>(Agaricus bisporus)</w:t>
            </w:r>
          </w:p>
        </w:tc>
        <w:tc>
          <w:tcPr>
            <w:tcW w:w="4394" w:type="dxa"/>
            <w:tcBorders>
              <w:top w:val="nil"/>
              <w:left w:val="nil"/>
              <w:right w:val="single" w:sz="4" w:space="0" w:color="auto"/>
            </w:tcBorders>
            <w:shd w:val="clear" w:color="auto" w:fill="auto"/>
          </w:tcPr>
          <w:p w14:paraId="6E2D1BC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20 μg /100 g taze ağırlık</w:t>
            </w:r>
          </w:p>
        </w:tc>
      </w:tr>
      <w:tr w:rsidR="0062451E" w:rsidRPr="00491FF1" w14:paraId="08E4E1AD"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E62E02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23D29F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1F7F58EC"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 xml:space="preserve">1.  Bu yeni gıdayı içeren gıdaların etiketinde ‘UV </w:t>
            </w:r>
            <w:r w:rsidRPr="00491FF1">
              <w:rPr>
                <w:rFonts w:ascii="Times New Roman" w:hAnsi="Times New Roman" w:cs="Times New Roman"/>
                <w:bCs/>
                <w:iCs/>
                <w:color w:val="000000"/>
              </w:rPr>
              <w:t>işlemine tabi tutulmuş</w:t>
            </w:r>
            <w:r w:rsidRPr="00491FF1">
              <w:rPr>
                <w:rFonts w:ascii="Times New Roman" w:hAnsi="Times New Roman" w:cs="Times New Roman"/>
                <w:color w:val="000000"/>
              </w:rPr>
              <w:t xml:space="preserve"> mantar (</w:t>
            </w:r>
            <w:r w:rsidRPr="00491FF1">
              <w:rPr>
                <w:rFonts w:ascii="Times New Roman" w:hAnsi="Times New Roman" w:cs="Times New Roman"/>
                <w:i/>
                <w:color w:val="000000"/>
              </w:rPr>
              <w:t>Agaricus bisporus</w:t>
            </w:r>
            <w:r w:rsidRPr="00491FF1">
              <w:rPr>
                <w:rFonts w:ascii="Times New Roman" w:hAnsi="Times New Roman" w:cs="Times New Roman"/>
                <w:color w:val="000000"/>
              </w:rPr>
              <w:t>)’ ifadesi yer alır.</w:t>
            </w:r>
          </w:p>
          <w:p w14:paraId="7383230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  Yeni gıdanın veya bu yeni gıdayı içeren ürünün etiketinde ‘D vitamini seviyesini arttırmak için kontrollü ışın işlemi uygulanmıştır’ veya ‘D</w:t>
            </w:r>
            <w:r w:rsidRPr="00491FF1">
              <w:rPr>
                <w:rFonts w:ascii="Times New Roman" w:hAnsi="Times New Roman" w:cs="Times New Roman"/>
                <w:vertAlign w:val="subscript"/>
              </w:rPr>
              <w:t>2</w:t>
            </w:r>
            <w:r w:rsidRPr="00491FF1">
              <w:rPr>
                <w:rFonts w:ascii="Times New Roman" w:hAnsi="Times New Roman" w:cs="Times New Roman"/>
              </w:rPr>
              <w:t xml:space="preserve"> vitamini seviyesini arttırmak için UV işlemi uygulanmıştır.’ şeklinde belirgin bir dipnot yer alır.</w:t>
            </w:r>
          </w:p>
        </w:tc>
      </w:tr>
      <w:tr w:rsidR="0062451E" w:rsidRPr="00491FF1" w14:paraId="163F9EE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FB25AA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84B8F7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5CC35FA"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54AA210F"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21C09B2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50DE63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31458FC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451A63C"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DC30CC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ECDD6F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19BD26DD"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Açıklama / Tanım:</w:t>
            </w:r>
          </w:p>
          <w:p w14:paraId="0888B14C"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UV ışınları, ticari olarak yetiştirilen ve hasat edilen </w:t>
            </w:r>
            <w:r w:rsidRPr="00491FF1">
              <w:rPr>
                <w:rFonts w:ascii="Times New Roman" w:hAnsi="Times New Roman" w:cs="Times New Roman"/>
                <w:i/>
              </w:rPr>
              <w:t>Agaricus bisporus</w:t>
            </w:r>
            <w:r w:rsidRPr="00491FF1">
              <w:rPr>
                <w:rFonts w:ascii="Times New Roman" w:hAnsi="Times New Roman" w:cs="Times New Roman"/>
              </w:rPr>
              <w:t>’a uygulanır.</w:t>
            </w:r>
          </w:p>
          <w:p w14:paraId="7F066F3F"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UV radyasyonu: 200-800 nm dalga boyunda ultraviyole ışıkta radyasyon prosesi.</w:t>
            </w:r>
          </w:p>
          <w:p w14:paraId="34E6BE65"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D</w:t>
            </w:r>
            <w:r w:rsidRPr="00491FF1">
              <w:rPr>
                <w:rFonts w:ascii="Times New Roman" w:hAnsi="Times New Roman" w:cs="Times New Roman"/>
                <w:b/>
                <w:vertAlign w:val="subscript"/>
              </w:rPr>
              <w:t>2</w:t>
            </w:r>
            <w:r w:rsidRPr="00491FF1">
              <w:rPr>
                <w:rFonts w:ascii="Times New Roman" w:hAnsi="Times New Roman" w:cs="Times New Roman"/>
                <w:b/>
              </w:rPr>
              <w:t xml:space="preserve"> Vitamini: </w:t>
            </w:r>
          </w:p>
          <w:p w14:paraId="132301EF"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Kimyasal ad: (3β, 5Z, 7E, 22E) -9,10-sekoergosta-5,7,10 (19), 22-tetraen-3-ol </w:t>
            </w:r>
          </w:p>
          <w:p w14:paraId="410DEE1D"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Eşanlamlısı: Ergokalsiferol </w:t>
            </w:r>
          </w:p>
          <w:p w14:paraId="4E74A287"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CAS No.: 50-14-6 </w:t>
            </w:r>
          </w:p>
          <w:p w14:paraId="6B8C06A2"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Molekül ağırlığı: 396,65 g/mol</w:t>
            </w:r>
          </w:p>
          <w:p w14:paraId="75E75CC6"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 xml:space="preserve">Bileşen: </w:t>
            </w:r>
          </w:p>
          <w:p w14:paraId="47DF15B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Son üründe D</w:t>
            </w:r>
            <w:r w:rsidRPr="00491FF1">
              <w:rPr>
                <w:rFonts w:ascii="Times New Roman" w:hAnsi="Times New Roman" w:cs="Times New Roman"/>
                <w:vertAlign w:val="subscript"/>
              </w:rPr>
              <w:t xml:space="preserve">2 </w:t>
            </w:r>
            <w:r w:rsidRPr="00491FF1">
              <w:rPr>
                <w:rFonts w:ascii="Times New Roman" w:hAnsi="Times New Roman" w:cs="Times New Roman"/>
              </w:rPr>
              <w:t>vitamini: Raf ömrü sonunda 5-20 μg/100 g taze ağırlık</w:t>
            </w:r>
          </w:p>
        </w:tc>
      </w:tr>
      <w:tr w:rsidR="0062451E" w:rsidRPr="00491FF1" w14:paraId="0925A7AC"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633CF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E3D83BC"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049E14DB"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Cs/>
                <w:color w:val="000000"/>
              </w:rPr>
              <w:t>UV işlemine tabi tutulmuş ekmek</w:t>
            </w:r>
          </w:p>
          <w:p w14:paraId="3F92BED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7BB0418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33CEC8D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1EFA9547"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r w:rsidRPr="00491FF1">
              <w:rPr>
                <w:rFonts w:ascii="Times New Roman" w:hAnsi="Times New Roman" w:cs="Times New Roman"/>
                <w:b/>
                <w:i/>
              </w:rPr>
              <w:t xml:space="preserve"> </w:t>
            </w:r>
            <w:r w:rsidRPr="00491FF1">
              <w:rPr>
                <w:rFonts w:ascii="Times New Roman" w:hAnsi="Times New Roman" w:cs="Times New Roman"/>
                <w:b/>
                <w:iCs/>
              </w:rPr>
              <w:t>D</w:t>
            </w:r>
            <w:r w:rsidRPr="00491FF1">
              <w:rPr>
                <w:rFonts w:ascii="Times New Roman" w:hAnsi="Times New Roman" w:cs="Times New Roman"/>
                <w:b/>
                <w:iCs/>
                <w:vertAlign w:val="subscript"/>
              </w:rPr>
              <w:t xml:space="preserve">2 </w:t>
            </w:r>
            <w:r w:rsidRPr="00491FF1">
              <w:rPr>
                <w:rFonts w:ascii="Times New Roman" w:hAnsi="Times New Roman" w:cs="Times New Roman"/>
                <w:b/>
                <w:iCs/>
              </w:rPr>
              <w:t>vitamini</w:t>
            </w:r>
            <w:r w:rsidRPr="00491FF1">
              <w:rPr>
                <w:rFonts w:ascii="Times New Roman" w:eastAsia="Times New Roman" w:hAnsi="Times New Roman" w:cs="Times New Roman"/>
                <w:b/>
                <w:color w:val="000000"/>
                <w:lang w:eastAsia="tr-TR"/>
              </w:rPr>
              <w:t>)</w:t>
            </w:r>
          </w:p>
        </w:tc>
      </w:tr>
      <w:tr w:rsidR="0062451E" w:rsidRPr="00491FF1" w14:paraId="399AF59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8F38CF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273355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78D16BF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Türk Gıda Kodeksi - Ekmek ve Ekmek Çeşitleri Tebliği  (Resmi Gazete 04 Ocak 2012 – 28163)’nde tanımlanan mayalanmış diğer ekmek çeşitleri</w:t>
            </w:r>
            <w:r w:rsidRPr="00491FF1">
              <w:rPr>
                <w:rFonts w:ascii="Times New Roman" w:hAnsi="Times New Roman" w:cs="Times New Roman"/>
              </w:rPr>
              <w:t xml:space="preserve"> (üzerinde çeşni maddesi olanlar hariç)</w:t>
            </w:r>
          </w:p>
        </w:tc>
        <w:tc>
          <w:tcPr>
            <w:tcW w:w="4394" w:type="dxa"/>
            <w:tcBorders>
              <w:top w:val="nil"/>
              <w:left w:val="nil"/>
              <w:right w:val="single" w:sz="4" w:space="0" w:color="auto"/>
            </w:tcBorders>
            <w:shd w:val="clear" w:color="auto" w:fill="auto"/>
          </w:tcPr>
          <w:p w14:paraId="1527F97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3 μg /100 g</w:t>
            </w:r>
          </w:p>
        </w:tc>
      </w:tr>
      <w:tr w:rsidR="0062451E" w:rsidRPr="00491FF1" w14:paraId="4B9F3B1B"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08CBAE9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8F6AF4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7AAFF6E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Bu yeni gıdayı içeren gıdaların etiketinde ‘UV </w:t>
            </w:r>
            <w:r w:rsidRPr="00491FF1">
              <w:rPr>
                <w:rFonts w:ascii="Times New Roman" w:hAnsi="Times New Roman" w:cs="Times New Roman"/>
                <w:bCs/>
                <w:iCs/>
              </w:rPr>
              <w:t>işlemine tabi tutularak</w:t>
            </w:r>
            <w:r w:rsidRPr="00491FF1">
              <w:rPr>
                <w:rFonts w:ascii="Times New Roman" w:hAnsi="Times New Roman" w:cs="Times New Roman"/>
                <w:b/>
                <w:bCs/>
                <w:iCs/>
              </w:rPr>
              <w:t xml:space="preserve"> </w:t>
            </w:r>
            <w:r w:rsidRPr="00491FF1">
              <w:rPr>
                <w:rFonts w:ascii="Times New Roman" w:hAnsi="Times New Roman" w:cs="Times New Roman"/>
              </w:rPr>
              <w:t>üretilmiş D</w:t>
            </w:r>
            <w:r w:rsidRPr="00491FF1">
              <w:rPr>
                <w:rFonts w:ascii="Times New Roman" w:hAnsi="Times New Roman" w:cs="Times New Roman"/>
                <w:vertAlign w:val="subscript"/>
              </w:rPr>
              <w:t xml:space="preserve"> </w:t>
            </w:r>
            <w:r w:rsidRPr="00491FF1">
              <w:rPr>
                <w:rFonts w:ascii="Times New Roman" w:hAnsi="Times New Roman" w:cs="Times New Roman"/>
              </w:rPr>
              <w:t>vitamini içerir’ ifadesi yer alır.</w:t>
            </w:r>
          </w:p>
        </w:tc>
      </w:tr>
      <w:tr w:rsidR="0062451E" w:rsidRPr="00491FF1" w14:paraId="0896C6AE"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6AB502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52EBDB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4D31BFC5"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670D1A5"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1B50BA1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2FF8C4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20B6233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C677491"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31274BF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B99C58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653AB4FC"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b/>
              </w:rPr>
              <w:t xml:space="preserve">Açıklama/Tanım: </w:t>
            </w:r>
            <w:r w:rsidRPr="00491FF1">
              <w:rPr>
                <w:rFonts w:ascii="Times New Roman" w:hAnsi="Times New Roman" w:cs="Times New Roman"/>
              </w:rPr>
              <w:t xml:space="preserve">UV </w:t>
            </w:r>
            <w:r w:rsidRPr="00491FF1">
              <w:rPr>
                <w:rFonts w:ascii="Times New Roman" w:hAnsi="Times New Roman" w:cs="Times New Roman"/>
                <w:bCs/>
                <w:iCs/>
              </w:rPr>
              <w:t>işlemine tabi tutulmuş</w:t>
            </w:r>
            <w:r w:rsidRPr="00491FF1">
              <w:rPr>
                <w:rFonts w:ascii="Times New Roman" w:hAnsi="Times New Roman" w:cs="Times New Roman"/>
              </w:rPr>
              <w:t xml:space="preserve"> ekmek, ergosterolü D</w:t>
            </w:r>
            <w:r w:rsidRPr="00491FF1">
              <w:rPr>
                <w:rFonts w:ascii="Times New Roman" w:hAnsi="Times New Roman" w:cs="Times New Roman"/>
                <w:vertAlign w:val="subscript"/>
              </w:rPr>
              <w:t xml:space="preserve">2 </w:t>
            </w:r>
            <w:r w:rsidRPr="00491FF1">
              <w:rPr>
                <w:rFonts w:ascii="Times New Roman" w:hAnsi="Times New Roman" w:cs="Times New Roman"/>
              </w:rPr>
              <w:t>vitaminine (ergokalsiferol) dönüştürmek için fırınlamadan sonra ultraviyole ışığa maruz tutulan mayalanmış ekmek ve rulolardır (üzerinde çeşni maddesi olanlar hariç)</w:t>
            </w:r>
          </w:p>
          <w:p w14:paraId="183E208F"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UV radyasyonu: 10-50 mJ /cm</w:t>
            </w:r>
            <w:r w:rsidRPr="00491FF1">
              <w:rPr>
                <w:rFonts w:ascii="Times New Roman" w:hAnsi="Times New Roman" w:cs="Times New Roman"/>
                <w:vertAlign w:val="superscript"/>
              </w:rPr>
              <w:t xml:space="preserve">2 </w:t>
            </w:r>
            <w:r w:rsidRPr="00491FF1">
              <w:rPr>
                <w:rFonts w:ascii="Times New Roman" w:hAnsi="Times New Roman" w:cs="Times New Roman"/>
              </w:rPr>
              <w:t>enerji girişiyle ve en fazla 5 saniye boyunca 240-315 nm dalga boyunda ultraviyole ışıkta bir radyasyon uygulamasıdır.</w:t>
            </w:r>
          </w:p>
          <w:p w14:paraId="2273CED7"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D</w:t>
            </w:r>
            <w:r w:rsidRPr="00491FF1">
              <w:rPr>
                <w:rFonts w:ascii="Times New Roman" w:hAnsi="Times New Roman" w:cs="Times New Roman"/>
                <w:b/>
                <w:vertAlign w:val="subscript"/>
              </w:rPr>
              <w:t xml:space="preserve">2 </w:t>
            </w:r>
            <w:r w:rsidRPr="00491FF1">
              <w:rPr>
                <w:rFonts w:ascii="Times New Roman" w:hAnsi="Times New Roman" w:cs="Times New Roman"/>
                <w:b/>
              </w:rPr>
              <w:t xml:space="preserve">Vitamini: </w:t>
            </w:r>
          </w:p>
          <w:p w14:paraId="4FD2CD1F"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Kimyasal ad: (5Z, 7E, 22E) -3S-9,10-sekoergosta-5,7,10 (19), 22-tetraen-3-ol</w:t>
            </w:r>
          </w:p>
          <w:p w14:paraId="6513EEE2"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Eşanlamlısı: Ergokalsiferol</w:t>
            </w:r>
          </w:p>
          <w:p w14:paraId="48C03F06"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CAS No: 50-14-6</w:t>
            </w:r>
          </w:p>
          <w:p w14:paraId="123EAABD"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Molekül ağırlığı: 396,65 g/mol</w:t>
            </w:r>
          </w:p>
          <w:tbl>
            <w:tblPr>
              <w:tblStyle w:val="TabloKlavuzu"/>
              <w:tblW w:w="0" w:type="auto"/>
              <w:tblInd w:w="426" w:type="dxa"/>
              <w:tblLayout w:type="fixed"/>
              <w:tblLook w:val="04A0" w:firstRow="1" w:lastRow="0" w:firstColumn="1" w:lastColumn="0" w:noHBand="0" w:noVBand="1"/>
            </w:tblPr>
            <w:tblGrid>
              <w:gridCol w:w="4254"/>
              <w:gridCol w:w="1923"/>
            </w:tblGrid>
            <w:tr w:rsidR="0062451E" w:rsidRPr="00491FF1" w14:paraId="7F6CD789" w14:textId="77777777" w:rsidTr="009E7600">
              <w:tc>
                <w:tcPr>
                  <w:tcW w:w="6177" w:type="dxa"/>
                  <w:gridSpan w:val="2"/>
                  <w:tcBorders>
                    <w:left w:val="nil"/>
                    <w:bottom w:val="single" w:sz="4" w:space="0" w:color="auto"/>
                    <w:right w:val="nil"/>
                  </w:tcBorders>
                </w:tcPr>
                <w:p w14:paraId="0928DB2C"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Bileşenler</w:t>
                  </w:r>
                  <w:r w:rsidRPr="00491FF1">
                    <w:rPr>
                      <w:rFonts w:ascii="Times New Roman" w:eastAsia="Times New Roman" w:hAnsi="Times New Roman" w:cs="Times New Roman"/>
                      <w:lang w:eastAsia="tr-TR"/>
                    </w:rPr>
                    <w:t xml:space="preserve"> </w:t>
                  </w:r>
                </w:p>
              </w:tc>
            </w:tr>
            <w:tr w:rsidR="0062451E" w:rsidRPr="00491FF1" w14:paraId="749E57DD" w14:textId="77777777" w:rsidTr="009E7600">
              <w:tc>
                <w:tcPr>
                  <w:tcW w:w="4254" w:type="dxa"/>
                  <w:tcBorders>
                    <w:left w:val="nil"/>
                    <w:bottom w:val="nil"/>
                    <w:right w:val="nil"/>
                  </w:tcBorders>
                </w:tcPr>
                <w:p w14:paraId="0D959796"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Son üründeki D</w:t>
                  </w:r>
                  <w:r w:rsidRPr="00491FF1">
                    <w:rPr>
                      <w:rFonts w:ascii="Times New Roman" w:eastAsia="Times New Roman" w:hAnsi="Times New Roman" w:cs="Times New Roman"/>
                      <w:vertAlign w:val="subscript"/>
                      <w:lang w:eastAsia="tr-TR"/>
                    </w:rPr>
                    <w:t xml:space="preserve">2 </w:t>
                  </w:r>
                  <w:r w:rsidRPr="00491FF1">
                    <w:rPr>
                      <w:rFonts w:ascii="Times New Roman" w:eastAsia="Times New Roman" w:hAnsi="Times New Roman" w:cs="Times New Roman"/>
                      <w:lang w:eastAsia="tr-TR"/>
                    </w:rPr>
                    <w:t>Vitamini (ergokalsiferol)</w:t>
                  </w:r>
                </w:p>
              </w:tc>
              <w:tc>
                <w:tcPr>
                  <w:tcW w:w="1923" w:type="dxa"/>
                  <w:tcBorders>
                    <w:left w:val="nil"/>
                    <w:bottom w:val="nil"/>
                    <w:right w:val="nil"/>
                  </w:tcBorders>
                </w:tcPr>
                <w:p w14:paraId="3EE50FDD" w14:textId="77777777" w:rsidR="0062451E" w:rsidRPr="00491FF1" w:rsidRDefault="0062451E" w:rsidP="001C6E79">
                  <w:pPr>
                    <w:rPr>
                      <w:rFonts w:ascii="Times New Roman" w:eastAsia="Times New Roman" w:hAnsi="Times New Roman" w:cs="Times New Roman"/>
                      <w:b/>
                      <w:vertAlign w:val="superscript"/>
                      <w:lang w:eastAsia="tr-TR"/>
                    </w:rPr>
                  </w:pPr>
                  <w:r w:rsidRPr="00491FF1">
                    <w:rPr>
                      <w:rFonts w:ascii="Times New Roman" w:eastAsia="Times New Roman" w:hAnsi="Times New Roman" w:cs="Times New Roman"/>
                      <w:lang w:eastAsia="tr-TR"/>
                    </w:rPr>
                    <w:t xml:space="preserve">0,75-3 μg /100 g </w:t>
                  </w:r>
                  <w:r w:rsidRPr="00491FF1">
                    <w:rPr>
                      <w:rFonts w:ascii="Times New Roman" w:eastAsia="Times New Roman" w:hAnsi="Times New Roman" w:cs="Times New Roman"/>
                      <w:vertAlign w:val="superscript"/>
                      <w:lang w:eastAsia="tr-TR"/>
                    </w:rPr>
                    <w:t>(1)</w:t>
                  </w:r>
                </w:p>
              </w:tc>
            </w:tr>
            <w:tr w:rsidR="0062451E" w:rsidRPr="00491FF1" w14:paraId="5CBCAF0F" w14:textId="77777777" w:rsidTr="009E7600">
              <w:tc>
                <w:tcPr>
                  <w:tcW w:w="4254" w:type="dxa"/>
                  <w:tcBorders>
                    <w:top w:val="nil"/>
                    <w:left w:val="nil"/>
                    <w:bottom w:val="single" w:sz="4" w:space="0" w:color="auto"/>
                    <w:right w:val="nil"/>
                  </w:tcBorders>
                </w:tcPr>
                <w:p w14:paraId="799DBD88"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Hamurdaki maya</w:t>
                  </w:r>
                </w:p>
              </w:tc>
              <w:tc>
                <w:tcPr>
                  <w:tcW w:w="1923" w:type="dxa"/>
                  <w:tcBorders>
                    <w:top w:val="nil"/>
                    <w:left w:val="nil"/>
                    <w:bottom w:val="single" w:sz="4" w:space="0" w:color="auto"/>
                    <w:right w:val="nil"/>
                  </w:tcBorders>
                </w:tcPr>
                <w:p w14:paraId="337CFB2D" w14:textId="77777777" w:rsidR="0062451E" w:rsidRPr="00491FF1" w:rsidRDefault="0062451E" w:rsidP="001C6E79">
                  <w:pPr>
                    <w:rPr>
                      <w:rFonts w:ascii="Times New Roman" w:eastAsia="Times New Roman" w:hAnsi="Times New Roman" w:cs="Times New Roman"/>
                      <w:b/>
                      <w:vertAlign w:val="superscript"/>
                      <w:lang w:eastAsia="tr-TR"/>
                    </w:rPr>
                  </w:pPr>
                  <w:r w:rsidRPr="00491FF1">
                    <w:rPr>
                      <w:rFonts w:ascii="Times New Roman" w:eastAsia="Times New Roman" w:hAnsi="Times New Roman" w:cs="Times New Roman"/>
                      <w:lang w:eastAsia="tr-TR"/>
                    </w:rPr>
                    <w:t xml:space="preserve">1-5 g/100 g </w:t>
                  </w:r>
                  <w:r w:rsidRPr="00491FF1">
                    <w:rPr>
                      <w:rFonts w:ascii="Times New Roman" w:eastAsia="Times New Roman" w:hAnsi="Times New Roman" w:cs="Times New Roman"/>
                      <w:vertAlign w:val="superscript"/>
                      <w:lang w:eastAsia="tr-TR"/>
                    </w:rPr>
                    <w:t>(b)</w:t>
                  </w:r>
                </w:p>
              </w:tc>
            </w:tr>
            <w:tr w:rsidR="0062451E" w:rsidRPr="00491FF1" w14:paraId="680DBE3F" w14:textId="77777777" w:rsidTr="009E7600">
              <w:tc>
                <w:tcPr>
                  <w:tcW w:w="6177" w:type="dxa"/>
                  <w:gridSpan w:val="2"/>
                  <w:tcBorders>
                    <w:left w:val="nil"/>
                    <w:bottom w:val="nil"/>
                    <w:right w:val="nil"/>
                  </w:tcBorders>
                </w:tcPr>
                <w:p w14:paraId="4D94B7C0"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vertAlign w:val="superscript"/>
                      <w:lang w:eastAsia="tr-TR"/>
                    </w:rPr>
                    <w:t>(a)</w:t>
                  </w:r>
                  <w:r w:rsidRPr="00491FF1">
                    <w:rPr>
                      <w:rFonts w:ascii="Times New Roman" w:eastAsia="Times New Roman" w:hAnsi="Times New Roman" w:cs="Times New Roman"/>
                      <w:lang w:eastAsia="tr-TR"/>
                    </w:rPr>
                    <w:t xml:space="preserve"> EN 12821, 2009, Avrupa Standardı</w:t>
                  </w:r>
                </w:p>
                <w:p w14:paraId="5D5A30C4"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vertAlign w:val="superscript"/>
                      <w:lang w:eastAsia="tr-TR"/>
                    </w:rPr>
                    <w:t>(b)</w:t>
                  </w:r>
                  <w:r w:rsidRPr="00491FF1">
                    <w:rPr>
                      <w:rFonts w:ascii="Times New Roman" w:eastAsia="Times New Roman" w:hAnsi="Times New Roman" w:cs="Times New Roman"/>
                      <w:lang w:eastAsia="tr-TR"/>
                    </w:rPr>
                    <w:t xml:space="preserve"> Tarif hesaplama</w:t>
                  </w:r>
                </w:p>
              </w:tc>
            </w:tr>
          </w:tbl>
          <w:p w14:paraId="7248581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52CD31B"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EFCA3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BDC7197"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73AB7EB5" w14:textId="77777777" w:rsidR="0062451E" w:rsidRPr="00491FF1" w:rsidRDefault="0062451E" w:rsidP="0062451E">
            <w:pPr>
              <w:autoSpaceDE w:val="0"/>
              <w:autoSpaceDN w:val="0"/>
              <w:adjustRightInd w:val="0"/>
              <w:spacing w:after="0" w:line="240" w:lineRule="auto"/>
              <w:rPr>
                <w:rFonts w:ascii="Times New Roman" w:hAnsi="Times New Roman" w:cs="Times New Roman"/>
                <w:bCs/>
                <w:i/>
                <w:iCs/>
                <w:color w:val="000000"/>
              </w:rPr>
            </w:pPr>
            <w:r w:rsidRPr="00491FF1">
              <w:rPr>
                <w:rFonts w:ascii="Times New Roman" w:hAnsi="Times New Roman" w:cs="Times New Roman"/>
                <w:bCs/>
                <w:iCs/>
                <w:color w:val="000000"/>
              </w:rPr>
              <w:t>UV işlemine tabi tutulmuş ekmek mayası</w:t>
            </w:r>
            <w:r w:rsidRPr="00491FF1">
              <w:rPr>
                <w:rFonts w:ascii="Times New Roman" w:hAnsi="Times New Roman" w:cs="Times New Roman"/>
                <w:bCs/>
                <w:i/>
                <w:iCs/>
                <w:color w:val="000000"/>
              </w:rPr>
              <w:t xml:space="preserve"> (Saccharomyces cerevisiae)</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1528E60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5D0D998C"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6DC8652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r w:rsidRPr="00491FF1">
              <w:rPr>
                <w:rFonts w:ascii="Times New Roman" w:hAnsi="Times New Roman" w:cs="Times New Roman"/>
                <w:b/>
                <w:i/>
              </w:rPr>
              <w:t xml:space="preserve"> </w:t>
            </w:r>
            <w:r w:rsidRPr="00491FF1">
              <w:rPr>
                <w:rFonts w:ascii="Times New Roman" w:hAnsi="Times New Roman" w:cs="Times New Roman"/>
                <w:b/>
                <w:iCs/>
              </w:rPr>
              <w:t>D</w:t>
            </w:r>
            <w:r w:rsidRPr="00491FF1">
              <w:rPr>
                <w:rFonts w:ascii="Times New Roman" w:hAnsi="Times New Roman" w:cs="Times New Roman"/>
                <w:b/>
                <w:iCs/>
                <w:vertAlign w:val="subscript"/>
              </w:rPr>
              <w:t xml:space="preserve">2 </w:t>
            </w:r>
            <w:r w:rsidRPr="00491FF1">
              <w:rPr>
                <w:rFonts w:ascii="Times New Roman" w:hAnsi="Times New Roman" w:cs="Times New Roman"/>
                <w:b/>
                <w:iCs/>
              </w:rPr>
              <w:t>vitamini</w:t>
            </w:r>
            <w:r w:rsidRPr="00491FF1">
              <w:rPr>
                <w:rFonts w:ascii="Times New Roman" w:eastAsia="Times New Roman" w:hAnsi="Times New Roman" w:cs="Times New Roman"/>
                <w:b/>
                <w:color w:val="000000"/>
                <w:lang w:eastAsia="tr-TR"/>
              </w:rPr>
              <w:t>)</w:t>
            </w:r>
          </w:p>
        </w:tc>
      </w:tr>
      <w:tr w:rsidR="0062451E" w:rsidRPr="00491FF1" w14:paraId="7AF4D8AB" w14:textId="77777777" w:rsidTr="009E7600">
        <w:trPr>
          <w:trHeight w:val="93"/>
        </w:trPr>
        <w:tc>
          <w:tcPr>
            <w:tcW w:w="2393" w:type="dxa"/>
            <w:vMerge/>
            <w:tcBorders>
              <w:top w:val="nil"/>
              <w:left w:val="single" w:sz="4" w:space="0" w:color="auto"/>
              <w:right w:val="single" w:sz="4" w:space="0" w:color="auto"/>
            </w:tcBorders>
            <w:shd w:val="clear" w:color="auto" w:fill="F2F2F2" w:themeFill="background1" w:themeFillShade="F2"/>
          </w:tcPr>
          <w:p w14:paraId="12FE762A"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707E79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54CB73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lang w:eastAsia="tr-TR"/>
              </w:rPr>
              <w:t>Türk Gıda Kodeksi - Ekmek ve Ekmek Çeşitleri Tebliği  (Resmi Gazete 04 Ocak 2012 – 28163)’nde tanımlanan mayalanmış diğer ekmek çeşitleri</w:t>
            </w:r>
          </w:p>
        </w:tc>
        <w:tc>
          <w:tcPr>
            <w:tcW w:w="4394" w:type="dxa"/>
            <w:tcBorders>
              <w:top w:val="nil"/>
              <w:left w:val="nil"/>
              <w:bottom w:val="single" w:sz="4" w:space="0" w:color="auto"/>
              <w:right w:val="single" w:sz="4" w:space="0" w:color="auto"/>
            </w:tcBorders>
            <w:shd w:val="clear" w:color="auto" w:fill="auto"/>
            <w:vAlign w:val="center"/>
          </w:tcPr>
          <w:p w14:paraId="3B1DA2A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 μg/100 g</w:t>
            </w:r>
          </w:p>
        </w:tc>
      </w:tr>
      <w:tr w:rsidR="0062451E" w:rsidRPr="00491FF1" w14:paraId="0A355F59" w14:textId="77777777" w:rsidTr="009E7600">
        <w:trPr>
          <w:trHeight w:val="110"/>
        </w:trPr>
        <w:tc>
          <w:tcPr>
            <w:tcW w:w="2393" w:type="dxa"/>
            <w:vMerge/>
            <w:tcBorders>
              <w:top w:val="nil"/>
              <w:left w:val="single" w:sz="4" w:space="0" w:color="auto"/>
              <w:right w:val="single" w:sz="4" w:space="0" w:color="auto"/>
            </w:tcBorders>
            <w:shd w:val="clear" w:color="auto" w:fill="F2F2F2" w:themeFill="background1" w:themeFillShade="F2"/>
          </w:tcPr>
          <w:p w14:paraId="1E2924B0"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B71447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35D2D0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Mayalanmış hafif fırıncılık ürünleri</w:t>
            </w:r>
          </w:p>
        </w:tc>
        <w:tc>
          <w:tcPr>
            <w:tcW w:w="4394" w:type="dxa"/>
            <w:tcBorders>
              <w:top w:val="nil"/>
              <w:left w:val="nil"/>
              <w:bottom w:val="single" w:sz="4" w:space="0" w:color="auto"/>
              <w:right w:val="single" w:sz="4" w:space="0" w:color="auto"/>
            </w:tcBorders>
            <w:shd w:val="clear" w:color="auto" w:fill="auto"/>
            <w:vAlign w:val="center"/>
          </w:tcPr>
          <w:p w14:paraId="18943EA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 μg/100 g</w:t>
            </w:r>
          </w:p>
        </w:tc>
      </w:tr>
      <w:tr w:rsidR="0062451E" w:rsidRPr="00491FF1" w14:paraId="301C47A6" w14:textId="77777777" w:rsidTr="009E7600">
        <w:trPr>
          <w:trHeight w:val="142"/>
        </w:trPr>
        <w:tc>
          <w:tcPr>
            <w:tcW w:w="2393" w:type="dxa"/>
            <w:vMerge/>
            <w:tcBorders>
              <w:top w:val="nil"/>
              <w:left w:val="single" w:sz="4" w:space="0" w:color="auto"/>
              <w:right w:val="single" w:sz="4" w:space="0" w:color="auto"/>
            </w:tcBorders>
            <w:shd w:val="clear" w:color="auto" w:fill="F2F2F2" w:themeFill="background1" w:themeFillShade="F2"/>
          </w:tcPr>
          <w:p w14:paraId="3C978D68"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D18B1D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76B3D8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p>
        </w:tc>
        <w:tc>
          <w:tcPr>
            <w:tcW w:w="4394" w:type="dxa"/>
            <w:tcBorders>
              <w:top w:val="nil"/>
              <w:left w:val="nil"/>
              <w:bottom w:val="single" w:sz="4" w:space="0" w:color="auto"/>
              <w:right w:val="single" w:sz="4" w:space="0" w:color="auto"/>
            </w:tcBorders>
            <w:shd w:val="clear" w:color="auto" w:fill="auto"/>
            <w:vAlign w:val="center"/>
          </w:tcPr>
          <w:p w14:paraId="4824354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Türk Gıda Kodeksi Takviye Edici Gıdalar Tebliğine uygun olarak kullanılır.</w:t>
            </w:r>
          </w:p>
        </w:tc>
      </w:tr>
      <w:tr w:rsidR="0062451E" w:rsidRPr="00491FF1" w14:paraId="5EFA30A8"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47F56BE5"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D38F9B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DD002C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Evde kullanım</w:t>
            </w:r>
            <w:r w:rsidRPr="00491FF1">
              <w:rPr>
                <w:rFonts w:ascii="Times New Roman" w:hAnsi="Times New Roman" w:cs="Times New Roman"/>
                <w:bCs/>
                <w:iCs/>
              </w:rPr>
              <w:t xml:space="preserve"> i</w:t>
            </w:r>
            <w:r w:rsidRPr="00491FF1">
              <w:rPr>
                <w:rFonts w:ascii="Times New Roman" w:hAnsi="Times New Roman" w:cs="Times New Roman"/>
              </w:rPr>
              <w:t>çin hazır ambalajlı yaş veya kuru maya*</w:t>
            </w:r>
          </w:p>
        </w:tc>
        <w:tc>
          <w:tcPr>
            <w:tcW w:w="4394" w:type="dxa"/>
            <w:tcBorders>
              <w:top w:val="nil"/>
              <w:left w:val="nil"/>
              <w:bottom w:val="single" w:sz="4" w:space="0" w:color="auto"/>
              <w:right w:val="single" w:sz="4" w:space="0" w:color="auto"/>
            </w:tcBorders>
            <w:shd w:val="clear" w:color="auto" w:fill="auto"/>
            <w:vAlign w:val="center"/>
          </w:tcPr>
          <w:p w14:paraId="300728F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45 µg/100 g yaş maya için  </w:t>
            </w:r>
          </w:p>
          <w:p w14:paraId="1DBC61A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200 µg/100 g kuru maya için</w:t>
            </w:r>
          </w:p>
        </w:tc>
      </w:tr>
      <w:tr w:rsidR="0062451E" w:rsidRPr="00491FF1" w14:paraId="4F2D9B19"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F298EB3"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854318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0FE0E3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Tüketime hazır yemekler (çorba ve salatalar hariç)</w:t>
            </w:r>
          </w:p>
        </w:tc>
        <w:tc>
          <w:tcPr>
            <w:tcW w:w="4394" w:type="dxa"/>
            <w:tcBorders>
              <w:top w:val="nil"/>
              <w:left w:val="nil"/>
              <w:bottom w:val="single" w:sz="4" w:space="0" w:color="auto"/>
              <w:right w:val="single" w:sz="4" w:space="0" w:color="auto"/>
            </w:tcBorders>
            <w:shd w:val="clear" w:color="auto" w:fill="auto"/>
            <w:vAlign w:val="center"/>
          </w:tcPr>
          <w:p w14:paraId="7D73666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 µg/100 g</w:t>
            </w:r>
          </w:p>
        </w:tc>
      </w:tr>
      <w:tr w:rsidR="0062451E" w:rsidRPr="00491FF1" w14:paraId="1F6F9E1D"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23A3E1C7"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119650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644F62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Çorba ve salatalar</w:t>
            </w:r>
          </w:p>
        </w:tc>
        <w:tc>
          <w:tcPr>
            <w:tcW w:w="4394" w:type="dxa"/>
            <w:tcBorders>
              <w:top w:val="nil"/>
              <w:left w:val="nil"/>
              <w:bottom w:val="single" w:sz="4" w:space="0" w:color="auto"/>
              <w:right w:val="single" w:sz="4" w:space="0" w:color="auto"/>
            </w:tcBorders>
            <w:shd w:val="clear" w:color="auto" w:fill="auto"/>
            <w:vAlign w:val="center"/>
          </w:tcPr>
          <w:p w14:paraId="3EA3729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 µg/100 g</w:t>
            </w:r>
          </w:p>
        </w:tc>
      </w:tr>
      <w:tr w:rsidR="0062451E" w:rsidRPr="00491FF1" w14:paraId="5E9CF3AB"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8118C2A"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43AE1A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1EEA41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Kızartılmış veya ekstrude tahıllar, tohumlar veya kök bazlı ürünler</w:t>
            </w:r>
          </w:p>
        </w:tc>
        <w:tc>
          <w:tcPr>
            <w:tcW w:w="4394" w:type="dxa"/>
            <w:tcBorders>
              <w:top w:val="nil"/>
              <w:left w:val="nil"/>
              <w:bottom w:val="single" w:sz="4" w:space="0" w:color="auto"/>
              <w:right w:val="single" w:sz="4" w:space="0" w:color="auto"/>
            </w:tcBorders>
            <w:shd w:val="clear" w:color="auto" w:fill="auto"/>
            <w:vAlign w:val="center"/>
          </w:tcPr>
          <w:p w14:paraId="0B19249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 µg/100 g</w:t>
            </w:r>
          </w:p>
        </w:tc>
      </w:tr>
      <w:tr w:rsidR="0062451E" w:rsidRPr="00491FF1" w14:paraId="36850A5E" w14:textId="77777777" w:rsidTr="009E7600">
        <w:trPr>
          <w:trHeight w:val="91"/>
        </w:trPr>
        <w:tc>
          <w:tcPr>
            <w:tcW w:w="2393" w:type="dxa"/>
            <w:vMerge/>
            <w:tcBorders>
              <w:top w:val="nil"/>
              <w:left w:val="single" w:sz="4" w:space="0" w:color="auto"/>
              <w:right w:val="single" w:sz="4" w:space="0" w:color="auto"/>
            </w:tcBorders>
            <w:shd w:val="clear" w:color="auto" w:fill="F2F2F2" w:themeFill="background1" w:themeFillShade="F2"/>
          </w:tcPr>
          <w:p w14:paraId="463CBFE9"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39B30D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3ADE18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Bebek formülleri</w:t>
            </w:r>
            <w:r w:rsidRPr="00491FF1">
              <w:rPr>
                <w:rFonts w:ascii="Times New Roman" w:hAnsi="Times New Roman" w:cs="Times New Roman"/>
                <w:vertAlign w:val="superscript"/>
              </w:rPr>
              <w:t>(2)</w:t>
            </w:r>
            <w:r w:rsidRPr="00491FF1">
              <w:rPr>
                <w:rFonts w:ascii="Times New Roman" w:hAnsi="Times New Roman" w:cs="Times New Roman"/>
              </w:rPr>
              <w:t xml:space="preserve"> ve devam formülleri</w:t>
            </w:r>
            <w:r w:rsidRPr="00491FF1">
              <w:rPr>
                <w:rFonts w:ascii="Times New Roman" w:hAnsi="Times New Roman" w:cs="Times New Roman"/>
                <w:vertAlign w:val="superscript"/>
              </w:rPr>
              <w:t>(3)</w:t>
            </w:r>
          </w:p>
        </w:tc>
        <w:tc>
          <w:tcPr>
            <w:tcW w:w="4394" w:type="dxa"/>
            <w:tcBorders>
              <w:top w:val="nil"/>
              <w:left w:val="nil"/>
              <w:bottom w:val="single" w:sz="4" w:space="0" w:color="auto"/>
              <w:right w:val="single" w:sz="4" w:space="0" w:color="auto"/>
            </w:tcBorders>
            <w:shd w:val="clear" w:color="auto" w:fill="auto"/>
            <w:vAlign w:val="center"/>
          </w:tcPr>
          <w:p w14:paraId="10B2CD9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Türk Gıda Kodeksi Bebek ve Küçük Çocuklara Yönelik Gıdalar ile Vücut Ağırlığı Kontrolü için Diyetin Yerini Alan Gıdalar Yönetmeliğine ve Türk Gıda Kodeksi Bebek Formülleri ve Devam Formülleri Tebliğine uygun olarak</w:t>
            </w:r>
          </w:p>
        </w:tc>
      </w:tr>
      <w:tr w:rsidR="0062451E" w:rsidRPr="00491FF1" w14:paraId="5F6D2DE1"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28EB980F"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1353E1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29C76A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Tahıl bazlı bebek ve küçük çocuk ek gıdaları</w:t>
            </w:r>
            <w:r w:rsidRPr="00491FF1">
              <w:rPr>
                <w:rFonts w:ascii="Times New Roman" w:hAnsi="Times New Roman" w:cs="Times New Roman"/>
                <w:vertAlign w:val="superscript"/>
              </w:rPr>
              <w:t>(4)</w:t>
            </w:r>
          </w:p>
        </w:tc>
        <w:tc>
          <w:tcPr>
            <w:tcW w:w="4394" w:type="dxa"/>
            <w:tcBorders>
              <w:top w:val="nil"/>
              <w:left w:val="nil"/>
              <w:bottom w:val="single" w:sz="4" w:space="0" w:color="auto"/>
              <w:right w:val="single" w:sz="4" w:space="0" w:color="auto"/>
            </w:tcBorders>
            <w:shd w:val="clear" w:color="auto" w:fill="auto"/>
            <w:vAlign w:val="center"/>
          </w:tcPr>
          <w:p w14:paraId="67811E1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Türk Gıda Kodeksi Bebek ve Küçük Çocuklara Yönelik Gıdalar ile Vücut Ağırlığı Kontrolü için Diyetin Yerini Alan Gıdalar Yönetmeliğine ve  Türk Gıda Kodeksi Bebek ve Küçük Çocuk Ek Gıdaları Tebliğine uygun olarak</w:t>
            </w:r>
          </w:p>
        </w:tc>
      </w:tr>
      <w:tr w:rsidR="0062451E" w:rsidRPr="00491FF1" w14:paraId="6F29E7E5"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A85E76D"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E0C46D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8079FA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İşlenmiş meyve ürünleri</w:t>
            </w:r>
          </w:p>
        </w:tc>
        <w:tc>
          <w:tcPr>
            <w:tcW w:w="4394" w:type="dxa"/>
            <w:tcBorders>
              <w:top w:val="nil"/>
              <w:left w:val="nil"/>
              <w:bottom w:val="single" w:sz="4" w:space="0" w:color="auto"/>
              <w:right w:val="single" w:sz="4" w:space="0" w:color="auto"/>
            </w:tcBorders>
            <w:shd w:val="clear" w:color="auto" w:fill="auto"/>
            <w:vAlign w:val="center"/>
          </w:tcPr>
          <w:p w14:paraId="1785480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1,5 µg/100 g</w:t>
            </w:r>
          </w:p>
        </w:tc>
      </w:tr>
      <w:tr w:rsidR="0062451E" w:rsidRPr="00491FF1" w14:paraId="18774369"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5B23FD7"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247FA7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E61700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İşlenmiş sebzeler</w:t>
            </w:r>
          </w:p>
        </w:tc>
        <w:tc>
          <w:tcPr>
            <w:tcW w:w="4394" w:type="dxa"/>
            <w:tcBorders>
              <w:top w:val="nil"/>
              <w:left w:val="nil"/>
              <w:bottom w:val="single" w:sz="4" w:space="0" w:color="auto"/>
              <w:right w:val="single" w:sz="4" w:space="0" w:color="auto"/>
            </w:tcBorders>
            <w:shd w:val="clear" w:color="auto" w:fill="auto"/>
            <w:vAlign w:val="center"/>
          </w:tcPr>
          <w:p w14:paraId="2B1324C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 µg/100 g</w:t>
            </w:r>
          </w:p>
        </w:tc>
      </w:tr>
      <w:tr w:rsidR="0062451E" w:rsidRPr="00491FF1" w14:paraId="6D5AB090"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261C772"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C2D320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CE46F8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tahıllar</w:t>
            </w:r>
          </w:p>
        </w:tc>
        <w:tc>
          <w:tcPr>
            <w:tcW w:w="4394" w:type="dxa"/>
            <w:tcBorders>
              <w:top w:val="nil"/>
              <w:left w:val="nil"/>
              <w:bottom w:val="single" w:sz="4" w:space="0" w:color="auto"/>
              <w:right w:val="single" w:sz="4" w:space="0" w:color="auto"/>
            </w:tcBorders>
            <w:shd w:val="clear" w:color="auto" w:fill="auto"/>
            <w:vAlign w:val="center"/>
          </w:tcPr>
          <w:p w14:paraId="0296C6F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4 µg/100 g</w:t>
            </w:r>
          </w:p>
        </w:tc>
      </w:tr>
      <w:tr w:rsidR="0062451E" w:rsidRPr="00491FF1" w14:paraId="3BD5AFCB"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4B347A2D"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73FF67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BDF6FE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Makarna, hamur ve benzeri ürünler</w:t>
            </w:r>
          </w:p>
        </w:tc>
        <w:tc>
          <w:tcPr>
            <w:tcW w:w="4394" w:type="dxa"/>
            <w:tcBorders>
              <w:top w:val="nil"/>
              <w:left w:val="nil"/>
              <w:bottom w:val="single" w:sz="4" w:space="0" w:color="auto"/>
              <w:right w:val="single" w:sz="4" w:space="0" w:color="auto"/>
            </w:tcBorders>
            <w:shd w:val="clear" w:color="auto" w:fill="auto"/>
            <w:vAlign w:val="center"/>
          </w:tcPr>
          <w:p w14:paraId="35D4B2A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 µg/100 g</w:t>
            </w:r>
          </w:p>
        </w:tc>
      </w:tr>
      <w:tr w:rsidR="0062451E" w:rsidRPr="00491FF1" w14:paraId="7108C374" w14:textId="77777777" w:rsidTr="009E7600">
        <w:trPr>
          <w:trHeight w:val="88"/>
        </w:trPr>
        <w:tc>
          <w:tcPr>
            <w:tcW w:w="2393" w:type="dxa"/>
            <w:vMerge/>
            <w:tcBorders>
              <w:top w:val="nil"/>
              <w:left w:val="single" w:sz="4" w:space="0" w:color="auto"/>
              <w:right w:val="single" w:sz="4" w:space="0" w:color="auto"/>
            </w:tcBorders>
            <w:shd w:val="clear" w:color="auto" w:fill="F2F2F2" w:themeFill="background1" w:themeFillShade="F2"/>
          </w:tcPr>
          <w:p w14:paraId="0FC5C867"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1A5E01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393004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Diğer tahıl bazlı ürünler</w:t>
            </w:r>
          </w:p>
        </w:tc>
        <w:tc>
          <w:tcPr>
            <w:tcW w:w="4394" w:type="dxa"/>
            <w:tcBorders>
              <w:top w:val="nil"/>
              <w:left w:val="nil"/>
              <w:bottom w:val="single" w:sz="4" w:space="0" w:color="auto"/>
              <w:right w:val="single" w:sz="4" w:space="0" w:color="auto"/>
            </w:tcBorders>
            <w:shd w:val="clear" w:color="auto" w:fill="auto"/>
            <w:vAlign w:val="center"/>
          </w:tcPr>
          <w:p w14:paraId="797DFAB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 µg/100 g</w:t>
            </w:r>
          </w:p>
        </w:tc>
      </w:tr>
      <w:tr w:rsidR="0062451E" w:rsidRPr="00491FF1" w14:paraId="360330B1"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83F2C27"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A8DCD7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D109E2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Baharatlar, çeşniler, sos bileşenleri, tatlı sosları/süslemeler</w:t>
            </w:r>
          </w:p>
        </w:tc>
        <w:tc>
          <w:tcPr>
            <w:tcW w:w="4394" w:type="dxa"/>
            <w:tcBorders>
              <w:top w:val="nil"/>
              <w:left w:val="nil"/>
              <w:bottom w:val="single" w:sz="4" w:space="0" w:color="auto"/>
              <w:right w:val="single" w:sz="4" w:space="0" w:color="auto"/>
            </w:tcBorders>
            <w:shd w:val="clear" w:color="auto" w:fill="auto"/>
            <w:vAlign w:val="center"/>
          </w:tcPr>
          <w:p w14:paraId="2190406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10 µg/100 g</w:t>
            </w:r>
          </w:p>
        </w:tc>
      </w:tr>
      <w:tr w:rsidR="0062451E" w:rsidRPr="00491FF1" w14:paraId="3C2193B2" w14:textId="77777777" w:rsidTr="009E7600">
        <w:trPr>
          <w:trHeight w:val="138"/>
        </w:trPr>
        <w:tc>
          <w:tcPr>
            <w:tcW w:w="2393" w:type="dxa"/>
            <w:vMerge/>
            <w:tcBorders>
              <w:top w:val="nil"/>
              <w:left w:val="single" w:sz="4" w:space="0" w:color="auto"/>
              <w:right w:val="single" w:sz="4" w:space="0" w:color="auto"/>
            </w:tcBorders>
            <w:shd w:val="clear" w:color="auto" w:fill="F2F2F2" w:themeFill="background1" w:themeFillShade="F2"/>
          </w:tcPr>
          <w:p w14:paraId="336FD383"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41220E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6862A3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Protein ürünleri</w:t>
            </w:r>
          </w:p>
        </w:tc>
        <w:tc>
          <w:tcPr>
            <w:tcW w:w="4394" w:type="dxa"/>
            <w:tcBorders>
              <w:top w:val="nil"/>
              <w:left w:val="nil"/>
              <w:bottom w:val="single" w:sz="4" w:space="0" w:color="auto"/>
              <w:right w:val="single" w:sz="4" w:space="0" w:color="auto"/>
            </w:tcBorders>
            <w:shd w:val="clear" w:color="auto" w:fill="auto"/>
            <w:vAlign w:val="center"/>
          </w:tcPr>
          <w:p w14:paraId="040E856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10 µg/100 g</w:t>
            </w:r>
          </w:p>
        </w:tc>
      </w:tr>
      <w:tr w:rsidR="0062451E" w:rsidRPr="00491FF1" w14:paraId="6A0829D0"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F2BD91F"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03562B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B18C20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Çeşnili peynir</w:t>
            </w:r>
          </w:p>
        </w:tc>
        <w:tc>
          <w:tcPr>
            <w:tcW w:w="4394" w:type="dxa"/>
            <w:tcBorders>
              <w:top w:val="nil"/>
              <w:left w:val="nil"/>
              <w:bottom w:val="single" w:sz="4" w:space="0" w:color="auto"/>
              <w:right w:val="single" w:sz="4" w:space="0" w:color="auto"/>
            </w:tcBorders>
            <w:shd w:val="clear" w:color="auto" w:fill="auto"/>
            <w:vAlign w:val="center"/>
          </w:tcPr>
          <w:p w14:paraId="1FD92FB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 µg/100 g</w:t>
            </w:r>
          </w:p>
        </w:tc>
      </w:tr>
      <w:tr w:rsidR="0062451E" w:rsidRPr="00491FF1" w14:paraId="63292B3C" w14:textId="77777777" w:rsidTr="009E7600">
        <w:trPr>
          <w:trHeight w:val="174"/>
        </w:trPr>
        <w:tc>
          <w:tcPr>
            <w:tcW w:w="2393" w:type="dxa"/>
            <w:vMerge/>
            <w:tcBorders>
              <w:top w:val="nil"/>
              <w:left w:val="single" w:sz="4" w:space="0" w:color="auto"/>
              <w:right w:val="single" w:sz="4" w:space="0" w:color="auto"/>
            </w:tcBorders>
            <w:shd w:val="clear" w:color="auto" w:fill="F2F2F2" w:themeFill="background1" w:themeFillShade="F2"/>
          </w:tcPr>
          <w:p w14:paraId="56390274"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41FF99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9B669A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Sütlü tatlılar ve benzeri ürünler</w:t>
            </w:r>
          </w:p>
        </w:tc>
        <w:tc>
          <w:tcPr>
            <w:tcW w:w="4394" w:type="dxa"/>
            <w:tcBorders>
              <w:top w:val="nil"/>
              <w:left w:val="nil"/>
              <w:bottom w:val="single" w:sz="4" w:space="0" w:color="auto"/>
              <w:right w:val="single" w:sz="4" w:space="0" w:color="auto"/>
            </w:tcBorders>
            <w:shd w:val="clear" w:color="auto" w:fill="auto"/>
            <w:vAlign w:val="center"/>
          </w:tcPr>
          <w:p w14:paraId="25FFD8B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 µg/100 g</w:t>
            </w:r>
          </w:p>
        </w:tc>
      </w:tr>
      <w:tr w:rsidR="0062451E" w:rsidRPr="00491FF1" w14:paraId="585E5593"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D6C7F54"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65D8DE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E19052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Çeşnili fermente süt ve fermente krema</w:t>
            </w:r>
          </w:p>
        </w:tc>
        <w:tc>
          <w:tcPr>
            <w:tcW w:w="4394" w:type="dxa"/>
            <w:tcBorders>
              <w:top w:val="nil"/>
              <w:left w:val="nil"/>
              <w:bottom w:val="single" w:sz="4" w:space="0" w:color="auto"/>
              <w:right w:val="single" w:sz="4" w:space="0" w:color="auto"/>
            </w:tcBorders>
            <w:shd w:val="clear" w:color="auto" w:fill="auto"/>
            <w:vAlign w:val="center"/>
          </w:tcPr>
          <w:p w14:paraId="30E83C4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1,5 µg/100 g</w:t>
            </w:r>
          </w:p>
        </w:tc>
      </w:tr>
      <w:tr w:rsidR="0062451E" w:rsidRPr="00491FF1" w14:paraId="305EB16A"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605CF0E"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7E5201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C0C90D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Süt tozları ve konsantreleri</w:t>
            </w:r>
          </w:p>
        </w:tc>
        <w:tc>
          <w:tcPr>
            <w:tcW w:w="4394" w:type="dxa"/>
            <w:tcBorders>
              <w:top w:val="nil"/>
              <w:left w:val="nil"/>
              <w:bottom w:val="single" w:sz="4" w:space="0" w:color="auto"/>
              <w:right w:val="single" w:sz="4" w:space="0" w:color="auto"/>
            </w:tcBorders>
            <w:shd w:val="clear" w:color="auto" w:fill="auto"/>
            <w:vAlign w:val="center"/>
          </w:tcPr>
          <w:p w14:paraId="191E097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25 µg/100 g</w:t>
            </w:r>
          </w:p>
        </w:tc>
      </w:tr>
      <w:tr w:rsidR="0062451E" w:rsidRPr="00491FF1" w14:paraId="433E923F"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BC90168"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947BAB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FD2C05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Süt bazlı ürünler, peynir altı suyu ve çeşnili krema</w:t>
            </w:r>
          </w:p>
        </w:tc>
        <w:tc>
          <w:tcPr>
            <w:tcW w:w="4394" w:type="dxa"/>
            <w:tcBorders>
              <w:top w:val="nil"/>
              <w:left w:val="nil"/>
              <w:bottom w:val="single" w:sz="4" w:space="0" w:color="auto"/>
              <w:right w:val="single" w:sz="4" w:space="0" w:color="auto"/>
            </w:tcBorders>
            <w:shd w:val="clear" w:color="auto" w:fill="auto"/>
            <w:vAlign w:val="center"/>
          </w:tcPr>
          <w:p w14:paraId="1329BCD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0,5 µg/100 g</w:t>
            </w:r>
          </w:p>
        </w:tc>
      </w:tr>
      <w:tr w:rsidR="0062451E" w:rsidRPr="00491FF1" w14:paraId="1E6512BE"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27D4451"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AB2B19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452CEDC" w14:textId="77777777" w:rsidR="0062451E" w:rsidRPr="00491FF1" w:rsidRDefault="0062451E" w:rsidP="0062451E">
            <w:pPr>
              <w:spacing w:after="0" w:line="240" w:lineRule="auto"/>
              <w:rPr>
                <w:rFonts w:ascii="Times New Roman" w:hAnsi="Times New Roman" w:cs="Times New Roman"/>
              </w:rPr>
            </w:pPr>
            <w:r w:rsidRPr="00491FF1">
              <w:rPr>
                <w:rFonts w:ascii="Times New Roman" w:eastAsia="Times New Roman" w:hAnsi="Times New Roman" w:cs="Times New Roman"/>
                <w:color w:val="000000"/>
                <w:lang w:eastAsia="tr-TR"/>
              </w:rPr>
              <w:t>Vegan ürünler (Tüketiciler tarafından et ürünlerine yerine tercih edilenler)</w:t>
            </w:r>
          </w:p>
        </w:tc>
        <w:tc>
          <w:tcPr>
            <w:tcW w:w="4394" w:type="dxa"/>
            <w:tcBorders>
              <w:top w:val="nil"/>
              <w:left w:val="nil"/>
              <w:bottom w:val="single" w:sz="4" w:space="0" w:color="auto"/>
              <w:right w:val="single" w:sz="4" w:space="0" w:color="auto"/>
            </w:tcBorders>
            <w:shd w:val="clear" w:color="auto" w:fill="auto"/>
            <w:vAlign w:val="center"/>
          </w:tcPr>
          <w:p w14:paraId="17D696D4"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2,5 µg/100 g</w:t>
            </w:r>
          </w:p>
        </w:tc>
      </w:tr>
      <w:tr w:rsidR="0062451E" w:rsidRPr="00491FF1" w14:paraId="4C1542D8"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268CC0B1"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0C90C9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BF4988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p>
        </w:tc>
        <w:tc>
          <w:tcPr>
            <w:tcW w:w="4394" w:type="dxa"/>
            <w:tcBorders>
              <w:top w:val="nil"/>
              <w:left w:val="nil"/>
              <w:bottom w:val="single" w:sz="4" w:space="0" w:color="auto"/>
              <w:right w:val="single" w:sz="4" w:space="0" w:color="auto"/>
            </w:tcBorders>
            <w:shd w:val="clear" w:color="auto" w:fill="auto"/>
            <w:vAlign w:val="center"/>
          </w:tcPr>
          <w:p w14:paraId="318B67A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 µg/100 g</w:t>
            </w:r>
          </w:p>
        </w:tc>
      </w:tr>
      <w:tr w:rsidR="0062451E" w:rsidRPr="00491FF1" w14:paraId="16920E85"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6B240F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F74390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08BC727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Vücut ağırlığı kontrolü için öğün yerine geçen gıdalar</w:t>
            </w:r>
          </w:p>
        </w:tc>
        <w:tc>
          <w:tcPr>
            <w:tcW w:w="4394" w:type="dxa"/>
            <w:tcBorders>
              <w:top w:val="nil"/>
              <w:left w:val="nil"/>
              <w:right w:val="single" w:sz="4" w:space="0" w:color="auto"/>
            </w:tcBorders>
            <w:shd w:val="clear" w:color="auto" w:fill="auto"/>
          </w:tcPr>
          <w:p w14:paraId="408056E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5 µg/100 g</w:t>
            </w:r>
          </w:p>
        </w:tc>
      </w:tr>
      <w:tr w:rsidR="0062451E" w:rsidRPr="00491FF1" w14:paraId="72C5C5FE"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7C43C5C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F08403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0A9513E5"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Söz konusu yeni gıda, kendisini içeren gıdaların etiketinde ‘D</w:t>
            </w:r>
            <w:r w:rsidRPr="00491FF1">
              <w:rPr>
                <w:rFonts w:ascii="Times New Roman" w:hAnsi="Times New Roman" w:cs="Times New Roman"/>
                <w:color w:val="000000"/>
                <w:vertAlign w:val="subscript"/>
              </w:rPr>
              <w:t xml:space="preserve"> </w:t>
            </w:r>
            <w:r w:rsidRPr="00491FF1">
              <w:rPr>
                <w:rFonts w:ascii="Times New Roman" w:hAnsi="Times New Roman" w:cs="Times New Roman"/>
                <w:color w:val="000000"/>
              </w:rPr>
              <w:t>vitaminli maya’ veya ‘D</w:t>
            </w:r>
            <w:r w:rsidRPr="00491FF1">
              <w:rPr>
                <w:rFonts w:ascii="Times New Roman" w:hAnsi="Times New Roman" w:cs="Times New Roman"/>
                <w:color w:val="000000"/>
                <w:vertAlign w:val="subscript"/>
              </w:rPr>
              <w:t xml:space="preserve">2 </w:t>
            </w:r>
            <w:r w:rsidRPr="00491FF1">
              <w:rPr>
                <w:rFonts w:ascii="Times New Roman" w:hAnsi="Times New Roman" w:cs="Times New Roman"/>
                <w:color w:val="000000"/>
              </w:rPr>
              <w:t>vitaminli maya’ olarak belirtilir.</w:t>
            </w:r>
          </w:p>
          <w:p w14:paraId="1428E05B"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highlight w:val="magenta"/>
              </w:rPr>
            </w:pPr>
          </w:p>
          <w:p w14:paraId="7F33C451"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*Evde kullanım</w:t>
            </w:r>
            <w:r w:rsidRPr="00491FF1">
              <w:rPr>
                <w:rFonts w:ascii="Times New Roman" w:hAnsi="Times New Roman" w:cs="Times New Roman"/>
                <w:bCs/>
                <w:iCs/>
                <w:color w:val="000000"/>
              </w:rPr>
              <w:t xml:space="preserve"> i</w:t>
            </w:r>
            <w:r w:rsidRPr="00491FF1">
              <w:rPr>
                <w:rFonts w:ascii="Times New Roman" w:hAnsi="Times New Roman" w:cs="Times New Roman"/>
                <w:color w:val="000000"/>
              </w:rPr>
              <w:t>çin hazır ambalajlı yaş veya kuru mayalarda yukarıdaki etiketleme kuralına ilave olarak aşağıdaki kurallara uyulur:</w:t>
            </w:r>
          </w:p>
          <w:p w14:paraId="7FFF5FA4"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highlight w:val="magenta"/>
              </w:rPr>
            </w:pPr>
          </w:p>
          <w:p w14:paraId="03051F7A"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1. Bu gıdanın etiketinde ‘sadece pişirme için kullan</w:t>
            </w:r>
            <w:r w:rsidRPr="00491FF1">
              <w:rPr>
                <w:rFonts w:ascii="Times New Roman" w:hAnsi="Times New Roman" w:cs="Times New Roman"/>
                <w:bCs/>
                <w:iCs/>
                <w:color w:val="000000"/>
              </w:rPr>
              <w:t>ı</w:t>
            </w:r>
            <w:r w:rsidRPr="00491FF1">
              <w:rPr>
                <w:rFonts w:ascii="Times New Roman" w:hAnsi="Times New Roman" w:cs="Times New Roman"/>
                <w:color w:val="000000"/>
              </w:rPr>
              <w:t>m amac</w:t>
            </w:r>
            <w:r w:rsidRPr="00491FF1">
              <w:rPr>
                <w:rFonts w:ascii="Times New Roman" w:hAnsi="Times New Roman" w:cs="Times New Roman"/>
                <w:bCs/>
                <w:iCs/>
                <w:color w:val="000000"/>
              </w:rPr>
              <w:t>ı</w:t>
            </w:r>
            <w:r w:rsidRPr="00491FF1">
              <w:rPr>
                <w:rFonts w:ascii="Times New Roman" w:hAnsi="Times New Roman" w:cs="Times New Roman"/>
                <w:color w:val="000000"/>
              </w:rPr>
              <w:t xml:space="preserve"> taş</w:t>
            </w:r>
            <w:r w:rsidRPr="00491FF1">
              <w:rPr>
                <w:rFonts w:ascii="Times New Roman" w:hAnsi="Times New Roman" w:cs="Times New Roman"/>
                <w:bCs/>
                <w:iCs/>
                <w:color w:val="000000"/>
              </w:rPr>
              <w:t>ı</w:t>
            </w:r>
            <w:r w:rsidRPr="00491FF1">
              <w:rPr>
                <w:rFonts w:ascii="Times New Roman" w:hAnsi="Times New Roman" w:cs="Times New Roman"/>
                <w:color w:val="000000"/>
              </w:rPr>
              <w:t>r ve çiğ tüketilmemelidir’ ifadesi yer al</w:t>
            </w:r>
            <w:r w:rsidRPr="00491FF1">
              <w:rPr>
                <w:rFonts w:ascii="Times New Roman" w:hAnsi="Times New Roman" w:cs="Times New Roman"/>
                <w:bCs/>
                <w:iCs/>
                <w:color w:val="000000"/>
              </w:rPr>
              <w:t>ı</w:t>
            </w:r>
            <w:r w:rsidRPr="00491FF1">
              <w:rPr>
                <w:rFonts w:ascii="Times New Roman" w:hAnsi="Times New Roman" w:cs="Times New Roman"/>
                <w:color w:val="000000"/>
              </w:rPr>
              <w:t xml:space="preserve">r. </w:t>
            </w:r>
          </w:p>
          <w:p w14:paraId="76953966"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2. Bu gıdanın etiketinde, son tüketicinin kullan</w:t>
            </w:r>
            <w:r w:rsidRPr="00491FF1">
              <w:rPr>
                <w:rFonts w:ascii="Times New Roman" w:hAnsi="Times New Roman" w:cs="Times New Roman"/>
                <w:bCs/>
                <w:iCs/>
                <w:color w:val="000000"/>
              </w:rPr>
              <w:t>ı</w:t>
            </w:r>
            <w:r w:rsidRPr="00491FF1">
              <w:rPr>
                <w:rFonts w:ascii="Times New Roman" w:hAnsi="Times New Roman" w:cs="Times New Roman"/>
                <w:color w:val="000000"/>
              </w:rPr>
              <w:t>m</w:t>
            </w:r>
            <w:r w:rsidRPr="00491FF1">
              <w:rPr>
                <w:rFonts w:ascii="Times New Roman" w:hAnsi="Times New Roman" w:cs="Times New Roman"/>
                <w:bCs/>
                <w:iCs/>
                <w:color w:val="000000"/>
              </w:rPr>
              <w:t>ı</w:t>
            </w:r>
            <w:r w:rsidRPr="00491FF1">
              <w:rPr>
                <w:rFonts w:ascii="Times New Roman" w:hAnsi="Times New Roman" w:cs="Times New Roman"/>
                <w:color w:val="000000"/>
              </w:rPr>
              <w:t xml:space="preserve"> için, evde pişmiş son üründe en fazla 5 µg/100 g konsatrasyonda vitamin D</w:t>
            </w:r>
            <w:r w:rsidRPr="00491FF1">
              <w:rPr>
                <w:rFonts w:ascii="Times New Roman" w:hAnsi="Times New Roman" w:cs="Times New Roman"/>
                <w:color w:val="000000"/>
                <w:vertAlign w:val="subscript"/>
              </w:rPr>
              <w:t>2</w:t>
            </w:r>
            <w:r w:rsidRPr="00491FF1">
              <w:rPr>
                <w:rFonts w:ascii="Times New Roman" w:hAnsi="Times New Roman" w:cs="Times New Roman"/>
                <w:color w:val="000000"/>
              </w:rPr>
              <w:t xml:space="preserve"> içerecek şekilde kullanım talimatı yer alır.</w:t>
            </w:r>
          </w:p>
          <w:p w14:paraId="55C7F318"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p>
        </w:tc>
      </w:tr>
      <w:tr w:rsidR="0062451E" w:rsidRPr="00491FF1" w14:paraId="0F14FCB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8499F2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B6B7B0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55A950D"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10E921CD"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332F24D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2A5F0D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2315A86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2F90081"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AC26E6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012DA8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1E558CB0" w14:textId="77777777" w:rsidR="0062451E" w:rsidRPr="00491FF1" w:rsidRDefault="0062451E" w:rsidP="0062451E">
            <w:pPr>
              <w:spacing w:after="0" w:line="240" w:lineRule="auto"/>
              <w:jc w:val="both"/>
              <w:rPr>
                <w:rFonts w:ascii="Times New Roman" w:hAnsi="Times New Roman" w:cs="Times New Roman"/>
                <w:bCs/>
                <w:iCs/>
              </w:rPr>
            </w:pPr>
            <w:r w:rsidRPr="00491FF1">
              <w:rPr>
                <w:rFonts w:ascii="Times New Roman" w:hAnsi="Times New Roman" w:cs="Times New Roman"/>
                <w:b/>
                <w:bCs/>
                <w:iCs/>
              </w:rPr>
              <w:t>Açıklama/Tanım:</w:t>
            </w:r>
            <w:r w:rsidRPr="00491FF1">
              <w:rPr>
                <w:rFonts w:ascii="Times New Roman" w:hAnsi="Times New Roman" w:cs="Times New Roman"/>
                <w:bCs/>
                <w:iCs/>
              </w:rPr>
              <w:t xml:space="preserve"> Ekmek mayası (</w:t>
            </w:r>
            <w:r w:rsidRPr="00491FF1">
              <w:rPr>
                <w:rFonts w:ascii="Times New Roman" w:hAnsi="Times New Roman" w:cs="Times New Roman"/>
                <w:bCs/>
                <w:i/>
                <w:iCs/>
              </w:rPr>
              <w:t>Saccharomyces cerevisiae</w:t>
            </w:r>
            <w:r w:rsidRPr="00491FF1">
              <w:rPr>
                <w:rFonts w:ascii="Times New Roman" w:hAnsi="Times New Roman" w:cs="Times New Roman"/>
                <w:bCs/>
                <w:iCs/>
              </w:rPr>
              <w:t>), ergosterolün D</w:t>
            </w:r>
            <w:r w:rsidRPr="00491FF1">
              <w:rPr>
                <w:rFonts w:ascii="Times New Roman" w:hAnsi="Times New Roman" w:cs="Times New Roman"/>
                <w:bCs/>
                <w:iCs/>
                <w:vertAlign w:val="subscript"/>
              </w:rPr>
              <w:t>2</w:t>
            </w:r>
            <w:r w:rsidRPr="00491FF1">
              <w:rPr>
                <w:rFonts w:ascii="Times New Roman" w:hAnsi="Times New Roman" w:cs="Times New Roman"/>
                <w:bCs/>
                <w:iCs/>
              </w:rPr>
              <w:t xml:space="preserve"> vitaminine (ergokalsiferol) dönüşmesini sağlamak amacıyla ultraviyole ışık ile muamele edilir. Maya konsantresindeki D</w:t>
            </w:r>
            <w:r w:rsidRPr="00491FF1">
              <w:rPr>
                <w:rFonts w:ascii="Times New Roman" w:hAnsi="Times New Roman" w:cs="Times New Roman"/>
                <w:bCs/>
                <w:iCs/>
                <w:vertAlign w:val="subscript"/>
              </w:rPr>
              <w:t>2</w:t>
            </w:r>
            <w:r w:rsidRPr="00491FF1">
              <w:rPr>
                <w:rFonts w:ascii="Times New Roman" w:hAnsi="Times New Roman" w:cs="Times New Roman"/>
                <w:bCs/>
                <w:iCs/>
              </w:rPr>
              <w:t xml:space="preserve"> vitamini içeriği 800.000-3.500.000 IU D vitamini /100 g (200-875 µg/g)’dır.</w:t>
            </w:r>
          </w:p>
          <w:p w14:paraId="5302FF4C" w14:textId="77777777" w:rsidR="0062451E" w:rsidRPr="00491FF1" w:rsidRDefault="0062451E" w:rsidP="0062451E">
            <w:pPr>
              <w:spacing w:after="0" w:line="240" w:lineRule="auto"/>
              <w:jc w:val="both"/>
              <w:rPr>
                <w:rFonts w:ascii="Times New Roman" w:hAnsi="Times New Roman" w:cs="Times New Roman"/>
                <w:bCs/>
                <w:iCs/>
              </w:rPr>
            </w:pPr>
            <w:r w:rsidRPr="00491FF1">
              <w:rPr>
                <w:rFonts w:ascii="Times New Roman" w:hAnsi="Times New Roman" w:cs="Times New Roman"/>
                <w:bCs/>
                <w:iCs/>
              </w:rPr>
              <w:t>Maya, bebek formülleri, devam formülleri ve tahıl bazlı bebek ve küçük çocuk ek gıdalarında kullanımı için inaktive edilirken, diğer gıdalarda kullanımında inaktive edilerek veya edilmeden kullanılabilir.</w:t>
            </w:r>
          </w:p>
          <w:p w14:paraId="3508EBC3" w14:textId="77777777" w:rsidR="0062451E" w:rsidRPr="00491FF1" w:rsidRDefault="0062451E" w:rsidP="0062451E">
            <w:pPr>
              <w:spacing w:after="0" w:line="240" w:lineRule="auto"/>
              <w:rPr>
                <w:rFonts w:ascii="Times New Roman" w:hAnsi="Times New Roman" w:cs="Times New Roman"/>
                <w:bCs/>
                <w:iCs/>
              </w:rPr>
            </w:pPr>
            <w:r w:rsidRPr="00491FF1">
              <w:rPr>
                <w:rFonts w:ascii="Times New Roman" w:hAnsi="Times New Roman" w:cs="Times New Roman"/>
                <w:bCs/>
                <w:iCs/>
              </w:rPr>
              <w:t>Maya konsantresi, evde kullanıma yönelik önceden paketlenmiş yaş veya kuru mayadaki maksimum seviyeyi aşmamak için normal ekmek mayası ile karıştırılır.</w:t>
            </w:r>
          </w:p>
          <w:p w14:paraId="324979EC" w14:textId="77777777" w:rsidR="0062451E" w:rsidRPr="00491FF1" w:rsidRDefault="0062451E" w:rsidP="0062451E">
            <w:pPr>
              <w:spacing w:after="0" w:line="240" w:lineRule="auto"/>
              <w:rPr>
                <w:rFonts w:ascii="Times New Roman" w:hAnsi="Times New Roman" w:cs="Times New Roman"/>
                <w:bCs/>
                <w:iCs/>
              </w:rPr>
            </w:pPr>
            <w:r w:rsidRPr="00491FF1">
              <w:rPr>
                <w:rFonts w:ascii="Times New Roman" w:hAnsi="Times New Roman" w:cs="Times New Roman"/>
                <w:bCs/>
                <w:iCs/>
              </w:rPr>
              <w:t>Ten renkli, serbest akışlı granüller</w:t>
            </w:r>
          </w:p>
          <w:p w14:paraId="47D723A8"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D</w:t>
            </w:r>
            <w:r w:rsidRPr="00491FF1">
              <w:rPr>
                <w:rFonts w:ascii="Times New Roman" w:hAnsi="Times New Roman" w:cs="Times New Roman"/>
                <w:b/>
                <w:vertAlign w:val="subscript"/>
              </w:rPr>
              <w:t>2</w:t>
            </w:r>
            <w:r w:rsidRPr="00491FF1">
              <w:rPr>
                <w:rFonts w:ascii="Times New Roman" w:hAnsi="Times New Roman" w:cs="Times New Roman"/>
                <w:b/>
              </w:rPr>
              <w:t xml:space="preserve">Vitamini: </w:t>
            </w:r>
          </w:p>
          <w:p w14:paraId="237FC477"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Kimyasal ad: (5Z, 7E, 22E) -3S-9,10-sekoergosta-5,7,10 (19), 22-tetraen-3-ol</w:t>
            </w:r>
          </w:p>
          <w:p w14:paraId="77A0DA4D"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Eşanlamlısı: Ergokalsiferol</w:t>
            </w:r>
          </w:p>
          <w:p w14:paraId="70E3AA57"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CAS No: 50-14-6</w:t>
            </w:r>
          </w:p>
          <w:p w14:paraId="690ABADF"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Molekül ağırlığı: 396,65 g/mol</w:t>
            </w:r>
          </w:p>
          <w:tbl>
            <w:tblPr>
              <w:tblStyle w:val="TabloKlavuzu"/>
              <w:tblW w:w="0" w:type="auto"/>
              <w:tblInd w:w="280" w:type="dxa"/>
              <w:tblLayout w:type="fixed"/>
              <w:tblLook w:val="04A0" w:firstRow="1" w:lastRow="0" w:firstColumn="1" w:lastColumn="0" w:noHBand="0" w:noVBand="1"/>
            </w:tblPr>
            <w:tblGrid>
              <w:gridCol w:w="5205"/>
              <w:gridCol w:w="1595"/>
            </w:tblGrid>
            <w:tr w:rsidR="0062451E" w:rsidRPr="00491FF1" w14:paraId="0810C9FC" w14:textId="77777777" w:rsidTr="009E7600">
              <w:tc>
                <w:tcPr>
                  <w:tcW w:w="6800" w:type="dxa"/>
                  <w:gridSpan w:val="2"/>
                  <w:tcBorders>
                    <w:left w:val="nil"/>
                    <w:bottom w:val="single" w:sz="4" w:space="0" w:color="auto"/>
                    <w:right w:val="nil"/>
                  </w:tcBorders>
                </w:tcPr>
                <w:p w14:paraId="5BAFF32C"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Maya konsantresinin mikrobiyolojik</w:t>
                  </w:r>
                  <w:r w:rsidRPr="00491FF1" w:rsidDel="00BD53D9">
                    <w:rPr>
                      <w:rFonts w:ascii="Times New Roman" w:eastAsia="Times New Roman" w:hAnsi="Times New Roman" w:cs="Times New Roman"/>
                      <w:b/>
                      <w:lang w:eastAsia="tr-TR"/>
                    </w:rPr>
                    <w:t xml:space="preserve"> </w:t>
                  </w:r>
                  <w:r w:rsidRPr="00491FF1">
                    <w:rPr>
                      <w:rFonts w:ascii="Times New Roman" w:eastAsia="Times New Roman" w:hAnsi="Times New Roman" w:cs="Times New Roman"/>
                      <w:b/>
                      <w:lang w:eastAsia="tr-TR"/>
                    </w:rPr>
                    <w:t>kriterleri</w:t>
                  </w:r>
                </w:p>
              </w:tc>
            </w:tr>
            <w:tr w:rsidR="0062451E" w:rsidRPr="00491FF1" w14:paraId="3C126E28" w14:textId="77777777" w:rsidTr="009E7600">
              <w:tc>
                <w:tcPr>
                  <w:tcW w:w="5205" w:type="dxa"/>
                  <w:tcBorders>
                    <w:left w:val="nil"/>
                    <w:bottom w:val="nil"/>
                    <w:right w:val="nil"/>
                  </w:tcBorders>
                </w:tcPr>
                <w:p w14:paraId="07218AB6"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Koliformlar(g’da)</w:t>
                  </w:r>
                </w:p>
              </w:tc>
              <w:tc>
                <w:tcPr>
                  <w:tcW w:w="1595" w:type="dxa"/>
                  <w:tcBorders>
                    <w:left w:val="nil"/>
                    <w:bottom w:val="nil"/>
                    <w:right w:val="nil"/>
                  </w:tcBorders>
                </w:tcPr>
                <w:p w14:paraId="2CD32A81"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r w:rsidRPr="00491FF1">
                    <w:rPr>
                      <w:rFonts w:ascii="Times New Roman" w:eastAsia="Times New Roman" w:hAnsi="Times New Roman" w:cs="Times New Roman"/>
                      <w:vertAlign w:val="superscript"/>
                      <w:lang w:eastAsia="tr-TR"/>
                    </w:rPr>
                    <w:t>3</w:t>
                  </w:r>
                </w:p>
              </w:tc>
            </w:tr>
            <w:tr w:rsidR="0062451E" w:rsidRPr="00491FF1" w14:paraId="4ECF6839" w14:textId="77777777" w:rsidTr="009E7600">
              <w:tc>
                <w:tcPr>
                  <w:tcW w:w="5205" w:type="dxa"/>
                  <w:tcBorders>
                    <w:top w:val="nil"/>
                    <w:left w:val="nil"/>
                    <w:bottom w:val="nil"/>
                    <w:right w:val="nil"/>
                  </w:tcBorders>
                </w:tcPr>
                <w:p w14:paraId="2A18BF76"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lang w:eastAsia="tr-TR"/>
                    </w:rPr>
                    <w:t xml:space="preserve"> (g’da)</w:t>
                  </w:r>
                </w:p>
              </w:tc>
              <w:tc>
                <w:tcPr>
                  <w:tcW w:w="1595" w:type="dxa"/>
                  <w:tcBorders>
                    <w:top w:val="nil"/>
                    <w:left w:val="nil"/>
                    <w:bottom w:val="nil"/>
                    <w:right w:val="nil"/>
                  </w:tcBorders>
                </w:tcPr>
                <w:p w14:paraId="1275DDEC"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29F4C493" w14:textId="77777777" w:rsidTr="009E7600">
              <w:tc>
                <w:tcPr>
                  <w:tcW w:w="5205" w:type="dxa"/>
                  <w:tcBorders>
                    <w:top w:val="nil"/>
                    <w:left w:val="nil"/>
                    <w:right w:val="nil"/>
                  </w:tcBorders>
                </w:tcPr>
                <w:p w14:paraId="05DE231C"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(25 g'da)</w:t>
                  </w:r>
                </w:p>
              </w:tc>
              <w:tc>
                <w:tcPr>
                  <w:tcW w:w="1595" w:type="dxa"/>
                  <w:tcBorders>
                    <w:top w:val="nil"/>
                    <w:left w:val="nil"/>
                    <w:right w:val="nil"/>
                  </w:tcBorders>
                </w:tcPr>
                <w:p w14:paraId="35F598D4" w14:textId="77777777" w:rsidR="0062451E" w:rsidRPr="00491FF1" w:rsidRDefault="0062451E" w:rsidP="001C6E79">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r>
          </w:tbl>
          <w:p w14:paraId="2E2600C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33C8E75"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95146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EBAB271"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5320396"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Cs/>
                <w:color w:val="000000"/>
              </w:rPr>
              <w:t>UV işlemine tabi tutulmuş süt</w:t>
            </w:r>
          </w:p>
          <w:p w14:paraId="0AC0463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D538D9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596AD3BC"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7249A7E3"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r w:rsidRPr="00491FF1">
              <w:rPr>
                <w:rFonts w:ascii="Times New Roman" w:hAnsi="Times New Roman" w:cs="Times New Roman"/>
                <w:b/>
              </w:rPr>
              <w:t xml:space="preserve"> D</w:t>
            </w:r>
            <w:r w:rsidRPr="00491FF1">
              <w:rPr>
                <w:rFonts w:ascii="Times New Roman" w:hAnsi="Times New Roman" w:cs="Times New Roman"/>
                <w:b/>
                <w:vertAlign w:val="subscript"/>
              </w:rPr>
              <w:t xml:space="preserve">3 </w:t>
            </w:r>
            <w:r w:rsidRPr="00491FF1">
              <w:rPr>
                <w:rFonts w:ascii="Times New Roman" w:hAnsi="Times New Roman" w:cs="Times New Roman"/>
                <w:b/>
              </w:rPr>
              <w:t>vitamini</w:t>
            </w:r>
            <w:r w:rsidRPr="00491FF1">
              <w:rPr>
                <w:rFonts w:ascii="Times New Roman" w:eastAsia="Times New Roman" w:hAnsi="Times New Roman" w:cs="Times New Roman"/>
                <w:b/>
                <w:color w:val="000000"/>
                <w:lang w:eastAsia="tr-TR"/>
              </w:rPr>
              <w:t>)</w:t>
            </w:r>
          </w:p>
        </w:tc>
      </w:tr>
      <w:tr w:rsidR="0062451E" w:rsidRPr="00491FF1" w14:paraId="6133D5DA" w14:textId="77777777" w:rsidTr="009E7600">
        <w:trPr>
          <w:trHeight w:val="191"/>
        </w:trPr>
        <w:tc>
          <w:tcPr>
            <w:tcW w:w="2393" w:type="dxa"/>
            <w:vMerge/>
            <w:tcBorders>
              <w:top w:val="nil"/>
              <w:left w:val="single" w:sz="4" w:space="0" w:color="auto"/>
              <w:right w:val="single" w:sz="4" w:space="0" w:color="auto"/>
            </w:tcBorders>
            <w:shd w:val="clear" w:color="auto" w:fill="F2F2F2" w:themeFill="background1" w:themeFillShade="F2"/>
          </w:tcPr>
          <w:p w14:paraId="2B5C6002"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1DC071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108D97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Pastörize tam yağlı süt</w:t>
            </w:r>
            <w:r w:rsidRPr="00491FF1">
              <w:rPr>
                <w:rFonts w:ascii="Times New Roman" w:hAnsi="Times New Roman" w:cs="Times New Roman"/>
                <w:vertAlign w:val="superscript"/>
              </w:rPr>
              <w:t>(9)</w:t>
            </w:r>
          </w:p>
        </w:tc>
        <w:tc>
          <w:tcPr>
            <w:tcW w:w="4394" w:type="dxa"/>
            <w:tcBorders>
              <w:top w:val="nil"/>
              <w:left w:val="nil"/>
              <w:bottom w:val="single" w:sz="4" w:space="0" w:color="auto"/>
              <w:right w:val="single" w:sz="4" w:space="0" w:color="auto"/>
            </w:tcBorders>
            <w:shd w:val="clear" w:color="auto" w:fill="auto"/>
            <w:vAlign w:val="center"/>
          </w:tcPr>
          <w:p w14:paraId="0B8AA6F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5-32 μg/kg (bebekler hariç genel nüfus için)</w:t>
            </w:r>
          </w:p>
        </w:tc>
      </w:tr>
      <w:tr w:rsidR="0062451E" w:rsidRPr="00491FF1" w14:paraId="50E8863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C9FE5A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D3A599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028BBD7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Pastörize yarım yağlı süt</w:t>
            </w:r>
            <w:r w:rsidRPr="00491FF1">
              <w:rPr>
                <w:rFonts w:ascii="Times New Roman" w:hAnsi="Times New Roman" w:cs="Times New Roman"/>
                <w:vertAlign w:val="superscript"/>
              </w:rPr>
              <w:t>(10)</w:t>
            </w:r>
          </w:p>
        </w:tc>
        <w:tc>
          <w:tcPr>
            <w:tcW w:w="4394" w:type="dxa"/>
            <w:tcBorders>
              <w:top w:val="nil"/>
              <w:left w:val="nil"/>
              <w:right w:val="single" w:sz="4" w:space="0" w:color="auto"/>
            </w:tcBorders>
            <w:shd w:val="clear" w:color="auto" w:fill="auto"/>
          </w:tcPr>
          <w:p w14:paraId="45F130C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1-15 μg/kg (bebekler hariç genel nüfus için)</w:t>
            </w:r>
          </w:p>
        </w:tc>
      </w:tr>
      <w:tr w:rsidR="0062451E" w:rsidRPr="00491FF1" w14:paraId="428146FA"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03714FD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D0F86A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7AD6EF6"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 xml:space="preserve">1. Bu yeni gıdayı içeren gıdaların etiketinde ‘UV </w:t>
            </w:r>
            <w:r w:rsidRPr="00491FF1">
              <w:rPr>
                <w:rFonts w:ascii="Times New Roman" w:hAnsi="Times New Roman" w:cs="Times New Roman"/>
                <w:bCs/>
                <w:iCs/>
                <w:color w:val="000000"/>
              </w:rPr>
              <w:t>işlemine tabi tutulmuştur.</w:t>
            </w:r>
            <w:r w:rsidRPr="00491FF1">
              <w:rPr>
                <w:rFonts w:ascii="Times New Roman" w:hAnsi="Times New Roman" w:cs="Times New Roman"/>
                <w:color w:val="000000"/>
              </w:rPr>
              <w:t>’ ifadesi yer alır.</w:t>
            </w:r>
          </w:p>
          <w:p w14:paraId="6386B95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2. UV </w:t>
            </w:r>
            <w:r w:rsidRPr="00491FF1">
              <w:rPr>
                <w:rFonts w:ascii="Times New Roman" w:hAnsi="Times New Roman" w:cs="Times New Roman"/>
                <w:bCs/>
                <w:iCs/>
              </w:rPr>
              <w:t>işlemine tabi tutulmuş</w:t>
            </w:r>
            <w:r w:rsidRPr="00491FF1">
              <w:rPr>
                <w:rFonts w:ascii="Times New Roman" w:hAnsi="Times New Roman" w:cs="Times New Roman"/>
              </w:rPr>
              <w:t xml:space="preserve"> süt; 26/01/2017 tarihli ve 29960 sayılı Türk Gıda Kodeksi Gıda Etiketleme ve Tüketicileri Bilgilendirme Yönetmeliğine göre (EK-9, bölüm 1, 2. Madde, (a) bendi) belirgin miktarda D vitamini içerdiğinde, etiketinde, "UV ile işlenerek üretilen D vitamini içerir" veya "UV ile işleme sonucu üretilen D vitamini içeren süt" ifadesi yer alır.</w:t>
            </w:r>
          </w:p>
        </w:tc>
      </w:tr>
      <w:tr w:rsidR="0062451E" w:rsidRPr="00491FF1" w14:paraId="67FF51A7"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48CAEC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419C67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7BE053E4"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C3BEACB"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48EC6F6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1798B7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1EE7588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0932393"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1AB269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DF5501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770D7FC1"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b/>
              </w:rPr>
              <w:t xml:space="preserve">Açıklama/Tanım: </w:t>
            </w:r>
            <w:r w:rsidRPr="00491FF1">
              <w:rPr>
                <w:rFonts w:ascii="Times New Roman" w:hAnsi="Times New Roman" w:cs="Times New Roman"/>
              </w:rPr>
              <w:t xml:space="preserve">UV </w:t>
            </w:r>
            <w:r w:rsidRPr="00491FF1">
              <w:rPr>
                <w:rFonts w:ascii="Times New Roman" w:hAnsi="Times New Roman" w:cs="Times New Roman"/>
                <w:bCs/>
                <w:iCs/>
              </w:rPr>
              <w:t>işlemine tabi tutulmuş</w:t>
            </w:r>
            <w:r w:rsidRPr="00491FF1">
              <w:rPr>
                <w:rFonts w:ascii="Times New Roman" w:hAnsi="Times New Roman" w:cs="Times New Roman"/>
              </w:rPr>
              <w:t xml:space="preserve"> süt, pastörizasyon sonrası türbülent akış yoluyla ultraviyole (UV) radyasyon uygulanan tam yağlı veya yarım yağlı inek sütüdür. Pastörize sütlerin UV ışınlarıyla muamele edilmesi 7-dehidrokolesterolün D</w:t>
            </w:r>
            <w:r w:rsidRPr="00491FF1">
              <w:rPr>
                <w:rFonts w:ascii="Times New Roman" w:hAnsi="Times New Roman" w:cs="Times New Roman"/>
                <w:vertAlign w:val="subscript"/>
              </w:rPr>
              <w:t xml:space="preserve">3 </w:t>
            </w:r>
            <w:r w:rsidRPr="00491FF1">
              <w:rPr>
                <w:rFonts w:ascii="Times New Roman" w:hAnsi="Times New Roman" w:cs="Times New Roman"/>
              </w:rPr>
              <w:t>vitaminine dönüştürülmesiyle D</w:t>
            </w:r>
            <w:r w:rsidRPr="00491FF1">
              <w:rPr>
                <w:rFonts w:ascii="Times New Roman" w:hAnsi="Times New Roman" w:cs="Times New Roman"/>
                <w:vertAlign w:val="subscript"/>
              </w:rPr>
              <w:t>3</w:t>
            </w:r>
            <w:r w:rsidRPr="00491FF1">
              <w:rPr>
                <w:rFonts w:ascii="Times New Roman" w:hAnsi="Times New Roman" w:cs="Times New Roman"/>
              </w:rPr>
              <w:t xml:space="preserve"> vitamini (kolekalsiferol) konsantrasyonlarında artışa neden olur. </w:t>
            </w:r>
          </w:p>
          <w:p w14:paraId="5BEAF863"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UV radyasyonu: 1045 J/L enerji girişiyle 200-310 nm dalga boyunda ultraviyole ışıkta bir radyasyon uygulamasıdır.</w:t>
            </w:r>
          </w:p>
          <w:p w14:paraId="6047CFBF"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D</w:t>
            </w:r>
            <w:r w:rsidRPr="00491FF1">
              <w:rPr>
                <w:rFonts w:ascii="Times New Roman" w:hAnsi="Times New Roman" w:cs="Times New Roman"/>
                <w:b/>
                <w:vertAlign w:val="subscript"/>
              </w:rPr>
              <w:t>3</w:t>
            </w:r>
            <w:r w:rsidRPr="00491FF1">
              <w:rPr>
                <w:rFonts w:ascii="Times New Roman" w:hAnsi="Times New Roman" w:cs="Times New Roman"/>
                <w:b/>
              </w:rPr>
              <w:t>Vitamini:</w:t>
            </w:r>
          </w:p>
          <w:p w14:paraId="3DF9ADCD"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Kimyasal ad: (1S, 3Z) -3 - [(2E) -2 - [(1R, 3aS, 7aR) -7a-metil-1 - [(2R) -6-metilheptan-2-yl]-2, 3, 3a, 5, 6, 7-heksahidro-lH-inden-4-iliden] etiliden] -4-metilidenesikloheksan-l-ol</w:t>
            </w:r>
          </w:p>
          <w:p w14:paraId="2E8D5C07"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Eşanlamlısı</w:t>
            </w:r>
            <w:r w:rsidRPr="00491FF1">
              <w:rPr>
                <w:rFonts w:ascii="Times New Roman" w:hAnsi="Times New Roman" w:cs="Times New Roman"/>
              </w:rPr>
              <w:tab/>
              <w:t>: Kolekalsiferol</w:t>
            </w:r>
          </w:p>
          <w:p w14:paraId="0010481F"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CAS No: 67-97-0</w:t>
            </w:r>
          </w:p>
          <w:p w14:paraId="0BAB7CFF"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Molekül ağırlığı: 384,6377 g/mol</w:t>
            </w:r>
          </w:p>
          <w:tbl>
            <w:tblPr>
              <w:tblStyle w:val="TabloKlavuzu"/>
              <w:tblW w:w="0" w:type="auto"/>
              <w:tblInd w:w="280" w:type="dxa"/>
              <w:tblLayout w:type="fixed"/>
              <w:tblLook w:val="04A0" w:firstRow="1" w:lastRow="0" w:firstColumn="1" w:lastColumn="0" w:noHBand="0" w:noVBand="1"/>
            </w:tblPr>
            <w:tblGrid>
              <w:gridCol w:w="3823"/>
              <w:gridCol w:w="5206"/>
              <w:gridCol w:w="13"/>
            </w:tblGrid>
            <w:tr w:rsidR="0062451E" w:rsidRPr="00491FF1" w14:paraId="51CA8964" w14:textId="77777777" w:rsidTr="009E7600">
              <w:tc>
                <w:tcPr>
                  <w:tcW w:w="9042" w:type="dxa"/>
                  <w:gridSpan w:val="3"/>
                  <w:tcBorders>
                    <w:left w:val="nil"/>
                    <w:right w:val="nil"/>
                  </w:tcBorders>
                </w:tcPr>
                <w:p w14:paraId="4CE6EACD"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Bileşenler</w:t>
                  </w:r>
                  <w:r w:rsidRPr="00491FF1">
                    <w:rPr>
                      <w:rFonts w:ascii="Times New Roman" w:eastAsia="Times New Roman" w:hAnsi="Times New Roman" w:cs="Times New Roman"/>
                      <w:lang w:eastAsia="tr-TR"/>
                    </w:rPr>
                    <w:t xml:space="preserve"> (Son üründeki D</w:t>
                  </w:r>
                  <w:r w:rsidRPr="00491FF1">
                    <w:rPr>
                      <w:rFonts w:ascii="Times New Roman" w:eastAsia="Times New Roman" w:hAnsi="Times New Roman" w:cs="Times New Roman"/>
                      <w:vertAlign w:val="subscript"/>
                      <w:lang w:eastAsia="tr-TR"/>
                    </w:rPr>
                    <w:t xml:space="preserve">3 </w:t>
                  </w:r>
                  <w:r w:rsidRPr="00491FF1">
                    <w:rPr>
                      <w:rFonts w:ascii="Times New Roman" w:eastAsia="Times New Roman" w:hAnsi="Times New Roman" w:cs="Times New Roman"/>
                      <w:lang w:eastAsia="tr-TR"/>
                    </w:rPr>
                    <w:t>vitamini μg/100 g)</w:t>
                  </w:r>
                </w:p>
              </w:tc>
            </w:tr>
            <w:tr w:rsidR="0062451E" w:rsidRPr="00491FF1" w14:paraId="54AC5D23" w14:textId="77777777" w:rsidTr="009E7600">
              <w:trPr>
                <w:gridAfter w:val="1"/>
                <w:wAfter w:w="13" w:type="dxa"/>
              </w:trPr>
              <w:tc>
                <w:tcPr>
                  <w:tcW w:w="3823" w:type="dxa"/>
                  <w:tcBorders>
                    <w:left w:val="nil"/>
                    <w:bottom w:val="nil"/>
                    <w:right w:val="nil"/>
                  </w:tcBorders>
                </w:tcPr>
                <w:p w14:paraId="62059D90" w14:textId="77777777" w:rsidR="0062451E" w:rsidRPr="00491FF1" w:rsidRDefault="0062451E" w:rsidP="001C6E79">
                  <w:pPr>
                    <w:rPr>
                      <w:rFonts w:ascii="Times New Roman" w:eastAsia="Times New Roman" w:hAnsi="Times New Roman" w:cs="Times New Roman"/>
                      <w:b/>
                      <w:vertAlign w:val="superscript"/>
                      <w:lang w:eastAsia="tr-TR"/>
                    </w:rPr>
                  </w:pPr>
                  <w:r w:rsidRPr="00491FF1">
                    <w:rPr>
                      <w:rFonts w:ascii="Times New Roman" w:eastAsia="Times New Roman" w:hAnsi="Times New Roman" w:cs="Times New Roman"/>
                      <w:lang w:eastAsia="tr-TR"/>
                    </w:rPr>
                    <w:t>Tam yağlı süt</w:t>
                  </w:r>
                  <w:r w:rsidRPr="00491FF1">
                    <w:rPr>
                      <w:rFonts w:ascii="Times New Roman" w:eastAsia="Times New Roman" w:hAnsi="Times New Roman" w:cs="Times New Roman"/>
                      <w:vertAlign w:val="superscript"/>
                      <w:lang w:eastAsia="tr-TR"/>
                    </w:rPr>
                    <w:t>(a)</w:t>
                  </w:r>
                </w:p>
              </w:tc>
              <w:tc>
                <w:tcPr>
                  <w:tcW w:w="5206" w:type="dxa"/>
                  <w:tcBorders>
                    <w:left w:val="nil"/>
                    <w:bottom w:val="nil"/>
                    <w:right w:val="nil"/>
                  </w:tcBorders>
                </w:tcPr>
                <w:p w14:paraId="0C7A8E28" w14:textId="77777777" w:rsidR="0062451E" w:rsidRPr="00491FF1" w:rsidRDefault="0062451E" w:rsidP="001C6E79">
                  <w:pPr>
                    <w:rPr>
                      <w:rFonts w:ascii="Times New Roman" w:eastAsia="Times New Roman" w:hAnsi="Times New Roman" w:cs="Times New Roman"/>
                      <w:b/>
                      <w:vertAlign w:val="superscript"/>
                      <w:lang w:eastAsia="tr-TR"/>
                    </w:rPr>
                  </w:pPr>
                  <w:r w:rsidRPr="00491FF1">
                    <w:rPr>
                      <w:rFonts w:ascii="Times New Roman" w:eastAsia="Times New Roman" w:hAnsi="Times New Roman" w:cs="Times New Roman"/>
                      <w:lang w:eastAsia="tr-TR"/>
                    </w:rPr>
                    <w:t>0,5-3,2</w:t>
                  </w:r>
                  <w:r w:rsidRPr="00491FF1">
                    <w:rPr>
                      <w:rFonts w:ascii="Times New Roman" w:eastAsia="Times New Roman" w:hAnsi="Times New Roman" w:cs="Times New Roman"/>
                      <w:vertAlign w:val="superscript"/>
                      <w:lang w:eastAsia="tr-TR"/>
                    </w:rPr>
                    <w:t>(b)</w:t>
                  </w:r>
                </w:p>
              </w:tc>
            </w:tr>
            <w:tr w:rsidR="0062451E" w:rsidRPr="00491FF1" w14:paraId="29828CE5" w14:textId="77777777" w:rsidTr="009E7600">
              <w:trPr>
                <w:gridAfter w:val="1"/>
                <w:wAfter w:w="13" w:type="dxa"/>
              </w:trPr>
              <w:tc>
                <w:tcPr>
                  <w:tcW w:w="3823" w:type="dxa"/>
                  <w:tcBorders>
                    <w:top w:val="nil"/>
                    <w:left w:val="nil"/>
                    <w:bottom w:val="single" w:sz="4" w:space="0" w:color="auto"/>
                    <w:right w:val="nil"/>
                  </w:tcBorders>
                </w:tcPr>
                <w:p w14:paraId="737DE1ED"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Yarım yağlı süt</w:t>
                  </w:r>
                  <w:r w:rsidRPr="00491FF1">
                    <w:rPr>
                      <w:rFonts w:ascii="Times New Roman" w:eastAsia="Times New Roman" w:hAnsi="Times New Roman" w:cs="Times New Roman"/>
                      <w:vertAlign w:val="superscript"/>
                      <w:lang w:eastAsia="tr-TR"/>
                    </w:rPr>
                    <w:t>(a)</w:t>
                  </w:r>
                </w:p>
              </w:tc>
              <w:tc>
                <w:tcPr>
                  <w:tcW w:w="5206" w:type="dxa"/>
                  <w:tcBorders>
                    <w:top w:val="nil"/>
                    <w:left w:val="nil"/>
                    <w:bottom w:val="single" w:sz="4" w:space="0" w:color="auto"/>
                    <w:right w:val="nil"/>
                  </w:tcBorders>
                </w:tcPr>
                <w:p w14:paraId="3F51359D" w14:textId="77777777" w:rsidR="0062451E" w:rsidRPr="00491FF1" w:rsidRDefault="0062451E" w:rsidP="001C6E79">
                  <w:pPr>
                    <w:rPr>
                      <w:rFonts w:ascii="Times New Roman" w:eastAsia="Times New Roman" w:hAnsi="Times New Roman" w:cs="Times New Roman"/>
                      <w:b/>
                      <w:vertAlign w:val="superscript"/>
                      <w:lang w:eastAsia="tr-TR"/>
                    </w:rPr>
                  </w:pPr>
                  <w:r w:rsidRPr="00491FF1">
                    <w:rPr>
                      <w:rFonts w:ascii="Times New Roman" w:eastAsia="Times New Roman" w:hAnsi="Times New Roman" w:cs="Times New Roman"/>
                      <w:lang w:eastAsia="tr-TR"/>
                    </w:rPr>
                    <w:t>0,1-1,5</w:t>
                  </w:r>
                  <w:r w:rsidRPr="00491FF1">
                    <w:rPr>
                      <w:rFonts w:ascii="Times New Roman" w:eastAsia="Times New Roman" w:hAnsi="Times New Roman" w:cs="Times New Roman"/>
                      <w:vertAlign w:val="superscript"/>
                      <w:lang w:eastAsia="tr-TR"/>
                    </w:rPr>
                    <w:t>(b)</w:t>
                  </w:r>
                </w:p>
              </w:tc>
            </w:tr>
            <w:tr w:rsidR="0062451E" w:rsidRPr="00491FF1" w14:paraId="0459AC34" w14:textId="77777777" w:rsidTr="009E7600">
              <w:trPr>
                <w:gridAfter w:val="1"/>
                <w:wAfter w:w="13" w:type="dxa"/>
              </w:trPr>
              <w:tc>
                <w:tcPr>
                  <w:tcW w:w="9029" w:type="dxa"/>
                  <w:gridSpan w:val="2"/>
                  <w:tcBorders>
                    <w:left w:val="nil"/>
                    <w:right w:val="nil"/>
                  </w:tcBorders>
                </w:tcPr>
                <w:p w14:paraId="10640443"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iCs/>
                      <w:color w:val="212529"/>
                      <w:lang w:eastAsia="tr-TR"/>
                    </w:rPr>
                    <w:t xml:space="preserve">(a) 27/02/2019 tarihli ve 30699 sayılı Resmî Gazete’de yayımlanan </w:t>
                  </w:r>
                  <w:r w:rsidRPr="00491FF1">
                    <w:rPr>
                      <w:rFonts w:ascii="Times New Roman" w:eastAsia="Times New Roman" w:hAnsi="Times New Roman" w:cs="Times New Roman"/>
                      <w:lang w:eastAsia="tr-TR"/>
                    </w:rPr>
                    <w:t>Türk Gıda Kodeksi İçme Sütleri Tebliğinde tanımlanan</w:t>
                  </w:r>
                </w:p>
                <w:p w14:paraId="6804345C"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 HPLC</w:t>
                  </w:r>
                </w:p>
              </w:tc>
            </w:tr>
          </w:tbl>
          <w:p w14:paraId="7F30074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87C3221"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8AC0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49EE058"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5F9BEE8F"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Cs/>
                <w:color w:val="000000"/>
              </w:rPr>
              <w:t>Üç bitki kökünün  (Cynanchum wilfordii</w:t>
            </w:r>
          </w:p>
          <w:p w14:paraId="7C1BC43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Cs/>
                <w:color w:val="000000"/>
              </w:rPr>
              <w:t>Hemsley, Phlomis umbrosa Turcz. ve Angelica gigas Nakai) ekstraktı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5043F4E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5A18451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701EB1FB"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4BFF78B6"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E117B0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FAA1E2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nil"/>
              <w:right w:val="single" w:sz="4" w:space="0" w:color="auto"/>
            </w:tcBorders>
          </w:tcPr>
          <w:p w14:paraId="7C52964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r w:rsidRPr="00491FF1">
              <w:rPr>
                <w:rFonts w:ascii="Times New Roman" w:hAnsi="Times New Roman" w:cs="Times New Roman"/>
              </w:rPr>
              <w:t xml:space="preserve"> (yetişkin nüfus için)</w:t>
            </w:r>
          </w:p>
        </w:tc>
        <w:tc>
          <w:tcPr>
            <w:tcW w:w="4394" w:type="dxa"/>
            <w:tcBorders>
              <w:top w:val="nil"/>
              <w:left w:val="nil"/>
              <w:bottom w:val="nil"/>
              <w:right w:val="single" w:sz="4" w:space="0" w:color="auto"/>
            </w:tcBorders>
          </w:tcPr>
          <w:p w14:paraId="075B134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175 mg/gün</w:t>
            </w:r>
          </w:p>
        </w:tc>
      </w:tr>
      <w:tr w:rsidR="0062451E" w:rsidRPr="00491FF1" w14:paraId="19DD21E9"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2C6C9D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F3B04C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tcPr>
          <w:p w14:paraId="5632B91B" w14:textId="77777777" w:rsidR="0062451E" w:rsidRPr="00491FF1" w:rsidRDefault="0062451E" w:rsidP="0062451E">
            <w:pPr>
              <w:autoSpaceDE w:val="0"/>
              <w:autoSpaceDN w:val="0"/>
              <w:adjustRightInd w:val="0"/>
              <w:spacing w:after="0" w:line="256" w:lineRule="auto"/>
              <w:rPr>
                <w:rFonts w:ascii="Times New Roman" w:hAnsi="Times New Roman" w:cs="Times New Roman"/>
                <w:bCs/>
                <w:i/>
                <w:iCs/>
                <w:color w:val="000000"/>
              </w:rPr>
            </w:pPr>
            <w:r w:rsidRPr="00491FF1">
              <w:rPr>
                <w:rFonts w:ascii="Times New Roman" w:hAnsi="Times New Roman" w:cs="Times New Roman"/>
                <w:bCs/>
                <w:iCs/>
                <w:color w:val="000000"/>
              </w:rPr>
              <w:t>Üç bitki kökünün (</w:t>
            </w:r>
            <w:r w:rsidRPr="00491FF1">
              <w:rPr>
                <w:rFonts w:ascii="Times New Roman" w:hAnsi="Times New Roman" w:cs="Times New Roman"/>
                <w:bCs/>
                <w:i/>
                <w:iCs/>
                <w:color w:val="000000"/>
              </w:rPr>
              <w:t xml:space="preserve">Cynanchum wilfordii </w:t>
            </w:r>
            <w:r w:rsidRPr="00491FF1">
              <w:rPr>
                <w:rFonts w:ascii="Times New Roman" w:hAnsi="Times New Roman" w:cs="Times New Roman"/>
                <w:bCs/>
                <w:iCs/>
                <w:color w:val="000000"/>
              </w:rPr>
              <w:t>Hemsley</w:t>
            </w:r>
            <w:r w:rsidRPr="00491FF1">
              <w:rPr>
                <w:rFonts w:ascii="Times New Roman" w:hAnsi="Times New Roman" w:cs="Times New Roman"/>
                <w:bCs/>
                <w:i/>
                <w:iCs/>
                <w:color w:val="000000"/>
              </w:rPr>
              <w:t xml:space="preserve">, Phlomis umbrosa </w:t>
            </w:r>
            <w:r w:rsidRPr="00491FF1">
              <w:rPr>
                <w:rFonts w:ascii="Times New Roman" w:hAnsi="Times New Roman" w:cs="Times New Roman"/>
                <w:bCs/>
                <w:iCs/>
                <w:color w:val="000000"/>
              </w:rPr>
              <w:t>Turcz.</w:t>
            </w:r>
            <w:r w:rsidRPr="00491FF1">
              <w:rPr>
                <w:rFonts w:ascii="Times New Roman" w:hAnsi="Times New Roman" w:cs="Times New Roman"/>
                <w:bCs/>
                <w:i/>
                <w:iCs/>
                <w:color w:val="000000"/>
              </w:rPr>
              <w:t xml:space="preserve"> </w:t>
            </w:r>
            <w:r w:rsidRPr="00491FF1">
              <w:rPr>
                <w:rFonts w:ascii="Times New Roman" w:hAnsi="Times New Roman" w:cs="Times New Roman"/>
                <w:bCs/>
                <w:iCs/>
                <w:color w:val="000000"/>
              </w:rPr>
              <w:t>ve</w:t>
            </w:r>
            <w:r w:rsidRPr="00491FF1">
              <w:rPr>
                <w:rFonts w:ascii="Times New Roman" w:hAnsi="Times New Roman" w:cs="Times New Roman"/>
                <w:bCs/>
                <w:i/>
                <w:iCs/>
                <w:color w:val="000000"/>
              </w:rPr>
              <w:t xml:space="preserve"> Angelica gigas </w:t>
            </w:r>
            <w:r w:rsidRPr="00491FF1">
              <w:rPr>
                <w:rFonts w:ascii="Times New Roman" w:hAnsi="Times New Roman" w:cs="Times New Roman"/>
                <w:bCs/>
                <w:iCs/>
                <w:color w:val="000000"/>
              </w:rPr>
              <w:t>Nakai) ekstraktını</w:t>
            </w:r>
            <w:r w:rsidRPr="00491FF1">
              <w:rPr>
                <w:rFonts w:ascii="Times New Roman" w:hAnsi="Times New Roman" w:cs="Times New Roman"/>
                <w:b/>
                <w:bCs/>
                <w:i/>
                <w:iCs/>
                <w:color w:val="000000"/>
              </w:rPr>
              <w:t xml:space="preserve"> </w:t>
            </w:r>
            <w:r w:rsidRPr="00491FF1">
              <w:rPr>
                <w:rFonts w:ascii="Times New Roman" w:hAnsi="Times New Roman" w:cs="Times New Roman"/>
                <w:color w:val="000000"/>
              </w:rPr>
              <w:t xml:space="preserve">içeren gıdanın etiketinde ‘ </w:t>
            </w:r>
            <w:r w:rsidRPr="00491FF1">
              <w:rPr>
                <w:rFonts w:ascii="Times New Roman" w:hAnsi="Times New Roman" w:cs="Times New Roman"/>
                <w:bCs/>
                <w:iCs/>
                <w:color w:val="000000"/>
              </w:rPr>
              <w:t>Üç bitki kökünün (</w:t>
            </w:r>
            <w:r w:rsidRPr="00491FF1">
              <w:rPr>
                <w:rFonts w:ascii="Times New Roman" w:hAnsi="Times New Roman" w:cs="Times New Roman"/>
                <w:bCs/>
                <w:i/>
                <w:iCs/>
                <w:color w:val="000000"/>
              </w:rPr>
              <w:t xml:space="preserve">Cynanchum wilfordii </w:t>
            </w:r>
            <w:r w:rsidRPr="00491FF1">
              <w:rPr>
                <w:rFonts w:ascii="Times New Roman" w:hAnsi="Times New Roman" w:cs="Times New Roman"/>
                <w:bCs/>
                <w:iCs/>
                <w:color w:val="000000"/>
              </w:rPr>
              <w:t>Hemsley</w:t>
            </w:r>
            <w:r w:rsidRPr="00491FF1">
              <w:rPr>
                <w:rFonts w:ascii="Times New Roman" w:hAnsi="Times New Roman" w:cs="Times New Roman"/>
                <w:bCs/>
                <w:i/>
                <w:iCs/>
                <w:color w:val="000000"/>
              </w:rPr>
              <w:t xml:space="preserve">, Phlomis umbrosa </w:t>
            </w:r>
            <w:r w:rsidRPr="00491FF1">
              <w:rPr>
                <w:rFonts w:ascii="Times New Roman" w:hAnsi="Times New Roman" w:cs="Times New Roman"/>
                <w:bCs/>
                <w:iCs/>
                <w:color w:val="000000"/>
              </w:rPr>
              <w:t>Turcz.</w:t>
            </w:r>
            <w:r w:rsidRPr="00491FF1">
              <w:rPr>
                <w:rFonts w:ascii="Times New Roman" w:hAnsi="Times New Roman" w:cs="Times New Roman"/>
                <w:bCs/>
                <w:i/>
                <w:iCs/>
                <w:color w:val="000000"/>
              </w:rPr>
              <w:t xml:space="preserve"> </w:t>
            </w:r>
            <w:r w:rsidRPr="00491FF1">
              <w:rPr>
                <w:rFonts w:ascii="Times New Roman" w:hAnsi="Times New Roman" w:cs="Times New Roman"/>
                <w:bCs/>
                <w:iCs/>
                <w:color w:val="000000"/>
              </w:rPr>
              <w:t xml:space="preserve">ve </w:t>
            </w:r>
            <w:r w:rsidRPr="00491FF1">
              <w:rPr>
                <w:rFonts w:ascii="Times New Roman" w:hAnsi="Times New Roman" w:cs="Times New Roman"/>
                <w:bCs/>
                <w:i/>
                <w:iCs/>
                <w:color w:val="000000"/>
              </w:rPr>
              <w:t xml:space="preserve">Angelica gigas </w:t>
            </w:r>
            <w:r w:rsidRPr="00491FF1">
              <w:rPr>
                <w:rFonts w:ascii="Times New Roman" w:hAnsi="Times New Roman" w:cs="Times New Roman"/>
                <w:bCs/>
                <w:iCs/>
                <w:color w:val="000000"/>
              </w:rPr>
              <w:t xml:space="preserve">Nakai) ekstraktı’ ifadesi yer alır. </w:t>
            </w:r>
          </w:p>
          <w:p w14:paraId="72F41BD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Üç bitki kökünün karışımının ekstraktını içeren takviye edici gıdaların etiketinde bileşen listesine yakın yerde ‘Kerevize alerjisi olan bireyler tarafından tüketilmemelidir.” ifadesi yer alır.</w:t>
            </w:r>
          </w:p>
        </w:tc>
      </w:tr>
      <w:tr w:rsidR="0062451E" w:rsidRPr="00491FF1" w14:paraId="5CBB5797"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36AA59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D6033D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tcPr>
          <w:p w14:paraId="2EB123E8"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AA0092F"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1A1C33A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6F6EB9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tcPr>
          <w:p w14:paraId="09B973E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99B4BE3"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88D269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A0F4D5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tcPr>
          <w:p w14:paraId="78180468" w14:textId="77777777" w:rsidR="0062451E" w:rsidRPr="00491FF1" w:rsidRDefault="0062451E" w:rsidP="0062451E">
            <w:pPr>
              <w:spacing w:after="120"/>
              <w:jc w:val="both"/>
              <w:rPr>
                <w:rFonts w:ascii="Times New Roman" w:hAnsi="Times New Roman" w:cs="Times New Roman"/>
                <w:b/>
              </w:rPr>
            </w:pPr>
            <w:r w:rsidRPr="00491FF1">
              <w:rPr>
                <w:rFonts w:ascii="Times New Roman" w:hAnsi="Times New Roman" w:cs="Times New Roman"/>
                <w:b/>
              </w:rPr>
              <w:t xml:space="preserve">Açıklama/Tanım: </w:t>
            </w:r>
            <w:r w:rsidRPr="00491FF1">
              <w:rPr>
                <w:rFonts w:ascii="Times New Roman" w:hAnsi="Times New Roman" w:cs="Times New Roman"/>
              </w:rPr>
              <w:t>Üç bitki kökünün karışımı, sıcak su ekstraksiyonu, evaporasyon ile konsantrasyon ve sprey kurutma ile üretilen sarımsı kahverengi ince tozdur.</w:t>
            </w:r>
          </w:p>
          <w:tbl>
            <w:tblPr>
              <w:tblStyle w:val="TabloKlavuzu"/>
              <w:tblW w:w="0" w:type="auto"/>
              <w:tblLayout w:type="fixed"/>
              <w:tblLook w:val="04A0" w:firstRow="1" w:lastRow="0" w:firstColumn="1" w:lastColumn="0" w:noHBand="0" w:noVBand="1"/>
            </w:tblPr>
            <w:tblGrid>
              <w:gridCol w:w="2706"/>
              <w:gridCol w:w="709"/>
              <w:gridCol w:w="2268"/>
              <w:gridCol w:w="1559"/>
              <w:gridCol w:w="1843"/>
              <w:gridCol w:w="1142"/>
              <w:gridCol w:w="20"/>
            </w:tblGrid>
            <w:tr w:rsidR="0062451E" w:rsidRPr="00491FF1" w14:paraId="1AAB394E" w14:textId="77777777" w:rsidTr="009E7600">
              <w:tc>
                <w:tcPr>
                  <w:tcW w:w="3415" w:type="dxa"/>
                  <w:gridSpan w:val="2"/>
                  <w:tcBorders>
                    <w:top w:val="single" w:sz="4" w:space="0" w:color="auto"/>
                    <w:left w:val="nil"/>
                    <w:bottom w:val="single" w:sz="4" w:space="0" w:color="auto"/>
                    <w:right w:val="nil"/>
                  </w:tcBorders>
                  <w:hideMark/>
                </w:tcPr>
                <w:p w14:paraId="4C6E1440"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Üç bitki kökünün karışım ekstraktının bileşimi (% g/g)</w:t>
                  </w:r>
                </w:p>
              </w:tc>
              <w:tc>
                <w:tcPr>
                  <w:tcW w:w="3827" w:type="dxa"/>
                  <w:gridSpan w:val="2"/>
                  <w:tcBorders>
                    <w:top w:val="single" w:sz="4" w:space="0" w:color="auto"/>
                    <w:left w:val="nil"/>
                    <w:bottom w:val="single" w:sz="4" w:space="0" w:color="auto"/>
                    <w:right w:val="nil"/>
                  </w:tcBorders>
                  <w:hideMark/>
                </w:tcPr>
                <w:p w14:paraId="360BA881"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Analiz (mg/g)</w:t>
                  </w:r>
                </w:p>
              </w:tc>
              <w:tc>
                <w:tcPr>
                  <w:tcW w:w="3005" w:type="dxa"/>
                  <w:gridSpan w:val="3"/>
                  <w:tcBorders>
                    <w:top w:val="single" w:sz="4" w:space="0" w:color="auto"/>
                    <w:left w:val="nil"/>
                    <w:bottom w:val="single" w:sz="4" w:space="0" w:color="auto"/>
                    <w:right w:val="nil"/>
                  </w:tcBorders>
                  <w:hideMark/>
                </w:tcPr>
                <w:p w14:paraId="784C1AC0"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Besin bileşenleri (mg/g)</w:t>
                  </w:r>
                </w:p>
              </w:tc>
            </w:tr>
            <w:tr w:rsidR="0062451E" w:rsidRPr="00491FF1" w14:paraId="33BB4965" w14:textId="77777777" w:rsidTr="009E7600">
              <w:trPr>
                <w:gridAfter w:val="1"/>
                <w:wAfter w:w="20" w:type="dxa"/>
              </w:trPr>
              <w:tc>
                <w:tcPr>
                  <w:tcW w:w="2706" w:type="dxa"/>
                  <w:tcBorders>
                    <w:top w:val="single" w:sz="4" w:space="0" w:color="auto"/>
                    <w:left w:val="nil"/>
                    <w:bottom w:val="nil"/>
                    <w:right w:val="nil"/>
                  </w:tcBorders>
                  <w:hideMark/>
                </w:tcPr>
                <w:p w14:paraId="35C21B0F"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Cynanchum wilfordii</w:t>
                  </w:r>
                  <w:r w:rsidRPr="00491FF1">
                    <w:rPr>
                      <w:rFonts w:ascii="Times New Roman" w:eastAsia="Times New Roman" w:hAnsi="Times New Roman" w:cs="Times New Roman"/>
                      <w:lang w:eastAsia="tr-TR"/>
                    </w:rPr>
                    <w:t xml:space="preserve"> kökü</w:t>
                  </w:r>
                </w:p>
              </w:tc>
              <w:tc>
                <w:tcPr>
                  <w:tcW w:w="709" w:type="dxa"/>
                  <w:tcBorders>
                    <w:top w:val="single" w:sz="4" w:space="0" w:color="auto"/>
                    <w:left w:val="nil"/>
                    <w:bottom w:val="nil"/>
                    <w:right w:val="nil"/>
                  </w:tcBorders>
                  <w:hideMark/>
                </w:tcPr>
                <w:p w14:paraId="7294F15A"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32,5</w:t>
                  </w:r>
                </w:p>
              </w:tc>
              <w:tc>
                <w:tcPr>
                  <w:tcW w:w="2268" w:type="dxa"/>
                  <w:tcBorders>
                    <w:top w:val="single" w:sz="4" w:space="0" w:color="auto"/>
                    <w:left w:val="nil"/>
                    <w:bottom w:val="nil"/>
                    <w:right w:val="nil"/>
                  </w:tcBorders>
                  <w:hideMark/>
                </w:tcPr>
                <w:p w14:paraId="56FC00E8"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Sinamik asit</w:t>
                  </w:r>
                </w:p>
              </w:tc>
              <w:tc>
                <w:tcPr>
                  <w:tcW w:w="1559" w:type="dxa"/>
                  <w:tcBorders>
                    <w:top w:val="single" w:sz="4" w:space="0" w:color="auto"/>
                    <w:left w:val="nil"/>
                    <w:bottom w:val="nil"/>
                    <w:right w:val="nil"/>
                  </w:tcBorders>
                  <w:hideMark/>
                </w:tcPr>
                <w:p w14:paraId="1CBB9DD3"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0,012 - 0,039</w:t>
                  </w:r>
                </w:p>
              </w:tc>
              <w:tc>
                <w:tcPr>
                  <w:tcW w:w="1843" w:type="dxa"/>
                  <w:tcBorders>
                    <w:top w:val="single" w:sz="4" w:space="0" w:color="auto"/>
                    <w:left w:val="nil"/>
                    <w:bottom w:val="nil"/>
                    <w:right w:val="nil"/>
                  </w:tcBorders>
                  <w:hideMark/>
                </w:tcPr>
                <w:p w14:paraId="64A25D73"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Karbonhidratlar</w:t>
                  </w:r>
                </w:p>
              </w:tc>
              <w:tc>
                <w:tcPr>
                  <w:tcW w:w="1142" w:type="dxa"/>
                  <w:tcBorders>
                    <w:top w:val="single" w:sz="4" w:space="0" w:color="auto"/>
                    <w:left w:val="nil"/>
                    <w:bottom w:val="nil"/>
                    <w:right w:val="nil"/>
                  </w:tcBorders>
                  <w:hideMark/>
                </w:tcPr>
                <w:p w14:paraId="43E7EEA7"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600 - 880</w:t>
                  </w:r>
                </w:p>
              </w:tc>
            </w:tr>
            <w:tr w:rsidR="0062451E" w:rsidRPr="00491FF1" w14:paraId="2E957EBB" w14:textId="77777777" w:rsidTr="009E7600">
              <w:trPr>
                <w:gridAfter w:val="1"/>
                <w:wAfter w:w="20" w:type="dxa"/>
              </w:trPr>
              <w:tc>
                <w:tcPr>
                  <w:tcW w:w="2706" w:type="dxa"/>
                  <w:tcBorders>
                    <w:top w:val="nil"/>
                    <w:left w:val="nil"/>
                    <w:bottom w:val="nil"/>
                    <w:right w:val="nil"/>
                  </w:tcBorders>
                  <w:hideMark/>
                </w:tcPr>
                <w:p w14:paraId="32FB8188"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lastRenderedPageBreak/>
                    <w:t xml:space="preserve">Phlomis umbrosa </w:t>
                  </w:r>
                  <w:r w:rsidRPr="00491FF1">
                    <w:rPr>
                      <w:rFonts w:ascii="Times New Roman" w:eastAsia="Times New Roman" w:hAnsi="Times New Roman" w:cs="Times New Roman"/>
                      <w:lang w:eastAsia="tr-TR"/>
                    </w:rPr>
                    <w:t>kökü</w:t>
                  </w:r>
                </w:p>
              </w:tc>
              <w:tc>
                <w:tcPr>
                  <w:tcW w:w="709" w:type="dxa"/>
                  <w:tcBorders>
                    <w:top w:val="nil"/>
                    <w:left w:val="nil"/>
                    <w:bottom w:val="nil"/>
                    <w:right w:val="nil"/>
                  </w:tcBorders>
                  <w:hideMark/>
                </w:tcPr>
                <w:p w14:paraId="75A51013"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32,5</w:t>
                  </w:r>
                </w:p>
              </w:tc>
              <w:tc>
                <w:tcPr>
                  <w:tcW w:w="2268" w:type="dxa"/>
                  <w:tcBorders>
                    <w:top w:val="nil"/>
                    <w:left w:val="nil"/>
                    <w:bottom w:val="nil"/>
                    <w:right w:val="nil"/>
                  </w:tcBorders>
                  <w:hideMark/>
                </w:tcPr>
                <w:p w14:paraId="5866A8A7"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Shanzhiside metil ester</w:t>
                  </w:r>
                </w:p>
              </w:tc>
              <w:tc>
                <w:tcPr>
                  <w:tcW w:w="1559" w:type="dxa"/>
                  <w:tcBorders>
                    <w:top w:val="nil"/>
                    <w:left w:val="nil"/>
                    <w:bottom w:val="nil"/>
                    <w:right w:val="nil"/>
                  </w:tcBorders>
                  <w:hideMark/>
                </w:tcPr>
                <w:p w14:paraId="75610354"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0,20 - 1,55</w:t>
                  </w:r>
                </w:p>
              </w:tc>
              <w:tc>
                <w:tcPr>
                  <w:tcW w:w="1843" w:type="dxa"/>
                  <w:tcBorders>
                    <w:top w:val="nil"/>
                    <w:left w:val="nil"/>
                    <w:bottom w:val="nil"/>
                    <w:right w:val="nil"/>
                  </w:tcBorders>
                  <w:hideMark/>
                </w:tcPr>
                <w:p w14:paraId="25C9A69A"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Proteinler</w:t>
                  </w:r>
                </w:p>
              </w:tc>
              <w:tc>
                <w:tcPr>
                  <w:tcW w:w="1142" w:type="dxa"/>
                  <w:tcBorders>
                    <w:top w:val="nil"/>
                    <w:left w:val="nil"/>
                    <w:bottom w:val="nil"/>
                    <w:right w:val="nil"/>
                  </w:tcBorders>
                  <w:hideMark/>
                </w:tcPr>
                <w:p w14:paraId="440929CD"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70 - 170</w:t>
                  </w:r>
                </w:p>
              </w:tc>
            </w:tr>
            <w:tr w:rsidR="0062451E" w:rsidRPr="00491FF1" w14:paraId="4E66964D" w14:textId="77777777" w:rsidTr="009E7600">
              <w:trPr>
                <w:gridAfter w:val="1"/>
                <w:wAfter w:w="20" w:type="dxa"/>
              </w:trPr>
              <w:tc>
                <w:tcPr>
                  <w:tcW w:w="2706" w:type="dxa"/>
                  <w:tcBorders>
                    <w:top w:val="nil"/>
                    <w:left w:val="nil"/>
                    <w:bottom w:val="nil"/>
                    <w:right w:val="nil"/>
                  </w:tcBorders>
                  <w:hideMark/>
                </w:tcPr>
                <w:p w14:paraId="382B9CEF"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Angelica gigas</w:t>
                  </w:r>
                  <w:r w:rsidRPr="00491FF1">
                    <w:rPr>
                      <w:rFonts w:ascii="Times New Roman" w:eastAsia="Times New Roman" w:hAnsi="Times New Roman" w:cs="Times New Roman"/>
                      <w:lang w:eastAsia="tr-TR"/>
                    </w:rPr>
                    <w:t xml:space="preserve"> kökü</w:t>
                  </w:r>
                </w:p>
              </w:tc>
              <w:tc>
                <w:tcPr>
                  <w:tcW w:w="709" w:type="dxa"/>
                  <w:tcBorders>
                    <w:top w:val="nil"/>
                    <w:left w:val="nil"/>
                    <w:bottom w:val="nil"/>
                    <w:right w:val="nil"/>
                  </w:tcBorders>
                  <w:hideMark/>
                </w:tcPr>
                <w:p w14:paraId="7C303DDC"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35,0</w:t>
                  </w:r>
                </w:p>
              </w:tc>
              <w:tc>
                <w:tcPr>
                  <w:tcW w:w="2268" w:type="dxa"/>
                  <w:tcBorders>
                    <w:top w:val="nil"/>
                    <w:left w:val="nil"/>
                    <w:bottom w:val="nil"/>
                    <w:right w:val="nil"/>
                  </w:tcBorders>
                  <w:hideMark/>
                </w:tcPr>
                <w:p w14:paraId="61C2143C"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Nodakenin</w:t>
                  </w:r>
                </w:p>
              </w:tc>
              <w:tc>
                <w:tcPr>
                  <w:tcW w:w="1559" w:type="dxa"/>
                  <w:tcBorders>
                    <w:top w:val="nil"/>
                    <w:left w:val="nil"/>
                    <w:bottom w:val="nil"/>
                    <w:right w:val="nil"/>
                  </w:tcBorders>
                  <w:hideMark/>
                </w:tcPr>
                <w:p w14:paraId="6D8F309D"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3,35 - 10,61</w:t>
                  </w:r>
                </w:p>
              </w:tc>
              <w:tc>
                <w:tcPr>
                  <w:tcW w:w="1843" w:type="dxa"/>
                  <w:tcBorders>
                    <w:top w:val="nil"/>
                    <w:left w:val="nil"/>
                    <w:bottom w:val="nil"/>
                    <w:right w:val="nil"/>
                  </w:tcBorders>
                  <w:hideMark/>
                </w:tcPr>
                <w:p w14:paraId="2948E9AD"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Yağlar</w:t>
                  </w:r>
                </w:p>
              </w:tc>
              <w:tc>
                <w:tcPr>
                  <w:tcW w:w="1142" w:type="dxa"/>
                  <w:tcBorders>
                    <w:top w:val="nil"/>
                    <w:left w:val="nil"/>
                    <w:bottom w:val="nil"/>
                    <w:right w:val="nil"/>
                  </w:tcBorders>
                  <w:hideMark/>
                </w:tcPr>
                <w:p w14:paraId="6D396863"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4</w:t>
                  </w:r>
                </w:p>
              </w:tc>
            </w:tr>
            <w:tr w:rsidR="0062451E" w:rsidRPr="00491FF1" w14:paraId="1865FF52" w14:textId="77777777" w:rsidTr="009E7600">
              <w:trPr>
                <w:gridAfter w:val="1"/>
                <w:wAfter w:w="20" w:type="dxa"/>
              </w:trPr>
              <w:tc>
                <w:tcPr>
                  <w:tcW w:w="2706" w:type="dxa"/>
                  <w:tcBorders>
                    <w:top w:val="nil"/>
                    <w:left w:val="nil"/>
                    <w:bottom w:val="single" w:sz="4" w:space="0" w:color="auto"/>
                    <w:right w:val="nil"/>
                  </w:tcBorders>
                </w:tcPr>
                <w:p w14:paraId="50A0D705" w14:textId="77777777" w:rsidR="0062451E" w:rsidRPr="00491FF1" w:rsidRDefault="0062451E" w:rsidP="001C6E79">
                  <w:pPr>
                    <w:rPr>
                      <w:rFonts w:ascii="Times New Roman" w:eastAsia="Times New Roman" w:hAnsi="Times New Roman" w:cs="Times New Roman"/>
                      <w:b/>
                      <w:lang w:eastAsia="tr-TR"/>
                    </w:rPr>
                  </w:pPr>
                </w:p>
              </w:tc>
              <w:tc>
                <w:tcPr>
                  <w:tcW w:w="709" w:type="dxa"/>
                  <w:tcBorders>
                    <w:top w:val="nil"/>
                    <w:left w:val="nil"/>
                    <w:bottom w:val="single" w:sz="4" w:space="0" w:color="auto"/>
                    <w:right w:val="nil"/>
                  </w:tcBorders>
                </w:tcPr>
                <w:p w14:paraId="4565CCDB" w14:textId="77777777" w:rsidR="0062451E" w:rsidRPr="00491FF1" w:rsidRDefault="0062451E" w:rsidP="001C6E79">
                  <w:pPr>
                    <w:rPr>
                      <w:rFonts w:ascii="Times New Roman" w:eastAsia="Times New Roman" w:hAnsi="Times New Roman" w:cs="Times New Roman"/>
                      <w:b/>
                      <w:lang w:eastAsia="tr-TR"/>
                    </w:rPr>
                  </w:pPr>
                </w:p>
              </w:tc>
              <w:tc>
                <w:tcPr>
                  <w:tcW w:w="2268" w:type="dxa"/>
                  <w:tcBorders>
                    <w:top w:val="nil"/>
                    <w:left w:val="nil"/>
                    <w:bottom w:val="nil"/>
                    <w:right w:val="nil"/>
                  </w:tcBorders>
                  <w:hideMark/>
                </w:tcPr>
                <w:p w14:paraId="6D70D8EE"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Metoksalen</w:t>
                  </w:r>
                </w:p>
              </w:tc>
              <w:tc>
                <w:tcPr>
                  <w:tcW w:w="1559" w:type="dxa"/>
                  <w:tcBorders>
                    <w:top w:val="nil"/>
                    <w:left w:val="nil"/>
                    <w:bottom w:val="nil"/>
                    <w:right w:val="nil"/>
                  </w:tcBorders>
                  <w:hideMark/>
                </w:tcPr>
                <w:p w14:paraId="1D3F0777"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3</w:t>
                  </w:r>
                </w:p>
              </w:tc>
              <w:tc>
                <w:tcPr>
                  <w:tcW w:w="1843" w:type="dxa"/>
                  <w:tcBorders>
                    <w:top w:val="nil"/>
                    <w:left w:val="nil"/>
                    <w:bottom w:val="nil"/>
                    <w:right w:val="nil"/>
                  </w:tcBorders>
                </w:tcPr>
                <w:p w14:paraId="160E3461" w14:textId="77777777" w:rsidR="0062451E" w:rsidRPr="00491FF1" w:rsidRDefault="0062451E" w:rsidP="001C6E79">
                  <w:pPr>
                    <w:rPr>
                      <w:rFonts w:ascii="Times New Roman" w:eastAsia="Times New Roman" w:hAnsi="Times New Roman" w:cs="Times New Roman"/>
                      <w:b/>
                      <w:lang w:eastAsia="tr-TR"/>
                    </w:rPr>
                  </w:pPr>
                </w:p>
              </w:tc>
              <w:tc>
                <w:tcPr>
                  <w:tcW w:w="1142" w:type="dxa"/>
                  <w:tcBorders>
                    <w:top w:val="nil"/>
                    <w:left w:val="nil"/>
                    <w:bottom w:val="nil"/>
                    <w:right w:val="nil"/>
                  </w:tcBorders>
                </w:tcPr>
                <w:p w14:paraId="39FC200A" w14:textId="77777777" w:rsidR="0062451E" w:rsidRPr="00491FF1" w:rsidRDefault="0062451E" w:rsidP="001C6E79">
                  <w:pPr>
                    <w:rPr>
                      <w:rFonts w:ascii="Times New Roman" w:eastAsia="Times New Roman" w:hAnsi="Times New Roman" w:cs="Times New Roman"/>
                      <w:b/>
                      <w:lang w:eastAsia="tr-TR"/>
                    </w:rPr>
                  </w:pPr>
                </w:p>
              </w:tc>
            </w:tr>
            <w:tr w:rsidR="0062451E" w:rsidRPr="00491FF1" w14:paraId="70AA411B" w14:textId="77777777" w:rsidTr="009E7600">
              <w:trPr>
                <w:gridAfter w:val="1"/>
                <w:wAfter w:w="20" w:type="dxa"/>
              </w:trPr>
              <w:tc>
                <w:tcPr>
                  <w:tcW w:w="3415" w:type="dxa"/>
                  <w:gridSpan w:val="2"/>
                  <w:tcBorders>
                    <w:top w:val="single" w:sz="4" w:space="0" w:color="auto"/>
                    <w:left w:val="nil"/>
                    <w:bottom w:val="single" w:sz="4" w:space="0" w:color="auto"/>
                    <w:right w:val="nil"/>
                  </w:tcBorders>
                  <w:hideMark/>
                </w:tcPr>
                <w:p w14:paraId="1C009E8B"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Spesifikasyonlar (mg/g)</w:t>
                  </w:r>
                </w:p>
              </w:tc>
              <w:tc>
                <w:tcPr>
                  <w:tcW w:w="2268" w:type="dxa"/>
                  <w:tcBorders>
                    <w:top w:val="nil"/>
                    <w:left w:val="nil"/>
                    <w:bottom w:val="nil"/>
                    <w:right w:val="nil"/>
                  </w:tcBorders>
                  <w:hideMark/>
                </w:tcPr>
                <w:p w14:paraId="5ECF0559"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Fenoller</w:t>
                  </w:r>
                </w:p>
              </w:tc>
              <w:tc>
                <w:tcPr>
                  <w:tcW w:w="1559" w:type="dxa"/>
                  <w:tcBorders>
                    <w:top w:val="nil"/>
                    <w:left w:val="nil"/>
                    <w:bottom w:val="nil"/>
                    <w:right w:val="nil"/>
                  </w:tcBorders>
                  <w:hideMark/>
                </w:tcPr>
                <w:p w14:paraId="470D12C7"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13,0 - 40,0</w:t>
                  </w:r>
                </w:p>
              </w:tc>
              <w:tc>
                <w:tcPr>
                  <w:tcW w:w="1843" w:type="dxa"/>
                  <w:tcBorders>
                    <w:top w:val="nil"/>
                    <w:left w:val="nil"/>
                    <w:bottom w:val="nil"/>
                    <w:right w:val="nil"/>
                  </w:tcBorders>
                </w:tcPr>
                <w:p w14:paraId="5B964843" w14:textId="77777777" w:rsidR="0062451E" w:rsidRPr="00491FF1" w:rsidRDefault="0062451E" w:rsidP="001C6E79">
                  <w:pPr>
                    <w:rPr>
                      <w:rFonts w:ascii="Times New Roman" w:eastAsia="Times New Roman" w:hAnsi="Times New Roman" w:cs="Times New Roman"/>
                      <w:b/>
                      <w:lang w:eastAsia="tr-TR"/>
                    </w:rPr>
                  </w:pPr>
                </w:p>
              </w:tc>
              <w:tc>
                <w:tcPr>
                  <w:tcW w:w="1142" w:type="dxa"/>
                  <w:tcBorders>
                    <w:top w:val="nil"/>
                    <w:left w:val="nil"/>
                    <w:bottom w:val="nil"/>
                    <w:right w:val="nil"/>
                  </w:tcBorders>
                </w:tcPr>
                <w:p w14:paraId="2F5F28BA" w14:textId="77777777" w:rsidR="0062451E" w:rsidRPr="00491FF1" w:rsidRDefault="0062451E" w:rsidP="001C6E79">
                  <w:pPr>
                    <w:rPr>
                      <w:rFonts w:ascii="Times New Roman" w:eastAsia="Times New Roman" w:hAnsi="Times New Roman" w:cs="Times New Roman"/>
                      <w:b/>
                      <w:lang w:eastAsia="tr-TR"/>
                    </w:rPr>
                  </w:pPr>
                </w:p>
              </w:tc>
            </w:tr>
            <w:tr w:rsidR="0062451E" w:rsidRPr="00491FF1" w14:paraId="0C24C425" w14:textId="77777777" w:rsidTr="009E7600">
              <w:trPr>
                <w:gridAfter w:val="1"/>
                <w:wAfter w:w="20" w:type="dxa"/>
              </w:trPr>
              <w:tc>
                <w:tcPr>
                  <w:tcW w:w="2706" w:type="dxa"/>
                  <w:tcBorders>
                    <w:top w:val="single" w:sz="4" w:space="0" w:color="auto"/>
                    <w:left w:val="nil"/>
                    <w:bottom w:val="nil"/>
                    <w:right w:val="nil"/>
                  </w:tcBorders>
                  <w:hideMark/>
                </w:tcPr>
                <w:p w14:paraId="4E90AB55"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Kurutma kaybı NMT</w:t>
                  </w:r>
                </w:p>
              </w:tc>
              <w:tc>
                <w:tcPr>
                  <w:tcW w:w="709" w:type="dxa"/>
                  <w:tcBorders>
                    <w:top w:val="single" w:sz="4" w:space="0" w:color="auto"/>
                    <w:left w:val="nil"/>
                    <w:bottom w:val="nil"/>
                    <w:right w:val="nil"/>
                  </w:tcBorders>
                  <w:hideMark/>
                </w:tcPr>
                <w:p w14:paraId="1F09C5E8"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100</w:t>
                  </w:r>
                </w:p>
              </w:tc>
              <w:tc>
                <w:tcPr>
                  <w:tcW w:w="2268" w:type="dxa"/>
                  <w:tcBorders>
                    <w:top w:val="nil"/>
                    <w:left w:val="nil"/>
                    <w:bottom w:val="nil"/>
                    <w:right w:val="nil"/>
                  </w:tcBorders>
                  <w:hideMark/>
                </w:tcPr>
                <w:p w14:paraId="54FA0995"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Kumarinler</w:t>
                  </w:r>
                </w:p>
              </w:tc>
              <w:tc>
                <w:tcPr>
                  <w:tcW w:w="1559" w:type="dxa"/>
                  <w:tcBorders>
                    <w:top w:val="nil"/>
                    <w:left w:val="nil"/>
                    <w:bottom w:val="nil"/>
                    <w:right w:val="nil"/>
                  </w:tcBorders>
                  <w:hideMark/>
                </w:tcPr>
                <w:p w14:paraId="174E6ABB"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13,0 - 40,0</w:t>
                  </w:r>
                </w:p>
              </w:tc>
              <w:tc>
                <w:tcPr>
                  <w:tcW w:w="1843" w:type="dxa"/>
                  <w:tcBorders>
                    <w:top w:val="nil"/>
                    <w:left w:val="nil"/>
                    <w:bottom w:val="nil"/>
                    <w:right w:val="nil"/>
                  </w:tcBorders>
                </w:tcPr>
                <w:p w14:paraId="366133FE" w14:textId="77777777" w:rsidR="0062451E" w:rsidRPr="00491FF1" w:rsidRDefault="0062451E" w:rsidP="001C6E79">
                  <w:pPr>
                    <w:rPr>
                      <w:rFonts w:ascii="Times New Roman" w:eastAsia="Times New Roman" w:hAnsi="Times New Roman" w:cs="Times New Roman"/>
                      <w:lang w:eastAsia="tr-TR"/>
                    </w:rPr>
                  </w:pPr>
                </w:p>
              </w:tc>
              <w:tc>
                <w:tcPr>
                  <w:tcW w:w="1142" w:type="dxa"/>
                  <w:tcBorders>
                    <w:top w:val="nil"/>
                    <w:left w:val="nil"/>
                    <w:bottom w:val="nil"/>
                    <w:right w:val="nil"/>
                  </w:tcBorders>
                </w:tcPr>
                <w:p w14:paraId="4A14699F" w14:textId="77777777" w:rsidR="0062451E" w:rsidRPr="00491FF1" w:rsidRDefault="0062451E" w:rsidP="001C6E79">
                  <w:pPr>
                    <w:rPr>
                      <w:rFonts w:ascii="Times New Roman" w:eastAsia="Times New Roman" w:hAnsi="Times New Roman" w:cs="Times New Roman"/>
                      <w:lang w:eastAsia="tr-TR"/>
                    </w:rPr>
                  </w:pPr>
                </w:p>
              </w:tc>
            </w:tr>
            <w:tr w:rsidR="0062451E" w:rsidRPr="00491FF1" w14:paraId="16247BC1" w14:textId="77777777" w:rsidTr="009E7600">
              <w:trPr>
                <w:gridAfter w:val="1"/>
                <w:wAfter w:w="20" w:type="dxa"/>
              </w:trPr>
              <w:tc>
                <w:tcPr>
                  <w:tcW w:w="2706" w:type="dxa"/>
                  <w:tcBorders>
                    <w:top w:val="nil"/>
                    <w:left w:val="nil"/>
                    <w:bottom w:val="nil"/>
                    <w:right w:val="nil"/>
                  </w:tcBorders>
                </w:tcPr>
                <w:p w14:paraId="79856893" w14:textId="77777777" w:rsidR="0062451E" w:rsidRPr="00491FF1" w:rsidRDefault="0062451E" w:rsidP="001C6E79">
                  <w:pPr>
                    <w:rPr>
                      <w:rFonts w:ascii="Times New Roman" w:eastAsia="Times New Roman" w:hAnsi="Times New Roman" w:cs="Times New Roman"/>
                      <w:b/>
                      <w:lang w:eastAsia="tr-TR"/>
                    </w:rPr>
                  </w:pPr>
                </w:p>
              </w:tc>
              <w:tc>
                <w:tcPr>
                  <w:tcW w:w="709" w:type="dxa"/>
                  <w:tcBorders>
                    <w:top w:val="nil"/>
                    <w:left w:val="nil"/>
                    <w:bottom w:val="nil"/>
                    <w:right w:val="nil"/>
                  </w:tcBorders>
                </w:tcPr>
                <w:p w14:paraId="0E09C4E5" w14:textId="77777777" w:rsidR="0062451E" w:rsidRPr="00491FF1" w:rsidRDefault="0062451E" w:rsidP="001C6E79">
                  <w:pPr>
                    <w:rPr>
                      <w:rFonts w:ascii="Times New Roman" w:eastAsia="Times New Roman" w:hAnsi="Times New Roman" w:cs="Times New Roman"/>
                      <w:b/>
                      <w:lang w:eastAsia="tr-TR"/>
                    </w:rPr>
                  </w:pPr>
                </w:p>
              </w:tc>
              <w:tc>
                <w:tcPr>
                  <w:tcW w:w="2268" w:type="dxa"/>
                  <w:tcBorders>
                    <w:top w:val="nil"/>
                    <w:left w:val="nil"/>
                    <w:bottom w:val="nil"/>
                    <w:right w:val="nil"/>
                  </w:tcBorders>
                  <w:hideMark/>
                </w:tcPr>
                <w:p w14:paraId="27D3317A"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İridoidler</w:t>
                  </w:r>
                </w:p>
              </w:tc>
              <w:tc>
                <w:tcPr>
                  <w:tcW w:w="1559" w:type="dxa"/>
                  <w:tcBorders>
                    <w:top w:val="nil"/>
                    <w:left w:val="nil"/>
                    <w:bottom w:val="nil"/>
                    <w:right w:val="nil"/>
                  </w:tcBorders>
                  <w:hideMark/>
                </w:tcPr>
                <w:p w14:paraId="6C1DD635"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13,0 - 39,0</w:t>
                  </w:r>
                </w:p>
              </w:tc>
              <w:tc>
                <w:tcPr>
                  <w:tcW w:w="1843" w:type="dxa"/>
                  <w:tcBorders>
                    <w:top w:val="nil"/>
                    <w:left w:val="nil"/>
                    <w:bottom w:val="nil"/>
                    <w:right w:val="nil"/>
                  </w:tcBorders>
                </w:tcPr>
                <w:p w14:paraId="4FAF94A2" w14:textId="77777777" w:rsidR="0062451E" w:rsidRPr="00491FF1" w:rsidRDefault="0062451E" w:rsidP="001C6E79">
                  <w:pPr>
                    <w:rPr>
                      <w:rFonts w:ascii="Times New Roman" w:eastAsia="Times New Roman" w:hAnsi="Times New Roman" w:cs="Times New Roman"/>
                      <w:lang w:eastAsia="tr-TR"/>
                    </w:rPr>
                  </w:pPr>
                </w:p>
              </w:tc>
              <w:tc>
                <w:tcPr>
                  <w:tcW w:w="1142" w:type="dxa"/>
                  <w:tcBorders>
                    <w:top w:val="nil"/>
                    <w:left w:val="nil"/>
                    <w:bottom w:val="nil"/>
                    <w:right w:val="nil"/>
                  </w:tcBorders>
                </w:tcPr>
                <w:p w14:paraId="1DE5DB8D" w14:textId="77777777" w:rsidR="0062451E" w:rsidRPr="00491FF1" w:rsidRDefault="0062451E" w:rsidP="001C6E79">
                  <w:pPr>
                    <w:rPr>
                      <w:rFonts w:ascii="Times New Roman" w:eastAsia="Times New Roman" w:hAnsi="Times New Roman" w:cs="Times New Roman"/>
                      <w:lang w:eastAsia="tr-TR"/>
                    </w:rPr>
                  </w:pPr>
                </w:p>
              </w:tc>
            </w:tr>
            <w:tr w:rsidR="0062451E" w:rsidRPr="00491FF1" w14:paraId="08D86C69" w14:textId="77777777" w:rsidTr="009E7600">
              <w:trPr>
                <w:gridAfter w:val="1"/>
                <w:wAfter w:w="20" w:type="dxa"/>
              </w:trPr>
              <w:tc>
                <w:tcPr>
                  <w:tcW w:w="2706" w:type="dxa"/>
                  <w:tcBorders>
                    <w:top w:val="nil"/>
                    <w:left w:val="nil"/>
                    <w:bottom w:val="single" w:sz="4" w:space="0" w:color="auto"/>
                    <w:right w:val="nil"/>
                  </w:tcBorders>
                </w:tcPr>
                <w:p w14:paraId="10AC5230" w14:textId="77777777" w:rsidR="0062451E" w:rsidRPr="00491FF1" w:rsidRDefault="0062451E" w:rsidP="001C6E79">
                  <w:pPr>
                    <w:rPr>
                      <w:rFonts w:ascii="Times New Roman" w:eastAsia="Times New Roman" w:hAnsi="Times New Roman" w:cs="Times New Roman"/>
                      <w:b/>
                      <w:lang w:eastAsia="tr-TR"/>
                    </w:rPr>
                  </w:pPr>
                </w:p>
              </w:tc>
              <w:tc>
                <w:tcPr>
                  <w:tcW w:w="709" w:type="dxa"/>
                  <w:tcBorders>
                    <w:top w:val="nil"/>
                    <w:left w:val="nil"/>
                    <w:bottom w:val="single" w:sz="4" w:space="0" w:color="auto"/>
                    <w:right w:val="nil"/>
                  </w:tcBorders>
                </w:tcPr>
                <w:p w14:paraId="3DD9C252" w14:textId="77777777" w:rsidR="0062451E" w:rsidRPr="00491FF1" w:rsidRDefault="0062451E" w:rsidP="001C6E79">
                  <w:pPr>
                    <w:rPr>
                      <w:rFonts w:ascii="Times New Roman" w:eastAsia="Times New Roman" w:hAnsi="Times New Roman" w:cs="Times New Roman"/>
                      <w:b/>
                      <w:lang w:eastAsia="tr-TR"/>
                    </w:rPr>
                  </w:pPr>
                </w:p>
              </w:tc>
              <w:tc>
                <w:tcPr>
                  <w:tcW w:w="2268" w:type="dxa"/>
                  <w:tcBorders>
                    <w:top w:val="nil"/>
                    <w:left w:val="nil"/>
                    <w:bottom w:val="single" w:sz="4" w:space="0" w:color="auto"/>
                    <w:right w:val="nil"/>
                  </w:tcBorders>
                  <w:hideMark/>
                </w:tcPr>
                <w:p w14:paraId="6600972F"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Saponinler</w:t>
                  </w:r>
                </w:p>
              </w:tc>
              <w:tc>
                <w:tcPr>
                  <w:tcW w:w="1559" w:type="dxa"/>
                  <w:tcBorders>
                    <w:top w:val="nil"/>
                    <w:left w:val="nil"/>
                    <w:bottom w:val="single" w:sz="4" w:space="0" w:color="auto"/>
                    <w:right w:val="nil"/>
                  </w:tcBorders>
                  <w:hideMark/>
                </w:tcPr>
                <w:p w14:paraId="3FB4C648"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5,0 - 15,5</w:t>
                  </w:r>
                </w:p>
              </w:tc>
              <w:tc>
                <w:tcPr>
                  <w:tcW w:w="1843" w:type="dxa"/>
                  <w:tcBorders>
                    <w:top w:val="nil"/>
                    <w:left w:val="nil"/>
                    <w:bottom w:val="single" w:sz="4" w:space="0" w:color="auto"/>
                    <w:right w:val="nil"/>
                  </w:tcBorders>
                </w:tcPr>
                <w:p w14:paraId="15279AB1" w14:textId="77777777" w:rsidR="0062451E" w:rsidRPr="00491FF1" w:rsidRDefault="0062451E" w:rsidP="001C6E79">
                  <w:pPr>
                    <w:rPr>
                      <w:rFonts w:ascii="Times New Roman" w:eastAsia="Times New Roman" w:hAnsi="Times New Roman" w:cs="Times New Roman"/>
                      <w:lang w:eastAsia="tr-TR"/>
                    </w:rPr>
                  </w:pPr>
                </w:p>
              </w:tc>
              <w:tc>
                <w:tcPr>
                  <w:tcW w:w="1142" w:type="dxa"/>
                  <w:tcBorders>
                    <w:top w:val="nil"/>
                    <w:left w:val="nil"/>
                    <w:bottom w:val="single" w:sz="4" w:space="0" w:color="auto"/>
                    <w:right w:val="nil"/>
                  </w:tcBorders>
                </w:tcPr>
                <w:p w14:paraId="2B66264F" w14:textId="77777777" w:rsidR="0062451E" w:rsidRPr="00491FF1" w:rsidRDefault="0062451E" w:rsidP="001C6E79">
                  <w:pPr>
                    <w:rPr>
                      <w:rFonts w:ascii="Times New Roman" w:eastAsia="Times New Roman" w:hAnsi="Times New Roman" w:cs="Times New Roman"/>
                      <w:lang w:eastAsia="tr-TR"/>
                    </w:rPr>
                  </w:pPr>
                </w:p>
              </w:tc>
            </w:tr>
            <w:tr w:rsidR="0062451E" w:rsidRPr="00491FF1" w14:paraId="56DAD4E8" w14:textId="77777777" w:rsidTr="009E7600">
              <w:trPr>
                <w:gridAfter w:val="1"/>
                <w:wAfter w:w="20" w:type="dxa"/>
              </w:trPr>
              <w:tc>
                <w:tcPr>
                  <w:tcW w:w="2706" w:type="dxa"/>
                  <w:tcBorders>
                    <w:top w:val="single" w:sz="4" w:space="0" w:color="auto"/>
                    <w:left w:val="nil"/>
                    <w:bottom w:val="single" w:sz="4" w:space="0" w:color="auto"/>
                    <w:right w:val="nil"/>
                  </w:tcBorders>
                </w:tcPr>
                <w:p w14:paraId="71C3A519" w14:textId="77777777" w:rsidR="0062451E" w:rsidRPr="00491FF1" w:rsidRDefault="0062451E" w:rsidP="001C6E79">
                  <w:pPr>
                    <w:rPr>
                      <w:rFonts w:ascii="Times New Roman" w:eastAsia="Times New Roman" w:hAnsi="Times New Roman" w:cs="Times New Roman"/>
                      <w:b/>
                      <w:lang w:eastAsia="tr-TR"/>
                    </w:rPr>
                  </w:pPr>
                </w:p>
              </w:tc>
              <w:tc>
                <w:tcPr>
                  <w:tcW w:w="709" w:type="dxa"/>
                  <w:tcBorders>
                    <w:top w:val="single" w:sz="4" w:space="0" w:color="auto"/>
                    <w:left w:val="nil"/>
                    <w:bottom w:val="single" w:sz="4" w:space="0" w:color="auto"/>
                    <w:right w:val="nil"/>
                  </w:tcBorders>
                </w:tcPr>
                <w:p w14:paraId="79A1AFAF" w14:textId="77777777" w:rsidR="0062451E" w:rsidRPr="00491FF1" w:rsidRDefault="0062451E" w:rsidP="001C6E79">
                  <w:pPr>
                    <w:rPr>
                      <w:rFonts w:ascii="Times New Roman" w:eastAsia="Times New Roman" w:hAnsi="Times New Roman" w:cs="Times New Roman"/>
                      <w:b/>
                      <w:lang w:eastAsia="tr-TR"/>
                    </w:rPr>
                  </w:pPr>
                </w:p>
              </w:tc>
              <w:tc>
                <w:tcPr>
                  <w:tcW w:w="2268" w:type="dxa"/>
                  <w:tcBorders>
                    <w:top w:val="single" w:sz="4" w:space="0" w:color="auto"/>
                    <w:left w:val="nil"/>
                    <w:bottom w:val="single" w:sz="4" w:space="0" w:color="auto"/>
                    <w:right w:val="nil"/>
                  </w:tcBorders>
                </w:tcPr>
                <w:p w14:paraId="4ADDB34D" w14:textId="77777777" w:rsidR="0062451E" w:rsidRPr="00491FF1" w:rsidRDefault="0062451E" w:rsidP="001C6E79">
                  <w:pPr>
                    <w:rPr>
                      <w:rFonts w:ascii="Times New Roman" w:eastAsia="Times New Roman" w:hAnsi="Times New Roman" w:cs="Times New Roman"/>
                      <w:lang w:eastAsia="tr-TR"/>
                    </w:rPr>
                  </w:pPr>
                </w:p>
              </w:tc>
              <w:tc>
                <w:tcPr>
                  <w:tcW w:w="1559" w:type="dxa"/>
                  <w:tcBorders>
                    <w:top w:val="single" w:sz="4" w:space="0" w:color="auto"/>
                    <w:left w:val="nil"/>
                    <w:bottom w:val="single" w:sz="4" w:space="0" w:color="auto"/>
                    <w:right w:val="nil"/>
                  </w:tcBorders>
                </w:tcPr>
                <w:p w14:paraId="36346C03" w14:textId="77777777" w:rsidR="0062451E" w:rsidRPr="00491FF1" w:rsidRDefault="0062451E" w:rsidP="001C6E79">
                  <w:pPr>
                    <w:rPr>
                      <w:rFonts w:ascii="Times New Roman" w:eastAsia="Times New Roman" w:hAnsi="Times New Roman" w:cs="Times New Roman"/>
                      <w:lang w:eastAsia="tr-TR"/>
                    </w:rPr>
                  </w:pPr>
                </w:p>
              </w:tc>
              <w:tc>
                <w:tcPr>
                  <w:tcW w:w="1843" w:type="dxa"/>
                  <w:tcBorders>
                    <w:top w:val="single" w:sz="4" w:space="0" w:color="auto"/>
                    <w:left w:val="nil"/>
                    <w:bottom w:val="single" w:sz="4" w:space="0" w:color="auto"/>
                    <w:right w:val="nil"/>
                  </w:tcBorders>
                </w:tcPr>
                <w:p w14:paraId="14207D2B" w14:textId="77777777" w:rsidR="0062451E" w:rsidRPr="00491FF1" w:rsidRDefault="0062451E" w:rsidP="001C6E79">
                  <w:pPr>
                    <w:rPr>
                      <w:rFonts w:ascii="Times New Roman" w:eastAsia="Times New Roman" w:hAnsi="Times New Roman" w:cs="Times New Roman"/>
                      <w:lang w:eastAsia="tr-TR"/>
                    </w:rPr>
                  </w:pPr>
                </w:p>
              </w:tc>
              <w:tc>
                <w:tcPr>
                  <w:tcW w:w="1142" w:type="dxa"/>
                  <w:tcBorders>
                    <w:top w:val="single" w:sz="4" w:space="0" w:color="auto"/>
                    <w:left w:val="nil"/>
                    <w:bottom w:val="single" w:sz="4" w:space="0" w:color="auto"/>
                    <w:right w:val="nil"/>
                  </w:tcBorders>
                </w:tcPr>
                <w:p w14:paraId="3D6E9870" w14:textId="77777777" w:rsidR="0062451E" w:rsidRPr="00491FF1" w:rsidRDefault="0062451E" w:rsidP="001C6E79">
                  <w:pPr>
                    <w:rPr>
                      <w:rFonts w:ascii="Times New Roman" w:eastAsia="Times New Roman" w:hAnsi="Times New Roman" w:cs="Times New Roman"/>
                      <w:lang w:eastAsia="tr-TR"/>
                    </w:rPr>
                  </w:pPr>
                </w:p>
              </w:tc>
            </w:tr>
            <w:tr w:rsidR="0062451E" w:rsidRPr="00491FF1" w14:paraId="7D167907" w14:textId="77777777" w:rsidTr="009E7600">
              <w:trPr>
                <w:gridAfter w:val="1"/>
                <w:wAfter w:w="20" w:type="dxa"/>
              </w:trPr>
              <w:tc>
                <w:tcPr>
                  <w:tcW w:w="5683" w:type="dxa"/>
                  <w:gridSpan w:val="3"/>
                  <w:tcBorders>
                    <w:top w:val="single" w:sz="4" w:space="0" w:color="auto"/>
                    <w:left w:val="nil"/>
                    <w:bottom w:val="single" w:sz="4" w:space="0" w:color="auto"/>
                    <w:right w:val="nil"/>
                  </w:tcBorders>
                  <w:hideMark/>
                </w:tcPr>
                <w:p w14:paraId="2426A86B"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 xml:space="preserve">Mikrobiyolojik kriterler </w:t>
                  </w:r>
                </w:p>
              </w:tc>
              <w:tc>
                <w:tcPr>
                  <w:tcW w:w="4544" w:type="dxa"/>
                  <w:gridSpan w:val="3"/>
                  <w:tcBorders>
                    <w:top w:val="single" w:sz="4" w:space="0" w:color="auto"/>
                    <w:left w:val="nil"/>
                    <w:bottom w:val="single" w:sz="4" w:space="0" w:color="auto"/>
                    <w:right w:val="nil"/>
                  </w:tcBorders>
                  <w:hideMark/>
                </w:tcPr>
                <w:p w14:paraId="7A17C611"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Ağır metaller (mg/kg)</w:t>
                  </w:r>
                </w:p>
              </w:tc>
            </w:tr>
            <w:tr w:rsidR="0062451E" w:rsidRPr="00491FF1" w14:paraId="2E6D4316" w14:textId="77777777" w:rsidTr="009E7600">
              <w:trPr>
                <w:gridAfter w:val="1"/>
                <w:wAfter w:w="20" w:type="dxa"/>
              </w:trPr>
              <w:tc>
                <w:tcPr>
                  <w:tcW w:w="3415" w:type="dxa"/>
                  <w:gridSpan w:val="2"/>
                  <w:tcBorders>
                    <w:top w:val="single" w:sz="4" w:space="0" w:color="auto"/>
                    <w:left w:val="nil"/>
                    <w:bottom w:val="nil"/>
                    <w:right w:val="nil"/>
                  </w:tcBorders>
                  <w:hideMark/>
                </w:tcPr>
                <w:p w14:paraId="622DEF50"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canlı sayısı (kob/g)</w:t>
                  </w:r>
                </w:p>
              </w:tc>
              <w:tc>
                <w:tcPr>
                  <w:tcW w:w="2268" w:type="dxa"/>
                  <w:tcBorders>
                    <w:top w:val="single" w:sz="4" w:space="0" w:color="auto"/>
                    <w:left w:val="nil"/>
                    <w:bottom w:val="nil"/>
                    <w:right w:val="nil"/>
                  </w:tcBorders>
                  <w:hideMark/>
                </w:tcPr>
                <w:p w14:paraId="1742ADF3"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5 000</w:t>
                  </w:r>
                </w:p>
              </w:tc>
              <w:tc>
                <w:tcPr>
                  <w:tcW w:w="1559" w:type="dxa"/>
                  <w:tcBorders>
                    <w:top w:val="single" w:sz="4" w:space="0" w:color="auto"/>
                    <w:left w:val="nil"/>
                    <w:bottom w:val="nil"/>
                    <w:right w:val="nil"/>
                  </w:tcBorders>
                  <w:hideMark/>
                </w:tcPr>
                <w:p w14:paraId="74180D9A"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w:t>
                  </w:r>
                </w:p>
              </w:tc>
              <w:tc>
                <w:tcPr>
                  <w:tcW w:w="1843" w:type="dxa"/>
                  <w:tcBorders>
                    <w:top w:val="single" w:sz="4" w:space="0" w:color="auto"/>
                    <w:left w:val="nil"/>
                    <w:bottom w:val="nil"/>
                    <w:right w:val="nil"/>
                  </w:tcBorders>
                  <w:hideMark/>
                </w:tcPr>
                <w:p w14:paraId="59CED457"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0,65</w:t>
                  </w:r>
                </w:p>
              </w:tc>
              <w:tc>
                <w:tcPr>
                  <w:tcW w:w="1142" w:type="dxa"/>
                  <w:tcBorders>
                    <w:top w:val="single" w:sz="4" w:space="0" w:color="auto"/>
                    <w:left w:val="nil"/>
                    <w:bottom w:val="nil"/>
                    <w:right w:val="nil"/>
                  </w:tcBorders>
                </w:tcPr>
                <w:p w14:paraId="6EB4F022" w14:textId="77777777" w:rsidR="0062451E" w:rsidRPr="00491FF1" w:rsidRDefault="0062451E" w:rsidP="001C6E79">
                  <w:pPr>
                    <w:rPr>
                      <w:rFonts w:ascii="Times New Roman" w:eastAsia="Times New Roman" w:hAnsi="Times New Roman" w:cs="Times New Roman"/>
                      <w:lang w:eastAsia="tr-TR"/>
                    </w:rPr>
                  </w:pPr>
                </w:p>
              </w:tc>
            </w:tr>
            <w:tr w:rsidR="0062451E" w:rsidRPr="00491FF1" w14:paraId="3F638269" w14:textId="77777777" w:rsidTr="009E7600">
              <w:trPr>
                <w:gridAfter w:val="1"/>
                <w:wAfter w:w="20" w:type="dxa"/>
              </w:trPr>
              <w:tc>
                <w:tcPr>
                  <w:tcW w:w="3415" w:type="dxa"/>
                  <w:gridSpan w:val="2"/>
                  <w:tcBorders>
                    <w:top w:val="nil"/>
                    <w:left w:val="nil"/>
                    <w:bottom w:val="nil"/>
                    <w:right w:val="nil"/>
                  </w:tcBorders>
                  <w:hideMark/>
                </w:tcPr>
                <w:p w14:paraId="30B36ADA"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küf ve maya (kob/g)</w:t>
                  </w:r>
                </w:p>
              </w:tc>
              <w:tc>
                <w:tcPr>
                  <w:tcW w:w="2268" w:type="dxa"/>
                  <w:tcBorders>
                    <w:top w:val="nil"/>
                    <w:left w:val="nil"/>
                    <w:bottom w:val="nil"/>
                    <w:right w:val="nil"/>
                  </w:tcBorders>
                  <w:hideMark/>
                </w:tcPr>
                <w:p w14:paraId="6E16E816"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100</w:t>
                  </w:r>
                </w:p>
              </w:tc>
              <w:tc>
                <w:tcPr>
                  <w:tcW w:w="1559" w:type="dxa"/>
                  <w:tcBorders>
                    <w:top w:val="nil"/>
                    <w:left w:val="nil"/>
                    <w:bottom w:val="nil"/>
                    <w:right w:val="nil"/>
                  </w:tcBorders>
                  <w:hideMark/>
                </w:tcPr>
                <w:p w14:paraId="7FD28B59"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Arsenik</w:t>
                  </w:r>
                </w:p>
              </w:tc>
              <w:tc>
                <w:tcPr>
                  <w:tcW w:w="1843" w:type="dxa"/>
                  <w:tcBorders>
                    <w:top w:val="nil"/>
                    <w:left w:val="nil"/>
                    <w:bottom w:val="nil"/>
                    <w:right w:val="nil"/>
                  </w:tcBorders>
                  <w:hideMark/>
                </w:tcPr>
                <w:p w14:paraId="4B38E32C"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3,0</w:t>
                  </w:r>
                </w:p>
              </w:tc>
              <w:tc>
                <w:tcPr>
                  <w:tcW w:w="1142" w:type="dxa"/>
                  <w:tcBorders>
                    <w:top w:val="nil"/>
                    <w:left w:val="nil"/>
                    <w:bottom w:val="nil"/>
                    <w:right w:val="nil"/>
                  </w:tcBorders>
                </w:tcPr>
                <w:p w14:paraId="606FE2FA" w14:textId="77777777" w:rsidR="0062451E" w:rsidRPr="00491FF1" w:rsidRDefault="0062451E" w:rsidP="001C6E79">
                  <w:pPr>
                    <w:rPr>
                      <w:rFonts w:ascii="Times New Roman" w:eastAsia="Times New Roman" w:hAnsi="Times New Roman" w:cs="Times New Roman"/>
                      <w:lang w:eastAsia="tr-TR"/>
                    </w:rPr>
                  </w:pPr>
                </w:p>
              </w:tc>
            </w:tr>
            <w:tr w:rsidR="0062451E" w:rsidRPr="00491FF1" w14:paraId="0FF71D9B" w14:textId="77777777" w:rsidTr="009E7600">
              <w:trPr>
                <w:gridAfter w:val="1"/>
                <w:wAfter w:w="20" w:type="dxa"/>
              </w:trPr>
              <w:tc>
                <w:tcPr>
                  <w:tcW w:w="3415" w:type="dxa"/>
                  <w:gridSpan w:val="2"/>
                  <w:tcBorders>
                    <w:top w:val="nil"/>
                    <w:left w:val="nil"/>
                    <w:bottom w:val="nil"/>
                    <w:right w:val="nil"/>
                  </w:tcBorders>
                  <w:hideMark/>
                </w:tcPr>
                <w:p w14:paraId="678EDE11"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Koliform bakteriler (kob/g)</w:t>
                  </w:r>
                </w:p>
              </w:tc>
              <w:tc>
                <w:tcPr>
                  <w:tcW w:w="2268" w:type="dxa"/>
                  <w:tcBorders>
                    <w:top w:val="nil"/>
                    <w:left w:val="nil"/>
                    <w:bottom w:val="nil"/>
                    <w:right w:val="nil"/>
                  </w:tcBorders>
                  <w:hideMark/>
                </w:tcPr>
                <w:p w14:paraId="6EEA2FE7"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c>
                <w:tcPr>
                  <w:tcW w:w="1559" w:type="dxa"/>
                  <w:tcBorders>
                    <w:top w:val="nil"/>
                    <w:left w:val="nil"/>
                    <w:bottom w:val="nil"/>
                    <w:right w:val="nil"/>
                  </w:tcBorders>
                  <w:hideMark/>
                </w:tcPr>
                <w:p w14:paraId="293CA92E"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Cıva</w:t>
                  </w:r>
                </w:p>
              </w:tc>
              <w:tc>
                <w:tcPr>
                  <w:tcW w:w="1843" w:type="dxa"/>
                  <w:tcBorders>
                    <w:top w:val="nil"/>
                    <w:left w:val="nil"/>
                    <w:bottom w:val="nil"/>
                    <w:right w:val="nil"/>
                  </w:tcBorders>
                  <w:hideMark/>
                </w:tcPr>
                <w:p w14:paraId="173311B8"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0,1</w:t>
                  </w:r>
                </w:p>
              </w:tc>
              <w:tc>
                <w:tcPr>
                  <w:tcW w:w="1142" w:type="dxa"/>
                  <w:tcBorders>
                    <w:top w:val="nil"/>
                    <w:left w:val="nil"/>
                    <w:bottom w:val="nil"/>
                    <w:right w:val="nil"/>
                  </w:tcBorders>
                </w:tcPr>
                <w:p w14:paraId="1D3B88AD" w14:textId="77777777" w:rsidR="0062451E" w:rsidRPr="00491FF1" w:rsidRDefault="0062451E" w:rsidP="001C6E79">
                  <w:pPr>
                    <w:rPr>
                      <w:rFonts w:ascii="Times New Roman" w:eastAsia="Times New Roman" w:hAnsi="Times New Roman" w:cs="Times New Roman"/>
                      <w:lang w:eastAsia="tr-TR"/>
                    </w:rPr>
                  </w:pPr>
                </w:p>
              </w:tc>
            </w:tr>
            <w:tr w:rsidR="0062451E" w:rsidRPr="00491FF1" w14:paraId="73DA7437" w14:textId="77777777" w:rsidTr="009E7600">
              <w:trPr>
                <w:gridAfter w:val="1"/>
                <w:wAfter w:w="20" w:type="dxa"/>
              </w:trPr>
              <w:tc>
                <w:tcPr>
                  <w:tcW w:w="3415" w:type="dxa"/>
                  <w:gridSpan w:val="2"/>
                  <w:tcBorders>
                    <w:top w:val="nil"/>
                    <w:left w:val="nil"/>
                    <w:bottom w:val="nil"/>
                    <w:right w:val="nil"/>
                  </w:tcBorders>
                  <w:hideMark/>
                </w:tcPr>
                <w:p w14:paraId="16378519" w14:textId="77777777" w:rsidR="0062451E" w:rsidRPr="00491FF1" w:rsidRDefault="0062451E" w:rsidP="001C6E79">
                  <w:pPr>
                    <w:rPr>
                      <w:rFonts w:ascii="Times New Roman" w:eastAsia="Times New Roman" w:hAnsi="Times New Roman" w:cs="Times New Roman"/>
                      <w:b/>
                      <w:iCs/>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iCs/>
                      <w:lang w:eastAsia="tr-TR"/>
                    </w:rPr>
                    <w:t xml:space="preserve"> (25 g’da)</w:t>
                  </w:r>
                </w:p>
              </w:tc>
              <w:tc>
                <w:tcPr>
                  <w:tcW w:w="2268" w:type="dxa"/>
                  <w:tcBorders>
                    <w:top w:val="nil"/>
                    <w:left w:val="nil"/>
                    <w:bottom w:val="nil"/>
                    <w:right w:val="nil"/>
                  </w:tcBorders>
                  <w:hideMark/>
                </w:tcPr>
                <w:p w14:paraId="6AF9D5FD"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1559" w:type="dxa"/>
                  <w:tcBorders>
                    <w:top w:val="nil"/>
                    <w:left w:val="nil"/>
                    <w:bottom w:val="nil"/>
                    <w:right w:val="nil"/>
                  </w:tcBorders>
                  <w:hideMark/>
                </w:tcPr>
                <w:p w14:paraId="0D9336CF"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Kadmiyum</w:t>
                  </w:r>
                </w:p>
              </w:tc>
              <w:tc>
                <w:tcPr>
                  <w:tcW w:w="1843" w:type="dxa"/>
                  <w:tcBorders>
                    <w:top w:val="nil"/>
                    <w:left w:val="nil"/>
                    <w:bottom w:val="nil"/>
                    <w:right w:val="nil"/>
                  </w:tcBorders>
                  <w:hideMark/>
                </w:tcPr>
                <w:p w14:paraId="63AA6C41"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c>
                <w:tcPr>
                  <w:tcW w:w="1142" w:type="dxa"/>
                  <w:tcBorders>
                    <w:top w:val="nil"/>
                    <w:left w:val="nil"/>
                    <w:bottom w:val="nil"/>
                    <w:right w:val="nil"/>
                  </w:tcBorders>
                </w:tcPr>
                <w:p w14:paraId="1C07D747" w14:textId="77777777" w:rsidR="0062451E" w:rsidRPr="00491FF1" w:rsidRDefault="0062451E" w:rsidP="001C6E79">
                  <w:pPr>
                    <w:rPr>
                      <w:rFonts w:ascii="Times New Roman" w:eastAsia="Times New Roman" w:hAnsi="Times New Roman" w:cs="Times New Roman"/>
                      <w:lang w:eastAsia="tr-TR"/>
                    </w:rPr>
                  </w:pPr>
                </w:p>
              </w:tc>
            </w:tr>
            <w:tr w:rsidR="0062451E" w:rsidRPr="00491FF1" w14:paraId="52F4C500" w14:textId="77777777" w:rsidTr="009E7600">
              <w:trPr>
                <w:gridAfter w:val="1"/>
                <w:wAfter w:w="20" w:type="dxa"/>
              </w:trPr>
              <w:tc>
                <w:tcPr>
                  <w:tcW w:w="3415" w:type="dxa"/>
                  <w:gridSpan w:val="2"/>
                  <w:tcBorders>
                    <w:top w:val="nil"/>
                    <w:left w:val="nil"/>
                    <w:bottom w:val="nil"/>
                    <w:right w:val="nil"/>
                  </w:tcBorders>
                  <w:hideMark/>
                </w:tcPr>
                <w:p w14:paraId="1EA94F61" w14:textId="77777777" w:rsidR="0062451E" w:rsidRPr="00491FF1" w:rsidRDefault="0062451E" w:rsidP="001C6E79">
                  <w:pPr>
                    <w:rPr>
                      <w:rFonts w:ascii="Times New Roman" w:eastAsia="Times New Roman" w:hAnsi="Times New Roman" w:cs="Times New Roman"/>
                      <w:b/>
                      <w:iCs/>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iCs/>
                      <w:lang w:eastAsia="tr-TR"/>
                    </w:rPr>
                    <w:t xml:space="preserve"> (25 g’da)</w:t>
                  </w:r>
                </w:p>
              </w:tc>
              <w:tc>
                <w:tcPr>
                  <w:tcW w:w="2268" w:type="dxa"/>
                  <w:tcBorders>
                    <w:top w:val="nil"/>
                    <w:left w:val="nil"/>
                    <w:bottom w:val="nil"/>
                    <w:right w:val="nil"/>
                  </w:tcBorders>
                  <w:hideMark/>
                </w:tcPr>
                <w:p w14:paraId="6056F735"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1559" w:type="dxa"/>
                  <w:tcBorders>
                    <w:top w:val="nil"/>
                    <w:left w:val="nil"/>
                    <w:bottom w:val="nil"/>
                    <w:right w:val="nil"/>
                  </w:tcBorders>
                </w:tcPr>
                <w:p w14:paraId="03568439" w14:textId="77777777" w:rsidR="0062451E" w:rsidRPr="00491FF1" w:rsidRDefault="0062451E" w:rsidP="001C6E79">
                  <w:pPr>
                    <w:rPr>
                      <w:rFonts w:ascii="Times New Roman" w:eastAsia="Times New Roman" w:hAnsi="Times New Roman" w:cs="Times New Roman"/>
                      <w:lang w:eastAsia="tr-TR"/>
                    </w:rPr>
                  </w:pPr>
                </w:p>
              </w:tc>
              <w:tc>
                <w:tcPr>
                  <w:tcW w:w="1843" w:type="dxa"/>
                  <w:tcBorders>
                    <w:top w:val="nil"/>
                    <w:left w:val="nil"/>
                    <w:bottom w:val="nil"/>
                    <w:right w:val="nil"/>
                  </w:tcBorders>
                </w:tcPr>
                <w:p w14:paraId="291B3BA0" w14:textId="77777777" w:rsidR="0062451E" w:rsidRPr="00491FF1" w:rsidRDefault="0062451E" w:rsidP="001C6E79">
                  <w:pPr>
                    <w:rPr>
                      <w:rFonts w:ascii="Times New Roman" w:eastAsia="Times New Roman" w:hAnsi="Times New Roman" w:cs="Times New Roman"/>
                      <w:lang w:eastAsia="tr-TR"/>
                    </w:rPr>
                  </w:pPr>
                </w:p>
              </w:tc>
              <w:tc>
                <w:tcPr>
                  <w:tcW w:w="1142" w:type="dxa"/>
                  <w:tcBorders>
                    <w:top w:val="nil"/>
                    <w:left w:val="nil"/>
                    <w:bottom w:val="nil"/>
                    <w:right w:val="nil"/>
                  </w:tcBorders>
                </w:tcPr>
                <w:p w14:paraId="14CB3674" w14:textId="77777777" w:rsidR="0062451E" w:rsidRPr="00491FF1" w:rsidRDefault="0062451E" w:rsidP="001C6E79">
                  <w:pPr>
                    <w:rPr>
                      <w:rFonts w:ascii="Times New Roman" w:eastAsia="Times New Roman" w:hAnsi="Times New Roman" w:cs="Times New Roman"/>
                      <w:lang w:eastAsia="tr-TR"/>
                    </w:rPr>
                  </w:pPr>
                </w:p>
              </w:tc>
            </w:tr>
            <w:tr w:rsidR="0062451E" w:rsidRPr="00491FF1" w14:paraId="5B8D1682" w14:textId="77777777" w:rsidTr="009E7600">
              <w:trPr>
                <w:gridAfter w:val="1"/>
                <w:wAfter w:w="20" w:type="dxa"/>
              </w:trPr>
              <w:tc>
                <w:tcPr>
                  <w:tcW w:w="3415" w:type="dxa"/>
                  <w:gridSpan w:val="2"/>
                  <w:tcBorders>
                    <w:top w:val="nil"/>
                    <w:left w:val="nil"/>
                    <w:bottom w:val="single" w:sz="4" w:space="0" w:color="auto"/>
                    <w:right w:val="nil"/>
                  </w:tcBorders>
                  <w:hideMark/>
                </w:tcPr>
                <w:p w14:paraId="13366812" w14:textId="77777777" w:rsidR="0062451E" w:rsidRPr="00491FF1" w:rsidRDefault="0062451E" w:rsidP="001C6E79">
                  <w:pPr>
                    <w:rPr>
                      <w:rFonts w:ascii="Times New Roman" w:eastAsia="Times New Roman" w:hAnsi="Times New Roman" w:cs="Times New Roman"/>
                      <w:b/>
                      <w:iCs/>
                      <w:lang w:eastAsia="tr-TR"/>
                    </w:rPr>
                  </w:pPr>
                  <w:r w:rsidRPr="00491FF1">
                    <w:rPr>
                      <w:rFonts w:ascii="Times New Roman" w:eastAsia="Times New Roman" w:hAnsi="Times New Roman" w:cs="Times New Roman"/>
                      <w:i/>
                      <w:lang w:eastAsia="tr-TR"/>
                    </w:rPr>
                    <w:t>Staphylococcus aureus</w:t>
                  </w:r>
                  <w:r w:rsidRPr="00491FF1">
                    <w:rPr>
                      <w:rFonts w:ascii="Times New Roman" w:eastAsia="Times New Roman" w:hAnsi="Times New Roman" w:cs="Times New Roman"/>
                      <w:iCs/>
                      <w:lang w:eastAsia="tr-TR"/>
                    </w:rPr>
                    <w:t xml:space="preserve"> (25 g’da)</w:t>
                  </w:r>
                </w:p>
              </w:tc>
              <w:tc>
                <w:tcPr>
                  <w:tcW w:w="2268" w:type="dxa"/>
                  <w:tcBorders>
                    <w:top w:val="nil"/>
                    <w:left w:val="nil"/>
                    <w:bottom w:val="single" w:sz="4" w:space="0" w:color="auto"/>
                    <w:right w:val="nil"/>
                  </w:tcBorders>
                  <w:hideMark/>
                </w:tcPr>
                <w:p w14:paraId="29433090"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1559" w:type="dxa"/>
                  <w:tcBorders>
                    <w:top w:val="nil"/>
                    <w:left w:val="nil"/>
                    <w:bottom w:val="single" w:sz="4" w:space="0" w:color="auto"/>
                    <w:right w:val="nil"/>
                  </w:tcBorders>
                </w:tcPr>
                <w:p w14:paraId="11AADCBB" w14:textId="77777777" w:rsidR="0062451E" w:rsidRPr="00491FF1" w:rsidRDefault="0062451E" w:rsidP="001C6E79">
                  <w:pPr>
                    <w:rPr>
                      <w:rFonts w:ascii="Times New Roman" w:eastAsia="Times New Roman" w:hAnsi="Times New Roman" w:cs="Times New Roman"/>
                      <w:lang w:eastAsia="tr-TR"/>
                    </w:rPr>
                  </w:pPr>
                </w:p>
              </w:tc>
              <w:tc>
                <w:tcPr>
                  <w:tcW w:w="1843" w:type="dxa"/>
                  <w:tcBorders>
                    <w:top w:val="nil"/>
                    <w:left w:val="nil"/>
                    <w:bottom w:val="single" w:sz="4" w:space="0" w:color="auto"/>
                    <w:right w:val="nil"/>
                  </w:tcBorders>
                </w:tcPr>
                <w:p w14:paraId="62E2B24C" w14:textId="77777777" w:rsidR="0062451E" w:rsidRPr="00491FF1" w:rsidRDefault="0062451E" w:rsidP="001C6E79">
                  <w:pPr>
                    <w:rPr>
                      <w:rFonts w:ascii="Times New Roman" w:eastAsia="Times New Roman" w:hAnsi="Times New Roman" w:cs="Times New Roman"/>
                      <w:lang w:eastAsia="tr-TR"/>
                    </w:rPr>
                  </w:pPr>
                </w:p>
              </w:tc>
              <w:tc>
                <w:tcPr>
                  <w:tcW w:w="1142" w:type="dxa"/>
                  <w:tcBorders>
                    <w:top w:val="nil"/>
                    <w:left w:val="nil"/>
                    <w:bottom w:val="single" w:sz="4" w:space="0" w:color="auto"/>
                    <w:right w:val="nil"/>
                  </w:tcBorders>
                </w:tcPr>
                <w:p w14:paraId="2DDEE893" w14:textId="77777777" w:rsidR="0062451E" w:rsidRPr="00491FF1" w:rsidRDefault="0062451E" w:rsidP="001C6E79">
                  <w:pPr>
                    <w:rPr>
                      <w:rFonts w:ascii="Times New Roman" w:eastAsia="Times New Roman" w:hAnsi="Times New Roman" w:cs="Times New Roman"/>
                      <w:lang w:eastAsia="tr-TR"/>
                    </w:rPr>
                  </w:pPr>
                </w:p>
              </w:tc>
            </w:tr>
          </w:tbl>
          <w:p w14:paraId="4EA5618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7D89A11"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BB271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AE6F783"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5B9B54CB" w14:textId="77777777" w:rsidR="0062451E" w:rsidRPr="00491FF1" w:rsidRDefault="0062451E" w:rsidP="0062451E">
            <w:pPr>
              <w:spacing w:after="0" w:line="240" w:lineRule="auto"/>
              <w:rPr>
                <w:rFonts w:ascii="Times New Roman" w:hAnsi="Times New Roman" w:cs="Times New Roman"/>
                <w:bCs/>
                <w:iCs/>
              </w:rPr>
            </w:pPr>
            <w:r w:rsidRPr="00491FF1">
              <w:rPr>
                <w:rFonts w:ascii="Times New Roman" w:hAnsi="Times New Roman" w:cs="Times New Roman"/>
                <w:bCs/>
                <w:i/>
                <w:iCs/>
              </w:rPr>
              <w:t>Vigna subterranea</w:t>
            </w:r>
            <w:r w:rsidRPr="00491FF1">
              <w:rPr>
                <w:rFonts w:ascii="Times New Roman" w:hAnsi="Times New Roman" w:cs="Times New Roman"/>
                <w:bCs/>
                <w:iCs/>
              </w:rPr>
              <w:t xml:space="preserve"> (L.) Verdc. tohumu ve tohum unu</w:t>
            </w:r>
          </w:p>
          <w:p w14:paraId="7110C8A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(Diğer bir ülkeden gelen geleneksel gıda)</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2BEFD2B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A739B1C"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301258D7"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A52E84" w:rsidRPr="00491FF1" w14:paraId="44A4D67F" w14:textId="77777777" w:rsidTr="00A52E84">
        <w:trPr>
          <w:trHeight w:val="70"/>
        </w:trPr>
        <w:tc>
          <w:tcPr>
            <w:tcW w:w="2393" w:type="dxa"/>
            <w:vMerge/>
            <w:tcBorders>
              <w:left w:val="single" w:sz="4" w:space="0" w:color="auto"/>
              <w:right w:val="single" w:sz="4" w:space="0" w:color="auto"/>
            </w:tcBorders>
            <w:shd w:val="clear" w:color="auto" w:fill="F2F2F2" w:themeFill="background1" w:themeFillShade="F2"/>
          </w:tcPr>
          <w:p w14:paraId="19B23A67" w14:textId="77777777" w:rsidR="00A52E84" w:rsidRPr="00491FF1" w:rsidRDefault="00A52E84"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57744C7" w14:textId="77777777" w:rsidR="00A52E84" w:rsidRPr="00491FF1" w:rsidRDefault="00A52E84"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nil"/>
              <w:right w:val="single" w:sz="4" w:space="0" w:color="auto"/>
            </w:tcBorders>
          </w:tcPr>
          <w:p w14:paraId="73A99482" w14:textId="5E5D714B" w:rsidR="00A52E84" w:rsidRPr="007140D3" w:rsidRDefault="00A52E84" w:rsidP="00A52E84">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İlgili gıda kodeksi gereğince kullanımına ilişkin kısıt bulunan gıdalar dışındaki gıdalar</w:t>
            </w:r>
            <w:r w:rsidRPr="007140D3">
              <w:rPr>
                <w:rFonts w:ascii="Times New Roman" w:hAnsi="Times New Roman" w:cs="Times New Roman"/>
                <w:bCs/>
              </w:rPr>
              <w:t xml:space="preserve"> </w:t>
            </w:r>
          </w:p>
        </w:tc>
        <w:tc>
          <w:tcPr>
            <w:tcW w:w="4394" w:type="dxa"/>
            <w:tcBorders>
              <w:top w:val="nil"/>
              <w:left w:val="nil"/>
              <w:bottom w:val="nil"/>
              <w:right w:val="single" w:sz="4" w:space="0" w:color="auto"/>
            </w:tcBorders>
          </w:tcPr>
          <w:p w14:paraId="2B966B73" w14:textId="5BCE100A" w:rsidR="00A52E84" w:rsidRPr="007140D3" w:rsidRDefault="00A52E84" w:rsidP="0062451E">
            <w:pPr>
              <w:spacing w:after="0" w:line="240" w:lineRule="auto"/>
              <w:rPr>
                <w:rFonts w:ascii="Times New Roman" w:eastAsia="Times New Roman" w:hAnsi="Times New Roman" w:cs="Times New Roman"/>
                <w:color w:val="000000"/>
                <w:lang w:eastAsia="tr-TR"/>
              </w:rPr>
            </w:pPr>
            <w:r w:rsidRPr="007140D3">
              <w:rPr>
                <w:rFonts w:ascii="Times New Roman" w:hAnsi="Times New Roman" w:cs="Times New Roman"/>
                <w:bCs/>
              </w:rPr>
              <w:t>Benzer gıdaların kullanımına uygun olarak</w:t>
            </w:r>
          </w:p>
        </w:tc>
      </w:tr>
      <w:tr w:rsidR="0062451E" w:rsidRPr="00491FF1" w14:paraId="4AE6F3E8"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02C5971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140FAE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tcPr>
          <w:p w14:paraId="64E5812D"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1.Bu yeni gıdayı içeren gıdaların etiketinde, kullanılan forma bağlı olarak ‘Bambara (</w:t>
            </w:r>
            <w:r w:rsidRPr="00491FF1">
              <w:rPr>
                <w:rFonts w:ascii="Times New Roman" w:hAnsi="Times New Roman" w:cs="Times New Roman"/>
                <w:bCs/>
                <w:i/>
                <w:iCs/>
              </w:rPr>
              <w:t>Vigna subterranea</w:t>
            </w:r>
            <w:r w:rsidRPr="00491FF1">
              <w:rPr>
                <w:rFonts w:ascii="Times New Roman" w:hAnsi="Times New Roman" w:cs="Times New Roman"/>
                <w:bCs/>
                <w:iCs/>
              </w:rPr>
              <w:t>) tohumları/kuruyemişi/fasulyesi/yerfıstığı’ veya ‘</w:t>
            </w:r>
            <w:r w:rsidRPr="00491FF1">
              <w:rPr>
                <w:rFonts w:ascii="Times New Roman" w:hAnsi="Times New Roman" w:cs="Times New Roman"/>
              </w:rPr>
              <w:t>Bambara (</w:t>
            </w:r>
            <w:r w:rsidRPr="00491FF1">
              <w:rPr>
                <w:rFonts w:ascii="Times New Roman" w:hAnsi="Times New Roman" w:cs="Times New Roman"/>
                <w:bCs/>
                <w:i/>
                <w:iCs/>
              </w:rPr>
              <w:t>Vigna subterranea</w:t>
            </w:r>
            <w:r w:rsidRPr="00491FF1">
              <w:rPr>
                <w:rFonts w:ascii="Times New Roman" w:hAnsi="Times New Roman" w:cs="Times New Roman"/>
                <w:bCs/>
                <w:iCs/>
              </w:rPr>
              <w:t xml:space="preserve">) tohumları/kuruyemişi/fasulyesi/yerfıstığı unu’ </w:t>
            </w:r>
            <w:r w:rsidRPr="00491FF1">
              <w:rPr>
                <w:rFonts w:ascii="Times New Roman" w:hAnsi="Times New Roman" w:cs="Times New Roman"/>
              </w:rPr>
              <w:t>ifadesi yer alır.</w:t>
            </w:r>
          </w:p>
          <w:p w14:paraId="53997A6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2.</w:t>
            </w:r>
            <w:r w:rsidRPr="00491FF1">
              <w:t xml:space="preserve"> </w:t>
            </w:r>
            <w:r w:rsidRPr="00491FF1">
              <w:rPr>
                <w:rFonts w:ascii="Times New Roman" w:hAnsi="Times New Roman" w:cs="Times New Roman"/>
              </w:rPr>
              <w:t xml:space="preserve">Bu yeni gıdayı içeren gıdaların etiketinde, </w:t>
            </w:r>
            <w:r w:rsidRPr="00491FF1">
              <w:rPr>
                <w:rFonts w:ascii="Times New Roman" w:hAnsi="Times New Roman" w:cs="Times New Roman"/>
                <w:i/>
              </w:rPr>
              <w:t>Vigna subterranea</w:t>
            </w:r>
            <w:r w:rsidRPr="00491FF1">
              <w:rPr>
                <w:rFonts w:ascii="Times New Roman" w:hAnsi="Times New Roman" w:cs="Times New Roman"/>
              </w:rPr>
              <w:t xml:space="preserve"> tohumlarının ve tohum ununun yer fıstığı ve soya fasulyesine karşı alerjisi olduğu bilinen tüketicilerde alerjik reaksiyonlara neden olabileceğine dair bir ifade yer almalıdır. Bu ifade, bileşenler listesine yakın bir yerde veya bileşenler listesinin bulunmadığı durumlarda gıdanın adına yakın bir yerde yer almalıdır.</w:t>
            </w:r>
          </w:p>
          <w:p w14:paraId="41FABB0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3.</w:t>
            </w:r>
            <w:r w:rsidRPr="00491FF1">
              <w:t xml:space="preserve"> </w:t>
            </w:r>
            <w:r w:rsidRPr="00491FF1">
              <w:rPr>
                <w:rFonts w:ascii="Times New Roman" w:hAnsi="Times New Roman" w:cs="Times New Roman"/>
              </w:rPr>
              <w:t>Tohumlar pişirilmeden satıldığında, etiket üzerinde tüketilmeden önce ıslatılması ve kaynatılması gerektiğine dair bir ifade bulunmalıdır.</w:t>
            </w:r>
          </w:p>
        </w:tc>
      </w:tr>
      <w:tr w:rsidR="0062451E" w:rsidRPr="00491FF1" w14:paraId="4EA304BF"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927F3B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CBE2EB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tcPr>
          <w:p w14:paraId="1712FDE5"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6D5B41F4"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5EF9E2F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384CD7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tcPr>
          <w:p w14:paraId="08CAF66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C850C36"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0FE0F7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DA55DA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tcPr>
          <w:p w14:paraId="1C073D7E" w14:textId="77777777" w:rsidR="0062451E" w:rsidRPr="00491FF1" w:rsidRDefault="0062451E" w:rsidP="001C6E79">
            <w:pPr>
              <w:spacing w:after="0"/>
              <w:rPr>
                <w:rFonts w:ascii="Times New Roman" w:hAnsi="Times New Roman" w:cs="Times New Roman"/>
                <w:color w:val="000000"/>
              </w:rPr>
            </w:pPr>
            <w:r w:rsidRPr="00491FF1">
              <w:rPr>
                <w:rFonts w:ascii="Times New Roman" w:hAnsi="Times New Roman" w:cs="Times New Roman"/>
                <w:b/>
                <w:color w:val="000000"/>
              </w:rPr>
              <w:t>Açıklama/Tanım:</w:t>
            </w:r>
            <w:r w:rsidRPr="00491FF1">
              <w:rPr>
                <w:rFonts w:ascii="Times New Roman" w:hAnsi="Times New Roman" w:cs="Times New Roman"/>
                <w:color w:val="000000"/>
              </w:rPr>
              <w:t xml:space="preserve"> Bu geleneksel gıda,  </w:t>
            </w:r>
            <w:r w:rsidRPr="00491FF1">
              <w:rPr>
                <w:rFonts w:ascii="Times New Roman" w:hAnsi="Times New Roman" w:cs="Times New Roman"/>
                <w:i/>
                <w:color w:val="000000"/>
              </w:rPr>
              <w:t>Vigna subterranea</w:t>
            </w:r>
            <w:r w:rsidRPr="00491FF1">
              <w:rPr>
                <w:rFonts w:ascii="Times New Roman" w:hAnsi="Times New Roman" w:cs="Times New Roman"/>
                <w:color w:val="000000"/>
              </w:rPr>
              <w:t xml:space="preserve"> (L.) Verdc.'nin [Familya: Fabaceae (alt. Leguminosae)]  kabuğu soyulmuş bütün kurutulmuş tohumlarından veya tohumların ısıl işlem ve öğütülmesi dahil olmak üzere çeşitli aşamalarla elde edilen undan oluşur.</w:t>
            </w:r>
          </w:p>
          <w:p w14:paraId="5CCED27A" w14:textId="77777777" w:rsidR="0062451E" w:rsidRPr="00491FF1" w:rsidRDefault="0062451E" w:rsidP="001C6E79">
            <w:pPr>
              <w:spacing w:after="0"/>
              <w:rPr>
                <w:rFonts w:ascii="Times New Roman" w:hAnsi="Times New Roman" w:cs="Times New Roman"/>
                <w:color w:val="000000"/>
              </w:rPr>
            </w:pPr>
            <w:r w:rsidRPr="00491FF1">
              <w:rPr>
                <w:rFonts w:ascii="Times New Roman" w:hAnsi="Times New Roman" w:cs="Times New Roman"/>
                <w:color w:val="000000"/>
              </w:rPr>
              <w:t xml:space="preserve">Eşanlamlıları: </w:t>
            </w:r>
            <w:r w:rsidRPr="00491FF1">
              <w:rPr>
                <w:rFonts w:ascii="Times New Roman" w:hAnsi="Times New Roman" w:cs="Times New Roman"/>
                <w:i/>
                <w:color w:val="000000"/>
              </w:rPr>
              <w:t>Cryptolobus subterraneus</w:t>
            </w:r>
            <w:r w:rsidRPr="00491FF1">
              <w:rPr>
                <w:rFonts w:ascii="Times New Roman" w:hAnsi="Times New Roman" w:cs="Times New Roman"/>
                <w:color w:val="000000"/>
              </w:rPr>
              <w:t xml:space="preserve"> (L.) Spreng., </w:t>
            </w:r>
            <w:r w:rsidRPr="00491FF1">
              <w:rPr>
                <w:rFonts w:ascii="Times New Roman" w:hAnsi="Times New Roman" w:cs="Times New Roman"/>
                <w:i/>
                <w:color w:val="000000"/>
              </w:rPr>
              <w:t>Glycine subterranea</w:t>
            </w:r>
            <w:r w:rsidRPr="00491FF1">
              <w:rPr>
                <w:rFonts w:ascii="Times New Roman" w:hAnsi="Times New Roman" w:cs="Times New Roman"/>
                <w:color w:val="000000"/>
              </w:rPr>
              <w:t xml:space="preserve"> L., </w:t>
            </w:r>
            <w:r w:rsidRPr="00491FF1">
              <w:rPr>
                <w:rFonts w:ascii="Times New Roman" w:hAnsi="Times New Roman" w:cs="Times New Roman"/>
                <w:i/>
                <w:color w:val="000000"/>
              </w:rPr>
              <w:t>Tetrodea subterranea</w:t>
            </w:r>
            <w:r w:rsidRPr="00491FF1">
              <w:rPr>
                <w:rFonts w:ascii="Times New Roman" w:hAnsi="Times New Roman" w:cs="Times New Roman"/>
                <w:color w:val="000000"/>
              </w:rPr>
              <w:t xml:space="preserve"> (L.) Raf., </w:t>
            </w:r>
            <w:r w:rsidRPr="00491FF1">
              <w:rPr>
                <w:rFonts w:ascii="Times New Roman" w:hAnsi="Times New Roman" w:cs="Times New Roman"/>
                <w:i/>
                <w:color w:val="000000"/>
              </w:rPr>
              <w:t xml:space="preserve">Voandzeia subterranea </w:t>
            </w:r>
            <w:r w:rsidRPr="00491FF1">
              <w:rPr>
                <w:rFonts w:ascii="Times New Roman" w:hAnsi="Times New Roman" w:cs="Times New Roman"/>
                <w:color w:val="000000"/>
              </w:rPr>
              <w:t>(L.) Thouars.</w:t>
            </w:r>
          </w:p>
          <w:p w14:paraId="056D8C02" w14:textId="41189952" w:rsidR="0062451E" w:rsidRDefault="0062451E" w:rsidP="001C6E79">
            <w:pPr>
              <w:spacing w:after="0"/>
              <w:rPr>
                <w:rFonts w:ascii="Times New Roman" w:hAnsi="Times New Roman" w:cs="Times New Roman"/>
                <w:color w:val="000000"/>
              </w:rPr>
            </w:pPr>
            <w:r w:rsidRPr="00491FF1">
              <w:rPr>
                <w:rFonts w:ascii="Times New Roman" w:hAnsi="Times New Roman" w:cs="Times New Roman"/>
                <w:color w:val="000000"/>
              </w:rPr>
              <w:t>Yaygın isimler: Bambara yerfıstığı, Bambara yemişi, Bambara fasulyesi, Bambara bezelyesi, Nyimo fasulyesi.</w:t>
            </w:r>
          </w:p>
          <w:p w14:paraId="67BEA691" w14:textId="77777777" w:rsidR="001C6E79" w:rsidRPr="00491FF1" w:rsidRDefault="001C6E79" w:rsidP="001C6E79">
            <w:pPr>
              <w:spacing w:after="0"/>
              <w:rPr>
                <w:rFonts w:ascii="Times New Roman" w:eastAsia="Times New Roman" w:hAnsi="Times New Roman" w:cs="Times New Roman"/>
                <w:lang w:eastAsia="tr-TR"/>
              </w:rPr>
            </w:pPr>
          </w:p>
          <w:tbl>
            <w:tblPr>
              <w:tblStyle w:val="TabloKlavuzu"/>
              <w:tblW w:w="11049" w:type="dxa"/>
              <w:tblInd w:w="301" w:type="dxa"/>
              <w:tblLayout w:type="fixed"/>
              <w:tblLook w:val="04A0" w:firstRow="1" w:lastRow="0" w:firstColumn="1" w:lastColumn="0" w:noHBand="0" w:noVBand="1"/>
            </w:tblPr>
            <w:tblGrid>
              <w:gridCol w:w="1625"/>
              <w:gridCol w:w="1558"/>
              <w:gridCol w:w="427"/>
              <w:gridCol w:w="529"/>
              <w:gridCol w:w="1598"/>
              <w:gridCol w:w="1746"/>
              <w:gridCol w:w="283"/>
              <w:gridCol w:w="1983"/>
              <w:gridCol w:w="503"/>
              <w:gridCol w:w="497"/>
              <w:gridCol w:w="300"/>
            </w:tblGrid>
            <w:tr w:rsidR="0062451E" w:rsidRPr="00491FF1" w14:paraId="07D3A713" w14:textId="77777777" w:rsidTr="009E7600">
              <w:trPr>
                <w:gridAfter w:val="1"/>
                <w:wAfter w:w="300" w:type="dxa"/>
              </w:trPr>
              <w:tc>
                <w:tcPr>
                  <w:tcW w:w="3184" w:type="dxa"/>
                  <w:gridSpan w:val="2"/>
                  <w:tcBorders>
                    <w:top w:val="single" w:sz="4" w:space="0" w:color="auto"/>
                    <w:left w:val="nil"/>
                    <w:bottom w:val="single" w:sz="4" w:space="0" w:color="auto"/>
                    <w:right w:val="nil"/>
                  </w:tcBorders>
                </w:tcPr>
                <w:p w14:paraId="56A0DB9A"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Kurutulmuş tohumlar</w:t>
                  </w:r>
                </w:p>
              </w:tc>
              <w:tc>
                <w:tcPr>
                  <w:tcW w:w="2554" w:type="dxa"/>
                  <w:gridSpan w:val="3"/>
                  <w:tcBorders>
                    <w:top w:val="single" w:sz="4" w:space="0" w:color="auto"/>
                    <w:left w:val="nil"/>
                    <w:bottom w:val="single" w:sz="4" w:space="0" w:color="auto"/>
                    <w:right w:val="nil"/>
                  </w:tcBorders>
                </w:tcPr>
                <w:p w14:paraId="74158998"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tc>
              <w:tc>
                <w:tcPr>
                  <w:tcW w:w="5011" w:type="dxa"/>
                  <w:gridSpan w:val="5"/>
                  <w:tcBorders>
                    <w:top w:val="single" w:sz="4" w:space="0" w:color="auto"/>
                    <w:left w:val="nil"/>
                    <w:bottom w:val="single" w:sz="4" w:space="0" w:color="auto"/>
                    <w:right w:val="nil"/>
                  </w:tcBorders>
                </w:tcPr>
                <w:p w14:paraId="794C8693"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tc>
            </w:tr>
            <w:tr w:rsidR="0062451E" w:rsidRPr="00491FF1" w14:paraId="388609DC" w14:textId="77777777" w:rsidTr="009E7600">
              <w:trPr>
                <w:gridAfter w:val="1"/>
                <w:wAfter w:w="297" w:type="dxa"/>
              </w:trPr>
              <w:tc>
                <w:tcPr>
                  <w:tcW w:w="3611" w:type="dxa"/>
                  <w:gridSpan w:val="3"/>
                  <w:tcBorders>
                    <w:top w:val="single" w:sz="4" w:space="0" w:color="auto"/>
                    <w:left w:val="nil"/>
                    <w:bottom w:val="single" w:sz="4" w:space="0" w:color="auto"/>
                    <w:right w:val="nil"/>
                  </w:tcBorders>
                  <w:hideMark/>
                </w:tcPr>
                <w:p w14:paraId="5DBD2625"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Tipik bileşim aralığı (%)</w:t>
                  </w:r>
                </w:p>
              </w:tc>
              <w:tc>
                <w:tcPr>
                  <w:tcW w:w="4157" w:type="dxa"/>
                  <w:gridSpan w:val="4"/>
                  <w:tcBorders>
                    <w:top w:val="single" w:sz="4" w:space="0" w:color="auto"/>
                    <w:left w:val="nil"/>
                    <w:bottom w:val="single" w:sz="4" w:space="0" w:color="auto"/>
                    <w:right w:val="nil"/>
                  </w:tcBorders>
                  <w:hideMark/>
                </w:tcPr>
                <w:p w14:paraId="3C6D33A8"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Mikrobiyolojik Kriterler</w:t>
                  </w:r>
                </w:p>
              </w:tc>
              <w:tc>
                <w:tcPr>
                  <w:tcW w:w="2984" w:type="dxa"/>
                  <w:gridSpan w:val="3"/>
                  <w:tcBorders>
                    <w:top w:val="single" w:sz="4" w:space="0" w:color="auto"/>
                    <w:left w:val="nil"/>
                    <w:bottom w:val="single" w:sz="4" w:space="0" w:color="auto"/>
                    <w:right w:val="nil"/>
                  </w:tcBorders>
                </w:tcPr>
                <w:p w14:paraId="4463822E"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tc>
            </w:tr>
            <w:tr w:rsidR="0062451E" w:rsidRPr="00491FF1" w14:paraId="6515AAD5" w14:textId="77777777" w:rsidTr="009E7600">
              <w:tc>
                <w:tcPr>
                  <w:tcW w:w="1626" w:type="dxa"/>
                  <w:tcBorders>
                    <w:top w:val="single" w:sz="4" w:space="0" w:color="auto"/>
                    <w:left w:val="nil"/>
                    <w:bottom w:val="nil"/>
                    <w:right w:val="nil"/>
                  </w:tcBorders>
                </w:tcPr>
                <w:p w14:paraId="09350D06"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Nem</w:t>
                  </w:r>
                </w:p>
                <w:p w14:paraId="53415953"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Protein</w:t>
                  </w:r>
                </w:p>
                <w:p w14:paraId="0D0C9D32"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Karbonhidrat</w:t>
                  </w:r>
                </w:p>
                <w:p w14:paraId="37F74B0D"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Şeker</w:t>
                  </w:r>
                </w:p>
                <w:p w14:paraId="2506FAEE"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Yağ </w:t>
                  </w:r>
                </w:p>
                <w:p w14:paraId="17D541B3"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Lif</w:t>
                  </w:r>
                </w:p>
              </w:tc>
              <w:tc>
                <w:tcPr>
                  <w:tcW w:w="1985" w:type="dxa"/>
                  <w:gridSpan w:val="2"/>
                  <w:tcBorders>
                    <w:top w:val="single" w:sz="4" w:space="0" w:color="auto"/>
                    <w:left w:val="nil"/>
                    <w:bottom w:val="nil"/>
                    <w:right w:val="nil"/>
                  </w:tcBorders>
                </w:tcPr>
                <w:p w14:paraId="6B461D35"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7-11</w:t>
                  </w:r>
                </w:p>
                <w:p w14:paraId="7BDB6865"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&gt;15</w:t>
                  </w:r>
                </w:p>
                <w:p w14:paraId="2B40EB7F"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32-65</w:t>
                  </w:r>
                </w:p>
                <w:p w14:paraId="749723E7"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6,0</w:t>
                  </w:r>
                </w:p>
                <w:p w14:paraId="65493AAB"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4-7</w:t>
                  </w:r>
                </w:p>
                <w:p w14:paraId="455CA5BC"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7-31</w:t>
                  </w:r>
                </w:p>
              </w:tc>
              <w:tc>
                <w:tcPr>
                  <w:tcW w:w="3874" w:type="dxa"/>
                  <w:gridSpan w:val="3"/>
                  <w:tcBorders>
                    <w:top w:val="single" w:sz="4" w:space="0" w:color="auto"/>
                    <w:left w:val="nil"/>
                    <w:bottom w:val="nil"/>
                    <w:right w:val="nil"/>
                  </w:tcBorders>
                </w:tcPr>
                <w:p w14:paraId="0E4F018E"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Aerobik mezofilik sporlar </w:t>
                  </w:r>
                </w:p>
                <w:p w14:paraId="07FB596A"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i/>
                      <w:color w:val="000000"/>
                      <w:lang w:eastAsia="tr-TR"/>
                    </w:rPr>
                    <w:t xml:space="preserve">Alicyclobacillus </w:t>
                  </w:r>
                  <w:r w:rsidRPr="00491FF1">
                    <w:rPr>
                      <w:rFonts w:ascii="Times New Roman" w:eastAsia="Times New Roman" w:hAnsi="Times New Roman" w:cs="Times New Roman"/>
                      <w:color w:val="000000"/>
                      <w:lang w:eastAsia="tr-TR"/>
                    </w:rPr>
                    <w:t>(10 g’da)</w:t>
                  </w:r>
                </w:p>
                <w:p w14:paraId="50A1ED28" w14:textId="77777777" w:rsidR="0062451E" w:rsidRPr="00491FF1" w:rsidRDefault="0062451E" w:rsidP="001C6E79">
                  <w:pPr>
                    <w:autoSpaceDE w:val="0"/>
                    <w:autoSpaceDN w:val="0"/>
                    <w:adjustRightInd w:val="0"/>
                    <w:rPr>
                      <w:rFonts w:ascii="Times New Roman" w:eastAsia="Times New Roman" w:hAnsi="Times New Roman" w:cs="Times New Roman"/>
                      <w:i/>
                      <w:color w:val="000000"/>
                      <w:lang w:eastAsia="tr-TR"/>
                    </w:rPr>
                  </w:pPr>
                  <w:r w:rsidRPr="00491FF1">
                    <w:rPr>
                      <w:rFonts w:ascii="Times New Roman" w:eastAsia="Times New Roman" w:hAnsi="Times New Roman" w:cs="Times New Roman"/>
                      <w:color w:val="000000"/>
                      <w:lang w:eastAsia="tr-TR"/>
                    </w:rPr>
                    <w:t xml:space="preserve">Muhtemel </w:t>
                  </w:r>
                  <w:r w:rsidRPr="00491FF1">
                    <w:rPr>
                      <w:rFonts w:ascii="Times New Roman" w:eastAsia="Times New Roman" w:hAnsi="Times New Roman" w:cs="Times New Roman"/>
                      <w:i/>
                      <w:color w:val="000000"/>
                      <w:lang w:eastAsia="tr-TR"/>
                    </w:rPr>
                    <w:t>Bacillus cereus</w:t>
                  </w:r>
                </w:p>
                <w:p w14:paraId="6F13F377"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Koliformlar</w:t>
                  </w:r>
                </w:p>
                <w:p w14:paraId="6B70178F" w14:textId="77777777" w:rsidR="0062451E" w:rsidRPr="00491FF1" w:rsidRDefault="0062451E" w:rsidP="001C6E79">
                  <w:pPr>
                    <w:autoSpaceDE w:val="0"/>
                    <w:autoSpaceDN w:val="0"/>
                    <w:adjustRightInd w:val="0"/>
                    <w:rPr>
                      <w:rFonts w:ascii="Times New Roman" w:eastAsia="Times New Roman" w:hAnsi="Times New Roman" w:cs="Times New Roman"/>
                      <w:i/>
                      <w:color w:val="000000"/>
                      <w:lang w:eastAsia="tr-TR"/>
                    </w:rPr>
                  </w:pPr>
                  <w:r w:rsidRPr="00491FF1">
                    <w:rPr>
                      <w:rFonts w:ascii="Times New Roman" w:eastAsia="Times New Roman" w:hAnsi="Times New Roman" w:cs="Times New Roman"/>
                      <w:i/>
                      <w:color w:val="000000"/>
                      <w:lang w:eastAsia="tr-TR"/>
                    </w:rPr>
                    <w:t>E.coli</w:t>
                  </w:r>
                </w:p>
                <w:p w14:paraId="4644C88D"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i/>
                      <w:color w:val="000000"/>
                      <w:lang w:eastAsia="tr-TR"/>
                    </w:rPr>
                    <w:t xml:space="preserve">Salmonella </w:t>
                  </w:r>
                  <w:r w:rsidRPr="00491FF1">
                    <w:rPr>
                      <w:rFonts w:ascii="Times New Roman" w:eastAsia="Times New Roman" w:hAnsi="Times New Roman" w:cs="Times New Roman"/>
                      <w:color w:val="000000"/>
                      <w:lang w:eastAsia="tr-TR"/>
                    </w:rPr>
                    <w:t>(25 g’da)</w:t>
                  </w:r>
                </w:p>
                <w:p w14:paraId="57CEAFF3" w14:textId="77777777" w:rsidR="0062451E" w:rsidRPr="00491FF1" w:rsidRDefault="0062451E" w:rsidP="001C6E79">
                  <w:pPr>
                    <w:autoSpaceDE w:val="0"/>
                    <w:autoSpaceDN w:val="0"/>
                    <w:adjustRightInd w:val="0"/>
                    <w:rPr>
                      <w:rFonts w:ascii="Times New Roman" w:eastAsia="Times New Roman" w:hAnsi="Times New Roman" w:cs="Times New Roman"/>
                      <w:i/>
                      <w:color w:val="000000"/>
                      <w:lang w:eastAsia="tr-TR"/>
                    </w:rPr>
                  </w:pPr>
                  <w:r w:rsidRPr="00491FF1">
                    <w:rPr>
                      <w:rFonts w:ascii="Times New Roman" w:eastAsia="Times New Roman" w:hAnsi="Times New Roman" w:cs="Times New Roman"/>
                      <w:i/>
                      <w:color w:val="000000"/>
                      <w:lang w:eastAsia="tr-TR"/>
                    </w:rPr>
                    <w:t>Staphylococcus aureus</w:t>
                  </w:r>
                </w:p>
                <w:p w14:paraId="2F40D83E"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Toplam koloni sayısı</w:t>
                  </w:r>
                </w:p>
                <w:p w14:paraId="65B489A1"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Maya ve küf</w:t>
                  </w:r>
                </w:p>
              </w:tc>
              <w:tc>
                <w:tcPr>
                  <w:tcW w:w="2267" w:type="dxa"/>
                  <w:gridSpan w:val="2"/>
                  <w:tcBorders>
                    <w:top w:val="single" w:sz="4" w:space="0" w:color="auto"/>
                    <w:left w:val="nil"/>
                    <w:bottom w:val="nil"/>
                    <w:right w:val="nil"/>
                  </w:tcBorders>
                </w:tcPr>
                <w:p w14:paraId="5A10CDCA"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1 spor/g</w:t>
                  </w:r>
                </w:p>
                <w:p w14:paraId="51B3923A"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Bulunmaz</w:t>
                  </w:r>
                </w:p>
                <w:p w14:paraId="70FD9EB9"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10 kob/g</w:t>
                  </w:r>
                </w:p>
                <w:p w14:paraId="4CBF0F60"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10 kob/g</w:t>
                  </w:r>
                </w:p>
                <w:p w14:paraId="58BDAC91"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10 kob/g</w:t>
                  </w:r>
                </w:p>
                <w:p w14:paraId="7F921695"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Bulunmaz</w:t>
                  </w:r>
                </w:p>
                <w:p w14:paraId="22793F27"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10 kob/g</w:t>
                  </w:r>
                </w:p>
                <w:p w14:paraId="207879BC"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5000 kob/g</w:t>
                  </w:r>
                </w:p>
                <w:p w14:paraId="48E2EE79"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100 kob/g</w:t>
                  </w:r>
                </w:p>
              </w:tc>
              <w:tc>
                <w:tcPr>
                  <w:tcW w:w="1297" w:type="dxa"/>
                  <w:gridSpan w:val="3"/>
                  <w:tcBorders>
                    <w:top w:val="single" w:sz="4" w:space="0" w:color="auto"/>
                    <w:left w:val="nil"/>
                    <w:bottom w:val="nil"/>
                    <w:right w:val="nil"/>
                  </w:tcBorders>
                </w:tcPr>
                <w:p w14:paraId="44E3753E"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p>
              </w:tc>
            </w:tr>
            <w:tr w:rsidR="0062451E" w:rsidRPr="00491FF1" w14:paraId="5286248F" w14:textId="77777777" w:rsidTr="009E7600">
              <w:trPr>
                <w:gridAfter w:val="1"/>
                <w:wAfter w:w="297" w:type="dxa"/>
              </w:trPr>
              <w:tc>
                <w:tcPr>
                  <w:tcW w:w="3611" w:type="dxa"/>
                  <w:gridSpan w:val="3"/>
                  <w:tcBorders>
                    <w:top w:val="single" w:sz="4" w:space="0" w:color="auto"/>
                    <w:left w:val="nil"/>
                    <w:bottom w:val="single" w:sz="4" w:space="0" w:color="auto"/>
                    <w:right w:val="nil"/>
                  </w:tcBorders>
                  <w:hideMark/>
                </w:tcPr>
                <w:p w14:paraId="0B478905"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Ağır metaller (mg/kg)</w:t>
                  </w:r>
                </w:p>
              </w:tc>
              <w:tc>
                <w:tcPr>
                  <w:tcW w:w="4157" w:type="dxa"/>
                  <w:gridSpan w:val="4"/>
                  <w:tcBorders>
                    <w:top w:val="single" w:sz="4" w:space="0" w:color="auto"/>
                    <w:left w:val="nil"/>
                    <w:bottom w:val="single" w:sz="4" w:space="0" w:color="auto"/>
                    <w:right w:val="nil"/>
                  </w:tcBorders>
                  <w:hideMark/>
                </w:tcPr>
                <w:p w14:paraId="52603DE9"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Mikotoksinler</w:t>
                  </w:r>
                </w:p>
              </w:tc>
              <w:tc>
                <w:tcPr>
                  <w:tcW w:w="2984" w:type="dxa"/>
                  <w:gridSpan w:val="3"/>
                  <w:tcBorders>
                    <w:top w:val="single" w:sz="4" w:space="0" w:color="auto"/>
                    <w:left w:val="nil"/>
                    <w:bottom w:val="single" w:sz="4" w:space="0" w:color="auto"/>
                    <w:right w:val="nil"/>
                  </w:tcBorders>
                </w:tcPr>
                <w:p w14:paraId="5133FD38"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tc>
            </w:tr>
            <w:tr w:rsidR="0062451E" w:rsidRPr="00491FF1" w14:paraId="1163CEC9" w14:textId="77777777" w:rsidTr="009E7600">
              <w:tc>
                <w:tcPr>
                  <w:tcW w:w="1626" w:type="dxa"/>
                  <w:tcBorders>
                    <w:top w:val="single" w:sz="4" w:space="0" w:color="auto"/>
                    <w:left w:val="nil"/>
                    <w:bottom w:val="nil"/>
                    <w:right w:val="nil"/>
                  </w:tcBorders>
                </w:tcPr>
                <w:p w14:paraId="7F356C45"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Arsenik</w:t>
                  </w:r>
                </w:p>
                <w:p w14:paraId="3F87899A"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Kadmiyum</w:t>
                  </w:r>
                </w:p>
                <w:p w14:paraId="4DB6C092"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Kurşun</w:t>
                  </w:r>
                </w:p>
                <w:p w14:paraId="770682E4"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Cıva</w:t>
                  </w:r>
                </w:p>
              </w:tc>
              <w:tc>
                <w:tcPr>
                  <w:tcW w:w="1985" w:type="dxa"/>
                  <w:gridSpan w:val="2"/>
                  <w:tcBorders>
                    <w:top w:val="single" w:sz="4" w:space="0" w:color="auto"/>
                    <w:left w:val="nil"/>
                    <w:bottom w:val="nil"/>
                    <w:right w:val="nil"/>
                  </w:tcBorders>
                </w:tcPr>
                <w:p w14:paraId="4FD86D92"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0,05</w:t>
                  </w:r>
                </w:p>
                <w:p w14:paraId="3CF066E9"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0,02</w:t>
                  </w:r>
                </w:p>
                <w:p w14:paraId="6DA8CF8F"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0,05</w:t>
                  </w:r>
                </w:p>
                <w:p w14:paraId="002F95C4"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0,01</w:t>
                  </w:r>
                </w:p>
              </w:tc>
              <w:tc>
                <w:tcPr>
                  <w:tcW w:w="3874" w:type="dxa"/>
                  <w:gridSpan w:val="3"/>
                  <w:tcBorders>
                    <w:top w:val="single" w:sz="4" w:space="0" w:color="auto"/>
                    <w:left w:val="nil"/>
                    <w:bottom w:val="nil"/>
                    <w:right w:val="nil"/>
                  </w:tcBorders>
                </w:tcPr>
                <w:p w14:paraId="3C913A93"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Toplam Aflatoksin (B1+B2+G1+G2)</w:t>
                  </w:r>
                </w:p>
                <w:p w14:paraId="2A80DFFD"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Aflatoksin B1</w:t>
                  </w:r>
                </w:p>
                <w:p w14:paraId="2D1DB2D2"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Toplam Fumonisin (B1+B2+B3)</w:t>
                  </w:r>
                </w:p>
                <w:p w14:paraId="6761E7D2"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Deoksinivalenol</w:t>
                  </w:r>
                </w:p>
                <w:p w14:paraId="320752B5"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Okratoksin A</w:t>
                  </w:r>
                </w:p>
                <w:p w14:paraId="5DFCC76A"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Zearalenon</w:t>
                  </w:r>
                </w:p>
              </w:tc>
              <w:tc>
                <w:tcPr>
                  <w:tcW w:w="2267" w:type="dxa"/>
                  <w:gridSpan w:val="2"/>
                  <w:tcBorders>
                    <w:top w:val="single" w:sz="4" w:space="0" w:color="auto"/>
                    <w:left w:val="nil"/>
                    <w:bottom w:val="nil"/>
                    <w:right w:val="nil"/>
                  </w:tcBorders>
                </w:tcPr>
                <w:p w14:paraId="457B094C"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4 µg/kg</w:t>
                  </w:r>
                </w:p>
                <w:p w14:paraId="1C206FA5"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2 µg/kg</w:t>
                  </w:r>
                </w:p>
                <w:p w14:paraId="2367C7E9"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60 µg/kg</w:t>
                  </w:r>
                </w:p>
                <w:p w14:paraId="5F6D0D9C" w14:textId="77777777" w:rsidR="0062451E" w:rsidRPr="00491FF1" w:rsidRDefault="0062451E" w:rsidP="001C6E79">
                  <w:pPr>
                    <w:autoSpaceDE w:val="0"/>
                    <w:autoSpaceDN w:val="0"/>
                    <w:adjustRightInd w:val="0"/>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0,1 mg/kg</w:t>
                  </w:r>
                </w:p>
                <w:p w14:paraId="75AFFCF3"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0,5 µg/kg</w:t>
                  </w:r>
                </w:p>
                <w:p w14:paraId="7B87E9F7"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0,1 mg/kg</w:t>
                  </w:r>
                </w:p>
              </w:tc>
              <w:tc>
                <w:tcPr>
                  <w:tcW w:w="1297" w:type="dxa"/>
                  <w:gridSpan w:val="3"/>
                  <w:tcBorders>
                    <w:top w:val="single" w:sz="4" w:space="0" w:color="auto"/>
                    <w:left w:val="nil"/>
                    <w:bottom w:val="nil"/>
                    <w:right w:val="nil"/>
                  </w:tcBorders>
                </w:tcPr>
                <w:p w14:paraId="282793F4"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p>
              </w:tc>
            </w:tr>
            <w:tr w:rsidR="0062451E" w:rsidRPr="00491FF1" w14:paraId="77111744" w14:textId="77777777" w:rsidTr="009E7600">
              <w:trPr>
                <w:gridAfter w:val="1"/>
                <w:wAfter w:w="300" w:type="dxa"/>
              </w:trPr>
              <w:tc>
                <w:tcPr>
                  <w:tcW w:w="1626" w:type="dxa"/>
                  <w:tcBorders>
                    <w:top w:val="nil"/>
                    <w:left w:val="nil"/>
                    <w:bottom w:val="single" w:sz="4" w:space="0" w:color="auto"/>
                    <w:right w:val="nil"/>
                  </w:tcBorders>
                </w:tcPr>
                <w:p w14:paraId="3D00B203"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p>
              </w:tc>
              <w:tc>
                <w:tcPr>
                  <w:tcW w:w="1558" w:type="dxa"/>
                  <w:tcBorders>
                    <w:top w:val="nil"/>
                    <w:left w:val="nil"/>
                    <w:bottom w:val="single" w:sz="4" w:space="0" w:color="auto"/>
                    <w:right w:val="nil"/>
                  </w:tcBorders>
                </w:tcPr>
                <w:p w14:paraId="5EB9F162"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p>
              </w:tc>
              <w:tc>
                <w:tcPr>
                  <w:tcW w:w="956" w:type="dxa"/>
                  <w:gridSpan w:val="2"/>
                  <w:tcBorders>
                    <w:top w:val="nil"/>
                    <w:left w:val="nil"/>
                    <w:bottom w:val="single" w:sz="4" w:space="0" w:color="auto"/>
                    <w:right w:val="nil"/>
                  </w:tcBorders>
                </w:tcPr>
                <w:p w14:paraId="1E6E23B5"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tc>
              <w:tc>
                <w:tcPr>
                  <w:tcW w:w="1598" w:type="dxa"/>
                  <w:tcBorders>
                    <w:top w:val="nil"/>
                    <w:left w:val="nil"/>
                    <w:bottom w:val="single" w:sz="4" w:space="0" w:color="auto"/>
                    <w:right w:val="nil"/>
                  </w:tcBorders>
                </w:tcPr>
                <w:p w14:paraId="025C87D6"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tc>
              <w:tc>
                <w:tcPr>
                  <w:tcW w:w="4514" w:type="dxa"/>
                  <w:gridSpan w:val="4"/>
                  <w:tcBorders>
                    <w:top w:val="nil"/>
                    <w:left w:val="nil"/>
                    <w:bottom w:val="single" w:sz="4" w:space="0" w:color="auto"/>
                    <w:right w:val="nil"/>
                  </w:tcBorders>
                </w:tcPr>
                <w:p w14:paraId="32D3CF3F"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tc>
              <w:tc>
                <w:tcPr>
                  <w:tcW w:w="497" w:type="dxa"/>
                  <w:tcBorders>
                    <w:top w:val="nil"/>
                    <w:left w:val="nil"/>
                    <w:bottom w:val="nil"/>
                    <w:right w:val="nil"/>
                  </w:tcBorders>
                </w:tcPr>
                <w:p w14:paraId="02C267B4"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tc>
            </w:tr>
            <w:tr w:rsidR="0062451E" w:rsidRPr="00491FF1" w14:paraId="0134F97C" w14:textId="77777777" w:rsidTr="009E7600">
              <w:trPr>
                <w:gridAfter w:val="1"/>
                <w:wAfter w:w="297" w:type="dxa"/>
              </w:trPr>
              <w:tc>
                <w:tcPr>
                  <w:tcW w:w="10255" w:type="dxa"/>
                  <w:gridSpan w:val="9"/>
                  <w:tcBorders>
                    <w:top w:val="single" w:sz="4" w:space="0" w:color="auto"/>
                    <w:left w:val="nil"/>
                    <w:bottom w:val="single" w:sz="4" w:space="0" w:color="auto"/>
                    <w:right w:val="nil"/>
                  </w:tcBorders>
                </w:tcPr>
                <w:p w14:paraId="65B6725B"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bulaşanlar veya antinutrient faktörler</w:t>
                  </w:r>
                </w:p>
              </w:tc>
              <w:tc>
                <w:tcPr>
                  <w:tcW w:w="497" w:type="dxa"/>
                  <w:tcBorders>
                    <w:top w:val="nil"/>
                    <w:left w:val="nil"/>
                    <w:bottom w:val="nil"/>
                    <w:right w:val="nil"/>
                  </w:tcBorders>
                </w:tcPr>
                <w:p w14:paraId="234DF822"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tc>
            </w:tr>
            <w:tr w:rsidR="0062451E" w:rsidRPr="00491FF1" w14:paraId="24A8A608" w14:textId="77777777" w:rsidTr="009E7600">
              <w:trPr>
                <w:gridAfter w:val="1"/>
                <w:wAfter w:w="300" w:type="dxa"/>
                <w:trHeight w:val="836"/>
              </w:trPr>
              <w:tc>
                <w:tcPr>
                  <w:tcW w:w="3184" w:type="dxa"/>
                  <w:gridSpan w:val="2"/>
                  <w:tcBorders>
                    <w:top w:val="single" w:sz="4" w:space="0" w:color="auto"/>
                    <w:left w:val="nil"/>
                    <w:bottom w:val="single" w:sz="4" w:space="0" w:color="auto"/>
                    <w:right w:val="nil"/>
                  </w:tcBorders>
                </w:tcPr>
                <w:p w14:paraId="6853C84F"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Hidrosiyanik asit (siyanojenik glikozitlerde bağlı hidrosiyanik asit dahil)</w:t>
                  </w:r>
                </w:p>
              </w:tc>
              <w:tc>
                <w:tcPr>
                  <w:tcW w:w="956" w:type="dxa"/>
                  <w:gridSpan w:val="2"/>
                  <w:tcBorders>
                    <w:top w:val="single" w:sz="4" w:space="0" w:color="auto"/>
                    <w:left w:val="nil"/>
                    <w:bottom w:val="single" w:sz="4" w:space="0" w:color="auto"/>
                    <w:right w:val="nil"/>
                  </w:tcBorders>
                </w:tcPr>
                <w:p w14:paraId="71387CBA"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tc>
              <w:tc>
                <w:tcPr>
                  <w:tcW w:w="1598" w:type="dxa"/>
                  <w:tcBorders>
                    <w:top w:val="single" w:sz="4" w:space="0" w:color="auto"/>
                    <w:left w:val="nil"/>
                    <w:bottom w:val="single" w:sz="4" w:space="0" w:color="auto"/>
                    <w:right w:val="nil"/>
                  </w:tcBorders>
                </w:tcPr>
                <w:p w14:paraId="1F15E4CE"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&lt;15 mg/kg</w:t>
                  </w:r>
                </w:p>
              </w:tc>
              <w:tc>
                <w:tcPr>
                  <w:tcW w:w="4514" w:type="dxa"/>
                  <w:gridSpan w:val="4"/>
                  <w:tcBorders>
                    <w:top w:val="single" w:sz="4" w:space="0" w:color="auto"/>
                    <w:left w:val="nil"/>
                    <w:bottom w:val="single" w:sz="4" w:space="0" w:color="auto"/>
                    <w:right w:val="nil"/>
                  </w:tcBorders>
                </w:tcPr>
                <w:p w14:paraId="25F788C8"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tc>
              <w:tc>
                <w:tcPr>
                  <w:tcW w:w="497" w:type="dxa"/>
                  <w:tcBorders>
                    <w:top w:val="nil"/>
                    <w:left w:val="nil"/>
                    <w:bottom w:val="nil"/>
                    <w:right w:val="nil"/>
                  </w:tcBorders>
                </w:tcPr>
                <w:p w14:paraId="2447213F"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p w14:paraId="57D33764"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p w14:paraId="5D00D86F"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p w14:paraId="047C03C1"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tc>
            </w:tr>
            <w:tr w:rsidR="0062451E" w:rsidRPr="00491FF1" w14:paraId="7D0E346C" w14:textId="77777777" w:rsidTr="009E7600">
              <w:trPr>
                <w:gridAfter w:val="1"/>
                <w:wAfter w:w="300" w:type="dxa"/>
              </w:trPr>
              <w:tc>
                <w:tcPr>
                  <w:tcW w:w="3184" w:type="dxa"/>
                  <w:gridSpan w:val="2"/>
                  <w:tcBorders>
                    <w:top w:val="single" w:sz="4" w:space="0" w:color="auto"/>
                    <w:left w:val="nil"/>
                    <w:bottom w:val="single" w:sz="4" w:space="0" w:color="auto"/>
                    <w:right w:val="nil"/>
                  </w:tcBorders>
                </w:tcPr>
                <w:p w14:paraId="74F64D1B"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Kurutulmuş tohum unu</w:t>
                  </w:r>
                </w:p>
              </w:tc>
              <w:tc>
                <w:tcPr>
                  <w:tcW w:w="2554" w:type="dxa"/>
                  <w:gridSpan w:val="3"/>
                  <w:tcBorders>
                    <w:top w:val="single" w:sz="4" w:space="0" w:color="auto"/>
                    <w:left w:val="nil"/>
                    <w:bottom w:val="single" w:sz="4" w:space="0" w:color="auto"/>
                    <w:right w:val="nil"/>
                  </w:tcBorders>
                </w:tcPr>
                <w:p w14:paraId="27F8FA99"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tc>
              <w:tc>
                <w:tcPr>
                  <w:tcW w:w="5011" w:type="dxa"/>
                  <w:gridSpan w:val="5"/>
                  <w:tcBorders>
                    <w:top w:val="single" w:sz="4" w:space="0" w:color="auto"/>
                    <w:left w:val="nil"/>
                    <w:bottom w:val="single" w:sz="4" w:space="0" w:color="auto"/>
                    <w:right w:val="nil"/>
                  </w:tcBorders>
                </w:tcPr>
                <w:p w14:paraId="15B287BE"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tc>
            </w:tr>
            <w:tr w:rsidR="0062451E" w:rsidRPr="00491FF1" w14:paraId="7FC809F5" w14:textId="77777777" w:rsidTr="009E7600">
              <w:trPr>
                <w:gridAfter w:val="1"/>
                <w:wAfter w:w="297" w:type="dxa"/>
              </w:trPr>
              <w:tc>
                <w:tcPr>
                  <w:tcW w:w="3611" w:type="dxa"/>
                  <w:gridSpan w:val="3"/>
                  <w:tcBorders>
                    <w:top w:val="single" w:sz="4" w:space="0" w:color="auto"/>
                    <w:left w:val="nil"/>
                    <w:bottom w:val="single" w:sz="4" w:space="0" w:color="auto"/>
                    <w:right w:val="nil"/>
                  </w:tcBorders>
                  <w:hideMark/>
                </w:tcPr>
                <w:p w14:paraId="24FE207A"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Tipik bileşim aralığı (%)</w:t>
                  </w:r>
                </w:p>
              </w:tc>
              <w:tc>
                <w:tcPr>
                  <w:tcW w:w="4157" w:type="dxa"/>
                  <w:gridSpan w:val="4"/>
                  <w:tcBorders>
                    <w:top w:val="single" w:sz="4" w:space="0" w:color="auto"/>
                    <w:left w:val="nil"/>
                    <w:bottom w:val="single" w:sz="4" w:space="0" w:color="auto"/>
                    <w:right w:val="nil"/>
                  </w:tcBorders>
                  <w:hideMark/>
                </w:tcPr>
                <w:p w14:paraId="4430AAEE"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Mikrobiyolojik Kriterler</w:t>
                  </w:r>
                </w:p>
              </w:tc>
              <w:tc>
                <w:tcPr>
                  <w:tcW w:w="2984" w:type="dxa"/>
                  <w:gridSpan w:val="3"/>
                  <w:tcBorders>
                    <w:top w:val="single" w:sz="4" w:space="0" w:color="auto"/>
                    <w:left w:val="nil"/>
                    <w:bottom w:val="single" w:sz="4" w:space="0" w:color="auto"/>
                    <w:right w:val="nil"/>
                  </w:tcBorders>
                </w:tcPr>
                <w:p w14:paraId="1A1A58A9"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tc>
            </w:tr>
            <w:tr w:rsidR="0062451E" w:rsidRPr="00491FF1" w14:paraId="7E70CB12" w14:textId="77777777" w:rsidTr="009E7600">
              <w:tc>
                <w:tcPr>
                  <w:tcW w:w="1626" w:type="dxa"/>
                  <w:tcBorders>
                    <w:top w:val="single" w:sz="4" w:space="0" w:color="auto"/>
                    <w:left w:val="nil"/>
                    <w:bottom w:val="nil"/>
                    <w:right w:val="nil"/>
                  </w:tcBorders>
                </w:tcPr>
                <w:p w14:paraId="3832EF8B"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Nem</w:t>
                  </w:r>
                </w:p>
                <w:p w14:paraId="151C84EF"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lastRenderedPageBreak/>
                    <w:t>Protein</w:t>
                  </w:r>
                </w:p>
                <w:p w14:paraId="02248BB6"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Karbonhidrat</w:t>
                  </w:r>
                </w:p>
                <w:p w14:paraId="4F107226"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Şeker</w:t>
                  </w:r>
                </w:p>
                <w:p w14:paraId="44F7FC04"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Yağ </w:t>
                  </w:r>
                </w:p>
                <w:p w14:paraId="788BF89F"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Lif</w:t>
                  </w:r>
                </w:p>
              </w:tc>
              <w:tc>
                <w:tcPr>
                  <w:tcW w:w="1985" w:type="dxa"/>
                  <w:gridSpan w:val="2"/>
                  <w:tcBorders>
                    <w:top w:val="single" w:sz="4" w:space="0" w:color="auto"/>
                    <w:left w:val="nil"/>
                    <w:bottom w:val="nil"/>
                    <w:right w:val="nil"/>
                  </w:tcBorders>
                </w:tcPr>
                <w:p w14:paraId="2CCDDD6E"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lastRenderedPageBreak/>
                    <w:t>4-7</w:t>
                  </w:r>
                </w:p>
                <w:p w14:paraId="70B48D90"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lastRenderedPageBreak/>
                    <w:t>&gt;15</w:t>
                  </w:r>
                </w:p>
                <w:p w14:paraId="59A7CDE3"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55-75</w:t>
                  </w:r>
                </w:p>
                <w:p w14:paraId="159271FB"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20</w:t>
                  </w:r>
                </w:p>
                <w:p w14:paraId="2E2B6EF8"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4-9</w:t>
                  </w:r>
                </w:p>
                <w:p w14:paraId="534CF031"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10-30</w:t>
                  </w:r>
                </w:p>
              </w:tc>
              <w:tc>
                <w:tcPr>
                  <w:tcW w:w="3874" w:type="dxa"/>
                  <w:gridSpan w:val="3"/>
                  <w:tcBorders>
                    <w:top w:val="single" w:sz="4" w:space="0" w:color="auto"/>
                    <w:left w:val="nil"/>
                    <w:bottom w:val="nil"/>
                    <w:right w:val="nil"/>
                  </w:tcBorders>
                </w:tcPr>
                <w:p w14:paraId="49A7684F"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lastRenderedPageBreak/>
                    <w:t xml:space="preserve">Aerobik mezofilik sporlar </w:t>
                  </w:r>
                </w:p>
                <w:p w14:paraId="365976BE"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i/>
                      <w:color w:val="000000"/>
                      <w:lang w:eastAsia="tr-TR"/>
                    </w:rPr>
                    <w:lastRenderedPageBreak/>
                    <w:t xml:space="preserve">Alicyclobacillus </w:t>
                  </w:r>
                  <w:r w:rsidRPr="00491FF1">
                    <w:rPr>
                      <w:rFonts w:ascii="Times New Roman" w:eastAsia="Times New Roman" w:hAnsi="Times New Roman" w:cs="Times New Roman"/>
                      <w:color w:val="000000"/>
                      <w:lang w:eastAsia="tr-TR"/>
                    </w:rPr>
                    <w:t>(10 g’da)</w:t>
                  </w:r>
                </w:p>
                <w:p w14:paraId="212D1AE9" w14:textId="77777777" w:rsidR="0062451E" w:rsidRPr="00491FF1" w:rsidRDefault="0062451E" w:rsidP="001C6E79">
                  <w:pPr>
                    <w:autoSpaceDE w:val="0"/>
                    <w:autoSpaceDN w:val="0"/>
                    <w:adjustRightInd w:val="0"/>
                    <w:rPr>
                      <w:rFonts w:ascii="Times New Roman" w:eastAsia="Times New Roman" w:hAnsi="Times New Roman" w:cs="Times New Roman"/>
                      <w:i/>
                      <w:color w:val="000000"/>
                      <w:lang w:eastAsia="tr-TR"/>
                    </w:rPr>
                  </w:pPr>
                  <w:r w:rsidRPr="00491FF1">
                    <w:rPr>
                      <w:rFonts w:ascii="Times New Roman" w:eastAsia="Times New Roman" w:hAnsi="Times New Roman" w:cs="Times New Roman"/>
                      <w:color w:val="000000"/>
                      <w:lang w:eastAsia="tr-TR"/>
                    </w:rPr>
                    <w:t xml:space="preserve">Muhtemel </w:t>
                  </w:r>
                  <w:r w:rsidRPr="00491FF1">
                    <w:rPr>
                      <w:rFonts w:ascii="Times New Roman" w:eastAsia="Times New Roman" w:hAnsi="Times New Roman" w:cs="Times New Roman"/>
                      <w:i/>
                      <w:color w:val="000000"/>
                      <w:lang w:eastAsia="tr-TR"/>
                    </w:rPr>
                    <w:t>Bacillus cereus</w:t>
                  </w:r>
                </w:p>
                <w:p w14:paraId="5A6E25D9"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Koliformlar</w:t>
                  </w:r>
                </w:p>
                <w:p w14:paraId="4EAEE16E" w14:textId="77777777" w:rsidR="0062451E" w:rsidRPr="00491FF1" w:rsidRDefault="0062451E" w:rsidP="001C6E79">
                  <w:pPr>
                    <w:autoSpaceDE w:val="0"/>
                    <w:autoSpaceDN w:val="0"/>
                    <w:adjustRightInd w:val="0"/>
                    <w:rPr>
                      <w:rFonts w:ascii="Times New Roman" w:eastAsia="Times New Roman" w:hAnsi="Times New Roman" w:cs="Times New Roman"/>
                      <w:i/>
                      <w:color w:val="000000"/>
                      <w:lang w:eastAsia="tr-TR"/>
                    </w:rPr>
                  </w:pPr>
                  <w:r w:rsidRPr="00491FF1">
                    <w:rPr>
                      <w:rFonts w:ascii="Times New Roman" w:eastAsia="Times New Roman" w:hAnsi="Times New Roman" w:cs="Times New Roman"/>
                      <w:i/>
                      <w:color w:val="000000"/>
                      <w:lang w:eastAsia="tr-TR"/>
                    </w:rPr>
                    <w:t>E.coli</w:t>
                  </w:r>
                </w:p>
                <w:p w14:paraId="260B0C82"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i/>
                      <w:color w:val="000000"/>
                      <w:lang w:eastAsia="tr-TR"/>
                    </w:rPr>
                    <w:t xml:space="preserve">Salmonella </w:t>
                  </w:r>
                  <w:r w:rsidRPr="00491FF1">
                    <w:rPr>
                      <w:rFonts w:ascii="Times New Roman" w:eastAsia="Times New Roman" w:hAnsi="Times New Roman" w:cs="Times New Roman"/>
                      <w:color w:val="000000"/>
                      <w:lang w:eastAsia="tr-TR"/>
                    </w:rPr>
                    <w:t>(25 g’da)</w:t>
                  </w:r>
                </w:p>
                <w:p w14:paraId="10EB9F03" w14:textId="77777777" w:rsidR="0062451E" w:rsidRPr="00491FF1" w:rsidRDefault="0062451E" w:rsidP="001C6E79">
                  <w:pPr>
                    <w:autoSpaceDE w:val="0"/>
                    <w:autoSpaceDN w:val="0"/>
                    <w:adjustRightInd w:val="0"/>
                    <w:rPr>
                      <w:rFonts w:ascii="Times New Roman" w:eastAsia="Times New Roman" w:hAnsi="Times New Roman" w:cs="Times New Roman"/>
                      <w:i/>
                      <w:color w:val="000000"/>
                      <w:lang w:eastAsia="tr-TR"/>
                    </w:rPr>
                  </w:pPr>
                  <w:r w:rsidRPr="00491FF1">
                    <w:rPr>
                      <w:rFonts w:ascii="Times New Roman" w:eastAsia="Times New Roman" w:hAnsi="Times New Roman" w:cs="Times New Roman"/>
                      <w:i/>
                      <w:color w:val="000000"/>
                      <w:lang w:eastAsia="tr-TR"/>
                    </w:rPr>
                    <w:t>Staphylococcus aureus</w:t>
                  </w:r>
                </w:p>
                <w:p w14:paraId="3A3FEA04"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Toplam koloni sayısı</w:t>
                  </w:r>
                </w:p>
                <w:p w14:paraId="41017092"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Maya ve küf</w:t>
                  </w:r>
                </w:p>
              </w:tc>
              <w:tc>
                <w:tcPr>
                  <w:tcW w:w="2267" w:type="dxa"/>
                  <w:gridSpan w:val="2"/>
                  <w:tcBorders>
                    <w:top w:val="single" w:sz="4" w:space="0" w:color="auto"/>
                    <w:left w:val="nil"/>
                    <w:bottom w:val="nil"/>
                    <w:right w:val="nil"/>
                  </w:tcBorders>
                </w:tcPr>
                <w:p w14:paraId="6F487810"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lastRenderedPageBreak/>
                    <w:t>&lt; 1 spor/g</w:t>
                  </w:r>
                </w:p>
                <w:p w14:paraId="4A32F4A6"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lastRenderedPageBreak/>
                    <w:t>Bulunmaz</w:t>
                  </w:r>
                </w:p>
                <w:p w14:paraId="1FE06171"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10 kob/g</w:t>
                  </w:r>
                </w:p>
                <w:p w14:paraId="7E06FD6B"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10 kob/g</w:t>
                  </w:r>
                </w:p>
                <w:p w14:paraId="6D34FC1D"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10 kob/g</w:t>
                  </w:r>
                </w:p>
                <w:p w14:paraId="24B8C352"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Bulunmaz</w:t>
                  </w:r>
                </w:p>
                <w:p w14:paraId="5F29F216"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10 kob/g</w:t>
                  </w:r>
                </w:p>
                <w:p w14:paraId="673912E7"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1000 kob/g</w:t>
                  </w:r>
                </w:p>
                <w:p w14:paraId="13970AC0"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100 kob/g</w:t>
                  </w:r>
                </w:p>
              </w:tc>
              <w:tc>
                <w:tcPr>
                  <w:tcW w:w="1297" w:type="dxa"/>
                  <w:gridSpan w:val="3"/>
                  <w:tcBorders>
                    <w:top w:val="single" w:sz="4" w:space="0" w:color="auto"/>
                    <w:left w:val="nil"/>
                    <w:bottom w:val="nil"/>
                    <w:right w:val="nil"/>
                  </w:tcBorders>
                </w:tcPr>
                <w:p w14:paraId="248431A2"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p>
              </w:tc>
            </w:tr>
            <w:tr w:rsidR="0062451E" w:rsidRPr="00491FF1" w14:paraId="7A83E6B9" w14:textId="77777777" w:rsidTr="009E7600">
              <w:trPr>
                <w:gridAfter w:val="1"/>
                <w:wAfter w:w="297" w:type="dxa"/>
              </w:trPr>
              <w:tc>
                <w:tcPr>
                  <w:tcW w:w="3611" w:type="dxa"/>
                  <w:gridSpan w:val="3"/>
                  <w:tcBorders>
                    <w:top w:val="single" w:sz="4" w:space="0" w:color="auto"/>
                    <w:left w:val="nil"/>
                    <w:bottom w:val="single" w:sz="4" w:space="0" w:color="auto"/>
                    <w:right w:val="nil"/>
                  </w:tcBorders>
                  <w:hideMark/>
                </w:tcPr>
                <w:p w14:paraId="482B6CB9"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Ağır metaller (mg/kg)</w:t>
                  </w:r>
                </w:p>
              </w:tc>
              <w:tc>
                <w:tcPr>
                  <w:tcW w:w="4157" w:type="dxa"/>
                  <w:gridSpan w:val="4"/>
                  <w:tcBorders>
                    <w:top w:val="single" w:sz="4" w:space="0" w:color="auto"/>
                    <w:left w:val="nil"/>
                    <w:bottom w:val="single" w:sz="4" w:space="0" w:color="auto"/>
                    <w:right w:val="nil"/>
                  </w:tcBorders>
                  <w:hideMark/>
                </w:tcPr>
                <w:p w14:paraId="44F6C05C"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Mikotoksinler</w:t>
                  </w:r>
                </w:p>
              </w:tc>
              <w:tc>
                <w:tcPr>
                  <w:tcW w:w="2984" w:type="dxa"/>
                  <w:gridSpan w:val="3"/>
                  <w:tcBorders>
                    <w:top w:val="single" w:sz="4" w:space="0" w:color="auto"/>
                    <w:left w:val="nil"/>
                    <w:bottom w:val="single" w:sz="4" w:space="0" w:color="auto"/>
                    <w:right w:val="nil"/>
                  </w:tcBorders>
                </w:tcPr>
                <w:p w14:paraId="493E6A61"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tc>
            </w:tr>
            <w:tr w:rsidR="0062451E" w:rsidRPr="00491FF1" w14:paraId="046C5B74" w14:textId="77777777" w:rsidTr="009E7600">
              <w:tc>
                <w:tcPr>
                  <w:tcW w:w="1626" w:type="dxa"/>
                  <w:tcBorders>
                    <w:top w:val="single" w:sz="4" w:space="0" w:color="auto"/>
                    <w:left w:val="nil"/>
                    <w:bottom w:val="nil"/>
                    <w:right w:val="nil"/>
                  </w:tcBorders>
                </w:tcPr>
                <w:p w14:paraId="31373F18"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Arsenik</w:t>
                  </w:r>
                </w:p>
                <w:p w14:paraId="2F7C472C"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Kadmiyum</w:t>
                  </w:r>
                </w:p>
                <w:p w14:paraId="4DC33973"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Kurşun</w:t>
                  </w:r>
                </w:p>
                <w:p w14:paraId="557FE225"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Cıva</w:t>
                  </w:r>
                </w:p>
              </w:tc>
              <w:tc>
                <w:tcPr>
                  <w:tcW w:w="1985" w:type="dxa"/>
                  <w:gridSpan w:val="2"/>
                  <w:tcBorders>
                    <w:top w:val="single" w:sz="4" w:space="0" w:color="auto"/>
                    <w:left w:val="nil"/>
                    <w:bottom w:val="nil"/>
                    <w:right w:val="nil"/>
                  </w:tcBorders>
                </w:tcPr>
                <w:p w14:paraId="26137877"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0,05</w:t>
                  </w:r>
                </w:p>
                <w:p w14:paraId="54012A99"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0,02</w:t>
                  </w:r>
                </w:p>
                <w:p w14:paraId="4BCC005B"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0,05</w:t>
                  </w:r>
                </w:p>
                <w:p w14:paraId="6C36758D"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0,01</w:t>
                  </w:r>
                </w:p>
              </w:tc>
              <w:tc>
                <w:tcPr>
                  <w:tcW w:w="3874" w:type="dxa"/>
                  <w:gridSpan w:val="3"/>
                  <w:tcBorders>
                    <w:top w:val="single" w:sz="4" w:space="0" w:color="auto"/>
                    <w:left w:val="nil"/>
                    <w:bottom w:val="nil"/>
                    <w:right w:val="nil"/>
                  </w:tcBorders>
                </w:tcPr>
                <w:p w14:paraId="0048A1E8"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Toplam Aflatoksin (B1+B2+G1+G2)</w:t>
                  </w:r>
                </w:p>
                <w:p w14:paraId="7D77E22C"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Aflatoksin B1</w:t>
                  </w:r>
                </w:p>
                <w:p w14:paraId="7B2CA838"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Toplam Fumonisin (B1+B2+B3)</w:t>
                  </w:r>
                </w:p>
                <w:p w14:paraId="7B3E6CB1"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Deoksinivalenol</w:t>
                  </w:r>
                </w:p>
                <w:p w14:paraId="24DCC859"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Okratoksin A</w:t>
                  </w:r>
                </w:p>
                <w:p w14:paraId="44FED686"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Zearalenon</w:t>
                  </w:r>
                </w:p>
              </w:tc>
              <w:tc>
                <w:tcPr>
                  <w:tcW w:w="2267" w:type="dxa"/>
                  <w:gridSpan w:val="2"/>
                  <w:tcBorders>
                    <w:top w:val="single" w:sz="4" w:space="0" w:color="auto"/>
                    <w:left w:val="nil"/>
                    <w:bottom w:val="nil"/>
                    <w:right w:val="nil"/>
                  </w:tcBorders>
                </w:tcPr>
                <w:p w14:paraId="7F78A47F"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4 µg/kg</w:t>
                  </w:r>
                </w:p>
                <w:p w14:paraId="524BA9D3"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2 µg/kg</w:t>
                  </w:r>
                </w:p>
                <w:p w14:paraId="3BBEF013"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60 µg/kg</w:t>
                  </w:r>
                </w:p>
                <w:p w14:paraId="270CDC60"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0,1 mg/kg</w:t>
                  </w:r>
                </w:p>
                <w:p w14:paraId="336F0FB0"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0,5 µg/kg</w:t>
                  </w:r>
                </w:p>
                <w:p w14:paraId="46B9B159"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0,1 mg/kg</w:t>
                  </w:r>
                </w:p>
              </w:tc>
              <w:tc>
                <w:tcPr>
                  <w:tcW w:w="1297" w:type="dxa"/>
                  <w:gridSpan w:val="3"/>
                  <w:tcBorders>
                    <w:top w:val="single" w:sz="4" w:space="0" w:color="auto"/>
                    <w:left w:val="nil"/>
                    <w:bottom w:val="nil"/>
                    <w:right w:val="nil"/>
                  </w:tcBorders>
                </w:tcPr>
                <w:p w14:paraId="5CD57813"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p>
              </w:tc>
            </w:tr>
            <w:tr w:rsidR="0062451E" w:rsidRPr="00491FF1" w14:paraId="518A92D8" w14:textId="77777777" w:rsidTr="009E7600">
              <w:trPr>
                <w:gridAfter w:val="1"/>
                <w:wAfter w:w="300" w:type="dxa"/>
              </w:trPr>
              <w:tc>
                <w:tcPr>
                  <w:tcW w:w="1626" w:type="dxa"/>
                  <w:tcBorders>
                    <w:top w:val="nil"/>
                    <w:left w:val="nil"/>
                    <w:bottom w:val="single" w:sz="4" w:space="0" w:color="auto"/>
                    <w:right w:val="nil"/>
                  </w:tcBorders>
                </w:tcPr>
                <w:p w14:paraId="4BFD2FDB"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p>
              </w:tc>
              <w:tc>
                <w:tcPr>
                  <w:tcW w:w="1558" w:type="dxa"/>
                  <w:tcBorders>
                    <w:top w:val="nil"/>
                    <w:left w:val="nil"/>
                    <w:bottom w:val="single" w:sz="4" w:space="0" w:color="auto"/>
                    <w:right w:val="nil"/>
                  </w:tcBorders>
                </w:tcPr>
                <w:p w14:paraId="4B21BFAC"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p>
              </w:tc>
              <w:tc>
                <w:tcPr>
                  <w:tcW w:w="956" w:type="dxa"/>
                  <w:gridSpan w:val="2"/>
                  <w:tcBorders>
                    <w:top w:val="nil"/>
                    <w:left w:val="nil"/>
                    <w:bottom w:val="single" w:sz="4" w:space="0" w:color="auto"/>
                    <w:right w:val="nil"/>
                  </w:tcBorders>
                </w:tcPr>
                <w:p w14:paraId="68C2FE87"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tc>
              <w:tc>
                <w:tcPr>
                  <w:tcW w:w="1598" w:type="dxa"/>
                  <w:tcBorders>
                    <w:top w:val="nil"/>
                    <w:left w:val="nil"/>
                    <w:bottom w:val="single" w:sz="4" w:space="0" w:color="auto"/>
                    <w:right w:val="nil"/>
                  </w:tcBorders>
                </w:tcPr>
                <w:p w14:paraId="1BAB611B"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tc>
              <w:tc>
                <w:tcPr>
                  <w:tcW w:w="4514" w:type="dxa"/>
                  <w:gridSpan w:val="4"/>
                  <w:tcBorders>
                    <w:top w:val="nil"/>
                    <w:left w:val="nil"/>
                    <w:bottom w:val="single" w:sz="4" w:space="0" w:color="auto"/>
                    <w:right w:val="nil"/>
                  </w:tcBorders>
                </w:tcPr>
                <w:p w14:paraId="18B8F70B"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tc>
              <w:tc>
                <w:tcPr>
                  <w:tcW w:w="497" w:type="dxa"/>
                  <w:tcBorders>
                    <w:top w:val="nil"/>
                    <w:left w:val="nil"/>
                    <w:bottom w:val="nil"/>
                    <w:right w:val="nil"/>
                  </w:tcBorders>
                </w:tcPr>
                <w:p w14:paraId="0AEA173F"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tc>
            </w:tr>
            <w:tr w:rsidR="0062451E" w:rsidRPr="00491FF1" w14:paraId="508AD523" w14:textId="77777777" w:rsidTr="009E7600">
              <w:trPr>
                <w:gridAfter w:val="1"/>
                <w:wAfter w:w="297" w:type="dxa"/>
              </w:trPr>
              <w:tc>
                <w:tcPr>
                  <w:tcW w:w="10255" w:type="dxa"/>
                  <w:gridSpan w:val="9"/>
                  <w:tcBorders>
                    <w:top w:val="single" w:sz="4" w:space="0" w:color="auto"/>
                    <w:left w:val="nil"/>
                    <w:bottom w:val="single" w:sz="4" w:space="0" w:color="auto"/>
                    <w:right w:val="nil"/>
                  </w:tcBorders>
                </w:tcPr>
                <w:p w14:paraId="4C3042D5"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bulaşanlar veya antinutrient faktörler</w:t>
                  </w:r>
                </w:p>
              </w:tc>
              <w:tc>
                <w:tcPr>
                  <w:tcW w:w="497" w:type="dxa"/>
                  <w:tcBorders>
                    <w:top w:val="nil"/>
                    <w:left w:val="nil"/>
                    <w:bottom w:val="nil"/>
                    <w:right w:val="nil"/>
                  </w:tcBorders>
                </w:tcPr>
                <w:p w14:paraId="7280C177"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tc>
            </w:tr>
            <w:tr w:rsidR="0062451E" w:rsidRPr="00491FF1" w14:paraId="61B69B36" w14:textId="77777777" w:rsidTr="009E7600">
              <w:trPr>
                <w:gridAfter w:val="1"/>
                <w:wAfter w:w="300" w:type="dxa"/>
              </w:trPr>
              <w:tc>
                <w:tcPr>
                  <w:tcW w:w="3184" w:type="dxa"/>
                  <w:gridSpan w:val="2"/>
                  <w:tcBorders>
                    <w:top w:val="single" w:sz="4" w:space="0" w:color="auto"/>
                    <w:left w:val="nil"/>
                    <w:bottom w:val="nil"/>
                    <w:right w:val="nil"/>
                  </w:tcBorders>
                </w:tcPr>
                <w:p w14:paraId="791F708F"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Hidrosiyanik asit (siyanojenik glikozitlerde bağlı hidrosiyanik asit dahil)</w:t>
                  </w:r>
                </w:p>
                <w:p w14:paraId="462E1DC7"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Fitik asit</w:t>
                  </w:r>
                </w:p>
              </w:tc>
              <w:tc>
                <w:tcPr>
                  <w:tcW w:w="956" w:type="dxa"/>
                  <w:gridSpan w:val="2"/>
                  <w:tcBorders>
                    <w:top w:val="single" w:sz="4" w:space="0" w:color="auto"/>
                    <w:left w:val="nil"/>
                    <w:bottom w:val="nil"/>
                    <w:right w:val="nil"/>
                  </w:tcBorders>
                </w:tcPr>
                <w:p w14:paraId="723930A2"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tc>
              <w:tc>
                <w:tcPr>
                  <w:tcW w:w="1598" w:type="dxa"/>
                  <w:tcBorders>
                    <w:top w:val="single" w:sz="4" w:space="0" w:color="auto"/>
                    <w:left w:val="nil"/>
                    <w:bottom w:val="nil"/>
                    <w:right w:val="nil"/>
                  </w:tcBorders>
                </w:tcPr>
                <w:p w14:paraId="170BB2C9"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&lt;15 mg/kg</w:t>
                  </w:r>
                </w:p>
                <w:p w14:paraId="36D68D48"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p>
                <w:p w14:paraId="5FF6C8D7"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p>
                <w:p w14:paraId="1983B71A"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&lt; 0,01 g/100 g</w:t>
                  </w:r>
                </w:p>
              </w:tc>
              <w:tc>
                <w:tcPr>
                  <w:tcW w:w="4514" w:type="dxa"/>
                  <w:gridSpan w:val="4"/>
                  <w:tcBorders>
                    <w:top w:val="single" w:sz="4" w:space="0" w:color="auto"/>
                    <w:left w:val="nil"/>
                    <w:bottom w:val="nil"/>
                    <w:right w:val="nil"/>
                  </w:tcBorders>
                </w:tcPr>
                <w:p w14:paraId="6D140F7F"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tc>
              <w:tc>
                <w:tcPr>
                  <w:tcW w:w="497" w:type="dxa"/>
                  <w:tcBorders>
                    <w:top w:val="nil"/>
                    <w:left w:val="nil"/>
                    <w:bottom w:val="nil"/>
                    <w:right w:val="nil"/>
                  </w:tcBorders>
                </w:tcPr>
                <w:p w14:paraId="35A37E0A"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p w14:paraId="5C2705B2"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p w14:paraId="6012631E"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p w14:paraId="3C714D7D"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tc>
            </w:tr>
          </w:tbl>
          <w:p w14:paraId="356D488D" w14:textId="77777777" w:rsidR="0062451E" w:rsidRPr="00491FF1" w:rsidRDefault="0062451E" w:rsidP="001C6E79">
            <w:pPr>
              <w:spacing w:after="0" w:line="240" w:lineRule="auto"/>
              <w:rPr>
                <w:rFonts w:ascii="Times New Roman" w:eastAsia="Times New Roman" w:hAnsi="Times New Roman" w:cs="Times New Roman"/>
                <w:color w:val="000000"/>
                <w:lang w:eastAsia="tr-TR"/>
              </w:rPr>
            </w:pPr>
          </w:p>
        </w:tc>
      </w:tr>
      <w:tr w:rsidR="0062451E" w:rsidRPr="00491FF1" w14:paraId="3C4BBBC9"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3235E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CC3567C"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406FDD12" w14:textId="77777777" w:rsidR="0062451E" w:rsidRPr="00491FF1" w:rsidRDefault="0062451E" w:rsidP="0062451E">
            <w:pPr>
              <w:spacing w:after="0" w:line="240" w:lineRule="auto"/>
              <w:rPr>
                <w:rFonts w:ascii="Times New Roman" w:hAnsi="Times New Roman" w:cs="Times New Roman"/>
                <w:bCs/>
                <w:iCs/>
              </w:rPr>
            </w:pPr>
            <w:r w:rsidRPr="00491FF1">
              <w:rPr>
                <w:rFonts w:ascii="Times New Roman" w:eastAsia="Times New Roman" w:hAnsi="Times New Roman" w:cs="Times New Roman"/>
                <w:i/>
                <w:lang w:eastAsia="tr-TR"/>
              </w:rPr>
              <w:t xml:space="preserve">Wolffia arrhiza </w:t>
            </w:r>
            <w:r w:rsidRPr="00491FF1">
              <w:rPr>
                <w:rFonts w:ascii="Times New Roman" w:eastAsia="Times New Roman" w:hAnsi="Times New Roman" w:cs="Times New Roman"/>
                <w:lang w:eastAsia="tr-TR"/>
              </w:rPr>
              <w:t>ve/veya</w:t>
            </w:r>
            <w:r w:rsidRPr="00491FF1">
              <w:rPr>
                <w:rFonts w:ascii="Times New Roman" w:eastAsia="Times New Roman" w:hAnsi="Times New Roman" w:cs="Times New Roman"/>
                <w:i/>
                <w:lang w:eastAsia="tr-TR"/>
              </w:rPr>
              <w:t xml:space="preserve"> Wolffia globosa’</w:t>
            </w:r>
            <w:r w:rsidRPr="00491FF1">
              <w:rPr>
                <w:rFonts w:ascii="Times New Roman" w:eastAsia="Times New Roman" w:hAnsi="Times New Roman" w:cs="Times New Roman"/>
                <w:lang w:eastAsia="tr-TR"/>
              </w:rPr>
              <w:t>nın t</w:t>
            </w:r>
            <w:r w:rsidRPr="00491FF1">
              <w:rPr>
                <w:rFonts w:ascii="Times New Roman" w:hAnsi="Times New Roman" w:cs="Times New Roman"/>
              </w:rPr>
              <w:t>aze bitkiler</w:t>
            </w:r>
            <w:r w:rsidRPr="00491FF1">
              <w:rPr>
                <w:rFonts w:ascii="Times New Roman" w:hAnsi="Times New Roman" w:cs="Times New Roman"/>
                <w:bCs/>
                <w:iCs/>
              </w:rPr>
              <w:t>i</w:t>
            </w:r>
          </w:p>
          <w:p w14:paraId="1E80C738" w14:textId="77777777" w:rsidR="0062451E" w:rsidRPr="00491FF1" w:rsidRDefault="0062451E" w:rsidP="0062451E">
            <w:pPr>
              <w:spacing w:after="0" w:line="240" w:lineRule="auto"/>
              <w:rPr>
                <w:rFonts w:ascii="Times New Roman" w:hAnsi="Times New Roman" w:cs="Times New Roman"/>
                <w:bCs/>
                <w:iCs/>
              </w:rPr>
            </w:pPr>
          </w:p>
          <w:p w14:paraId="4D67745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(Diğer bir ülkeden gelen geleneksel gıda)</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14E785B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1100F82D"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6D3D8926"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4BA2540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CD9D19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B4AD2D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nil"/>
              <w:right w:val="single" w:sz="4" w:space="0" w:color="auto"/>
            </w:tcBorders>
          </w:tcPr>
          <w:p w14:paraId="3087706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i/>
                <w:lang w:eastAsia="tr-TR"/>
              </w:rPr>
              <w:t xml:space="preserve">Wolffia arrhiza </w:t>
            </w:r>
            <w:r w:rsidRPr="00491FF1">
              <w:rPr>
                <w:rFonts w:ascii="Times New Roman" w:eastAsia="Times New Roman" w:hAnsi="Times New Roman" w:cs="Times New Roman"/>
                <w:lang w:eastAsia="tr-TR"/>
              </w:rPr>
              <w:t>ve/veya</w:t>
            </w:r>
            <w:r w:rsidRPr="00491FF1">
              <w:rPr>
                <w:rFonts w:ascii="Times New Roman" w:eastAsia="Times New Roman" w:hAnsi="Times New Roman" w:cs="Times New Roman"/>
                <w:i/>
                <w:lang w:eastAsia="tr-TR"/>
              </w:rPr>
              <w:t xml:space="preserve"> Wolffia globosa’</w:t>
            </w:r>
            <w:r w:rsidRPr="00491FF1">
              <w:rPr>
                <w:rFonts w:ascii="Times New Roman" w:eastAsia="Times New Roman" w:hAnsi="Times New Roman" w:cs="Times New Roman"/>
                <w:lang w:eastAsia="tr-TR"/>
              </w:rPr>
              <w:t>nın t</w:t>
            </w:r>
            <w:r w:rsidRPr="00491FF1">
              <w:rPr>
                <w:rFonts w:ascii="Times New Roman" w:hAnsi="Times New Roman" w:cs="Times New Roman"/>
              </w:rPr>
              <w:t>aze bitkiler</w:t>
            </w:r>
            <w:r w:rsidRPr="00491FF1">
              <w:rPr>
                <w:rFonts w:ascii="Times New Roman" w:hAnsi="Times New Roman" w:cs="Times New Roman"/>
                <w:bCs/>
                <w:iCs/>
              </w:rPr>
              <w:t>i</w:t>
            </w:r>
          </w:p>
        </w:tc>
        <w:tc>
          <w:tcPr>
            <w:tcW w:w="4394" w:type="dxa"/>
            <w:tcBorders>
              <w:top w:val="nil"/>
              <w:left w:val="nil"/>
              <w:bottom w:val="nil"/>
              <w:right w:val="single" w:sz="4" w:space="0" w:color="auto"/>
            </w:tcBorders>
          </w:tcPr>
          <w:p w14:paraId="56EFE14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19A8D1F"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D7E9EA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D9A690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tcPr>
          <w:p w14:paraId="57BB258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kullanılan bitkiye göre ‘</w:t>
            </w:r>
            <w:r w:rsidRPr="00491FF1">
              <w:rPr>
                <w:rFonts w:ascii="Times New Roman" w:hAnsi="Times New Roman" w:cs="Times New Roman"/>
                <w:i/>
              </w:rPr>
              <w:t xml:space="preserve">Wolffia arrhiza </w:t>
            </w:r>
            <w:r w:rsidRPr="00491FF1">
              <w:rPr>
                <w:rFonts w:ascii="Times New Roman" w:hAnsi="Times New Roman" w:cs="Times New Roman"/>
              </w:rPr>
              <w:t>ve</w:t>
            </w:r>
            <w:r w:rsidRPr="00491FF1">
              <w:rPr>
                <w:rFonts w:ascii="Times New Roman" w:hAnsi="Times New Roman" w:cs="Times New Roman"/>
                <w:i/>
              </w:rPr>
              <w:t xml:space="preserve"> Wolffia globosa</w:t>
            </w:r>
            <w:r w:rsidRPr="00491FF1">
              <w:rPr>
                <w:rFonts w:ascii="Times New Roman" w:hAnsi="Times New Roman" w:cs="Times New Roman"/>
              </w:rPr>
              <w:t>’ veya ‘</w:t>
            </w:r>
            <w:r w:rsidRPr="00491FF1">
              <w:rPr>
                <w:rFonts w:ascii="Times New Roman" w:hAnsi="Times New Roman" w:cs="Times New Roman"/>
                <w:i/>
              </w:rPr>
              <w:t xml:space="preserve">Wolffia arrhiza’ </w:t>
            </w:r>
            <w:r w:rsidRPr="00491FF1">
              <w:rPr>
                <w:rFonts w:ascii="Times New Roman" w:hAnsi="Times New Roman" w:cs="Times New Roman"/>
              </w:rPr>
              <w:t>veya ‘</w:t>
            </w:r>
            <w:r w:rsidRPr="00491FF1">
              <w:rPr>
                <w:rFonts w:ascii="Times New Roman" w:hAnsi="Times New Roman" w:cs="Times New Roman"/>
                <w:i/>
              </w:rPr>
              <w:t>Wolffia globosa</w:t>
            </w:r>
            <w:r w:rsidRPr="00491FF1">
              <w:rPr>
                <w:rFonts w:ascii="Times New Roman" w:hAnsi="Times New Roman" w:cs="Times New Roman"/>
              </w:rPr>
              <w:t>’ ifadesi yer alır.</w:t>
            </w:r>
          </w:p>
        </w:tc>
      </w:tr>
      <w:tr w:rsidR="0062451E" w:rsidRPr="00491FF1" w14:paraId="2A81792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124AE2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739405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tcPr>
          <w:p w14:paraId="4A6547D4"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5E9E76C4"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44112DD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218BA8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tcPr>
          <w:p w14:paraId="69B84E3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2286A70"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03F19A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FC86E2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tcPr>
          <w:p w14:paraId="17363DB0" w14:textId="77777777" w:rsidR="0062451E" w:rsidRPr="00491FF1" w:rsidRDefault="0062451E" w:rsidP="0062451E">
            <w:pPr>
              <w:spacing w:after="120"/>
              <w:rPr>
                <w:rFonts w:ascii="Times New Roman" w:eastAsia="Times New Roman" w:hAnsi="Times New Roman" w:cs="Times New Roman"/>
                <w:lang w:eastAsia="tr-TR"/>
              </w:rPr>
            </w:pPr>
            <w:r w:rsidRPr="00491FF1">
              <w:rPr>
                <w:rFonts w:ascii="Times New Roman" w:hAnsi="Times New Roman" w:cs="Times New Roman"/>
                <w:b/>
                <w:color w:val="000000"/>
              </w:rPr>
              <w:t>Açıklama/Tanım:</w:t>
            </w:r>
            <w:r w:rsidRPr="00491FF1">
              <w:rPr>
                <w:rFonts w:ascii="Times New Roman" w:hAnsi="Times New Roman" w:cs="Times New Roman"/>
                <w:color w:val="000000"/>
              </w:rPr>
              <w:t xml:space="preserve"> Bu geleneksel gıda,  </w:t>
            </w:r>
            <w:r w:rsidRPr="00491FF1">
              <w:rPr>
                <w:rFonts w:ascii="Times New Roman" w:eastAsia="Times New Roman" w:hAnsi="Times New Roman" w:cs="Times New Roman"/>
                <w:i/>
                <w:lang w:eastAsia="tr-TR"/>
              </w:rPr>
              <w:t xml:space="preserve">Wolffia arrhiza </w:t>
            </w:r>
            <w:r w:rsidRPr="00491FF1">
              <w:rPr>
                <w:rFonts w:ascii="Times New Roman" w:eastAsia="Times New Roman" w:hAnsi="Times New Roman" w:cs="Times New Roman"/>
                <w:lang w:eastAsia="tr-TR"/>
              </w:rPr>
              <w:t>(L) Horkel ex Wimm. ve/veya</w:t>
            </w:r>
            <w:r w:rsidRPr="00491FF1">
              <w:rPr>
                <w:rFonts w:ascii="Times New Roman" w:eastAsia="Times New Roman" w:hAnsi="Times New Roman" w:cs="Times New Roman"/>
                <w:i/>
                <w:lang w:eastAsia="tr-TR"/>
              </w:rPr>
              <w:t xml:space="preserve"> Wolffia globosa </w:t>
            </w:r>
            <w:r w:rsidRPr="00491FF1">
              <w:rPr>
                <w:rFonts w:ascii="Times New Roman" w:eastAsia="Times New Roman" w:hAnsi="Times New Roman" w:cs="Times New Roman"/>
                <w:lang w:eastAsia="tr-TR"/>
              </w:rPr>
              <w:t>(Roxb) Hartog&amp;Plas’nın taze bitkilerini içerir (Araceae familyası).</w:t>
            </w:r>
          </w:p>
          <w:tbl>
            <w:tblPr>
              <w:tblStyle w:val="TabloKlavuzu"/>
              <w:tblW w:w="0" w:type="auto"/>
              <w:tblInd w:w="301" w:type="dxa"/>
              <w:tblLayout w:type="fixed"/>
              <w:tblLook w:val="04A0" w:firstRow="1" w:lastRow="0" w:firstColumn="1" w:lastColumn="0" w:noHBand="0" w:noVBand="1"/>
            </w:tblPr>
            <w:tblGrid>
              <w:gridCol w:w="3415"/>
              <w:gridCol w:w="1232"/>
              <w:gridCol w:w="2028"/>
              <w:gridCol w:w="850"/>
              <w:gridCol w:w="1824"/>
              <w:gridCol w:w="1010"/>
            </w:tblGrid>
            <w:tr w:rsidR="0062451E" w:rsidRPr="00491FF1" w14:paraId="5DAB909B" w14:textId="77777777" w:rsidTr="009E7600">
              <w:tc>
                <w:tcPr>
                  <w:tcW w:w="4647" w:type="dxa"/>
                  <w:gridSpan w:val="2"/>
                  <w:tcBorders>
                    <w:top w:val="single" w:sz="4" w:space="0" w:color="auto"/>
                    <w:left w:val="nil"/>
                    <w:bottom w:val="single" w:sz="4" w:space="0" w:color="auto"/>
                    <w:right w:val="nil"/>
                  </w:tcBorders>
                  <w:hideMark/>
                </w:tcPr>
                <w:p w14:paraId="16E94C48"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Mikrobiyolojik kriterler</w:t>
                  </w:r>
                </w:p>
              </w:tc>
              <w:tc>
                <w:tcPr>
                  <w:tcW w:w="2878" w:type="dxa"/>
                  <w:gridSpan w:val="2"/>
                  <w:tcBorders>
                    <w:top w:val="single" w:sz="4" w:space="0" w:color="auto"/>
                    <w:left w:val="nil"/>
                    <w:bottom w:val="single" w:sz="4" w:space="0" w:color="auto"/>
                    <w:right w:val="nil"/>
                  </w:tcBorders>
                  <w:hideMark/>
                </w:tcPr>
                <w:p w14:paraId="0F202CCC"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Ağır metaller (mg/kg)</w:t>
                  </w:r>
                </w:p>
              </w:tc>
              <w:tc>
                <w:tcPr>
                  <w:tcW w:w="2834" w:type="dxa"/>
                  <w:gridSpan w:val="2"/>
                  <w:tcBorders>
                    <w:top w:val="single" w:sz="4" w:space="0" w:color="auto"/>
                    <w:left w:val="nil"/>
                    <w:bottom w:val="single" w:sz="4" w:space="0" w:color="auto"/>
                    <w:right w:val="nil"/>
                  </w:tcBorders>
                  <w:hideMark/>
                </w:tcPr>
                <w:p w14:paraId="60635472"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Eser elemetler (mg/kg)</w:t>
                  </w:r>
                </w:p>
              </w:tc>
            </w:tr>
            <w:tr w:rsidR="0062451E" w:rsidRPr="00491FF1" w14:paraId="1A600F9C" w14:textId="77777777" w:rsidTr="009E7600">
              <w:tc>
                <w:tcPr>
                  <w:tcW w:w="3415" w:type="dxa"/>
                  <w:tcBorders>
                    <w:top w:val="single" w:sz="4" w:space="0" w:color="auto"/>
                    <w:left w:val="nil"/>
                    <w:bottom w:val="nil"/>
                    <w:right w:val="nil"/>
                  </w:tcBorders>
                  <w:hideMark/>
                </w:tcPr>
                <w:p w14:paraId="19D76BA5"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lastRenderedPageBreak/>
                    <w:t>Toplam canlı sayısı (kob/g)</w:t>
                  </w:r>
                </w:p>
              </w:tc>
              <w:tc>
                <w:tcPr>
                  <w:tcW w:w="1232" w:type="dxa"/>
                  <w:tcBorders>
                    <w:top w:val="single" w:sz="4" w:space="0" w:color="auto"/>
                    <w:left w:val="nil"/>
                    <w:bottom w:val="nil"/>
                    <w:right w:val="nil"/>
                  </w:tcBorders>
                  <w:hideMark/>
                </w:tcPr>
                <w:p w14:paraId="78494A8A"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&lt;10</w:t>
                  </w:r>
                  <w:r w:rsidRPr="00491FF1">
                    <w:rPr>
                      <w:rFonts w:ascii="Times New Roman" w:eastAsia="Times New Roman" w:hAnsi="Times New Roman" w:cs="Times New Roman"/>
                      <w:color w:val="000000"/>
                      <w:vertAlign w:val="superscript"/>
                      <w:lang w:eastAsia="tr-TR"/>
                    </w:rPr>
                    <w:t>3</w:t>
                  </w:r>
                </w:p>
              </w:tc>
              <w:tc>
                <w:tcPr>
                  <w:tcW w:w="2028" w:type="dxa"/>
                  <w:tcBorders>
                    <w:top w:val="single" w:sz="4" w:space="0" w:color="auto"/>
                    <w:left w:val="nil"/>
                    <w:bottom w:val="nil"/>
                    <w:right w:val="nil"/>
                  </w:tcBorders>
                  <w:hideMark/>
                </w:tcPr>
                <w:p w14:paraId="2EBD99C7"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Kurşun</w:t>
                  </w:r>
                </w:p>
              </w:tc>
              <w:tc>
                <w:tcPr>
                  <w:tcW w:w="850" w:type="dxa"/>
                  <w:tcBorders>
                    <w:top w:val="single" w:sz="4" w:space="0" w:color="auto"/>
                    <w:left w:val="nil"/>
                    <w:bottom w:val="nil"/>
                    <w:right w:val="nil"/>
                  </w:tcBorders>
                  <w:hideMark/>
                </w:tcPr>
                <w:p w14:paraId="3AC134B2"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&lt; 0,3</w:t>
                  </w:r>
                </w:p>
              </w:tc>
              <w:tc>
                <w:tcPr>
                  <w:tcW w:w="1824" w:type="dxa"/>
                  <w:tcBorders>
                    <w:top w:val="single" w:sz="4" w:space="0" w:color="auto"/>
                    <w:left w:val="nil"/>
                    <w:bottom w:val="nil"/>
                    <w:right w:val="nil"/>
                  </w:tcBorders>
                  <w:hideMark/>
                </w:tcPr>
                <w:p w14:paraId="210F5C7E"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Bakır</w:t>
                  </w:r>
                </w:p>
              </w:tc>
              <w:tc>
                <w:tcPr>
                  <w:tcW w:w="1010" w:type="dxa"/>
                  <w:tcBorders>
                    <w:top w:val="single" w:sz="4" w:space="0" w:color="auto"/>
                    <w:left w:val="nil"/>
                    <w:bottom w:val="nil"/>
                    <w:right w:val="nil"/>
                  </w:tcBorders>
                  <w:hideMark/>
                </w:tcPr>
                <w:p w14:paraId="655C20B8"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&lt; 0,8</w:t>
                  </w:r>
                </w:p>
              </w:tc>
            </w:tr>
            <w:tr w:rsidR="0062451E" w:rsidRPr="00491FF1" w14:paraId="759E90C2" w14:textId="77777777" w:rsidTr="009E7600">
              <w:tc>
                <w:tcPr>
                  <w:tcW w:w="3415" w:type="dxa"/>
                  <w:tcBorders>
                    <w:top w:val="nil"/>
                    <w:left w:val="nil"/>
                    <w:bottom w:val="nil"/>
                    <w:right w:val="nil"/>
                  </w:tcBorders>
                  <w:hideMark/>
                </w:tcPr>
                <w:p w14:paraId="72438233"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Toplam maya ve küf sayısı (kob/g)</w:t>
                  </w:r>
                </w:p>
              </w:tc>
              <w:tc>
                <w:tcPr>
                  <w:tcW w:w="1232" w:type="dxa"/>
                  <w:tcBorders>
                    <w:top w:val="nil"/>
                    <w:left w:val="nil"/>
                    <w:bottom w:val="nil"/>
                    <w:right w:val="nil"/>
                  </w:tcBorders>
                  <w:hideMark/>
                </w:tcPr>
                <w:p w14:paraId="22E6D704"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&lt;100</w:t>
                  </w:r>
                </w:p>
              </w:tc>
              <w:tc>
                <w:tcPr>
                  <w:tcW w:w="2028" w:type="dxa"/>
                  <w:tcBorders>
                    <w:top w:val="nil"/>
                    <w:left w:val="nil"/>
                    <w:bottom w:val="nil"/>
                    <w:right w:val="nil"/>
                  </w:tcBorders>
                  <w:hideMark/>
                </w:tcPr>
                <w:p w14:paraId="0CD36AEE"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Arsenik (inorganik)</w:t>
                  </w:r>
                </w:p>
              </w:tc>
              <w:tc>
                <w:tcPr>
                  <w:tcW w:w="850" w:type="dxa"/>
                  <w:tcBorders>
                    <w:top w:val="nil"/>
                    <w:left w:val="nil"/>
                    <w:bottom w:val="nil"/>
                    <w:right w:val="nil"/>
                  </w:tcBorders>
                  <w:hideMark/>
                </w:tcPr>
                <w:p w14:paraId="25B9E1F6"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&lt; 0,10</w:t>
                  </w:r>
                </w:p>
              </w:tc>
              <w:tc>
                <w:tcPr>
                  <w:tcW w:w="1824" w:type="dxa"/>
                  <w:tcBorders>
                    <w:top w:val="nil"/>
                    <w:left w:val="nil"/>
                    <w:bottom w:val="nil"/>
                    <w:right w:val="nil"/>
                  </w:tcBorders>
                  <w:hideMark/>
                </w:tcPr>
                <w:p w14:paraId="671E685E"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Molibden</w:t>
                  </w:r>
                </w:p>
              </w:tc>
              <w:tc>
                <w:tcPr>
                  <w:tcW w:w="1010" w:type="dxa"/>
                  <w:tcBorders>
                    <w:top w:val="nil"/>
                    <w:left w:val="nil"/>
                    <w:bottom w:val="nil"/>
                    <w:right w:val="nil"/>
                  </w:tcBorders>
                  <w:hideMark/>
                </w:tcPr>
                <w:p w14:paraId="1496BB5D"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&lt; 0,3</w:t>
                  </w:r>
                </w:p>
              </w:tc>
            </w:tr>
            <w:tr w:rsidR="0062451E" w:rsidRPr="00491FF1" w14:paraId="6D712716" w14:textId="77777777" w:rsidTr="009E7600">
              <w:tc>
                <w:tcPr>
                  <w:tcW w:w="3415" w:type="dxa"/>
                  <w:tcBorders>
                    <w:top w:val="nil"/>
                    <w:left w:val="nil"/>
                    <w:bottom w:val="nil"/>
                    <w:right w:val="nil"/>
                  </w:tcBorders>
                  <w:hideMark/>
                </w:tcPr>
                <w:p w14:paraId="5F246899"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Toplam Enterobacteriaceae (kob/g)</w:t>
                  </w:r>
                </w:p>
              </w:tc>
              <w:tc>
                <w:tcPr>
                  <w:tcW w:w="1232" w:type="dxa"/>
                  <w:tcBorders>
                    <w:top w:val="nil"/>
                    <w:left w:val="nil"/>
                    <w:bottom w:val="nil"/>
                    <w:right w:val="nil"/>
                  </w:tcBorders>
                  <w:hideMark/>
                </w:tcPr>
                <w:p w14:paraId="12CD94D2"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&lt;100</w:t>
                  </w:r>
                </w:p>
              </w:tc>
              <w:tc>
                <w:tcPr>
                  <w:tcW w:w="2028" w:type="dxa"/>
                  <w:tcBorders>
                    <w:top w:val="nil"/>
                    <w:left w:val="nil"/>
                    <w:bottom w:val="nil"/>
                    <w:right w:val="nil"/>
                  </w:tcBorders>
                  <w:hideMark/>
                </w:tcPr>
                <w:p w14:paraId="73D2EA98"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Kadmiyum</w:t>
                  </w:r>
                </w:p>
              </w:tc>
              <w:tc>
                <w:tcPr>
                  <w:tcW w:w="850" w:type="dxa"/>
                  <w:tcBorders>
                    <w:top w:val="nil"/>
                    <w:left w:val="nil"/>
                    <w:bottom w:val="nil"/>
                    <w:right w:val="nil"/>
                  </w:tcBorders>
                  <w:hideMark/>
                </w:tcPr>
                <w:p w14:paraId="7D7EACCC"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&lt; 0,2</w:t>
                  </w:r>
                </w:p>
              </w:tc>
              <w:tc>
                <w:tcPr>
                  <w:tcW w:w="1824" w:type="dxa"/>
                  <w:tcBorders>
                    <w:top w:val="nil"/>
                    <w:left w:val="nil"/>
                    <w:bottom w:val="nil"/>
                    <w:right w:val="nil"/>
                  </w:tcBorders>
                  <w:hideMark/>
                </w:tcPr>
                <w:p w14:paraId="7FB7F761"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Çinko</w:t>
                  </w:r>
                </w:p>
              </w:tc>
              <w:tc>
                <w:tcPr>
                  <w:tcW w:w="1010" w:type="dxa"/>
                  <w:tcBorders>
                    <w:top w:val="nil"/>
                    <w:left w:val="nil"/>
                    <w:bottom w:val="nil"/>
                    <w:right w:val="nil"/>
                  </w:tcBorders>
                  <w:hideMark/>
                </w:tcPr>
                <w:p w14:paraId="4F9A4C62"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&lt; 5</w:t>
                  </w:r>
                </w:p>
              </w:tc>
            </w:tr>
            <w:tr w:rsidR="0062451E" w:rsidRPr="00491FF1" w14:paraId="039EFAFD" w14:textId="77777777" w:rsidTr="009E7600">
              <w:tc>
                <w:tcPr>
                  <w:tcW w:w="3415" w:type="dxa"/>
                  <w:tcBorders>
                    <w:top w:val="nil"/>
                    <w:left w:val="nil"/>
                    <w:bottom w:val="nil"/>
                    <w:right w:val="nil"/>
                  </w:tcBorders>
                  <w:hideMark/>
                </w:tcPr>
                <w:p w14:paraId="28F56EE1" w14:textId="77777777" w:rsidR="0062451E" w:rsidRPr="00491FF1" w:rsidRDefault="0062451E" w:rsidP="00ED4DC1">
                  <w:pPr>
                    <w:autoSpaceDE w:val="0"/>
                    <w:autoSpaceDN w:val="0"/>
                    <w:adjustRightInd w:val="0"/>
                    <w:rPr>
                      <w:rFonts w:ascii="Times New Roman" w:eastAsia="Times New Roman" w:hAnsi="Times New Roman" w:cs="Times New Roman"/>
                      <w:b/>
                      <w:iCs/>
                      <w:color w:val="000000"/>
                      <w:lang w:eastAsia="tr-TR"/>
                    </w:rPr>
                  </w:pPr>
                  <w:r w:rsidRPr="00491FF1">
                    <w:rPr>
                      <w:rFonts w:ascii="Times New Roman" w:eastAsia="Times New Roman" w:hAnsi="Times New Roman" w:cs="Times New Roman"/>
                      <w:i/>
                      <w:color w:val="000000"/>
                      <w:lang w:eastAsia="tr-TR"/>
                    </w:rPr>
                    <w:t>Escherichia coli</w:t>
                  </w:r>
                  <w:r w:rsidRPr="00491FF1">
                    <w:rPr>
                      <w:rFonts w:ascii="Times New Roman" w:eastAsia="Times New Roman" w:hAnsi="Times New Roman" w:cs="Times New Roman"/>
                      <w:iCs/>
                      <w:color w:val="000000"/>
                      <w:lang w:eastAsia="tr-TR"/>
                    </w:rPr>
                    <w:t xml:space="preserve"> (kob/g)</w:t>
                  </w:r>
                </w:p>
              </w:tc>
              <w:tc>
                <w:tcPr>
                  <w:tcW w:w="1232" w:type="dxa"/>
                  <w:tcBorders>
                    <w:top w:val="nil"/>
                    <w:left w:val="nil"/>
                    <w:bottom w:val="nil"/>
                    <w:right w:val="nil"/>
                  </w:tcBorders>
                  <w:hideMark/>
                </w:tcPr>
                <w:p w14:paraId="6AAB7930"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&lt;100</w:t>
                  </w:r>
                </w:p>
              </w:tc>
              <w:tc>
                <w:tcPr>
                  <w:tcW w:w="2028" w:type="dxa"/>
                  <w:tcBorders>
                    <w:top w:val="nil"/>
                    <w:left w:val="nil"/>
                    <w:bottom w:val="nil"/>
                    <w:right w:val="nil"/>
                  </w:tcBorders>
                  <w:hideMark/>
                </w:tcPr>
                <w:p w14:paraId="4F552344"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Krom</w:t>
                  </w:r>
                </w:p>
              </w:tc>
              <w:tc>
                <w:tcPr>
                  <w:tcW w:w="850" w:type="dxa"/>
                  <w:tcBorders>
                    <w:top w:val="nil"/>
                    <w:left w:val="nil"/>
                    <w:bottom w:val="nil"/>
                    <w:right w:val="nil"/>
                  </w:tcBorders>
                  <w:hideMark/>
                </w:tcPr>
                <w:p w14:paraId="1036D913"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&lt; 1</w:t>
                  </w:r>
                </w:p>
              </w:tc>
              <w:tc>
                <w:tcPr>
                  <w:tcW w:w="1824" w:type="dxa"/>
                  <w:tcBorders>
                    <w:top w:val="nil"/>
                    <w:left w:val="nil"/>
                    <w:bottom w:val="nil"/>
                    <w:right w:val="nil"/>
                  </w:tcBorders>
                  <w:hideMark/>
                </w:tcPr>
                <w:p w14:paraId="23325A90"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Bor</w:t>
                  </w:r>
                </w:p>
              </w:tc>
              <w:tc>
                <w:tcPr>
                  <w:tcW w:w="1010" w:type="dxa"/>
                  <w:tcBorders>
                    <w:top w:val="nil"/>
                    <w:left w:val="nil"/>
                    <w:bottom w:val="nil"/>
                    <w:right w:val="nil"/>
                  </w:tcBorders>
                  <w:hideMark/>
                </w:tcPr>
                <w:p w14:paraId="5DC903AD"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&lt; 5</w:t>
                  </w:r>
                </w:p>
              </w:tc>
            </w:tr>
            <w:tr w:rsidR="0062451E" w:rsidRPr="00491FF1" w14:paraId="5952C9C7" w14:textId="77777777" w:rsidTr="009E7600">
              <w:tc>
                <w:tcPr>
                  <w:tcW w:w="3415" w:type="dxa"/>
                  <w:tcBorders>
                    <w:top w:val="nil"/>
                    <w:left w:val="nil"/>
                    <w:bottom w:val="nil"/>
                    <w:right w:val="nil"/>
                  </w:tcBorders>
                  <w:hideMark/>
                </w:tcPr>
                <w:p w14:paraId="050F680C"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i/>
                      <w:color w:val="000000"/>
                      <w:lang w:eastAsia="tr-TR"/>
                    </w:rPr>
                    <w:t>Salmonella</w:t>
                  </w:r>
                  <w:r w:rsidRPr="00491FF1">
                    <w:rPr>
                      <w:rFonts w:ascii="Times New Roman" w:eastAsia="Times New Roman" w:hAnsi="Times New Roman" w:cs="Times New Roman"/>
                      <w:color w:val="000000"/>
                      <w:lang w:eastAsia="tr-TR"/>
                    </w:rPr>
                    <w:t xml:space="preserve"> (25 g’da)</w:t>
                  </w:r>
                </w:p>
              </w:tc>
              <w:tc>
                <w:tcPr>
                  <w:tcW w:w="1232" w:type="dxa"/>
                  <w:tcBorders>
                    <w:top w:val="nil"/>
                    <w:left w:val="nil"/>
                    <w:bottom w:val="nil"/>
                    <w:right w:val="nil"/>
                  </w:tcBorders>
                  <w:hideMark/>
                </w:tcPr>
                <w:p w14:paraId="3B174750" w14:textId="77777777" w:rsidR="0062451E" w:rsidRPr="00491FF1" w:rsidRDefault="0062451E" w:rsidP="00ED4DC1">
                  <w:pPr>
                    <w:autoSpaceDE w:val="0"/>
                    <w:autoSpaceDN w:val="0"/>
                    <w:adjustRightInd w:val="0"/>
                    <w:rPr>
                      <w:rFonts w:ascii="Times New Roman" w:eastAsia="Times New Roman" w:hAnsi="Times New Roman" w:cs="Times New Roman"/>
                      <w:bCs/>
                      <w:color w:val="000000"/>
                      <w:lang w:eastAsia="tr-TR"/>
                    </w:rPr>
                  </w:pPr>
                  <w:r w:rsidRPr="00491FF1">
                    <w:rPr>
                      <w:rFonts w:ascii="Times New Roman" w:eastAsia="Times New Roman" w:hAnsi="Times New Roman" w:cs="Times New Roman"/>
                      <w:bCs/>
                      <w:color w:val="000000"/>
                      <w:lang w:eastAsia="tr-TR"/>
                    </w:rPr>
                    <w:t>Bulunmaz</w:t>
                  </w:r>
                </w:p>
              </w:tc>
              <w:tc>
                <w:tcPr>
                  <w:tcW w:w="2028" w:type="dxa"/>
                  <w:tcBorders>
                    <w:top w:val="nil"/>
                    <w:left w:val="nil"/>
                    <w:bottom w:val="nil"/>
                    <w:right w:val="nil"/>
                  </w:tcBorders>
                  <w:hideMark/>
                </w:tcPr>
                <w:p w14:paraId="07178F53"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Cıva</w:t>
                  </w:r>
                </w:p>
              </w:tc>
              <w:tc>
                <w:tcPr>
                  <w:tcW w:w="850" w:type="dxa"/>
                  <w:tcBorders>
                    <w:top w:val="nil"/>
                    <w:left w:val="nil"/>
                    <w:bottom w:val="nil"/>
                    <w:right w:val="nil"/>
                  </w:tcBorders>
                  <w:hideMark/>
                </w:tcPr>
                <w:p w14:paraId="2DE20CAA"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&lt; 0,10</w:t>
                  </w:r>
                </w:p>
              </w:tc>
              <w:tc>
                <w:tcPr>
                  <w:tcW w:w="1824" w:type="dxa"/>
                  <w:tcBorders>
                    <w:top w:val="nil"/>
                    <w:left w:val="nil"/>
                    <w:bottom w:val="nil"/>
                    <w:right w:val="nil"/>
                  </w:tcBorders>
                  <w:hideMark/>
                </w:tcPr>
                <w:p w14:paraId="540CA15C"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Mangan</w:t>
                  </w:r>
                </w:p>
              </w:tc>
              <w:tc>
                <w:tcPr>
                  <w:tcW w:w="1010" w:type="dxa"/>
                  <w:tcBorders>
                    <w:top w:val="nil"/>
                    <w:left w:val="nil"/>
                    <w:bottom w:val="nil"/>
                    <w:right w:val="nil"/>
                  </w:tcBorders>
                  <w:hideMark/>
                </w:tcPr>
                <w:p w14:paraId="03972AD4"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&lt; 6</w:t>
                  </w:r>
                </w:p>
              </w:tc>
            </w:tr>
            <w:tr w:rsidR="0062451E" w:rsidRPr="00491FF1" w14:paraId="610D71D1" w14:textId="77777777" w:rsidTr="009E7600">
              <w:tc>
                <w:tcPr>
                  <w:tcW w:w="3415" w:type="dxa"/>
                  <w:tcBorders>
                    <w:top w:val="nil"/>
                    <w:left w:val="nil"/>
                    <w:bottom w:val="nil"/>
                    <w:right w:val="nil"/>
                  </w:tcBorders>
                  <w:hideMark/>
                </w:tcPr>
                <w:p w14:paraId="5813AB10" w14:textId="77777777" w:rsidR="0062451E" w:rsidRPr="00491FF1" w:rsidRDefault="0062451E" w:rsidP="00ED4DC1">
                  <w:pPr>
                    <w:autoSpaceDE w:val="0"/>
                    <w:autoSpaceDN w:val="0"/>
                    <w:adjustRightInd w:val="0"/>
                    <w:rPr>
                      <w:rFonts w:ascii="Times New Roman" w:eastAsia="Times New Roman" w:hAnsi="Times New Roman" w:cs="Times New Roman"/>
                      <w:i/>
                      <w:color w:val="000000"/>
                      <w:lang w:eastAsia="tr-TR"/>
                    </w:rPr>
                  </w:pPr>
                  <w:r w:rsidRPr="00491FF1">
                    <w:rPr>
                      <w:rFonts w:ascii="Times New Roman" w:eastAsia="Times New Roman" w:hAnsi="Times New Roman" w:cs="Times New Roman"/>
                      <w:i/>
                      <w:color w:val="000000"/>
                      <w:lang w:eastAsia="tr-TR"/>
                    </w:rPr>
                    <w:t xml:space="preserve">Listeria </w:t>
                  </w:r>
                  <w:r w:rsidRPr="00491FF1">
                    <w:rPr>
                      <w:rFonts w:ascii="Times New Roman" w:eastAsia="Times New Roman" w:hAnsi="Times New Roman" w:cs="Times New Roman"/>
                      <w:iCs/>
                      <w:color w:val="000000"/>
                      <w:lang w:eastAsia="tr-TR"/>
                    </w:rPr>
                    <w:t>monocytogenes (25</w:t>
                  </w:r>
                  <w:r w:rsidRPr="00491FF1">
                    <w:rPr>
                      <w:rFonts w:ascii="Times New Roman" w:eastAsia="Times New Roman" w:hAnsi="Times New Roman" w:cs="Times New Roman"/>
                      <w:color w:val="000000"/>
                      <w:lang w:eastAsia="tr-TR"/>
                    </w:rPr>
                    <w:t xml:space="preserve"> g’da)</w:t>
                  </w:r>
                </w:p>
              </w:tc>
              <w:tc>
                <w:tcPr>
                  <w:tcW w:w="1232" w:type="dxa"/>
                  <w:tcBorders>
                    <w:top w:val="nil"/>
                    <w:left w:val="nil"/>
                    <w:bottom w:val="nil"/>
                    <w:right w:val="nil"/>
                  </w:tcBorders>
                  <w:hideMark/>
                </w:tcPr>
                <w:p w14:paraId="05966181" w14:textId="77777777" w:rsidR="0062451E" w:rsidRPr="00491FF1" w:rsidRDefault="0062451E" w:rsidP="00ED4DC1">
                  <w:pPr>
                    <w:autoSpaceDE w:val="0"/>
                    <w:autoSpaceDN w:val="0"/>
                    <w:adjustRightInd w:val="0"/>
                    <w:rPr>
                      <w:rFonts w:ascii="Times New Roman" w:eastAsia="Times New Roman" w:hAnsi="Times New Roman" w:cs="Times New Roman"/>
                      <w:bCs/>
                      <w:color w:val="000000"/>
                      <w:lang w:eastAsia="tr-TR"/>
                    </w:rPr>
                  </w:pPr>
                  <w:r w:rsidRPr="00491FF1">
                    <w:rPr>
                      <w:rFonts w:ascii="Times New Roman" w:eastAsia="Times New Roman" w:hAnsi="Times New Roman" w:cs="Times New Roman"/>
                      <w:bCs/>
                      <w:color w:val="000000"/>
                      <w:lang w:eastAsia="tr-TR"/>
                    </w:rPr>
                    <w:t>Bulunmaz</w:t>
                  </w:r>
                </w:p>
              </w:tc>
              <w:tc>
                <w:tcPr>
                  <w:tcW w:w="2028" w:type="dxa"/>
                  <w:tcBorders>
                    <w:top w:val="nil"/>
                    <w:left w:val="nil"/>
                    <w:bottom w:val="nil"/>
                    <w:right w:val="nil"/>
                  </w:tcBorders>
                </w:tcPr>
                <w:p w14:paraId="7527396C"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p>
              </w:tc>
              <w:tc>
                <w:tcPr>
                  <w:tcW w:w="850" w:type="dxa"/>
                  <w:tcBorders>
                    <w:top w:val="nil"/>
                    <w:left w:val="nil"/>
                    <w:bottom w:val="nil"/>
                    <w:right w:val="nil"/>
                  </w:tcBorders>
                </w:tcPr>
                <w:p w14:paraId="7CD2E0D6"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p>
              </w:tc>
              <w:tc>
                <w:tcPr>
                  <w:tcW w:w="1824" w:type="dxa"/>
                  <w:tcBorders>
                    <w:top w:val="nil"/>
                    <w:left w:val="nil"/>
                    <w:bottom w:val="nil"/>
                    <w:right w:val="nil"/>
                  </w:tcBorders>
                </w:tcPr>
                <w:p w14:paraId="410874A4"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p>
              </w:tc>
              <w:tc>
                <w:tcPr>
                  <w:tcW w:w="1010" w:type="dxa"/>
                  <w:tcBorders>
                    <w:top w:val="nil"/>
                    <w:left w:val="nil"/>
                    <w:bottom w:val="nil"/>
                    <w:right w:val="nil"/>
                  </w:tcBorders>
                </w:tcPr>
                <w:p w14:paraId="7C6F9E00"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p>
              </w:tc>
            </w:tr>
            <w:tr w:rsidR="0062451E" w:rsidRPr="00491FF1" w14:paraId="4C871F44" w14:textId="77777777" w:rsidTr="009E7600">
              <w:tc>
                <w:tcPr>
                  <w:tcW w:w="3415" w:type="dxa"/>
                  <w:tcBorders>
                    <w:top w:val="nil"/>
                    <w:left w:val="nil"/>
                    <w:bottom w:val="single" w:sz="4" w:space="0" w:color="auto"/>
                    <w:right w:val="nil"/>
                  </w:tcBorders>
                  <w:hideMark/>
                </w:tcPr>
                <w:p w14:paraId="5BD436AA" w14:textId="77777777" w:rsidR="0062451E" w:rsidRPr="00491FF1" w:rsidRDefault="0062451E" w:rsidP="00ED4DC1">
                  <w:pPr>
                    <w:autoSpaceDE w:val="0"/>
                    <w:autoSpaceDN w:val="0"/>
                    <w:adjustRightInd w:val="0"/>
                    <w:jc w:val="both"/>
                    <w:rPr>
                      <w:rFonts w:ascii="Times New Roman" w:eastAsia="Times New Roman" w:hAnsi="Times New Roman" w:cs="Times New Roman"/>
                      <w:i/>
                      <w:color w:val="000000"/>
                      <w:lang w:eastAsia="tr-TR"/>
                    </w:rPr>
                  </w:pPr>
                  <w:r w:rsidRPr="00491FF1">
                    <w:rPr>
                      <w:rFonts w:ascii="Times New Roman" w:eastAsia="Times New Roman" w:hAnsi="Times New Roman" w:cs="Times New Roman"/>
                      <w:i/>
                      <w:color w:val="000000"/>
                      <w:lang w:eastAsia="tr-TR"/>
                    </w:rPr>
                    <w:t>Stapylococcus aureus</w:t>
                  </w:r>
                  <w:r w:rsidRPr="00491FF1">
                    <w:rPr>
                      <w:rFonts w:ascii="Times New Roman" w:eastAsia="Times New Roman" w:hAnsi="Times New Roman" w:cs="Times New Roman"/>
                      <w:color w:val="000000"/>
                      <w:lang w:eastAsia="tr-TR"/>
                    </w:rPr>
                    <w:t xml:space="preserve"> (10 g’da)</w:t>
                  </w:r>
                </w:p>
              </w:tc>
              <w:tc>
                <w:tcPr>
                  <w:tcW w:w="1232" w:type="dxa"/>
                  <w:tcBorders>
                    <w:top w:val="nil"/>
                    <w:left w:val="nil"/>
                    <w:bottom w:val="single" w:sz="4" w:space="0" w:color="auto"/>
                    <w:right w:val="nil"/>
                  </w:tcBorders>
                  <w:hideMark/>
                </w:tcPr>
                <w:p w14:paraId="77420C7E" w14:textId="77777777" w:rsidR="0062451E" w:rsidRPr="00491FF1" w:rsidRDefault="0062451E" w:rsidP="00ED4DC1">
                  <w:pPr>
                    <w:autoSpaceDE w:val="0"/>
                    <w:autoSpaceDN w:val="0"/>
                    <w:adjustRightInd w:val="0"/>
                    <w:rPr>
                      <w:rFonts w:ascii="Times New Roman" w:eastAsia="Times New Roman" w:hAnsi="Times New Roman" w:cs="Times New Roman"/>
                      <w:bCs/>
                      <w:color w:val="000000"/>
                      <w:lang w:eastAsia="tr-TR"/>
                    </w:rPr>
                  </w:pPr>
                  <w:r w:rsidRPr="00491FF1">
                    <w:rPr>
                      <w:rFonts w:ascii="Times New Roman" w:eastAsia="Times New Roman" w:hAnsi="Times New Roman" w:cs="Times New Roman"/>
                      <w:bCs/>
                      <w:color w:val="000000"/>
                      <w:lang w:eastAsia="tr-TR"/>
                    </w:rPr>
                    <w:t>Bulunmaz</w:t>
                  </w:r>
                </w:p>
              </w:tc>
              <w:tc>
                <w:tcPr>
                  <w:tcW w:w="2028" w:type="dxa"/>
                  <w:tcBorders>
                    <w:top w:val="nil"/>
                    <w:left w:val="nil"/>
                    <w:bottom w:val="single" w:sz="4" w:space="0" w:color="auto"/>
                    <w:right w:val="nil"/>
                  </w:tcBorders>
                </w:tcPr>
                <w:p w14:paraId="3BE63DD4"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p>
              </w:tc>
              <w:tc>
                <w:tcPr>
                  <w:tcW w:w="850" w:type="dxa"/>
                  <w:tcBorders>
                    <w:top w:val="nil"/>
                    <w:left w:val="nil"/>
                    <w:bottom w:val="single" w:sz="4" w:space="0" w:color="auto"/>
                    <w:right w:val="nil"/>
                  </w:tcBorders>
                </w:tcPr>
                <w:p w14:paraId="0ADEB1D4"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p>
              </w:tc>
              <w:tc>
                <w:tcPr>
                  <w:tcW w:w="1824" w:type="dxa"/>
                  <w:tcBorders>
                    <w:top w:val="nil"/>
                    <w:left w:val="nil"/>
                    <w:bottom w:val="single" w:sz="4" w:space="0" w:color="auto"/>
                    <w:right w:val="nil"/>
                  </w:tcBorders>
                </w:tcPr>
                <w:p w14:paraId="1C58D441"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p>
              </w:tc>
              <w:tc>
                <w:tcPr>
                  <w:tcW w:w="1010" w:type="dxa"/>
                  <w:tcBorders>
                    <w:top w:val="nil"/>
                    <w:left w:val="nil"/>
                    <w:bottom w:val="single" w:sz="4" w:space="0" w:color="auto"/>
                    <w:right w:val="nil"/>
                  </w:tcBorders>
                </w:tcPr>
                <w:p w14:paraId="16D38AF9"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p>
              </w:tc>
            </w:tr>
            <w:tr w:rsidR="0062451E" w:rsidRPr="00491FF1" w14:paraId="54C8F842" w14:textId="77777777" w:rsidTr="009E7600">
              <w:tc>
                <w:tcPr>
                  <w:tcW w:w="10359" w:type="dxa"/>
                  <w:gridSpan w:val="6"/>
                  <w:tcBorders>
                    <w:top w:val="single" w:sz="4" w:space="0" w:color="auto"/>
                    <w:left w:val="nil"/>
                    <w:bottom w:val="single" w:sz="4" w:space="0" w:color="auto"/>
                    <w:right w:val="nil"/>
                  </w:tcBorders>
                </w:tcPr>
                <w:p w14:paraId="76C73F01" w14:textId="77777777" w:rsidR="0062451E" w:rsidRPr="00491FF1" w:rsidRDefault="0062451E" w:rsidP="00ED4DC1">
                  <w:pPr>
                    <w:autoSpaceDE w:val="0"/>
                    <w:autoSpaceDN w:val="0"/>
                    <w:adjustRightInd w:val="0"/>
                    <w:rPr>
                      <w:rFonts w:ascii="Times New Roman" w:eastAsia="Times New Roman" w:hAnsi="Times New Roman" w:cs="Times New Roman"/>
                      <w:b/>
                      <w:iCs/>
                      <w:color w:val="000000"/>
                      <w:lang w:eastAsia="tr-TR"/>
                    </w:rPr>
                  </w:pPr>
                </w:p>
              </w:tc>
            </w:tr>
            <w:tr w:rsidR="0062451E" w:rsidRPr="00491FF1" w14:paraId="423A5498" w14:textId="77777777" w:rsidTr="009E7600">
              <w:tc>
                <w:tcPr>
                  <w:tcW w:w="4647" w:type="dxa"/>
                  <w:gridSpan w:val="2"/>
                  <w:tcBorders>
                    <w:top w:val="single" w:sz="4" w:space="0" w:color="auto"/>
                    <w:left w:val="nil"/>
                    <w:bottom w:val="single" w:sz="4" w:space="0" w:color="auto"/>
                    <w:right w:val="nil"/>
                  </w:tcBorders>
                  <w:hideMark/>
                </w:tcPr>
                <w:p w14:paraId="3CE8CF39" w14:textId="77777777" w:rsidR="0062451E" w:rsidRPr="00491FF1" w:rsidRDefault="0062451E" w:rsidP="00ED4DC1">
                  <w:pPr>
                    <w:autoSpaceDE w:val="0"/>
                    <w:autoSpaceDN w:val="0"/>
                    <w:adjustRightInd w:val="0"/>
                    <w:rPr>
                      <w:rFonts w:ascii="Times New Roman" w:eastAsia="Times New Roman" w:hAnsi="Times New Roman" w:cs="Times New Roman"/>
                      <w:b/>
                      <w:iCs/>
                      <w:color w:val="000000"/>
                      <w:lang w:eastAsia="tr-TR"/>
                    </w:rPr>
                  </w:pPr>
                  <w:r w:rsidRPr="00491FF1">
                    <w:rPr>
                      <w:rFonts w:ascii="Times New Roman" w:eastAsia="Times New Roman" w:hAnsi="Times New Roman" w:cs="Times New Roman"/>
                      <w:b/>
                      <w:color w:val="000000"/>
                      <w:lang w:eastAsia="tr-TR"/>
                    </w:rPr>
                    <w:t>Siyanotoksinler (µg/g)</w:t>
                  </w:r>
                </w:p>
              </w:tc>
              <w:tc>
                <w:tcPr>
                  <w:tcW w:w="5712" w:type="dxa"/>
                  <w:gridSpan w:val="4"/>
                  <w:tcBorders>
                    <w:top w:val="single" w:sz="4" w:space="0" w:color="auto"/>
                    <w:left w:val="nil"/>
                    <w:bottom w:val="single" w:sz="4" w:space="0" w:color="auto"/>
                    <w:right w:val="nil"/>
                  </w:tcBorders>
                  <w:hideMark/>
                </w:tcPr>
                <w:p w14:paraId="4A628FFA" w14:textId="77777777" w:rsidR="0062451E" w:rsidRPr="00491FF1" w:rsidRDefault="0062451E" w:rsidP="00ED4DC1">
                  <w:pPr>
                    <w:autoSpaceDE w:val="0"/>
                    <w:autoSpaceDN w:val="0"/>
                    <w:adjustRightInd w:val="0"/>
                    <w:rPr>
                      <w:rFonts w:ascii="Times New Roman" w:eastAsia="Times New Roman" w:hAnsi="Times New Roman" w:cs="Times New Roman"/>
                      <w:b/>
                      <w:iCs/>
                      <w:color w:val="000000"/>
                      <w:lang w:eastAsia="tr-TR"/>
                    </w:rPr>
                  </w:pPr>
                  <w:r w:rsidRPr="00491FF1">
                    <w:rPr>
                      <w:rFonts w:ascii="Times New Roman" w:eastAsia="Times New Roman" w:hAnsi="Times New Roman" w:cs="Times New Roman"/>
                      <w:b/>
                      <w:color w:val="000000"/>
                      <w:lang w:eastAsia="tr-TR"/>
                    </w:rPr>
                    <w:t>Pestisitler</w:t>
                  </w:r>
                </w:p>
              </w:tc>
            </w:tr>
            <w:tr w:rsidR="0062451E" w:rsidRPr="00491FF1" w14:paraId="1EBCAC37" w14:textId="77777777" w:rsidTr="009E7600">
              <w:tc>
                <w:tcPr>
                  <w:tcW w:w="3415" w:type="dxa"/>
                  <w:tcBorders>
                    <w:top w:val="single" w:sz="4" w:space="0" w:color="auto"/>
                    <w:left w:val="nil"/>
                    <w:bottom w:val="single" w:sz="4" w:space="0" w:color="auto"/>
                    <w:right w:val="nil"/>
                  </w:tcBorders>
                  <w:hideMark/>
                </w:tcPr>
                <w:p w14:paraId="52CC1ED7" w14:textId="77777777" w:rsidR="0062451E" w:rsidRPr="00491FF1" w:rsidRDefault="0062451E" w:rsidP="00ED4DC1">
                  <w:pPr>
                    <w:autoSpaceDE w:val="0"/>
                    <w:autoSpaceDN w:val="0"/>
                    <w:adjustRightInd w:val="0"/>
                    <w:jc w:val="both"/>
                    <w:rPr>
                      <w:rFonts w:ascii="Times New Roman" w:eastAsia="Times New Roman" w:hAnsi="Times New Roman" w:cs="Times New Roman"/>
                      <w:iCs/>
                      <w:color w:val="000000"/>
                      <w:lang w:eastAsia="tr-TR"/>
                    </w:rPr>
                  </w:pPr>
                  <w:r w:rsidRPr="00491FF1">
                    <w:rPr>
                      <w:rFonts w:ascii="Times New Roman" w:eastAsia="Times New Roman" w:hAnsi="Times New Roman" w:cs="Times New Roman"/>
                      <w:color w:val="000000"/>
                      <w:lang w:eastAsia="tr-TR"/>
                    </w:rPr>
                    <w:t>Mikrosistinler</w:t>
                  </w:r>
                </w:p>
              </w:tc>
              <w:tc>
                <w:tcPr>
                  <w:tcW w:w="1232" w:type="dxa"/>
                  <w:tcBorders>
                    <w:top w:val="single" w:sz="4" w:space="0" w:color="auto"/>
                    <w:left w:val="nil"/>
                    <w:bottom w:val="single" w:sz="4" w:space="0" w:color="auto"/>
                    <w:right w:val="nil"/>
                  </w:tcBorders>
                  <w:hideMark/>
                </w:tcPr>
                <w:p w14:paraId="7BC7ECDA" w14:textId="77777777" w:rsidR="0062451E" w:rsidRPr="00491FF1" w:rsidRDefault="0062451E" w:rsidP="00ED4DC1">
                  <w:pPr>
                    <w:autoSpaceDE w:val="0"/>
                    <w:autoSpaceDN w:val="0"/>
                    <w:adjustRightInd w:val="0"/>
                    <w:rPr>
                      <w:rFonts w:ascii="Times New Roman" w:eastAsia="Times New Roman" w:hAnsi="Times New Roman" w:cs="Times New Roman"/>
                      <w:bCs/>
                      <w:iCs/>
                      <w:color w:val="000000"/>
                      <w:lang w:eastAsia="tr-TR"/>
                    </w:rPr>
                  </w:pPr>
                  <w:r w:rsidRPr="00491FF1">
                    <w:rPr>
                      <w:rFonts w:ascii="Times New Roman" w:eastAsia="Times New Roman" w:hAnsi="Times New Roman" w:cs="Times New Roman"/>
                      <w:color w:val="000000"/>
                      <w:lang w:eastAsia="tr-TR"/>
                    </w:rPr>
                    <w:t>&lt;0,006</w:t>
                  </w:r>
                </w:p>
              </w:tc>
              <w:tc>
                <w:tcPr>
                  <w:tcW w:w="5712" w:type="dxa"/>
                  <w:gridSpan w:val="4"/>
                  <w:tcBorders>
                    <w:top w:val="single" w:sz="4" w:space="0" w:color="auto"/>
                    <w:left w:val="nil"/>
                    <w:bottom w:val="single" w:sz="4" w:space="0" w:color="auto"/>
                    <w:right w:val="nil"/>
                  </w:tcBorders>
                  <w:hideMark/>
                </w:tcPr>
                <w:p w14:paraId="3FD663BA"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Türk Gıda Kodeksi Pestisitlerin Maksimum Kalıntı Limitleri Yönetmeliğinde 0254000 kod numarası (yapraklı sebzeler, otlar ve yenilebilir çiçekler grubundaki “su teresi (ç) alt grubu” başlığı) altında değerlendirilir.</w:t>
                  </w:r>
                </w:p>
              </w:tc>
            </w:tr>
          </w:tbl>
          <w:p w14:paraId="4727850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9CB76C2"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882A4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5FE1B78"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D97BF87" w14:textId="77777777" w:rsidR="0062451E" w:rsidRPr="00491FF1" w:rsidRDefault="0062451E" w:rsidP="0062451E">
            <w:pPr>
              <w:spacing w:after="0"/>
              <w:rPr>
                <w:rFonts w:ascii="Times New Roman" w:hAnsi="Times New Roman" w:cs="Times New Roman"/>
                <w:bCs/>
                <w:iCs/>
                <w:strike/>
              </w:rPr>
            </w:pPr>
            <w:r w:rsidRPr="00491FF1">
              <w:rPr>
                <w:rFonts w:ascii="Times New Roman" w:hAnsi="Times New Roman" w:cs="Times New Roman"/>
                <w:bCs/>
                <w:iCs/>
              </w:rPr>
              <w:t>Yağsız kakao tozu ekstraktı</w:t>
            </w:r>
          </w:p>
          <w:p w14:paraId="619B69B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2233A33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320959FC"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2BCDECB1"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0F26182E" w14:textId="77777777" w:rsidTr="009E7600">
        <w:trPr>
          <w:trHeight w:val="210"/>
        </w:trPr>
        <w:tc>
          <w:tcPr>
            <w:tcW w:w="2393" w:type="dxa"/>
            <w:vMerge/>
            <w:tcBorders>
              <w:top w:val="nil"/>
              <w:left w:val="single" w:sz="4" w:space="0" w:color="auto"/>
              <w:right w:val="single" w:sz="4" w:space="0" w:color="auto"/>
            </w:tcBorders>
            <w:shd w:val="clear" w:color="auto" w:fill="F2F2F2" w:themeFill="background1" w:themeFillShade="F2"/>
          </w:tcPr>
          <w:p w14:paraId="507083E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781802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tcPr>
          <w:p w14:paraId="0E1D167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Besin barları</w:t>
            </w:r>
          </w:p>
        </w:tc>
        <w:tc>
          <w:tcPr>
            <w:tcW w:w="4394" w:type="dxa"/>
            <w:vMerge w:val="restart"/>
            <w:tcBorders>
              <w:top w:val="nil"/>
              <w:left w:val="nil"/>
              <w:bottom w:val="nil"/>
              <w:right w:val="single" w:sz="4" w:space="0" w:color="auto"/>
            </w:tcBorders>
            <w:vAlign w:val="center"/>
          </w:tcPr>
          <w:p w14:paraId="0CF431C5"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1 g/gün ve takviye edici gıdanın bir porsiyonunda en fazla 550 mg yağsız kakao tozu ekstraktına </w:t>
            </w:r>
            <w:r w:rsidRPr="00491FF1">
              <w:rPr>
                <w:rFonts w:ascii="Times New Roman" w:eastAsia="Times New Roman" w:hAnsi="Times New Roman" w:cs="Times New Roman"/>
                <w:bCs/>
                <w:lang w:eastAsia="tr-TR"/>
              </w:rPr>
              <w:t>karşılık gelecek şekilde</w:t>
            </w:r>
            <w:r w:rsidRPr="00491FF1">
              <w:rPr>
                <w:rFonts w:ascii="Times New Roman" w:hAnsi="Times New Roman" w:cs="Times New Roman"/>
              </w:rPr>
              <w:t xml:space="preserve"> 300 mg polifenol</w:t>
            </w:r>
          </w:p>
        </w:tc>
      </w:tr>
      <w:tr w:rsidR="0062451E" w:rsidRPr="00491FF1" w14:paraId="2724E0A0" w14:textId="77777777" w:rsidTr="009E7600">
        <w:trPr>
          <w:trHeight w:val="210"/>
        </w:trPr>
        <w:tc>
          <w:tcPr>
            <w:tcW w:w="2393" w:type="dxa"/>
            <w:vMerge/>
            <w:tcBorders>
              <w:top w:val="nil"/>
              <w:left w:val="single" w:sz="4" w:space="0" w:color="auto"/>
              <w:right w:val="single" w:sz="4" w:space="0" w:color="auto"/>
            </w:tcBorders>
            <w:shd w:val="clear" w:color="auto" w:fill="F2F2F2" w:themeFill="background1" w:themeFillShade="F2"/>
          </w:tcPr>
          <w:p w14:paraId="437A465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4EA840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tcPr>
          <w:p w14:paraId="73D8C2E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Süt bazlı içecekler</w:t>
            </w:r>
          </w:p>
        </w:tc>
        <w:tc>
          <w:tcPr>
            <w:tcW w:w="4394" w:type="dxa"/>
            <w:vMerge/>
            <w:tcBorders>
              <w:top w:val="nil"/>
              <w:left w:val="nil"/>
              <w:bottom w:val="nil"/>
              <w:right w:val="single" w:sz="4" w:space="0" w:color="auto"/>
            </w:tcBorders>
            <w:vAlign w:val="center"/>
          </w:tcPr>
          <w:p w14:paraId="5DB941F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75765C7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CCA149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F83F29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nil"/>
              <w:right w:val="single" w:sz="4" w:space="0" w:color="auto"/>
            </w:tcBorders>
          </w:tcPr>
          <w:p w14:paraId="03FE64A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r w:rsidRPr="00491FF1">
              <w:rPr>
                <w:rFonts w:ascii="Times New Roman" w:hAnsi="Times New Roman" w:cs="Times New Roman"/>
              </w:rPr>
              <w:t xml:space="preserve"> </w:t>
            </w:r>
          </w:p>
        </w:tc>
        <w:tc>
          <w:tcPr>
            <w:tcW w:w="4394" w:type="dxa"/>
            <w:vMerge/>
            <w:tcBorders>
              <w:top w:val="nil"/>
              <w:left w:val="nil"/>
              <w:bottom w:val="nil"/>
              <w:right w:val="single" w:sz="4" w:space="0" w:color="auto"/>
            </w:tcBorders>
            <w:vAlign w:val="center"/>
          </w:tcPr>
          <w:p w14:paraId="5166F29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DF3AD2D"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58C6C6A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CBFEB2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tcPr>
          <w:p w14:paraId="49AC317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Tüketicilere, günde 1,1 g yağsız kakao tozu ekstraktına karşılık gelecek şekilde 600 mg’dan fazla polifenol tüketmemeleri konusunda bilgi verilir.</w:t>
            </w:r>
          </w:p>
        </w:tc>
      </w:tr>
      <w:tr w:rsidR="0062451E" w:rsidRPr="00491FF1" w14:paraId="796561B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847819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A4393F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tcPr>
          <w:p w14:paraId="7D8F315B"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69DF6EE7"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4162E52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9FEC9A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tcPr>
          <w:p w14:paraId="0E8A475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A33A613"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3BAE8AC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20DEB1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tcPr>
          <w:p w14:paraId="5B0107E1"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Kakao (</w:t>
            </w:r>
            <w:r w:rsidRPr="00491FF1">
              <w:rPr>
                <w:rFonts w:ascii="Times New Roman" w:hAnsi="Times New Roman" w:cs="Times New Roman"/>
                <w:i/>
              </w:rPr>
              <w:t>Theobroma cacao</w:t>
            </w:r>
            <w:r w:rsidRPr="00491FF1">
              <w:rPr>
                <w:rFonts w:ascii="Times New Roman" w:hAnsi="Times New Roman" w:cs="Times New Roman"/>
              </w:rPr>
              <w:t xml:space="preserve"> L.) ekstraktı</w:t>
            </w:r>
          </w:p>
          <w:p w14:paraId="51982EDC"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rPr>
              <w:t xml:space="preserve">Görünüm: Görünür yabancı maddeler içermeyen koyu kahverengi toz </w:t>
            </w:r>
          </w:p>
          <w:tbl>
            <w:tblPr>
              <w:tblStyle w:val="TabloKlavuzu"/>
              <w:tblW w:w="0" w:type="auto"/>
              <w:tblInd w:w="453" w:type="dxa"/>
              <w:tblLayout w:type="fixed"/>
              <w:tblLook w:val="04A0" w:firstRow="1" w:lastRow="0" w:firstColumn="1" w:lastColumn="0" w:noHBand="0" w:noVBand="1"/>
            </w:tblPr>
            <w:tblGrid>
              <w:gridCol w:w="4847"/>
              <w:gridCol w:w="1390"/>
            </w:tblGrid>
            <w:tr w:rsidR="0062451E" w:rsidRPr="00491FF1" w14:paraId="04E52E67" w14:textId="77777777" w:rsidTr="009E7600">
              <w:tc>
                <w:tcPr>
                  <w:tcW w:w="6237" w:type="dxa"/>
                  <w:gridSpan w:val="2"/>
                  <w:tcBorders>
                    <w:top w:val="single" w:sz="4" w:space="0" w:color="auto"/>
                    <w:left w:val="nil"/>
                    <w:bottom w:val="single" w:sz="4" w:space="0" w:color="auto"/>
                    <w:right w:val="nil"/>
                  </w:tcBorders>
                  <w:hideMark/>
                </w:tcPr>
                <w:p w14:paraId="564A8BE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Fiziksel ve kimyasal özellikler</w:t>
                  </w:r>
                </w:p>
              </w:tc>
            </w:tr>
            <w:tr w:rsidR="0062451E" w:rsidRPr="00491FF1" w14:paraId="1E3ADF32" w14:textId="77777777" w:rsidTr="009E7600">
              <w:tc>
                <w:tcPr>
                  <w:tcW w:w="4847" w:type="dxa"/>
                  <w:tcBorders>
                    <w:top w:val="single" w:sz="4" w:space="0" w:color="auto"/>
                    <w:left w:val="nil"/>
                    <w:bottom w:val="nil"/>
                    <w:right w:val="nil"/>
                  </w:tcBorders>
                  <w:hideMark/>
                </w:tcPr>
                <w:p w14:paraId="6731DBF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Polifenol içeriği (gallik asit eşdeğeri) (% en az) </w:t>
                  </w:r>
                </w:p>
              </w:tc>
              <w:tc>
                <w:tcPr>
                  <w:tcW w:w="1390" w:type="dxa"/>
                  <w:tcBorders>
                    <w:top w:val="single" w:sz="4" w:space="0" w:color="auto"/>
                    <w:left w:val="nil"/>
                    <w:bottom w:val="nil"/>
                    <w:right w:val="nil"/>
                  </w:tcBorders>
                  <w:hideMark/>
                </w:tcPr>
                <w:p w14:paraId="7ED0758F"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55,0</w:t>
                  </w:r>
                </w:p>
              </w:tc>
            </w:tr>
            <w:tr w:rsidR="0062451E" w:rsidRPr="00491FF1" w14:paraId="075D77F5" w14:textId="77777777" w:rsidTr="009E7600">
              <w:tc>
                <w:tcPr>
                  <w:tcW w:w="4847" w:type="dxa"/>
                  <w:tcBorders>
                    <w:top w:val="nil"/>
                    <w:left w:val="nil"/>
                    <w:bottom w:val="nil"/>
                    <w:right w:val="nil"/>
                  </w:tcBorders>
                  <w:hideMark/>
                </w:tcPr>
                <w:p w14:paraId="53913889"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Theobromin içeriği (% en fazla)</w:t>
                  </w:r>
                </w:p>
              </w:tc>
              <w:tc>
                <w:tcPr>
                  <w:tcW w:w="1390" w:type="dxa"/>
                  <w:tcBorders>
                    <w:top w:val="nil"/>
                    <w:left w:val="nil"/>
                    <w:bottom w:val="nil"/>
                    <w:right w:val="nil"/>
                  </w:tcBorders>
                  <w:hideMark/>
                </w:tcPr>
                <w:p w14:paraId="0532C28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10,0</w:t>
                  </w:r>
                </w:p>
              </w:tc>
            </w:tr>
            <w:tr w:rsidR="0062451E" w:rsidRPr="00491FF1" w14:paraId="7DAFB7F7" w14:textId="77777777" w:rsidTr="009E7600">
              <w:tc>
                <w:tcPr>
                  <w:tcW w:w="4847" w:type="dxa"/>
                  <w:tcBorders>
                    <w:top w:val="nil"/>
                    <w:left w:val="nil"/>
                    <w:bottom w:val="nil"/>
                    <w:right w:val="nil"/>
                  </w:tcBorders>
                  <w:hideMark/>
                </w:tcPr>
                <w:p w14:paraId="27CFAD59"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Kül içeriği (% en fazla)</w:t>
                  </w:r>
                </w:p>
              </w:tc>
              <w:tc>
                <w:tcPr>
                  <w:tcW w:w="1390" w:type="dxa"/>
                  <w:tcBorders>
                    <w:top w:val="nil"/>
                    <w:left w:val="nil"/>
                    <w:bottom w:val="nil"/>
                    <w:right w:val="nil"/>
                  </w:tcBorders>
                  <w:hideMark/>
                </w:tcPr>
                <w:p w14:paraId="653A03C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5,0</w:t>
                  </w:r>
                </w:p>
              </w:tc>
            </w:tr>
            <w:tr w:rsidR="0062451E" w:rsidRPr="00491FF1" w14:paraId="1CACCCED" w14:textId="77777777" w:rsidTr="009E7600">
              <w:tc>
                <w:tcPr>
                  <w:tcW w:w="4847" w:type="dxa"/>
                  <w:tcBorders>
                    <w:top w:val="nil"/>
                    <w:left w:val="nil"/>
                    <w:bottom w:val="nil"/>
                    <w:right w:val="nil"/>
                  </w:tcBorders>
                  <w:hideMark/>
                </w:tcPr>
                <w:p w14:paraId="5931744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 içeriği (% en fazla)</w:t>
                  </w:r>
                </w:p>
              </w:tc>
              <w:tc>
                <w:tcPr>
                  <w:tcW w:w="1390" w:type="dxa"/>
                  <w:tcBorders>
                    <w:top w:val="nil"/>
                    <w:left w:val="nil"/>
                    <w:bottom w:val="nil"/>
                    <w:right w:val="nil"/>
                  </w:tcBorders>
                  <w:hideMark/>
                </w:tcPr>
                <w:p w14:paraId="59473AEF"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8,0</w:t>
                  </w:r>
                </w:p>
              </w:tc>
            </w:tr>
            <w:tr w:rsidR="0062451E" w:rsidRPr="00491FF1" w14:paraId="1CBFB6EC" w14:textId="77777777" w:rsidTr="009E7600">
              <w:tc>
                <w:tcPr>
                  <w:tcW w:w="4847" w:type="dxa"/>
                  <w:tcBorders>
                    <w:top w:val="nil"/>
                    <w:left w:val="nil"/>
                    <w:bottom w:val="nil"/>
                    <w:right w:val="nil"/>
                  </w:tcBorders>
                  <w:hideMark/>
                </w:tcPr>
                <w:p w14:paraId="2C3E5B5E"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Özkütlesi (g/cm</w:t>
                  </w:r>
                  <w:r w:rsidRPr="00491FF1">
                    <w:rPr>
                      <w:rFonts w:ascii="Times New Roman" w:eastAsia="Times New Roman" w:hAnsi="Times New Roman" w:cs="Times New Roman"/>
                      <w:vertAlign w:val="superscript"/>
                      <w:lang w:eastAsia="tr-TR"/>
                    </w:rPr>
                    <w:t>3</w:t>
                  </w:r>
                  <w:r w:rsidRPr="00491FF1">
                    <w:rPr>
                      <w:rFonts w:ascii="Times New Roman" w:eastAsia="Times New Roman" w:hAnsi="Times New Roman" w:cs="Times New Roman"/>
                      <w:lang w:eastAsia="tr-TR"/>
                    </w:rPr>
                    <w:t>)</w:t>
                  </w:r>
                </w:p>
              </w:tc>
              <w:tc>
                <w:tcPr>
                  <w:tcW w:w="1390" w:type="dxa"/>
                  <w:tcBorders>
                    <w:top w:val="nil"/>
                    <w:left w:val="nil"/>
                    <w:bottom w:val="nil"/>
                    <w:right w:val="nil"/>
                  </w:tcBorders>
                  <w:hideMark/>
                </w:tcPr>
                <w:p w14:paraId="6F43F29F"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0,40-0,55</w:t>
                  </w:r>
                </w:p>
              </w:tc>
            </w:tr>
            <w:tr w:rsidR="0062451E" w:rsidRPr="00491FF1" w14:paraId="112AE043" w14:textId="77777777" w:rsidTr="009E7600">
              <w:tc>
                <w:tcPr>
                  <w:tcW w:w="4847" w:type="dxa"/>
                  <w:tcBorders>
                    <w:top w:val="nil"/>
                    <w:left w:val="nil"/>
                    <w:bottom w:val="nil"/>
                    <w:right w:val="nil"/>
                  </w:tcBorders>
                  <w:hideMark/>
                </w:tcPr>
                <w:p w14:paraId="01D94AA3"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lastRenderedPageBreak/>
                    <w:t>pH</w:t>
                  </w:r>
                </w:p>
              </w:tc>
              <w:tc>
                <w:tcPr>
                  <w:tcW w:w="1390" w:type="dxa"/>
                  <w:tcBorders>
                    <w:top w:val="nil"/>
                    <w:left w:val="nil"/>
                    <w:bottom w:val="nil"/>
                    <w:right w:val="nil"/>
                  </w:tcBorders>
                  <w:hideMark/>
                </w:tcPr>
                <w:p w14:paraId="08110CF6"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5,0 – 6,5</w:t>
                  </w:r>
                </w:p>
              </w:tc>
            </w:tr>
            <w:tr w:rsidR="0062451E" w:rsidRPr="00491FF1" w14:paraId="11A884F0" w14:textId="77777777" w:rsidTr="009E7600">
              <w:tc>
                <w:tcPr>
                  <w:tcW w:w="4847" w:type="dxa"/>
                  <w:tcBorders>
                    <w:top w:val="nil"/>
                    <w:left w:val="nil"/>
                    <w:bottom w:val="single" w:sz="4" w:space="0" w:color="auto"/>
                    <w:right w:val="nil"/>
                  </w:tcBorders>
                  <w:hideMark/>
                </w:tcPr>
                <w:p w14:paraId="34EA18D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Çözücü kalıntısı (mg/kg en fazla)</w:t>
                  </w:r>
                </w:p>
              </w:tc>
              <w:tc>
                <w:tcPr>
                  <w:tcW w:w="1390" w:type="dxa"/>
                  <w:tcBorders>
                    <w:top w:val="nil"/>
                    <w:left w:val="nil"/>
                    <w:bottom w:val="single" w:sz="4" w:space="0" w:color="auto"/>
                    <w:right w:val="nil"/>
                  </w:tcBorders>
                  <w:hideMark/>
                </w:tcPr>
                <w:p w14:paraId="13C8992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500</w:t>
                  </w:r>
                </w:p>
              </w:tc>
            </w:tr>
          </w:tbl>
          <w:p w14:paraId="0900AE8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6CF67EB"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771E3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5254C77"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4DD27BD6"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rPr>
            </w:pPr>
            <w:r w:rsidRPr="00FE27A8">
              <w:rPr>
                <w:rFonts w:ascii="Times New Roman" w:hAnsi="Times New Roman" w:cs="Times New Roman"/>
                <w:bCs/>
                <w:i/>
                <w:iCs/>
              </w:rPr>
              <w:t>Yarrowia lipolytica</w:t>
            </w:r>
            <w:r w:rsidRPr="00FE27A8">
              <w:rPr>
                <w:rFonts w:ascii="Times New Roman" w:hAnsi="Times New Roman" w:cs="Times New Roman"/>
                <w:bCs/>
                <w:iCs/>
              </w:rPr>
              <w:t xml:space="preserve"> maya biyokütlesi</w:t>
            </w:r>
          </w:p>
          <w:p w14:paraId="1EE595F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right w:val="single" w:sz="4" w:space="0" w:color="auto"/>
            </w:tcBorders>
            <w:shd w:val="clear" w:color="auto" w:fill="F2F2F2" w:themeFill="background1" w:themeFillShade="F2"/>
            <w:hideMark/>
          </w:tcPr>
          <w:p w14:paraId="68B5DFD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45847A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69C13BF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39264CD0"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72F348B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hideMark/>
          </w:tcPr>
          <w:p w14:paraId="7A3AA73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72DF57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 xml:space="preserve">(1) </w:t>
            </w:r>
            <w:r w:rsidRPr="00491FF1">
              <w:rPr>
                <w:rFonts w:ascii="Times New Roman" w:hAnsi="Times New Roman" w:cs="Times New Roman"/>
              </w:rPr>
              <w:t>(küçük çocuklar için takviye edici gıdalar hariç)</w:t>
            </w:r>
          </w:p>
        </w:tc>
        <w:tc>
          <w:tcPr>
            <w:tcW w:w="4394" w:type="dxa"/>
            <w:tcBorders>
              <w:top w:val="nil"/>
              <w:left w:val="nil"/>
              <w:bottom w:val="single" w:sz="4" w:space="0" w:color="auto"/>
              <w:right w:val="single" w:sz="4" w:space="0" w:color="auto"/>
            </w:tcBorders>
            <w:shd w:val="clear" w:color="auto" w:fill="auto"/>
          </w:tcPr>
          <w:p w14:paraId="792EEC9C"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xml:space="preserve">6 g/gün (10 yaş üzeri çocuk, ergen ve genel yetişkin nüfus için) </w:t>
            </w:r>
          </w:p>
          <w:p w14:paraId="18380BB8"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xml:space="preserve">3 g/gün (3-9 yaş arası çocuklar için) </w:t>
            </w:r>
          </w:p>
        </w:tc>
      </w:tr>
      <w:tr w:rsidR="0062451E" w:rsidRPr="00491FF1" w14:paraId="18607C91"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D5D9F8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5BBDE15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1E79FA7B"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Vücut ağırlığı kontrolü için öğün yerine geçen gıdalar (Yetişkin nüfus için)</w:t>
            </w:r>
          </w:p>
        </w:tc>
        <w:tc>
          <w:tcPr>
            <w:tcW w:w="4394" w:type="dxa"/>
            <w:tcBorders>
              <w:top w:val="nil"/>
              <w:left w:val="nil"/>
              <w:bottom w:val="single" w:sz="4" w:space="0" w:color="auto"/>
              <w:right w:val="single" w:sz="4" w:space="0" w:color="auto"/>
            </w:tcBorders>
            <w:shd w:val="clear" w:color="auto" w:fill="auto"/>
          </w:tcPr>
          <w:p w14:paraId="488B058B"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3 g/öğün (günde en fazla 6 g olacak şekilde en fazla 2 öğün/gün)</w:t>
            </w:r>
          </w:p>
        </w:tc>
      </w:tr>
      <w:tr w:rsidR="0062451E" w:rsidRPr="00491FF1" w14:paraId="37E433F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8977CB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7697B77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56550C7" w14:textId="77777777" w:rsidR="0062451E" w:rsidRPr="00491FF1" w:rsidRDefault="0062451E" w:rsidP="0062451E">
            <w:pPr>
              <w:spacing w:after="0" w:line="240" w:lineRule="auto"/>
              <w:rPr>
                <w:rFonts w:ascii="Times New Roman" w:hAnsi="Times New Roman" w:cs="Times New Roman"/>
                <w:vertAlign w:val="superscript"/>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p>
        </w:tc>
        <w:tc>
          <w:tcPr>
            <w:tcW w:w="4394" w:type="dxa"/>
            <w:tcBorders>
              <w:top w:val="nil"/>
              <w:left w:val="nil"/>
              <w:bottom w:val="single" w:sz="4" w:space="0" w:color="auto"/>
              <w:right w:val="single" w:sz="4" w:space="0" w:color="auto"/>
            </w:tcBorders>
            <w:shd w:val="clear" w:color="auto" w:fill="auto"/>
          </w:tcPr>
          <w:p w14:paraId="0AD8BD56"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6 g/gün</w:t>
            </w:r>
          </w:p>
        </w:tc>
      </w:tr>
      <w:tr w:rsidR="0062451E" w:rsidRPr="00491FF1" w14:paraId="447F7F57"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3C0E8F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2AB6229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85928E3" w14:textId="3C0FA053" w:rsidR="0062451E" w:rsidRPr="00491FF1" w:rsidRDefault="00FE27A8" w:rsidP="0062451E">
            <w:pPr>
              <w:spacing w:after="0" w:line="240" w:lineRule="auto"/>
              <w:rPr>
                <w:rFonts w:ascii="Times New Roman" w:hAnsi="Times New Roman" w:cs="Times New Roman"/>
                <w:highlight w:val="yellow"/>
              </w:rPr>
            </w:pPr>
            <w:r w:rsidRPr="00FE27A8">
              <w:rPr>
                <w:rFonts w:ascii="Times New Roman" w:hAnsi="Times New Roman" w:cs="Times New Roman"/>
              </w:rPr>
              <w:t>Çeşnili</w:t>
            </w:r>
            <w:r w:rsidR="0062451E" w:rsidRPr="00FE27A8">
              <w:rPr>
                <w:rFonts w:ascii="Times New Roman" w:hAnsi="Times New Roman" w:cs="Times New Roman"/>
              </w:rPr>
              <w:t xml:space="preserve"> fermente süt ürünleri</w:t>
            </w:r>
          </w:p>
        </w:tc>
        <w:tc>
          <w:tcPr>
            <w:tcW w:w="4394" w:type="dxa"/>
            <w:tcBorders>
              <w:top w:val="nil"/>
              <w:left w:val="nil"/>
              <w:bottom w:val="single" w:sz="4" w:space="0" w:color="auto"/>
              <w:right w:val="single" w:sz="4" w:space="0" w:color="auto"/>
            </w:tcBorders>
            <w:shd w:val="clear" w:color="auto" w:fill="auto"/>
          </w:tcPr>
          <w:p w14:paraId="7F824AE0"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10 g/kg</w:t>
            </w:r>
          </w:p>
        </w:tc>
      </w:tr>
      <w:tr w:rsidR="0062451E" w:rsidRPr="00491FF1" w14:paraId="698C8D46"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A45122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76D580E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7BF4D52"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Sürülebilir yemişler</w:t>
            </w:r>
          </w:p>
        </w:tc>
        <w:tc>
          <w:tcPr>
            <w:tcW w:w="4394" w:type="dxa"/>
            <w:tcBorders>
              <w:top w:val="nil"/>
              <w:left w:val="nil"/>
              <w:bottom w:val="single" w:sz="4" w:space="0" w:color="auto"/>
              <w:right w:val="single" w:sz="4" w:space="0" w:color="auto"/>
            </w:tcBorders>
            <w:shd w:val="clear" w:color="auto" w:fill="auto"/>
          </w:tcPr>
          <w:p w14:paraId="01064B8A"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30 g/kg</w:t>
            </w:r>
          </w:p>
        </w:tc>
      </w:tr>
      <w:tr w:rsidR="0062451E" w:rsidRPr="00491FF1" w14:paraId="2213B697"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014B3B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453F270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2C9368C"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İşlenmiş patates ürünleri</w:t>
            </w:r>
          </w:p>
        </w:tc>
        <w:tc>
          <w:tcPr>
            <w:tcW w:w="4394" w:type="dxa"/>
            <w:tcBorders>
              <w:top w:val="nil"/>
              <w:left w:val="nil"/>
              <w:bottom w:val="single" w:sz="4" w:space="0" w:color="auto"/>
              <w:right w:val="single" w:sz="4" w:space="0" w:color="auto"/>
            </w:tcBorders>
            <w:shd w:val="clear" w:color="auto" w:fill="auto"/>
          </w:tcPr>
          <w:p w14:paraId="1C3E6E21"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10 g/kg</w:t>
            </w:r>
          </w:p>
        </w:tc>
      </w:tr>
      <w:tr w:rsidR="0062451E" w:rsidRPr="00491FF1" w14:paraId="122AE24F"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950871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515B34B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302A654"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Kakao ve çikolatalı şekerlemeler</w:t>
            </w:r>
          </w:p>
        </w:tc>
        <w:tc>
          <w:tcPr>
            <w:tcW w:w="4394" w:type="dxa"/>
            <w:tcBorders>
              <w:top w:val="nil"/>
              <w:left w:val="nil"/>
              <w:bottom w:val="single" w:sz="4" w:space="0" w:color="auto"/>
              <w:right w:val="single" w:sz="4" w:space="0" w:color="auto"/>
            </w:tcBorders>
            <w:shd w:val="clear" w:color="auto" w:fill="auto"/>
          </w:tcPr>
          <w:p w14:paraId="07B3A76E"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10 g/kg</w:t>
            </w:r>
          </w:p>
        </w:tc>
      </w:tr>
      <w:tr w:rsidR="0062451E" w:rsidRPr="00491FF1" w14:paraId="4183DFDE"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2389EC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21302D5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5047E514"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Tahıllar ve kahvaltılık tahıllar</w:t>
            </w:r>
          </w:p>
        </w:tc>
        <w:tc>
          <w:tcPr>
            <w:tcW w:w="4394" w:type="dxa"/>
            <w:tcBorders>
              <w:top w:val="nil"/>
              <w:left w:val="nil"/>
              <w:bottom w:val="single" w:sz="4" w:space="0" w:color="auto"/>
              <w:right w:val="single" w:sz="4" w:space="0" w:color="auto"/>
            </w:tcBorders>
            <w:shd w:val="clear" w:color="auto" w:fill="auto"/>
          </w:tcPr>
          <w:p w14:paraId="712C09E1"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20 g/kg</w:t>
            </w:r>
          </w:p>
        </w:tc>
      </w:tr>
      <w:tr w:rsidR="0062451E" w:rsidRPr="00491FF1" w14:paraId="374C76A6"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7B302D7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024D756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09D4FAC"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Makarna bazlı ürünler ve noodle</w:t>
            </w:r>
          </w:p>
        </w:tc>
        <w:tc>
          <w:tcPr>
            <w:tcW w:w="4394" w:type="dxa"/>
            <w:tcBorders>
              <w:top w:val="nil"/>
              <w:left w:val="nil"/>
              <w:bottom w:val="single" w:sz="4" w:space="0" w:color="auto"/>
              <w:right w:val="single" w:sz="4" w:space="0" w:color="auto"/>
            </w:tcBorders>
            <w:shd w:val="clear" w:color="auto" w:fill="auto"/>
          </w:tcPr>
          <w:p w14:paraId="5E066B3A"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10 g/kg</w:t>
            </w:r>
          </w:p>
        </w:tc>
      </w:tr>
      <w:tr w:rsidR="0062451E" w:rsidRPr="00491FF1" w14:paraId="662D4B8C"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B708B5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779E0B3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52197A0"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Türk Gıda Kodeksi Ekmek ve Ekmek Çeşitleri Tebliği  (Resmi Gazete 04 Ocak 2012 – 28163)’nde tanımlanan diğer ekmek çeşitleri</w:t>
            </w:r>
          </w:p>
        </w:tc>
        <w:tc>
          <w:tcPr>
            <w:tcW w:w="4394" w:type="dxa"/>
            <w:tcBorders>
              <w:top w:val="nil"/>
              <w:left w:val="nil"/>
              <w:bottom w:val="single" w:sz="4" w:space="0" w:color="auto"/>
              <w:right w:val="single" w:sz="4" w:space="0" w:color="auto"/>
            </w:tcBorders>
            <w:shd w:val="clear" w:color="auto" w:fill="auto"/>
          </w:tcPr>
          <w:p w14:paraId="74C289CC"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6 g/kg</w:t>
            </w:r>
          </w:p>
        </w:tc>
      </w:tr>
      <w:tr w:rsidR="0062451E" w:rsidRPr="00491FF1" w14:paraId="6CEC0446"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72B81E3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1C6AF99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EF61442"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Hafif fırıncılık ürünleri </w:t>
            </w:r>
          </w:p>
        </w:tc>
        <w:tc>
          <w:tcPr>
            <w:tcW w:w="4394" w:type="dxa"/>
            <w:tcBorders>
              <w:top w:val="nil"/>
              <w:left w:val="nil"/>
              <w:bottom w:val="single" w:sz="4" w:space="0" w:color="auto"/>
              <w:right w:val="single" w:sz="4" w:space="0" w:color="auto"/>
            </w:tcBorders>
            <w:shd w:val="clear" w:color="auto" w:fill="auto"/>
          </w:tcPr>
          <w:p w14:paraId="51741239"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15 g/kg</w:t>
            </w:r>
          </w:p>
        </w:tc>
      </w:tr>
      <w:tr w:rsidR="0062451E" w:rsidRPr="00491FF1" w14:paraId="29F6677C"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356CDD0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2C68291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2FD1F23" w14:textId="015FF388" w:rsidR="0062451E" w:rsidRPr="00491FF1" w:rsidRDefault="00335BB5" w:rsidP="0062451E">
            <w:pPr>
              <w:spacing w:after="0" w:line="240" w:lineRule="auto"/>
              <w:rPr>
                <w:rFonts w:ascii="Times New Roman" w:hAnsi="Times New Roman" w:cs="Times New Roman"/>
              </w:rPr>
            </w:pPr>
            <w:r w:rsidRPr="00335BB5">
              <w:rPr>
                <w:rFonts w:ascii="Times New Roman" w:hAnsi="Times New Roman" w:cs="Times New Roman"/>
              </w:rPr>
              <w:t xml:space="preserve">Emülsifiye </w:t>
            </w:r>
            <w:r w:rsidR="0062451E" w:rsidRPr="00335BB5">
              <w:rPr>
                <w:rFonts w:ascii="Times New Roman" w:hAnsi="Times New Roman" w:cs="Times New Roman"/>
              </w:rPr>
              <w:t>et ürünleri</w:t>
            </w:r>
          </w:p>
        </w:tc>
        <w:tc>
          <w:tcPr>
            <w:tcW w:w="4394" w:type="dxa"/>
            <w:tcBorders>
              <w:top w:val="nil"/>
              <w:left w:val="nil"/>
              <w:bottom w:val="single" w:sz="4" w:space="0" w:color="auto"/>
              <w:right w:val="single" w:sz="4" w:space="0" w:color="auto"/>
            </w:tcBorders>
            <w:shd w:val="clear" w:color="auto" w:fill="auto"/>
          </w:tcPr>
          <w:p w14:paraId="33A05C01"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15 g/kg</w:t>
            </w:r>
          </w:p>
        </w:tc>
      </w:tr>
      <w:tr w:rsidR="0062451E" w:rsidRPr="00491FF1" w14:paraId="78AEADF8"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CECC0B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51A9D69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B9A3BFD"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Baharatlar ve otlar; çeşniler ve lezzetlendiriciler </w:t>
            </w:r>
          </w:p>
        </w:tc>
        <w:tc>
          <w:tcPr>
            <w:tcW w:w="4394" w:type="dxa"/>
            <w:tcBorders>
              <w:top w:val="nil"/>
              <w:left w:val="nil"/>
              <w:bottom w:val="single" w:sz="4" w:space="0" w:color="auto"/>
              <w:right w:val="single" w:sz="4" w:space="0" w:color="auto"/>
            </w:tcBorders>
            <w:shd w:val="clear" w:color="auto" w:fill="auto"/>
          </w:tcPr>
          <w:p w14:paraId="66FC50A5"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50 g/kg</w:t>
            </w:r>
          </w:p>
        </w:tc>
      </w:tr>
      <w:tr w:rsidR="0062451E" w:rsidRPr="00491FF1" w14:paraId="6E2CA0D7"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054EFB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357E0E3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FF309D3"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Çorbalar ve et suları</w:t>
            </w:r>
          </w:p>
        </w:tc>
        <w:tc>
          <w:tcPr>
            <w:tcW w:w="4394" w:type="dxa"/>
            <w:tcBorders>
              <w:top w:val="nil"/>
              <w:left w:val="nil"/>
              <w:bottom w:val="single" w:sz="4" w:space="0" w:color="auto"/>
              <w:right w:val="single" w:sz="4" w:space="0" w:color="auto"/>
            </w:tcBorders>
            <w:shd w:val="clear" w:color="auto" w:fill="auto"/>
          </w:tcPr>
          <w:p w14:paraId="69CCBAF1"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5 g/kg</w:t>
            </w:r>
          </w:p>
        </w:tc>
      </w:tr>
      <w:tr w:rsidR="0062451E" w:rsidRPr="00491FF1" w14:paraId="5FC8CB81"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1234A8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01EEB83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E1EF9E4"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Soslar </w:t>
            </w:r>
          </w:p>
        </w:tc>
        <w:tc>
          <w:tcPr>
            <w:tcW w:w="4394" w:type="dxa"/>
            <w:tcBorders>
              <w:top w:val="nil"/>
              <w:left w:val="nil"/>
              <w:bottom w:val="single" w:sz="4" w:space="0" w:color="auto"/>
              <w:right w:val="single" w:sz="4" w:space="0" w:color="auto"/>
            </w:tcBorders>
            <w:shd w:val="clear" w:color="auto" w:fill="auto"/>
          </w:tcPr>
          <w:p w14:paraId="456571BA"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10 g/kg</w:t>
            </w:r>
          </w:p>
        </w:tc>
      </w:tr>
      <w:tr w:rsidR="0062451E" w:rsidRPr="00491FF1" w14:paraId="3B7885DA"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3533F30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24FEFAE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4EB7170"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Salatalar ve tuzlu sandviç ezmeleri</w:t>
            </w:r>
          </w:p>
        </w:tc>
        <w:tc>
          <w:tcPr>
            <w:tcW w:w="4394" w:type="dxa"/>
            <w:tcBorders>
              <w:top w:val="nil"/>
              <w:left w:val="nil"/>
              <w:bottom w:val="single" w:sz="4" w:space="0" w:color="auto"/>
              <w:right w:val="single" w:sz="4" w:space="0" w:color="auto"/>
            </w:tcBorders>
            <w:shd w:val="clear" w:color="auto" w:fill="auto"/>
          </w:tcPr>
          <w:p w14:paraId="376BBE83"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30 g/kg</w:t>
            </w:r>
          </w:p>
        </w:tc>
      </w:tr>
      <w:tr w:rsidR="0062451E" w:rsidRPr="00491FF1" w14:paraId="014DFB53"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9B3C30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204CC9C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CE62EB6"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Maya ve maya ürünleri</w:t>
            </w:r>
          </w:p>
        </w:tc>
        <w:tc>
          <w:tcPr>
            <w:tcW w:w="4394" w:type="dxa"/>
            <w:tcBorders>
              <w:top w:val="nil"/>
              <w:left w:val="nil"/>
              <w:bottom w:val="single" w:sz="4" w:space="0" w:color="auto"/>
              <w:right w:val="single" w:sz="4" w:space="0" w:color="auto"/>
            </w:tcBorders>
            <w:shd w:val="clear" w:color="auto" w:fill="auto"/>
          </w:tcPr>
          <w:p w14:paraId="659ADE45"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30 g/kg</w:t>
            </w:r>
          </w:p>
        </w:tc>
      </w:tr>
      <w:tr w:rsidR="0062451E" w:rsidRPr="00491FF1" w14:paraId="4749CCA5"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27AF551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0C6097E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0AFFC2D"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Protein ürünleri (İçecek beyazlatıcılar hariç)</w:t>
            </w:r>
          </w:p>
        </w:tc>
        <w:tc>
          <w:tcPr>
            <w:tcW w:w="4394" w:type="dxa"/>
            <w:tcBorders>
              <w:top w:val="nil"/>
              <w:left w:val="nil"/>
              <w:bottom w:val="single" w:sz="4" w:space="0" w:color="auto"/>
              <w:right w:val="single" w:sz="4" w:space="0" w:color="auto"/>
            </w:tcBorders>
            <w:shd w:val="clear" w:color="auto" w:fill="auto"/>
          </w:tcPr>
          <w:p w14:paraId="2A6A3396"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30 g/kg</w:t>
            </w:r>
          </w:p>
        </w:tc>
      </w:tr>
      <w:tr w:rsidR="0062451E" w:rsidRPr="00491FF1" w14:paraId="428F9EED"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753CB6E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3541710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A9A8498"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Aromalandırılmış içecekler</w:t>
            </w:r>
          </w:p>
        </w:tc>
        <w:tc>
          <w:tcPr>
            <w:tcW w:w="4394" w:type="dxa"/>
            <w:tcBorders>
              <w:top w:val="nil"/>
              <w:left w:val="nil"/>
              <w:bottom w:val="single" w:sz="4" w:space="0" w:color="auto"/>
              <w:right w:val="single" w:sz="4" w:space="0" w:color="auto"/>
            </w:tcBorders>
            <w:shd w:val="clear" w:color="auto" w:fill="auto"/>
          </w:tcPr>
          <w:p w14:paraId="04DD8DA5"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10 g/L</w:t>
            </w:r>
          </w:p>
        </w:tc>
      </w:tr>
      <w:tr w:rsidR="0062451E" w:rsidRPr="00491FF1" w14:paraId="7A57776A"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AD0B57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53CED8D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160BF6A"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Kahve, kahve ekstrakları</w:t>
            </w:r>
          </w:p>
        </w:tc>
        <w:tc>
          <w:tcPr>
            <w:tcW w:w="4394" w:type="dxa"/>
            <w:tcBorders>
              <w:top w:val="nil"/>
              <w:left w:val="nil"/>
              <w:bottom w:val="single" w:sz="4" w:space="0" w:color="auto"/>
              <w:right w:val="single" w:sz="4" w:space="0" w:color="auto"/>
            </w:tcBorders>
            <w:shd w:val="clear" w:color="auto" w:fill="auto"/>
          </w:tcPr>
          <w:p w14:paraId="379C1828"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20 g/kg</w:t>
            </w:r>
          </w:p>
        </w:tc>
      </w:tr>
      <w:tr w:rsidR="0062451E" w:rsidRPr="00491FF1" w14:paraId="044BA951"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88D294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2A744CF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AB8D1C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Diğer alkolsüz içecekler</w:t>
            </w:r>
          </w:p>
        </w:tc>
        <w:tc>
          <w:tcPr>
            <w:tcW w:w="4394" w:type="dxa"/>
            <w:tcBorders>
              <w:top w:val="nil"/>
              <w:left w:val="nil"/>
              <w:bottom w:val="single" w:sz="4" w:space="0" w:color="auto"/>
              <w:right w:val="single" w:sz="4" w:space="0" w:color="auto"/>
            </w:tcBorders>
            <w:shd w:val="clear" w:color="auto" w:fill="auto"/>
          </w:tcPr>
          <w:p w14:paraId="2F55A946"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10 g/L</w:t>
            </w:r>
          </w:p>
        </w:tc>
      </w:tr>
      <w:tr w:rsidR="0062451E" w:rsidRPr="00491FF1" w14:paraId="6494AD6C"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5AB357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742EA9B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D318DA6"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Patates, tahıl, un veya nişasta bazlı atıştırmalıklar</w:t>
            </w:r>
          </w:p>
        </w:tc>
        <w:tc>
          <w:tcPr>
            <w:tcW w:w="4394" w:type="dxa"/>
            <w:tcBorders>
              <w:top w:val="nil"/>
              <w:left w:val="nil"/>
              <w:bottom w:val="single" w:sz="4" w:space="0" w:color="auto"/>
              <w:right w:val="single" w:sz="4" w:space="0" w:color="auto"/>
            </w:tcBorders>
            <w:shd w:val="clear" w:color="auto" w:fill="auto"/>
          </w:tcPr>
          <w:p w14:paraId="3113EDC0"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300 g/kg</w:t>
            </w:r>
          </w:p>
        </w:tc>
      </w:tr>
      <w:tr w:rsidR="0062451E" w:rsidRPr="00491FF1" w14:paraId="5CB6CBBD"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36CDFDC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178E54B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A552056"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İşlenmiş yemişler</w:t>
            </w:r>
          </w:p>
        </w:tc>
        <w:tc>
          <w:tcPr>
            <w:tcW w:w="4394" w:type="dxa"/>
            <w:tcBorders>
              <w:top w:val="nil"/>
              <w:left w:val="nil"/>
              <w:bottom w:val="single" w:sz="4" w:space="0" w:color="auto"/>
              <w:right w:val="single" w:sz="4" w:space="0" w:color="auto"/>
            </w:tcBorders>
            <w:shd w:val="clear" w:color="auto" w:fill="auto"/>
          </w:tcPr>
          <w:p w14:paraId="3EC668FF"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20 g/kg</w:t>
            </w:r>
          </w:p>
        </w:tc>
      </w:tr>
      <w:tr w:rsidR="0062451E" w:rsidRPr="00491FF1" w14:paraId="70E5F1E5" w14:textId="77777777" w:rsidTr="009E7600">
        <w:trPr>
          <w:trHeight w:val="413"/>
        </w:trPr>
        <w:tc>
          <w:tcPr>
            <w:tcW w:w="2393" w:type="dxa"/>
            <w:vMerge/>
            <w:tcBorders>
              <w:top w:val="single" w:sz="4" w:space="0" w:color="auto"/>
              <w:left w:val="single" w:sz="4" w:space="0" w:color="auto"/>
              <w:right w:val="single" w:sz="4" w:space="0" w:color="auto"/>
            </w:tcBorders>
            <w:shd w:val="clear" w:color="auto" w:fill="F2F2F2" w:themeFill="background1" w:themeFillShade="F2"/>
          </w:tcPr>
          <w:p w14:paraId="6BB2E7F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7A454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72BF8396" w14:textId="77777777" w:rsidR="0062451E" w:rsidRPr="00491FF1" w:rsidRDefault="0062451E" w:rsidP="0062451E">
            <w:pPr>
              <w:spacing w:after="0" w:line="240" w:lineRule="auto"/>
              <w:rPr>
                <w:rFonts w:ascii="Times New Roman" w:hAnsi="Times New Roman" w:cs="Times New Roman"/>
                <w:bCs/>
                <w:iCs/>
              </w:rPr>
            </w:pPr>
            <w:r w:rsidRPr="00491FF1">
              <w:rPr>
                <w:rFonts w:ascii="Times New Roman" w:hAnsi="Times New Roman" w:cs="Times New Roman"/>
              </w:rPr>
              <w:t xml:space="preserve">1. Bu yeni gıdayı içeren gıdaların etiketinde </w:t>
            </w:r>
            <w:r w:rsidRPr="00491FF1">
              <w:rPr>
                <w:rFonts w:ascii="Times New Roman" w:hAnsi="Times New Roman" w:cs="Times New Roman"/>
                <w:bCs/>
                <w:iCs/>
              </w:rPr>
              <w:t>“</w:t>
            </w:r>
            <w:r w:rsidRPr="00491FF1">
              <w:rPr>
                <w:rFonts w:ascii="Times New Roman" w:hAnsi="Times New Roman" w:cs="Times New Roman"/>
                <w:bCs/>
                <w:i/>
                <w:iCs/>
              </w:rPr>
              <w:t>Yarrowia lipolytica</w:t>
            </w:r>
            <w:r w:rsidRPr="00491FF1">
              <w:rPr>
                <w:rFonts w:ascii="Times New Roman" w:hAnsi="Times New Roman" w:cs="Times New Roman"/>
                <w:bCs/>
                <w:iCs/>
              </w:rPr>
              <w:t xml:space="preserve"> maya biyokütlesi” ifadesi yer alır.</w:t>
            </w:r>
          </w:p>
          <w:p w14:paraId="3827FB7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Cs/>
              </w:rPr>
              <w:t xml:space="preserve">2. Bu yeni gıdayı içeren </w:t>
            </w:r>
            <w:r w:rsidRPr="00491FF1">
              <w:rPr>
                <w:rFonts w:ascii="Times New Roman" w:hAnsi="Times New Roman" w:cs="Times New Roman"/>
              </w:rPr>
              <w:t>takviye edici gıdaları etiketinde</w:t>
            </w:r>
            <w:r w:rsidRPr="00491FF1">
              <w:rPr>
                <w:rFonts w:ascii="Times New Roman" w:eastAsia="Times New Roman" w:hAnsi="Times New Roman" w:cs="Times New Roman"/>
                <w:color w:val="000000"/>
                <w:lang w:eastAsia="tr-TR"/>
              </w:rPr>
              <w:t>; aynı gün bu yeni gıdayı içeren başka bir gıda tüketilmişse bu takviye edici gıdanın tüketilmemesi gerektiğine dair ifade yer alır.</w:t>
            </w:r>
          </w:p>
        </w:tc>
      </w:tr>
      <w:tr w:rsidR="0062451E" w:rsidRPr="00491FF1" w14:paraId="0BE99AFA"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07DC1D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3826BC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2D6DE293"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p w14:paraId="6B99F219"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79A182DF"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1BEB1FE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6335B1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1B39BB4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p w14:paraId="10D332D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p w14:paraId="11515E7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4041C56"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426931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6E5600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78A1A662"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 xml:space="preserve">Açıklama/Tanım: </w:t>
            </w:r>
          </w:p>
          <w:p w14:paraId="6C79067E"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 xml:space="preserve">Bu yeni gıda, </w:t>
            </w:r>
            <w:r w:rsidRPr="00491FF1">
              <w:rPr>
                <w:rFonts w:ascii="Times New Roman" w:hAnsi="Times New Roman" w:cs="Times New Roman"/>
                <w:i/>
              </w:rPr>
              <w:t>Yarrowia lipolytica</w:t>
            </w:r>
            <w:r w:rsidRPr="00491FF1">
              <w:rPr>
                <w:rFonts w:ascii="Times New Roman" w:hAnsi="Times New Roman" w:cs="Times New Roman"/>
              </w:rPr>
              <w:t>’nın kurutulmuş ve ısı ile öldürülen maya biyokütlesidir.</w:t>
            </w:r>
          </w:p>
          <w:tbl>
            <w:tblPr>
              <w:tblStyle w:val="TabloKlavuzu"/>
              <w:tblW w:w="0" w:type="auto"/>
              <w:tblInd w:w="138" w:type="dxa"/>
              <w:tblLayout w:type="fixed"/>
              <w:tblLook w:val="04A0" w:firstRow="1" w:lastRow="0" w:firstColumn="1" w:lastColumn="0" w:noHBand="0" w:noVBand="1"/>
            </w:tblPr>
            <w:tblGrid>
              <w:gridCol w:w="2602"/>
              <w:gridCol w:w="938"/>
              <w:gridCol w:w="5386"/>
              <w:gridCol w:w="1281"/>
            </w:tblGrid>
            <w:tr w:rsidR="0062451E" w:rsidRPr="00491FF1" w14:paraId="407AC1FB" w14:textId="77777777" w:rsidTr="009E7600">
              <w:tc>
                <w:tcPr>
                  <w:tcW w:w="3540" w:type="dxa"/>
                  <w:gridSpan w:val="2"/>
                  <w:tcBorders>
                    <w:left w:val="nil"/>
                    <w:bottom w:val="single" w:sz="4" w:space="0" w:color="auto"/>
                    <w:right w:val="nil"/>
                  </w:tcBorders>
                </w:tcPr>
                <w:p w14:paraId="79FB0A9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Karakteristik özellikler /Bileşimi</w:t>
                  </w:r>
                </w:p>
              </w:tc>
              <w:tc>
                <w:tcPr>
                  <w:tcW w:w="6667" w:type="dxa"/>
                  <w:gridSpan w:val="2"/>
                  <w:tcBorders>
                    <w:left w:val="nil"/>
                    <w:bottom w:val="single" w:sz="4" w:space="0" w:color="auto"/>
                    <w:right w:val="nil"/>
                  </w:tcBorders>
                </w:tcPr>
                <w:p w14:paraId="2ED1C4E1"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r>
            <w:tr w:rsidR="0062451E" w:rsidRPr="00491FF1" w14:paraId="03890384" w14:textId="77777777" w:rsidTr="009E7600">
              <w:tc>
                <w:tcPr>
                  <w:tcW w:w="2602" w:type="dxa"/>
                  <w:tcBorders>
                    <w:left w:val="nil"/>
                    <w:bottom w:val="nil"/>
                    <w:right w:val="nil"/>
                  </w:tcBorders>
                </w:tcPr>
                <w:p w14:paraId="407096A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Protein (g/100 g)</w:t>
                  </w:r>
                </w:p>
              </w:tc>
              <w:tc>
                <w:tcPr>
                  <w:tcW w:w="938" w:type="dxa"/>
                  <w:tcBorders>
                    <w:left w:val="nil"/>
                    <w:bottom w:val="nil"/>
                    <w:right w:val="nil"/>
                  </w:tcBorders>
                </w:tcPr>
                <w:p w14:paraId="3A501753"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45-55</w:t>
                  </w:r>
                </w:p>
              </w:tc>
              <w:tc>
                <w:tcPr>
                  <w:tcW w:w="5386" w:type="dxa"/>
                  <w:tcBorders>
                    <w:left w:val="nil"/>
                    <w:bottom w:val="nil"/>
                    <w:right w:val="nil"/>
                  </w:tcBorders>
                </w:tcPr>
                <w:p w14:paraId="2D9BADC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Aerobik Koloni sayısı (kob/g)</w:t>
                  </w:r>
                </w:p>
              </w:tc>
              <w:tc>
                <w:tcPr>
                  <w:tcW w:w="1281" w:type="dxa"/>
                  <w:tcBorders>
                    <w:left w:val="nil"/>
                    <w:bottom w:val="nil"/>
                    <w:right w:val="nil"/>
                  </w:tcBorders>
                </w:tcPr>
                <w:p w14:paraId="4865C6D0"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 × 10</w:t>
                  </w:r>
                  <w:r w:rsidRPr="00491FF1">
                    <w:rPr>
                      <w:rFonts w:ascii="Times New Roman" w:eastAsia="Times New Roman" w:hAnsi="Times New Roman" w:cs="Times New Roman"/>
                      <w:vertAlign w:val="superscript"/>
                      <w:lang w:eastAsia="tr-TR"/>
                    </w:rPr>
                    <w:t>3</w:t>
                  </w:r>
                </w:p>
              </w:tc>
            </w:tr>
            <w:tr w:rsidR="0062451E" w:rsidRPr="00491FF1" w14:paraId="1ACC001E" w14:textId="77777777" w:rsidTr="009E7600">
              <w:tc>
                <w:tcPr>
                  <w:tcW w:w="2602" w:type="dxa"/>
                  <w:tcBorders>
                    <w:top w:val="nil"/>
                    <w:left w:val="nil"/>
                    <w:bottom w:val="nil"/>
                    <w:right w:val="nil"/>
                  </w:tcBorders>
                </w:tcPr>
                <w:p w14:paraId="3A588C49"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Diyet lifi (g/100 g)</w:t>
                  </w:r>
                </w:p>
              </w:tc>
              <w:tc>
                <w:tcPr>
                  <w:tcW w:w="938" w:type="dxa"/>
                  <w:tcBorders>
                    <w:top w:val="nil"/>
                    <w:left w:val="nil"/>
                    <w:bottom w:val="nil"/>
                    <w:right w:val="nil"/>
                  </w:tcBorders>
                </w:tcPr>
                <w:p w14:paraId="720AA23C"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24-30</w:t>
                  </w:r>
                </w:p>
              </w:tc>
              <w:tc>
                <w:tcPr>
                  <w:tcW w:w="5386" w:type="dxa"/>
                  <w:tcBorders>
                    <w:top w:val="nil"/>
                    <w:left w:val="nil"/>
                    <w:bottom w:val="nil"/>
                    <w:right w:val="nil"/>
                  </w:tcBorders>
                </w:tcPr>
                <w:p w14:paraId="1CFED03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Maya ve Küf (kob/g)</w:t>
                  </w:r>
                </w:p>
              </w:tc>
              <w:tc>
                <w:tcPr>
                  <w:tcW w:w="1281" w:type="dxa"/>
                  <w:tcBorders>
                    <w:top w:val="nil"/>
                    <w:left w:val="nil"/>
                    <w:bottom w:val="nil"/>
                    <w:right w:val="nil"/>
                  </w:tcBorders>
                </w:tcPr>
                <w:p w14:paraId="7686573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r w:rsidRPr="00491FF1">
                    <w:rPr>
                      <w:rFonts w:ascii="Times New Roman" w:eastAsia="Times New Roman" w:hAnsi="Times New Roman" w:cs="Times New Roman"/>
                      <w:vertAlign w:val="superscript"/>
                      <w:lang w:eastAsia="tr-TR"/>
                    </w:rPr>
                    <w:t>2</w:t>
                  </w:r>
                </w:p>
              </w:tc>
            </w:tr>
            <w:tr w:rsidR="0062451E" w:rsidRPr="00491FF1" w14:paraId="6978144B" w14:textId="77777777" w:rsidTr="009E7600">
              <w:tc>
                <w:tcPr>
                  <w:tcW w:w="2602" w:type="dxa"/>
                  <w:tcBorders>
                    <w:top w:val="nil"/>
                    <w:left w:val="nil"/>
                    <w:bottom w:val="nil"/>
                    <w:right w:val="nil"/>
                  </w:tcBorders>
                </w:tcPr>
                <w:p w14:paraId="1F2D488E"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Şekerler (g/100 g)</w:t>
                  </w:r>
                </w:p>
              </w:tc>
              <w:tc>
                <w:tcPr>
                  <w:tcW w:w="938" w:type="dxa"/>
                  <w:tcBorders>
                    <w:top w:val="nil"/>
                    <w:left w:val="nil"/>
                    <w:bottom w:val="nil"/>
                    <w:right w:val="nil"/>
                  </w:tcBorders>
                </w:tcPr>
                <w:p w14:paraId="2745384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w:t>
                  </w:r>
                </w:p>
              </w:tc>
              <w:tc>
                <w:tcPr>
                  <w:tcW w:w="5386" w:type="dxa"/>
                  <w:tcBorders>
                    <w:top w:val="nil"/>
                    <w:left w:val="nil"/>
                    <w:bottom w:val="nil"/>
                    <w:right w:val="nil"/>
                  </w:tcBorders>
                </w:tcPr>
                <w:p w14:paraId="258C69E3"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Canlı </w:t>
                  </w:r>
                  <w:r w:rsidRPr="00491FF1">
                    <w:rPr>
                      <w:rFonts w:ascii="Times New Roman" w:eastAsia="Times New Roman" w:hAnsi="Times New Roman" w:cs="Times New Roman"/>
                      <w:i/>
                      <w:lang w:eastAsia="tr-TR"/>
                    </w:rPr>
                    <w:t>Yarrowia lipolytica</w:t>
                  </w:r>
                  <w:r w:rsidRPr="00491FF1">
                    <w:rPr>
                      <w:rFonts w:ascii="Times New Roman" w:eastAsia="Times New Roman" w:hAnsi="Times New Roman" w:cs="Times New Roman"/>
                      <w:lang w:eastAsia="tr-TR"/>
                    </w:rPr>
                    <w:t xml:space="preserve"> hücreleri</w:t>
                  </w:r>
                  <w:r w:rsidRPr="00491FF1">
                    <w:rPr>
                      <w:rFonts w:ascii="Times New Roman" w:eastAsia="Times New Roman" w:hAnsi="Times New Roman" w:cs="Times New Roman"/>
                      <w:vertAlign w:val="superscript"/>
                      <w:lang w:eastAsia="tr-TR"/>
                    </w:rPr>
                    <w:t>(a)</w:t>
                  </w:r>
                  <w:r w:rsidRPr="00491FF1">
                    <w:rPr>
                      <w:rFonts w:ascii="Times New Roman" w:eastAsia="Times New Roman" w:hAnsi="Times New Roman" w:cs="Times New Roman"/>
                      <w:lang w:eastAsia="tr-TR"/>
                    </w:rPr>
                    <w:t xml:space="preserve"> (kob/g) (tespit limiti)</w:t>
                  </w:r>
                </w:p>
              </w:tc>
              <w:tc>
                <w:tcPr>
                  <w:tcW w:w="1281" w:type="dxa"/>
                  <w:tcBorders>
                    <w:top w:val="nil"/>
                    <w:left w:val="nil"/>
                    <w:bottom w:val="nil"/>
                    <w:right w:val="nil"/>
                  </w:tcBorders>
                </w:tcPr>
                <w:p w14:paraId="16C6F37F"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w:t>
                  </w:r>
                </w:p>
              </w:tc>
            </w:tr>
            <w:tr w:rsidR="0062451E" w:rsidRPr="00491FF1" w14:paraId="055D5A47" w14:textId="77777777" w:rsidTr="009E7600">
              <w:tc>
                <w:tcPr>
                  <w:tcW w:w="2602" w:type="dxa"/>
                  <w:tcBorders>
                    <w:top w:val="nil"/>
                    <w:left w:val="nil"/>
                    <w:bottom w:val="nil"/>
                    <w:right w:val="nil"/>
                  </w:tcBorders>
                </w:tcPr>
                <w:p w14:paraId="3EAF7430"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Yağ (g/100 g)</w:t>
                  </w:r>
                </w:p>
              </w:tc>
              <w:tc>
                <w:tcPr>
                  <w:tcW w:w="938" w:type="dxa"/>
                  <w:tcBorders>
                    <w:top w:val="nil"/>
                    <w:left w:val="nil"/>
                    <w:bottom w:val="nil"/>
                    <w:right w:val="nil"/>
                  </w:tcBorders>
                </w:tcPr>
                <w:p w14:paraId="6C09215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7-10</w:t>
                  </w:r>
                </w:p>
              </w:tc>
              <w:tc>
                <w:tcPr>
                  <w:tcW w:w="5386" w:type="dxa"/>
                  <w:tcBorders>
                    <w:top w:val="nil"/>
                    <w:left w:val="nil"/>
                    <w:bottom w:val="nil"/>
                    <w:right w:val="nil"/>
                  </w:tcBorders>
                </w:tcPr>
                <w:p w14:paraId="3550E08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Koliform (kob/g)</w:t>
                  </w:r>
                </w:p>
              </w:tc>
              <w:tc>
                <w:tcPr>
                  <w:tcW w:w="1281" w:type="dxa"/>
                  <w:tcBorders>
                    <w:top w:val="nil"/>
                    <w:left w:val="nil"/>
                    <w:bottom w:val="nil"/>
                    <w:right w:val="nil"/>
                  </w:tcBorders>
                </w:tcPr>
                <w:p w14:paraId="7AC226F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0227206C" w14:textId="77777777" w:rsidTr="009E7600">
              <w:tc>
                <w:tcPr>
                  <w:tcW w:w="2602" w:type="dxa"/>
                  <w:tcBorders>
                    <w:top w:val="nil"/>
                    <w:left w:val="nil"/>
                    <w:bottom w:val="nil"/>
                    <w:right w:val="nil"/>
                  </w:tcBorders>
                </w:tcPr>
                <w:p w14:paraId="695CFE2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kül (%)</w:t>
                  </w:r>
                </w:p>
              </w:tc>
              <w:tc>
                <w:tcPr>
                  <w:tcW w:w="938" w:type="dxa"/>
                  <w:tcBorders>
                    <w:top w:val="nil"/>
                    <w:left w:val="nil"/>
                    <w:bottom w:val="nil"/>
                    <w:right w:val="nil"/>
                  </w:tcBorders>
                </w:tcPr>
                <w:p w14:paraId="2F9000E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12</w:t>
                  </w:r>
                </w:p>
              </w:tc>
              <w:tc>
                <w:tcPr>
                  <w:tcW w:w="5386" w:type="dxa"/>
                  <w:tcBorders>
                    <w:top w:val="nil"/>
                    <w:left w:val="nil"/>
                    <w:bottom w:val="nil"/>
                    <w:right w:val="nil"/>
                  </w:tcBorders>
                </w:tcPr>
                <w:p w14:paraId="427E8D3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spp. (25 g’da)</w:t>
                  </w:r>
                </w:p>
              </w:tc>
              <w:tc>
                <w:tcPr>
                  <w:tcW w:w="1281" w:type="dxa"/>
                  <w:tcBorders>
                    <w:top w:val="nil"/>
                    <w:left w:val="nil"/>
                    <w:bottom w:val="nil"/>
                    <w:right w:val="nil"/>
                  </w:tcBorders>
                </w:tcPr>
                <w:p w14:paraId="0BFCF3F1"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r>
            <w:tr w:rsidR="0062451E" w:rsidRPr="00491FF1" w14:paraId="18229998" w14:textId="77777777" w:rsidTr="009E7600">
              <w:tc>
                <w:tcPr>
                  <w:tcW w:w="2602" w:type="dxa"/>
                  <w:tcBorders>
                    <w:top w:val="nil"/>
                    <w:left w:val="nil"/>
                    <w:bottom w:val="nil"/>
                    <w:right w:val="nil"/>
                  </w:tcBorders>
                </w:tcPr>
                <w:p w14:paraId="321387BB"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Su içeriği (%)</w:t>
                  </w:r>
                </w:p>
              </w:tc>
              <w:tc>
                <w:tcPr>
                  <w:tcW w:w="938" w:type="dxa"/>
                  <w:tcBorders>
                    <w:top w:val="nil"/>
                    <w:left w:val="nil"/>
                    <w:bottom w:val="nil"/>
                    <w:right w:val="nil"/>
                  </w:tcBorders>
                </w:tcPr>
                <w:p w14:paraId="324AE92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w:t>
                  </w:r>
                </w:p>
              </w:tc>
              <w:tc>
                <w:tcPr>
                  <w:tcW w:w="5386" w:type="dxa"/>
                  <w:tcBorders>
                    <w:top w:val="nil"/>
                    <w:left w:val="nil"/>
                    <w:bottom w:val="nil"/>
                    <w:right w:val="nil"/>
                  </w:tcBorders>
                </w:tcPr>
                <w:p w14:paraId="7EDE5972" w14:textId="77777777" w:rsidR="0062451E" w:rsidRPr="00491FF1" w:rsidRDefault="0062451E" w:rsidP="00ED4DC1">
                  <w:pPr>
                    <w:rPr>
                      <w:rFonts w:ascii="Times New Roman" w:eastAsia="Times New Roman" w:hAnsi="Times New Roman" w:cs="Times New Roman"/>
                      <w:b/>
                      <w:lang w:eastAsia="tr-TR"/>
                    </w:rPr>
                  </w:pPr>
                </w:p>
              </w:tc>
              <w:tc>
                <w:tcPr>
                  <w:tcW w:w="1281" w:type="dxa"/>
                  <w:tcBorders>
                    <w:top w:val="nil"/>
                    <w:left w:val="nil"/>
                    <w:bottom w:val="nil"/>
                    <w:right w:val="nil"/>
                  </w:tcBorders>
                </w:tcPr>
                <w:p w14:paraId="331A6F0A"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5E25190C" w14:textId="77777777" w:rsidTr="009E7600">
              <w:tc>
                <w:tcPr>
                  <w:tcW w:w="2602" w:type="dxa"/>
                  <w:tcBorders>
                    <w:top w:val="nil"/>
                    <w:left w:val="nil"/>
                    <w:bottom w:val="single" w:sz="4" w:space="0" w:color="auto"/>
                    <w:right w:val="nil"/>
                  </w:tcBorders>
                </w:tcPr>
                <w:p w14:paraId="026B103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Kuru madde içeriği (%)</w:t>
                  </w:r>
                </w:p>
              </w:tc>
              <w:tc>
                <w:tcPr>
                  <w:tcW w:w="938" w:type="dxa"/>
                  <w:tcBorders>
                    <w:top w:val="nil"/>
                    <w:left w:val="nil"/>
                    <w:bottom w:val="single" w:sz="4" w:space="0" w:color="auto"/>
                    <w:right w:val="nil"/>
                  </w:tcBorders>
                </w:tcPr>
                <w:p w14:paraId="605A106E"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95</w:t>
                  </w:r>
                </w:p>
              </w:tc>
              <w:tc>
                <w:tcPr>
                  <w:tcW w:w="5386" w:type="dxa"/>
                  <w:tcBorders>
                    <w:top w:val="nil"/>
                    <w:left w:val="nil"/>
                    <w:bottom w:val="single" w:sz="4" w:space="0" w:color="auto"/>
                    <w:right w:val="nil"/>
                  </w:tcBorders>
                </w:tcPr>
                <w:p w14:paraId="7A352EDE" w14:textId="77777777" w:rsidR="0062451E" w:rsidRPr="00491FF1" w:rsidRDefault="0062451E" w:rsidP="00ED4DC1">
                  <w:pPr>
                    <w:rPr>
                      <w:rFonts w:ascii="Times New Roman" w:eastAsia="Times New Roman" w:hAnsi="Times New Roman" w:cs="Times New Roman"/>
                      <w:b/>
                      <w:lang w:eastAsia="tr-TR"/>
                    </w:rPr>
                  </w:pPr>
                </w:p>
              </w:tc>
              <w:tc>
                <w:tcPr>
                  <w:tcW w:w="1281" w:type="dxa"/>
                  <w:tcBorders>
                    <w:top w:val="nil"/>
                    <w:left w:val="nil"/>
                    <w:bottom w:val="single" w:sz="4" w:space="0" w:color="auto"/>
                    <w:right w:val="nil"/>
                  </w:tcBorders>
                </w:tcPr>
                <w:p w14:paraId="6553E27F"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278E3B3A" w14:textId="77777777" w:rsidTr="009E7600">
              <w:tc>
                <w:tcPr>
                  <w:tcW w:w="2602" w:type="dxa"/>
                  <w:tcBorders>
                    <w:top w:val="nil"/>
                    <w:left w:val="nil"/>
                    <w:bottom w:val="single" w:sz="4" w:space="0" w:color="auto"/>
                    <w:right w:val="nil"/>
                  </w:tcBorders>
                </w:tcPr>
                <w:p w14:paraId="503EC550"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Bulaşanlar (mg/kg)</w:t>
                  </w:r>
                </w:p>
              </w:tc>
              <w:tc>
                <w:tcPr>
                  <w:tcW w:w="938" w:type="dxa"/>
                  <w:tcBorders>
                    <w:top w:val="nil"/>
                    <w:left w:val="nil"/>
                    <w:bottom w:val="single" w:sz="4" w:space="0" w:color="auto"/>
                    <w:right w:val="nil"/>
                  </w:tcBorders>
                </w:tcPr>
                <w:p w14:paraId="132473BE" w14:textId="77777777" w:rsidR="0062451E" w:rsidRPr="00491FF1" w:rsidRDefault="0062451E" w:rsidP="00ED4DC1">
                  <w:pPr>
                    <w:rPr>
                      <w:rFonts w:ascii="Times New Roman" w:eastAsia="Times New Roman" w:hAnsi="Times New Roman" w:cs="Times New Roman"/>
                      <w:lang w:eastAsia="tr-TR"/>
                    </w:rPr>
                  </w:pPr>
                </w:p>
              </w:tc>
              <w:tc>
                <w:tcPr>
                  <w:tcW w:w="5386" w:type="dxa"/>
                  <w:tcBorders>
                    <w:top w:val="nil"/>
                    <w:left w:val="nil"/>
                    <w:bottom w:val="single" w:sz="4" w:space="0" w:color="auto"/>
                    <w:right w:val="nil"/>
                  </w:tcBorders>
                </w:tcPr>
                <w:p w14:paraId="78790627" w14:textId="77777777" w:rsidR="0062451E" w:rsidRPr="00491FF1" w:rsidRDefault="0062451E" w:rsidP="00ED4DC1">
                  <w:pPr>
                    <w:rPr>
                      <w:rFonts w:ascii="Times New Roman" w:eastAsia="Times New Roman" w:hAnsi="Times New Roman" w:cs="Times New Roman"/>
                      <w:b/>
                      <w:lang w:eastAsia="tr-TR"/>
                    </w:rPr>
                  </w:pPr>
                </w:p>
              </w:tc>
              <w:tc>
                <w:tcPr>
                  <w:tcW w:w="1281" w:type="dxa"/>
                  <w:tcBorders>
                    <w:top w:val="nil"/>
                    <w:left w:val="nil"/>
                    <w:bottom w:val="single" w:sz="4" w:space="0" w:color="auto"/>
                    <w:right w:val="nil"/>
                  </w:tcBorders>
                </w:tcPr>
                <w:p w14:paraId="55EE06F8"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5FEAC10C" w14:textId="77777777" w:rsidTr="009E7600">
              <w:tc>
                <w:tcPr>
                  <w:tcW w:w="2602" w:type="dxa"/>
                  <w:tcBorders>
                    <w:top w:val="nil"/>
                    <w:left w:val="nil"/>
                    <w:bottom w:val="single" w:sz="4" w:space="0" w:color="auto"/>
                    <w:right w:val="nil"/>
                  </w:tcBorders>
                </w:tcPr>
                <w:p w14:paraId="1682DF76"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w:t>
                  </w:r>
                </w:p>
                <w:p w14:paraId="35C37EF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Cıva</w:t>
                  </w:r>
                </w:p>
                <w:p w14:paraId="27EAC66A"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Kadmiyum</w:t>
                  </w:r>
                </w:p>
                <w:p w14:paraId="74CA8D9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w:t>
                  </w:r>
                </w:p>
              </w:tc>
              <w:tc>
                <w:tcPr>
                  <w:tcW w:w="938" w:type="dxa"/>
                  <w:tcBorders>
                    <w:top w:val="nil"/>
                    <w:left w:val="nil"/>
                    <w:bottom w:val="single" w:sz="4" w:space="0" w:color="auto"/>
                    <w:right w:val="nil"/>
                  </w:tcBorders>
                </w:tcPr>
                <w:p w14:paraId="19A61BAB"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w:t>
                  </w:r>
                </w:p>
                <w:p w14:paraId="14802BE4"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w:t>
                  </w:r>
                </w:p>
                <w:p w14:paraId="1420893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w:t>
                  </w:r>
                </w:p>
                <w:p w14:paraId="3F3CF672"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0,15</w:t>
                  </w:r>
                </w:p>
              </w:tc>
              <w:tc>
                <w:tcPr>
                  <w:tcW w:w="5386" w:type="dxa"/>
                  <w:tcBorders>
                    <w:top w:val="nil"/>
                    <w:left w:val="nil"/>
                    <w:bottom w:val="single" w:sz="4" w:space="0" w:color="auto"/>
                    <w:right w:val="nil"/>
                  </w:tcBorders>
                </w:tcPr>
                <w:p w14:paraId="20C749BC" w14:textId="77777777" w:rsidR="0062451E" w:rsidRPr="00491FF1" w:rsidRDefault="0062451E" w:rsidP="00ED4DC1">
                  <w:pPr>
                    <w:rPr>
                      <w:rFonts w:ascii="Times New Roman" w:eastAsia="Times New Roman" w:hAnsi="Times New Roman" w:cs="Times New Roman"/>
                      <w:b/>
                      <w:lang w:eastAsia="tr-TR"/>
                    </w:rPr>
                  </w:pPr>
                </w:p>
              </w:tc>
              <w:tc>
                <w:tcPr>
                  <w:tcW w:w="1281" w:type="dxa"/>
                  <w:tcBorders>
                    <w:top w:val="nil"/>
                    <w:left w:val="nil"/>
                    <w:bottom w:val="single" w:sz="4" w:space="0" w:color="auto"/>
                    <w:right w:val="nil"/>
                  </w:tcBorders>
                </w:tcPr>
                <w:p w14:paraId="18646E5E"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3C37FD6C" w14:textId="77777777" w:rsidTr="009E7600">
              <w:tc>
                <w:tcPr>
                  <w:tcW w:w="10207" w:type="dxa"/>
                  <w:gridSpan w:val="4"/>
                  <w:tcBorders>
                    <w:left w:val="nil"/>
                    <w:bottom w:val="nil"/>
                    <w:right w:val="nil"/>
                  </w:tcBorders>
                </w:tcPr>
                <w:p w14:paraId="4BFCCC5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vertAlign w:val="superscript"/>
                      <w:lang w:eastAsia="tr-TR"/>
                    </w:rPr>
                    <w:t>(a)</w:t>
                  </w:r>
                  <w:r w:rsidRPr="00491FF1">
                    <w:rPr>
                      <w:rFonts w:ascii="Times New Roman" w:eastAsia="Times New Roman" w:hAnsi="Times New Roman" w:cs="Times New Roman"/>
                      <w:lang w:eastAsia="tr-TR"/>
                    </w:rPr>
                    <w:t xml:space="preserve"> Isıl işlem basamağından hemen sonra test etmek için. Depolama veya paketleme aşamasında canlı </w:t>
                  </w:r>
                  <w:r w:rsidRPr="00491FF1">
                    <w:rPr>
                      <w:rFonts w:ascii="Times New Roman" w:eastAsia="Times New Roman" w:hAnsi="Times New Roman" w:cs="Times New Roman"/>
                      <w:i/>
                      <w:lang w:eastAsia="tr-TR"/>
                    </w:rPr>
                    <w:t xml:space="preserve">Yarrowia lipolytica </w:t>
                  </w:r>
                  <w:r w:rsidRPr="00491FF1">
                    <w:rPr>
                      <w:rFonts w:ascii="Times New Roman" w:eastAsia="Times New Roman" w:hAnsi="Times New Roman" w:cs="Times New Roman"/>
                      <w:lang w:eastAsia="tr-TR"/>
                    </w:rPr>
                    <w:t>hücreleri ile çapraz bulaşmayı engelleyecek önlemler alınmalıdır.</w:t>
                  </w:r>
                </w:p>
              </w:tc>
            </w:tr>
          </w:tbl>
          <w:p w14:paraId="4B01ED9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61C01CD"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BFD35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1A57EB6"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B7E1B1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Cs/>
              </w:rPr>
              <w:t>Yeşil çay yapraklarından (</w:t>
            </w:r>
            <w:r w:rsidRPr="00491FF1">
              <w:rPr>
                <w:rFonts w:ascii="Times New Roman" w:hAnsi="Times New Roman" w:cs="Times New Roman"/>
                <w:bCs/>
                <w:i/>
                <w:iCs/>
              </w:rPr>
              <w:t>Camellia sinensis</w:t>
            </w:r>
            <w:r w:rsidRPr="00491FF1">
              <w:rPr>
                <w:rFonts w:ascii="Times New Roman" w:hAnsi="Times New Roman" w:cs="Times New Roman"/>
                <w:bCs/>
                <w:iCs/>
              </w:rPr>
              <w:t>) saflaştırılmış ekstrakt olarak epigallokateşin gallat</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1FE1564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2B7F2B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05E6C879"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13005386"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4FABAC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1DD042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nil"/>
              <w:right w:val="single" w:sz="4" w:space="0" w:color="auto"/>
            </w:tcBorders>
          </w:tcPr>
          <w:p w14:paraId="76F5C5AD" w14:textId="56B1C6F3" w:rsidR="0062451E" w:rsidRPr="00491FF1" w:rsidRDefault="00607868"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İlgili gıda kodeksi gereğince kullanımına ilişkin kısıt bulunan gıdalar dışındaki gıdalar</w:t>
            </w:r>
          </w:p>
        </w:tc>
        <w:tc>
          <w:tcPr>
            <w:tcW w:w="4394" w:type="dxa"/>
            <w:tcBorders>
              <w:top w:val="nil"/>
              <w:left w:val="nil"/>
              <w:bottom w:val="nil"/>
              <w:right w:val="single" w:sz="4" w:space="0" w:color="auto"/>
            </w:tcBorders>
          </w:tcPr>
          <w:p w14:paraId="4DAD78C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150 mg ekstrakt/porsiyon gıda veya takviye edici gıda</w:t>
            </w:r>
          </w:p>
        </w:tc>
      </w:tr>
      <w:tr w:rsidR="0062451E" w:rsidRPr="00491FF1" w14:paraId="640BBF1B"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0E91099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D2A558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tcPr>
          <w:p w14:paraId="0C20DEB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rPr>
              <w:t>Bu yeni gıdayı içeren gıdaların etiketinde, tüketicilerin günde 300 mg’dan fazla ekstrakt tüketmemeleri gerektiğine dair bir ifade yer alır.</w:t>
            </w:r>
          </w:p>
        </w:tc>
      </w:tr>
      <w:tr w:rsidR="0062451E" w:rsidRPr="00491FF1" w14:paraId="4F80444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1AF5F5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FE9D2C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tcPr>
          <w:p w14:paraId="38487A15"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454A08B9"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06C8510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DD94F5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tcPr>
          <w:p w14:paraId="24C56F4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36F81CA"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43D819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6A061C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tcPr>
          <w:p w14:paraId="51D401C8" w14:textId="77777777" w:rsidR="0062451E" w:rsidRPr="00491FF1" w:rsidRDefault="0062451E" w:rsidP="0062451E">
            <w:pPr>
              <w:spacing w:after="120"/>
              <w:jc w:val="both"/>
              <w:rPr>
                <w:rFonts w:ascii="Times New Roman" w:hAnsi="Times New Roman" w:cs="Times New Roman"/>
              </w:rPr>
            </w:pPr>
            <w:r w:rsidRPr="00491FF1">
              <w:rPr>
                <w:rFonts w:ascii="Times New Roman" w:hAnsi="Times New Roman" w:cs="Times New Roman"/>
                <w:b/>
              </w:rPr>
              <w:t xml:space="preserve">Açıklama/Tanım: </w:t>
            </w:r>
            <w:r w:rsidRPr="00491FF1">
              <w:rPr>
                <w:rFonts w:ascii="Times New Roman" w:hAnsi="Times New Roman" w:cs="Times New Roman"/>
              </w:rPr>
              <w:t>Yeşil çay yapraklarından (</w:t>
            </w:r>
            <w:r w:rsidRPr="00491FF1">
              <w:rPr>
                <w:rFonts w:ascii="Times New Roman" w:hAnsi="Times New Roman" w:cs="Times New Roman"/>
                <w:i/>
              </w:rPr>
              <w:t>Camellia sinensis</w:t>
            </w:r>
            <w:r w:rsidRPr="00491FF1">
              <w:rPr>
                <w:rFonts w:ascii="Times New Roman" w:hAnsi="Times New Roman" w:cs="Times New Roman"/>
              </w:rPr>
              <w:t xml:space="preserve"> (L.) Kuntze) elde edilen, rengi kirli beyazdan soluk pembeye değişen, ince toz halinde, yüksek oranda saflaştırılmış bir ekstrakttır. Minimum %90 epigallo-kateşin gallattan (EGCG) oluşur ve erime noktası yaklaşık 210°C ile 215 °C arasındadır.</w:t>
            </w:r>
            <w:r w:rsidRPr="00491FF1">
              <w:rPr>
                <w:rFonts w:ascii="Times New Roman" w:hAnsi="Times New Roman" w:cs="Times New Roman"/>
                <w:bCs/>
              </w:rPr>
              <w:t xml:space="preserve">  </w:t>
            </w:r>
          </w:p>
          <w:tbl>
            <w:tblPr>
              <w:tblStyle w:val="TabloKlavuzu"/>
              <w:tblW w:w="0" w:type="auto"/>
              <w:tblLayout w:type="fixed"/>
              <w:tblLook w:val="04A0" w:firstRow="1" w:lastRow="0" w:firstColumn="1" w:lastColumn="0" w:noHBand="0" w:noVBand="1"/>
            </w:tblPr>
            <w:tblGrid>
              <w:gridCol w:w="3713"/>
              <w:gridCol w:w="4677"/>
              <w:gridCol w:w="1626"/>
              <w:gridCol w:w="654"/>
              <w:gridCol w:w="7"/>
            </w:tblGrid>
            <w:tr w:rsidR="0062451E" w:rsidRPr="00491FF1" w14:paraId="1B1719DC" w14:textId="77777777" w:rsidTr="009E7600">
              <w:tc>
                <w:tcPr>
                  <w:tcW w:w="3713" w:type="dxa"/>
                  <w:tcBorders>
                    <w:top w:val="single" w:sz="4" w:space="0" w:color="auto"/>
                    <w:left w:val="nil"/>
                    <w:bottom w:val="single" w:sz="4" w:space="0" w:color="auto"/>
                    <w:right w:val="nil"/>
                  </w:tcBorders>
                </w:tcPr>
                <w:p w14:paraId="4D55447A" w14:textId="77777777" w:rsidR="0062451E" w:rsidRPr="00491FF1" w:rsidRDefault="0062451E" w:rsidP="00ED4DC1">
                  <w:pPr>
                    <w:rPr>
                      <w:rFonts w:ascii="Times New Roman" w:eastAsia="Times New Roman" w:hAnsi="Times New Roman" w:cs="Times New Roman"/>
                      <w:lang w:eastAsia="tr-TR"/>
                    </w:rPr>
                  </w:pPr>
                </w:p>
              </w:tc>
              <w:tc>
                <w:tcPr>
                  <w:tcW w:w="4677" w:type="dxa"/>
                  <w:tcBorders>
                    <w:top w:val="single" w:sz="4" w:space="0" w:color="auto"/>
                    <w:left w:val="nil"/>
                    <w:bottom w:val="single" w:sz="4" w:space="0" w:color="auto"/>
                    <w:right w:val="nil"/>
                  </w:tcBorders>
                </w:tcPr>
                <w:p w14:paraId="5B30C899" w14:textId="77777777" w:rsidR="0062451E" w:rsidRPr="00491FF1" w:rsidRDefault="0062451E" w:rsidP="00ED4DC1">
                  <w:pPr>
                    <w:rPr>
                      <w:rFonts w:ascii="Times New Roman" w:eastAsia="Times New Roman" w:hAnsi="Times New Roman" w:cs="Times New Roman"/>
                      <w:lang w:eastAsia="tr-TR"/>
                    </w:rPr>
                  </w:pPr>
                </w:p>
              </w:tc>
              <w:tc>
                <w:tcPr>
                  <w:tcW w:w="2287" w:type="dxa"/>
                  <w:gridSpan w:val="3"/>
                  <w:tcBorders>
                    <w:top w:val="single" w:sz="4" w:space="0" w:color="auto"/>
                    <w:left w:val="nil"/>
                    <w:bottom w:val="single" w:sz="4" w:space="0" w:color="auto"/>
                    <w:right w:val="nil"/>
                  </w:tcBorders>
                  <w:hideMark/>
                </w:tcPr>
                <w:p w14:paraId="798C6BF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Ağır metaller (mg/kg)</w:t>
                  </w:r>
                </w:p>
              </w:tc>
            </w:tr>
            <w:tr w:rsidR="0062451E" w:rsidRPr="00491FF1" w14:paraId="7A7322AF" w14:textId="77777777" w:rsidTr="009E7600">
              <w:trPr>
                <w:gridAfter w:val="1"/>
                <w:wAfter w:w="7" w:type="dxa"/>
              </w:trPr>
              <w:tc>
                <w:tcPr>
                  <w:tcW w:w="3713" w:type="dxa"/>
                  <w:tcBorders>
                    <w:top w:val="single" w:sz="4" w:space="0" w:color="auto"/>
                    <w:left w:val="nil"/>
                    <w:bottom w:val="nil"/>
                    <w:right w:val="nil"/>
                  </w:tcBorders>
                  <w:hideMark/>
                </w:tcPr>
                <w:p w14:paraId="6047BDB3"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Görünüm</w:t>
                  </w:r>
                </w:p>
              </w:tc>
              <w:tc>
                <w:tcPr>
                  <w:tcW w:w="4677" w:type="dxa"/>
                  <w:tcBorders>
                    <w:top w:val="single" w:sz="4" w:space="0" w:color="auto"/>
                    <w:left w:val="nil"/>
                    <w:bottom w:val="nil"/>
                    <w:right w:val="nil"/>
                  </w:tcBorders>
                  <w:hideMark/>
                </w:tcPr>
                <w:p w14:paraId="3B455F62"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Kirli beyazdan soluk pembeye rengi değişen toz</w:t>
                  </w:r>
                </w:p>
              </w:tc>
              <w:tc>
                <w:tcPr>
                  <w:tcW w:w="1626" w:type="dxa"/>
                  <w:tcBorders>
                    <w:top w:val="single" w:sz="4" w:space="0" w:color="auto"/>
                    <w:left w:val="nil"/>
                    <w:bottom w:val="nil"/>
                    <w:right w:val="nil"/>
                  </w:tcBorders>
                  <w:hideMark/>
                </w:tcPr>
                <w:p w14:paraId="6F6906E5"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Arsenik</w:t>
                  </w:r>
                </w:p>
              </w:tc>
              <w:tc>
                <w:tcPr>
                  <w:tcW w:w="654" w:type="dxa"/>
                  <w:tcBorders>
                    <w:top w:val="single" w:sz="4" w:space="0" w:color="auto"/>
                    <w:left w:val="nil"/>
                    <w:bottom w:val="nil"/>
                    <w:right w:val="nil"/>
                  </w:tcBorders>
                  <w:hideMark/>
                </w:tcPr>
                <w:p w14:paraId="2B3A664B"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3</w:t>
                  </w:r>
                </w:p>
              </w:tc>
            </w:tr>
            <w:tr w:rsidR="0062451E" w:rsidRPr="00491FF1" w14:paraId="0DF5B5C6" w14:textId="77777777" w:rsidTr="009E7600">
              <w:trPr>
                <w:gridAfter w:val="1"/>
                <w:wAfter w:w="7" w:type="dxa"/>
              </w:trPr>
              <w:tc>
                <w:tcPr>
                  <w:tcW w:w="3713" w:type="dxa"/>
                  <w:tcBorders>
                    <w:top w:val="nil"/>
                    <w:left w:val="nil"/>
                    <w:bottom w:val="nil"/>
                    <w:right w:val="nil"/>
                  </w:tcBorders>
                  <w:hideMark/>
                </w:tcPr>
                <w:p w14:paraId="2E0692CE"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Kurutma kaybı (% en fazla)</w:t>
                  </w:r>
                </w:p>
              </w:tc>
              <w:tc>
                <w:tcPr>
                  <w:tcW w:w="4677" w:type="dxa"/>
                  <w:tcBorders>
                    <w:top w:val="nil"/>
                    <w:left w:val="nil"/>
                    <w:bottom w:val="nil"/>
                    <w:right w:val="nil"/>
                  </w:tcBorders>
                  <w:hideMark/>
                </w:tcPr>
                <w:p w14:paraId="4D3AACC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w:t>
                  </w:r>
                </w:p>
              </w:tc>
              <w:tc>
                <w:tcPr>
                  <w:tcW w:w="1626" w:type="dxa"/>
                  <w:tcBorders>
                    <w:top w:val="nil"/>
                    <w:left w:val="nil"/>
                    <w:bottom w:val="nil"/>
                    <w:right w:val="nil"/>
                  </w:tcBorders>
                  <w:hideMark/>
                </w:tcPr>
                <w:p w14:paraId="5F03DE4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w:t>
                  </w:r>
                </w:p>
              </w:tc>
              <w:tc>
                <w:tcPr>
                  <w:tcW w:w="654" w:type="dxa"/>
                  <w:tcBorders>
                    <w:top w:val="nil"/>
                    <w:left w:val="nil"/>
                    <w:bottom w:val="nil"/>
                    <w:right w:val="nil"/>
                  </w:tcBorders>
                  <w:hideMark/>
                </w:tcPr>
                <w:p w14:paraId="327357A2"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5</w:t>
                  </w:r>
                </w:p>
              </w:tc>
            </w:tr>
            <w:tr w:rsidR="0062451E" w:rsidRPr="00491FF1" w14:paraId="6B700E42" w14:textId="77777777" w:rsidTr="009E7600">
              <w:trPr>
                <w:gridAfter w:val="1"/>
                <w:wAfter w:w="7" w:type="dxa"/>
              </w:trPr>
              <w:tc>
                <w:tcPr>
                  <w:tcW w:w="3713" w:type="dxa"/>
                  <w:tcBorders>
                    <w:top w:val="nil"/>
                    <w:left w:val="nil"/>
                    <w:bottom w:val="nil"/>
                    <w:right w:val="nil"/>
                  </w:tcBorders>
                  <w:hideMark/>
                </w:tcPr>
                <w:p w14:paraId="264B313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Kimyasal adı</w:t>
                  </w:r>
                </w:p>
              </w:tc>
              <w:tc>
                <w:tcPr>
                  <w:tcW w:w="4677" w:type="dxa"/>
                  <w:tcBorders>
                    <w:top w:val="nil"/>
                    <w:left w:val="nil"/>
                    <w:bottom w:val="nil"/>
                    <w:right w:val="nil"/>
                  </w:tcBorders>
                  <w:hideMark/>
                </w:tcPr>
                <w:p w14:paraId="2DAAEA7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Polifenol (-) epigallokateşin-3-gallat</w:t>
                  </w:r>
                </w:p>
              </w:tc>
              <w:tc>
                <w:tcPr>
                  <w:tcW w:w="1626" w:type="dxa"/>
                  <w:tcBorders>
                    <w:top w:val="nil"/>
                    <w:left w:val="nil"/>
                    <w:bottom w:val="nil"/>
                    <w:right w:val="nil"/>
                  </w:tcBorders>
                </w:tcPr>
                <w:p w14:paraId="10F26E0B" w14:textId="77777777" w:rsidR="0062451E" w:rsidRPr="00491FF1" w:rsidRDefault="0062451E" w:rsidP="00ED4DC1">
                  <w:pPr>
                    <w:rPr>
                      <w:rFonts w:ascii="Times New Roman" w:eastAsia="Times New Roman" w:hAnsi="Times New Roman" w:cs="Times New Roman"/>
                      <w:lang w:eastAsia="tr-TR"/>
                    </w:rPr>
                  </w:pPr>
                </w:p>
              </w:tc>
              <w:tc>
                <w:tcPr>
                  <w:tcW w:w="654" w:type="dxa"/>
                  <w:tcBorders>
                    <w:top w:val="nil"/>
                    <w:left w:val="nil"/>
                    <w:bottom w:val="nil"/>
                    <w:right w:val="nil"/>
                  </w:tcBorders>
                </w:tcPr>
                <w:p w14:paraId="3F744B0D" w14:textId="77777777" w:rsidR="0062451E" w:rsidRPr="00491FF1" w:rsidRDefault="0062451E" w:rsidP="00ED4DC1">
                  <w:pPr>
                    <w:rPr>
                      <w:rFonts w:ascii="Times New Roman" w:eastAsia="Times New Roman" w:hAnsi="Times New Roman" w:cs="Times New Roman"/>
                      <w:lang w:eastAsia="tr-TR"/>
                    </w:rPr>
                  </w:pPr>
                </w:p>
              </w:tc>
            </w:tr>
            <w:tr w:rsidR="0062451E" w:rsidRPr="00491FF1" w14:paraId="3D6E725B" w14:textId="77777777" w:rsidTr="009E7600">
              <w:trPr>
                <w:gridAfter w:val="1"/>
                <w:wAfter w:w="7" w:type="dxa"/>
                <w:trHeight w:val="111"/>
              </w:trPr>
              <w:tc>
                <w:tcPr>
                  <w:tcW w:w="3713" w:type="dxa"/>
                  <w:tcBorders>
                    <w:top w:val="nil"/>
                    <w:left w:val="nil"/>
                    <w:bottom w:val="nil"/>
                    <w:right w:val="nil"/>
                  </w:tcBorders>
                  <w:hideMark/>
                </w:tcPr>
                <w:p w14:paraId="44DFE054"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Eşanlamlılar</w:t>
                  </w:r>
                </w:p>
              </w:tc>
              <w:tc>
                <w:tcPr>
                  <w:tcW w:w="4677" w:type="dxa"/>
                  <w:tcBorders>
                    <w:top w:val="nil"/>
                    <w:left w:val="nil"/>
                    <w:bottom w:val="nil"/>
                    <w:right w:val="nil"/>
                  </w:tcBorders>
                  <w:hideMark/>
                </w:tcPr>
                <w:p w14:paraId="5BADD526"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Epigallokateşin gallat (EGCG)</w:t>
                  </w:r>
                </w:p>
              </w:tc>
              <w:tc>
                <w:tcPr>
                  <w:tcW w:w="1626" w:type="dxa"/>
                  <w:tcBorders>
                    <w:top w:val="nil"/>
                    <w:left w:val="nil"/>
                    <w:bottom w:val="nil"/>
                    <w:right w:val="nil"/>
                  </w:tcBorders>
                </w:tcPr>
                <w:p w14:paraId="36D6FC74" w14:textId="77777777" w:rsidR="0062451E" w:rsidRPr="00491FF1" w:rsidRDefault="0062451E" w:rsidP="00ED4DC1">
                  <w:pPr>
                    <w:rPr>
                      <w:rFonts w:ascii="Times New Roman" w:eastAsia="Times New Roman" w:hAnsi="Times New Roman" w:cs="Times New Roman"/>
                      <w:lang w:eastAsia="tr-TR"/>
                    </w:rPr>
                  </w:pPr>
                </w:p>
              </w:tc>
              <w:tc>
                <w:tcPr>
                  <w:tcW w:w="654" w:type="dxa"/>
                  <w:tcBorders>
                    <w:top w:val="nil"/>
                    <w:left w:val="nil"/>
                    <w:bottom w:val="nil"/>
                    <w:right w:val="nil"/>
                  </w:tcBorders>
                </w:tcPr>
                <w:p w14:paraId="709FCC53" w14:textId="77777777" w:rsidR="0062451E" w:rsidRPr="00491FF1" w:rsidRDefault="0062451E" w:rsidP="00ED4DC1">
                  <w:pPr>
                    <w:rPr>
                      <w:rFonts w:ascii="Times New Roman" w:eastAsia="Times New Roman" w:hAnsi="Times New Roman" w:cs="Times New Roman"/>
                      <w:lang w:eastAsia="tr-TR"/>
                    </w:rPr>
                  </w:pPr>
                </w:p>
              </w:tc>
            </w:tr>
            <w:tr w:rsidR="0062451E" w:rsidRPr="00491FF1" w14:paraId="4A0408B7" w14:textId="77777777" w:rsidTr="009E7600">
              <w:trPr>
                <w:gridAfter w:val="1"/>
                <w:wAfter w:w="7" w:type="dxa"/>
              </w:trPr>
              <w:tc>
                <w:tcPr>
                  <w:tcW w:w="3713" w:type="dxa"/>
                  <w:tcBorders>
                    <w:top w:val="nil"/>
                    <w:left w:val="nil"/>
                    <w:bottom w:val="nil"/>
                    <w:right w:val="nil"/>
                  </w:tcBorders>
                  <w:hideMark/>
                </w:tcPr>
                <w:p w14:paraId="5125DD9B"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CAS No</w:t>
                  </w:r>
                </w:p>
              </w:tc>
              <w:tc>
                <w:tcPr>
                  <w:tcW w:w="4677" w:type="dxa"/>
                  <w:tcBorders>
                    <w:top w:val="nil"/>
                    <w:left w:val="nil"/>
                    <w:bottom w:val="nil"/>
                    <w:right w:val="nil"/>
                  </w:tcBorders>
                  <w:hideMark/>
                </w:tcPr>
                <w:p w14:paraId="34B36744"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989-51-5</w:t>
                  </w:r>
                </w:p>
              </w:tc>
              <w:tc>
                <w:tcPr>
                  <w:tcW w:w="1626" w:type="dxa"/>
                  <w:tcBorders>
                    <w:top w:val="nil"/>
                    <w:left w:val="nil"/>
                    <w:bottom w:val="nil"/>
                    <w:right w:val="nil"/>
                  </w:tcBorders>
                </w:tcPr>
                <w:p w14:paraId="618D5B04" w14:textId="77777777" w:rsidR="0062451E" w:rsidRPr="00491FF1" w:rsidRDefault="0062451E" w:rsidP="00ED4DC1">
                  <w:pPr>
                    <w:rPr>
                      <w:rFonts w:ascii="Times New Roman" w:eastAsia="Times New Roman" w:hAnsi="Times New Roman" w:cs="Times New Roman"/>
                      <w:lang w:eastAsia="tr-TR"/>
                    </w:rPr>
                  </w:pPr>
                </w:p>
              </w:tc>
              <w:tc>
                <w:tcPr>
                  <w:tcW w:w="654" w:type="dxa"/>
                  <w:tcBorders>
                    <w:top w:val="nil"/>
                    <w:left w:val="nil"/>
                    <w:bottom w:val="nil"/>
                    <w:right w:val="nil"/>
                  </w:tcBorders>
                </w:tcPr>
                <w:p w14:paraId="06E994F4" w14:textId="77777777" w:rsidR="0062451E" w:rsidRPr="00491FF1" w:rsidRDefault="0062451E" w:rsidP="00ED4DC1">
                  <w:pPr>
                    <w:rPr>
                      <w:rFonts w:ascii="Times New Roman" w:eastAsia="Times New Roman" w:hAnsi="Times New Roman" w:cs="Times New Roman"/>
                      <w:lang w:eastAsia="tr-TR"/>
                    </w:rPr>
                  </w:pPr>
                </w:p>
              </w:tc>
            </w:tr>
            <w:tr w:rsidR="0062451E" w:rsidRPr="00491FF1" w14:paraId="3EA39808" w14:textId="77777777" w:rsidTr="009E7600">
              <w:trPr>
                <w:gridAfter w:val="1"/>
                <w:wAfter w:w="7" w:type="dxa"/>
              </w:trPr>
              <w:tc>
                <w:tcPr>
                  <w:tcW w:w="3713" w:type="dxa"/>
                  <w:tcBorders>
                    <w:top w:val="nil"/>
                    <w:left w:val="nil"/>
                    <w:bottom w:val="nil"/>
                    <w:right w:val="nil"/>
                  </w:tcBorders>
                  <w:hideMark/>
                </w:tcPr>
                <w:p w14:paraId="17CF378A"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INCI adı</w:t>
                  </w:r>
                </w:p>
              </w:tc>
              <w:tc>
                <w:tcPr>
                  <w:tcW w:w="4677" w:type="dxa"/>
                  <w:tcBorders>
                    <w:top w:val="nil"/>
                    <w:left w:val="nil"/>
                    <w:bottom w:val="nil"/>
                    <w:right w:val="nil"/>
                  </w:tcBorders>
                  <w:hideMark/>
                </w:tcPr>
                <w:p w14:paraId="0392618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Epigallokateşin gallat</w:t>
                  </w:r>
                </w:p>
              </w:tc>
              <w:tc>
                <w:tcPr>
                  <w:tcW w:w="1626" w:type="dxa"/>
                  <w:tcBorders>
                    <w:top w:val="nil"/>
                    <w:left w:val="nil"/>
                    <w:bottom w:val="nil"/>
                    <w:right w:val="nil"/>
                  </w:tcBorders>
                </w:tcPr>
                <w:p w14:paraId="21B555CF" w14:textId="77777777" w:rsidR="0062451E" w:rsidRPr="00491FF1" w:rsidRDefault="0062451E" w:rsidP="00ED4DC1">
                  <w:pPr>
                    <w:rPr>
                      <w:rFonts w:ascii="Times New Roman" w:eastAsia="Times New Roman" w:hAnsi="Times New Roman" w:cs="Times New Roman"/>
                      <w:lang w:eastAsia="tr-TR"/>
                    </w:rPr>
                  </w:pPr>
                </w:p>
              </w:tc>
              <w:tc>
                <w:tcPr>
                  <w:tcW w:w="654" w:type="dxa"/>
                  <w:tcBorders>
                    <w:top w:val="nil"/>
                    <w:left w:val="nil"/>
                    <w:bottom w:val="nil"/>
                    <w:right w:val="nil"/>
                  </w:tcBorders>
                </w:tcPr>
                <w:p w14:paraId="44A9BC24" w14:textId="77777777" w:rsidR="0062451E" w:rsidRPr="00491FF1" w:rsidRDefault="0062451E" w:rsidP="00ED4DC1">
                  <w:pPr>
                    <w:rPr>
                      <w:rFonts w:ascii="Times New Roman" w:eastAsia="Times New Roman" w:hAnsi="Times New Roman" w:cs="Times New Roman"/>
                      <w:lang w:eastAsia="tr-TR"/>
                    </w:rPr>
                  </w:pPr>
                </w:p>
              </w:tc>
            </w:tr>
            <w:tr w:rsidR="0062451E" w:rsidRPr="00491FF1" w14:paraId="0969E132" w14:textId="77777777" w:rsidTr="009E7600">
              <w:trPr>
                <w:gridAfter w:val="1"/>
                <w:wAfter w:w="7" w:type="dxa"/>
              </w:trPr>
              <w:tc>
                <w:tcPr>
                  <w:tcW w:w="3713" w:type="dxa"/>
                  <w:tcBorders>
                    <w:top w:val="nil"/>
                    <w:left w:val="nil"/>
                    <w:bottom w:val="nil"/>
                    <w:right w:val="nil"/>
                  </w:tcBorders>
                  <w:hideMark/>
                </w:tcPr>
                <w:p w14:paraId="250C346A"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Molekül ağırlığı (g/mol)</w:t>
                  </w:r>
                </w:p>
              </w:tc>
              <w:tc>
                <w:tcPr>
                  <w:tcW w:w="4677" w:type="dxa"/>
                  <w:tcBorders>
                    <w:top w:val="nil"/>
                    <w:left w:val="nil"/>
                    <w:bottom w:val="nil"/>
                    <w:right w:val="nil"/>
                  </w:tcBorders>
                  <w:hideMark/>
                </w:tcPr>
                <w:p w14:paraId="60438140"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458,4</w:t>
                  </w:r>
                </w:p>
              </w:tc>
              <w:tc>
                <w:tcPr>
                  <w:tcW w:w="1626" w:type="dxa"/>
                  <w:tcBorders>
                    <w:top w:val="nil"/>
                    <w:left w:val="nil"/>
                    <w:bottom w:val="nil"/>
                    <w:right w:val="nil"/>
                  </w:tcBorders>
                </w:tcPr>
                <w:p w14:paraId="18C25DAD" w14:textId="77777777" w:rsidR="0062451E" w:rsidRPr="00491FF1" w:rsidRDefault="0062451E" w:rsidP="00ED4DC1">
                  <w:pPr>
                    <w:rPr>
                      <w:rFonts w:ascii="Times New Roman" w:eastAsia="Times New Roman" w:hAnsi="Times New Roman" w:cs="Times New Roman"/>
                      <w:lang w:eastAsia="tr-TR"/>
                    </w:rPr>
                  </w:pPr>
                </w:p>
              </w:tc>
              <w:tc>
                <w:tcPr>
                  <w:tcW w:w="654" w:type="dxa"/>
                  <w:tcBorders>
                    <w:top w:val="nil"/>
                    <w:left w:val="nil"/>
                    <w:bottom w:val="nil"/>
                    <w:right w:val="nil"/>
                  </w:tcBorders>
                </w:tcPr>
                <w:p w14:paraId="73907F20" w14:textId="77777777" w:rsidR="0062451E" w:rsidRPr="00491FF1" w:rsidRDefault="0062451E" w:rsidP="00ED4DC1">
                  <w:pPr>
                    <w:rPr>
                      <w:rFonts w:ascii="Times New Roman" w:eastAsia="Times New Roman" w:hAnsi="Times New Roman" w:cs="Times New Roman"/>
                      <w:lang w:eastAsia="tr-TR"/>
                    </w:rPr>
                  </w:pPr>
                </w:p>
              </w:tc>
            </w:tr>
            <w:tr w:rsidR="0062451E" w:rsidRPr="00491FF1" w14:paraId="15D705AC" w14:textId="77777777" w:rsidTr="009E7600">
              <w:trPr>
                <w:gridAfter w:val="1"/>
                <w:wAfter w:w="7" w:type="dxa"/>
              </w:trPr>
              <w:tc>
                <w:tcPr>
                  <w:tcW w:w="3713" w:type="dxa"/>
                  <w:tcBorders>
                    <w:top w:val="nil"/>
                    <w:left w:val="nil"/>
                    <w:bottom w:val="nil"/>
                    <w:right w:val="nil"/>
                  </w:tcBorders>
                  <w:hideMark/>
                </w:tcPr>
                <w:p w14:paraId="3DF0E44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Çözünürlük EGCG</w:t>
                  </w:r>
                </w:p>
              </w:tc>
              <w:tc>
                <w:tcPr>
                  <w:tcW w:w="4677" w:type="dxa"/>
                  <w:tcBorders>
                    <w:top w:val="nil"/>
                    <w:left w:val="nil"/>
                    <w:bottom w:val="nil"/>
                    <w:right w:val="nil"/>
                  </w:tcBorders>
                  <w:hideMark/>
                </w:tcPr>
                <w:p w14:paraId="5D732D1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Su, etanol, metanol ve asetonda oldukça çözünür</w:t>
                  </w:r>
                </w:p>
              </w:tc>
              <w:tc>
                <w:tcPr>
                  <w:tcW w:w="1626" w:type="dxa"/>
                  <w:tcBorders>
                    <w:top w:val="nil"/>
                    <w:left w:val="nil"/>
                    <w:bottom w:val="nil"/>
                    <w:right w:val="nil"/>
                  </w:tcBorders>
                </w:tcPr>
                <w:p w14:paraId="2695EABB" w14:textId="77777777" w:rsidR="0062451E" w:rsidRPr="00491FF1" w:rsidRDefault="0062451E" w:rsidP="00ED4DC1">
                  <w:pPr>
                    <w:rPr>
                      <w:rFonts w:ascii="Times New Roman" w:eastAsia="Times New Roman" w:hAnsi="Times New Roman" w:cs="Times New Roman"/>
                      <w:lang w:eastAsia="tr-TR"/>
                    </w:rPr>
                  </w:pPr>
                </w:p>
              </w:tc>
              <w:tc>
                <w:tcPr>
                  <w:tcW w:w="654" w:type="dxa"/>
                  <w:tcBorders>
                    <w:top w:val="nil"/>
                    <w:left w:val="nil"/>
                    <w:bottom w:val="nil"/>
                    <w:right w:val="nil"/>
                  </w:tcBorders>
                </w:tcPr>
                <w:p w14:paraId="605AC8D2" w14:textId="77777777" w:rsidR="0062451E" w:rsidRPr="00491FF1" w:rsidRDefault="0062451E" w:rsidP="00ED4DC1">
                  <w:pPr>
                    <w:rPr>
                      <w:rFonts w:ascii="Times New Roman" w:eastAsia="Times New Roman" w:hAnsi="Times New Roman" w:cs="Times New Roman"/>
                      <w:lang w:eastAsia="tr-TR"/>
                    </w:rPr>
                  </w:pPr>
                </w:p>
              </w:tc>
            </w:tr>
            <w:tr w:rsidR="0062451E" w:rsidRPr="00491FF1" w14:paraId="544A6B09" w14:textId="77777777" w:rsidTr="009E7600">
              <w:trPr>
                <w:gridAfter w:val="1"/>
                <w:wAfter w:w="7" w:type="dxa"/>
              </w:trPr>
              <w:tc>
                <w:tcPr>
                  <w:tcW w:w="3713" w:type="dxa"/>
                  <w:tcBorders>
                    <w:top w:val="nil"/>
                    <w:left w:val="nil"/>
                    <w:bottom w:val="nil"/>
                    <w:right w:val="nil"/>
                  </w:tcBorders>
                  <w:hideMark/>
                </w:tcPr>
                <w:p w14:paraId="750141BE"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EGCG (kuru madde bazında) (% en az)</w:t>
                  </w:r>
                </w:p>
              </w:tc>
              <w:tc>
                <w:tcPr>
                  <w:tcW w:w="4677" w:type="dxa"/>
                  <w:tcBorders>
                    <w:top w:val="nil"/>
                    <w:left w:val="nil"/>
                    <w:bottom w:val="nil"/>
                    <w:right w:val="nil"/>
                  </w:tcBorders>
                  <w:hideMark/>
                </w:tcPr>
                <w:p w14:paraId="4C4400F2"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94</w:t>
                  </w:r>
                </w:p>
              </w:tc>
              <w:tc>
                <w:tcPr>
                  <w:tcW w:w="1626" w:type="dxa"/>
                  <w:tcBorders>
                    <w:top w:val="nil"/>
                    <w:left w:val="nil"/>
                    <w:bottom w:val="nil"/>
                    <w:right w:val="nil"/>
                  </w:tcBorders>
                </w:tcPr>
                <w:p w14:paraId="67E5258B" w14:textId="77777777" w:rsidR="0062451E" w:rsidRPr="00491FF1" w:rsidRDefault="0062451E" w:rsidP="00ED4DC1">
                  <w:pPr>
                    <w:rPr>
                      <w:rFonts w:ascii="Times New Roman" w:eastAsia="Times New Roman" w:hAnsi="Times New Roman" w:cs="Times New Roman"/>
                      <w:lang w:eastAsia="tr-TR"/>
                    </w:rPr>
                  </w:pPr>
                </w:p>
              </w:tc>
              <w:tc>
                <w:tcPr>
                  <w:tcW w:w="654" w:type="dxa"/>
                  <w:tcBorders>
                    <w:top w:val="nil"/>
                    <w:left w:val="nil"/>
                    <w:bottom w:val="nil"/>
                    <w:right w:val="nil"/>
                  </w:tcBorders>
                </w:tcPr>
                <w:p w14:paraId="5CDE3955" w14:textId="77777777" w:rsidR="0062451E" w:rsidRPr="00491FF1" w:rsidRDefault="0062451E" w:rsidP="00ED4DC1">
                  <w:pPr>
                    <w:rPr>
                      <w:rFonts w:ascii="Times New Roman" w:eastAsia="Times New Roman" w:hAnsi="Times New Roman" w:cs="Times New Roman"/>
                      <w:lang w:eastAsia="tr-TR"/>
                    </w:rPr>
                  </w:pPr>
                </w:p>
              </w:tc>
            </w:tr>
            <w:tr w:rsidR="0062451E" w:rsidRPr="00491FF1" w14:paraId="5BC8843E" w14:textId="77777777" w:rsidTr="009E7600">
              <w:trPr>
                <w:gridAfter w:val="1"/>
                <w:wAfter w:w="7" w:type="dxa"/>
              </w:trPr>
              <w:tc>
                <w:tcPr>
                  <w:tcW w:w="3713" w:type="dxa"/>
                  <w:tcBorders>
                    <w:top w:val="nil"/>
                    <w:left w:val="nil"/>
                    <w:bottom w:val="single" w:sz="4" w:space="0" w:color="auto"/>
                    <w:right w:val="nil"/>
                  </w:tcBorders>
                  <w:hideMark/>
                </w:tcPr>
                <w:p w14:paraId="45F92D75"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Kafein (% en fazla)</w:t>
                  </w:r>
                </w:p>
              </w:tc>
              <w:tc>
                <w:tcPr>
                  <w:tcW w:w="4677" w:type="dxa"/>
                  <w:tcBorders>
                    <w:top w:val="nil"/>
                    <w:left w:val="nil"/>
                    <w:bottom w:val="single" w:sz="4" w:space="0" w:color="auto"/>
                    <w:right w:val="nil"/>
                  </w:tcBorders>
                  <w:hideMark/>
                </w:tcPr>
                <w:p w14:paraId="0351BEA5"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0,1</w:t>
                  </w:r>
                </w:p>
              </w:tc>
              <w:tc>
                <w:tcPr>
                  <w:tcW w:w="1626" w:type="dxa"/>
                  <w:tcBorders>
                    <w:top w:val="nil"/>
                    <w:left w:val="nil"/>
                    <w:bottom w:val="single" w:sz="4" w:space="0" w:color="auto"/>
                    <w:right w:val="nil"/>
                  </w:tcBorders>
                </w:tcPr>
                <w:p w14:paraId="720B6AF3" w14:textId="77777777" w:rsidR="0062451E" w:rsidRPr="00491FF1" w:rsidRDefault="0062451E" w:rsidP="00ED4DC1">
                  <w:pPr>
                    <w:rPr>
                      <w:rFonts w:ascii="Times New Roman" w:eastAsia="Times New Roman" w:hAnsi="Times New Roman" w:cs="Times New Roman"/>
                      <w:lang w:eastAsia="tr-TR"/>
                    </w:rPr>
                  </w:pPr>
                </w:p>
              </w:tc>
              <w:tc>
                <w:tcPr>
                  <w:tcW w:w="654" w:type="dxa"/>
                  <w:tcBorders>
                    <w:top w:val="nil"/>
                    <w:left w:val="nil"/>
                    <w:bottom w:val="single" w:sz="4" w:space="0" w:color="auto"/>
                    <w:right w:val="nil"/>
                  </w:tcBorders>
                </w:tcPr>
                <w:p w14:paraId="3B12D029" w14:textId="77777777" w:rsidR="0062451E" w:rsidRPr="00491FF1" w:rsidRDefault="0062451E" w:rsidP="00ED4DC1">
                  <w:pPr>
                    <w:rPr>
                      <w:rFonts w:ascii="Times New Roman" w:eastAsia="Times New Roman" w:hAnsi="Times New Roman" w:cs="Times New Roman"/>
                      <w:lang w:eastAsia="tr-TR"/>
                    </w:rPr>
                  </w:pPr>
                </w:p>
              </w:tc>
            </w:tr>
          </w:tbl>
          <w:p w14:paraId="3686261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608B285"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D308E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3F4B75C"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46B5923A" w14:textId="77777777" w:rsidR="0062451E" w:rsidRPr="00491FF1" w:rsidRDefault="0062451E" w:rsidP="0062451E">
            <w:pPr>
              <w:jc w:val="both"/>
              <w:rPr>
                <w:rFonts w:ascii="Times New Roman" w:hAnsi="Times New Roman" w:cs="Times New Roman"/>
              </w:rPr>
            </w:pPr>
            <w:r w:rsidRPr="00491FF1">
              <w:rPr>
                <w:rFonts w:ascii="Times New Roman" w:hAnsi="Times New Roman" w:cs="Times New Roman"/>
              </w:rPr>
              <w:t>Yumurta Membranı Hidrolizatı</w:t>
            </w:r>
          </w:p>
          <w:p w14:paraId="3EB782ED" w14:textId="77777777" w:rsidR="0062451E" w:rsidRPr="00491FF1" w:rsidRDefault="0062451E" w:rsidP="0062451E">
            <w:pPr>
              <w:autoSpaceDE w:val="0"/>
              <w:autoSpaceDN w:val="0"/>
              <w:adjustRightInd w:val="0"/>
              <w:spacing w:after="0" w:line="240" w:lineRule="auto"/>
              <w:rPr>
                <w:rFonts w:ascii="Times New Roman" w:hAnsi="Times New Roman" w:cs="Times New Roman"/>
                <w:bCs/>
                <w:i/>
                <w:iCs/>
                <w:color w:val="000000"/>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21269F5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61BC370E"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0C98FB7E"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25DFB05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E2B332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A56BDE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0CC12DFA" w14:textId="77777777" w:rsidR="0062451E" w:rsidRPr="00491FF1" w:rsidRDefault="0062451E" w:rsidP="0062451E">
            <w:pPr>
              <w:rPr>
                <w:rFonts w:ascii="Times New Roman" w:hAnsi="Times New Roman" w:cs="Times New Roman"/>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 xml:space="preserve">(1) </w:t>
            </w:r>
            <w:r w:rsidRPr="00491FF1">
              <w:rPr>
                <w:rFonts w:ascii="Times New Roman" w:hAnsi="Times New Roman" w:cs="Times New Roman"/>
              </w:rPr>
              <w:t>(yetişkin nüfus için)</w:t>
            </w:r>
          </w:p>
        </w:tc>
        <w:tc>
          <w:tcPr>
            <w:tcW w:w="4394" w:type="dxa"/>
            <w:tcBorders>
              <w:top w:val="nil"/>
              <w:left w:val="nil"/>
              <w:right w:val="single" w:sz="4" w:space="0" w:color="auto"/>
            </w:tcBorders>
            <w:shd w:val="clear" w:color="auto" w:fill="auto"/>
          </w:tcPr>
          <w:p w14:paraId="6A0D937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450 mg/gün</w:t>
            </w:r>
          </w:p>
        </w:tc>
      </w:tr>
      <w:tr w:rsidR="0062451E" w:rsidRPr="00491FF1" w14:paraId="183AC628"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117D17E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70BD7E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C65CB7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“Yumurta membranı hidrolizatı” ifadesi yer alır.</w:t>
            </w:r>
          </w:p>
        </w:tc>
      </w:tr>
      <w:tr w:rsidR="0062451E" w:rsidRPr="00491FF1" w14:paraId="4DFDB7E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1D0BC2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FD00DC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4BAD2F55"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51409094"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1984111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A8FD3A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7AB88283"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25 Kasım 2018 tarihinde kullanımına izin verilmiştir.  </w:t>
            </w:r>
          </w:p>
          <w:p w14:paraId="1373E6BC"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Yumurta membranı hidrolizatının kullanımı, bu Yönetmeliğin Verilerin korunması durumunda izin prosedürü başlıklı 25 inci maddesinde bahsedilen koruma altına alınan tescilli bilimsel kanıtlar veya bilimsel verilere dayanmaktadır.</w:t>
            </w:r>
          </w:p>
          <w:p w14:paraId="6067799C"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Başvuru sahibi</w:t>
            </w:r>
            <w:r w:rsidRPr="00491FF1">
              <w:rPr>
                <w:rFonts w:ascii="Times New Roman" w:eastAsia="Times New Roman" w:hAnsi="Times New Roman" w:cs="Times New Roman"/>
                <w:lang w:eastAsia="tr-TR"/>
              </w:rPr>
              <w:t>: Biova, LLC., 5800 Merle Hay Rd, Suite 14 PO Box 394 Johnston 50131, Iowa USA.</w:t>
            </w:r>
          </w:p>
          <w:p w14:paraId="7CB1422A"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Başka bir başvuru sahibinin bu yeni gıda için veri koruma süresi boyunca 25 inci maddeye göre koruma altına alınan tescilli bilimsel kanıtlar veya bilimsel verilere atıf yapmadan izin alması veya ilk başvuru sahibi ile anlaşma yaparak izin alması dışında, bu yeni gıda sadece Biova, LLC. tarafından piyasaya arz edilir.</w:t>
            </w:r>
          </w:p>
          <w:p w14:paraId="3744460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
                <w:bCs/>
              </w:rPr>
              <w:lastRenderedPageBreak/>
              <w:t>Veri korumasının bitiş tarihi:</w:t>
            </w:r>
            <w:r w:rsidRPr="00491FF1">
              <w:rPr>
                <w:rFonts w:ascii="Times New Roman" w:hAnsi="Times New Roman" w:cs="Times New Roman"/>
              </w:rPr>
              <w:t xml:space="preserve"> 25 Kasım 2023.</w:t>
            </w:r>
          </w:p>
        </w:tc>
      </w:tr>
      <w:tr w:rsidR="0062451E" w:rsidRPr="00491FF1" w14:paraId="01506AFD"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34F7638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1B1B26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69168930"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Yumurta membranı hidrolizatı, tavuk yumurtasının kabuğunun membranından elde edilir. Yumurta kabukları, yumurta kabuğu membranlarını elde etmek amacıyla hidro-mekanik ayırma işleminden geçirilir. Daha sonra, yumurta kabuğu membranları, patentli çözündürme metodu kullanılarak ileri işleme tabi tutulur. Çözündürme işlemini takiben çözelti filtre edilir, konsantre edilir, püskürtülerek kurutulur ve paketlenir.</w:t>
            </w:r>
          </w:p>
          <w:p w14:paraId="2099D9DF"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Özellikler/Bileşimi</w:t>
            </w:r>
          </w:p>
          <w:tbl>
            <w:tblPr>
              <w:tblStyle w:val="TabloKlavuzu"/>
              <w:tblW w:w="0" w:type="auto"/>
              <w:tblLayout w:type="fixed"/>
              <w:tblLook w:val="04A0" w:firstRow="1" w:lastRow="0" w:firstColumn="1" w:lastColumn="0" w:noHBand="0" w:noVBand="1"/>
            </w:tblPr>
            <w:tblGrid>
              <w:gridCol w:w="2715"/>
              <w:gridCol w:w="1215"/>
              <w:gridCol w:w="300"/>
              <w:gridCol w:w="828"/>
              <w:gridCol w:w="2757"/>
              <w:gridCol w:w="2302"/>
            </w:tblGrid>
            <w:tr w:rsidR="0062451E" w:rsidRPr="00491FF1" w14:paraId="4892DEF1" w14:textId="77777777" w:rsidTr="009E7600">
              <w:tc>
                <w:tcPr>
                  <w:tcW w:w="5058" w:type="dxa"/>
                  <w:gridSpan w:val="4"/>
                  <w:tcBorders>
                    <w:left w:val="nil"/>
                    <w:bottom w:val="single" w:sz="4" w:space="0" w:color="auto"/>
                    <w:right w:val="nil"/>
                  </w:tcBorders>
                </w:tcPr>
                <w:p w14:paraId="4947F4E9"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 xml:space="preserve">Kimyasal parametreler </w:t>
                  </w:r>
                </w:p>
              </w:tc>
              <w:tc>
                <w:tcPr>
                  <w:tcW w:w="5059" w:type="dxa"/>
                  <w:gridSpan w:val="2"/>
                  <w:tcBorders>
                    <w:left w:val="nil"/>
                    <w:bottom w:val="single" w:sz="4" w:space="0" w:color="auto"/>
                    <w:right w:val="nil"/>
                  </w:tcBorders>
                </w:tcPr>
                <w:p w14:paraId="688B719F"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Metotlar</w:t>
                  </w:r>
                </w:p>
              </w:tc>
            </w:tr>
            <w:tr w:rsidR="0062451E" w:rsidRPr="00491FF1" w14:paraId="082AA264" w14:textId="77777777" w:rsidTr="009E7600">
              <w:tc>
                <w:tcPr>
                  <w:tcW w:w="4230" w:type="dxa"/>
                  <w:gridSpan w:val="3"/>
                  <w:tcBorders>
                    <w:left w:val="nil"/>
                    <w:bottom w:val="nil"/>
                    <w:right w:val="nil"/>
                  </w:tcBorders>
                </w:tcPr>
                <w:p w14:paraId="457F98E5"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Toplam Azotlu Madde (% g/g) </w:t>
                  </w:r>
                </w:p>
              </w:tc>
              <w:tc>
                <w:tcPr>
                  <w:tcW w:w="828" w:type="dxa"/>
                  <w:tcBorders>
                    <w:left w:val="nil"/>
                    <w:bottom w:val="nil"/>
                    <w:right w:val="nil"/>
                  </w:tcBorders>
                </w:tcPr>
                <w:p w14:paraId="4B195EC2"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88</w:t>
                  </w:r>
                </w:p>
              </w:tc>
              <w:tc>
                <w:tcPr>
                  <w:tcW w:w="5059" w:type="dxa"/>
                  <w:gridSpan w:val="2"/>
                  <w:tcBorders>
                    <w:left w:val="nil"/>
                    <w:bottom w:val="nil"/>
                    <w:right w:val="nil"/>
                  </w:tcBorders>
                </w:tcPr>
                <w:p w14:paraId="275522F4"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AOAC 990.03 ve AOAC 992.15 e göre yanma testi</w:t>
                  </w:r>
                </w:p>
              </w:tc>
            </w:tr>
            <w:tr w:rsidR="0062451E" w:rsidRPr="00491FF1" w14:paraId="0D4D6B3A" w14:textId="77777777" w:rsidTr="009E7600">
              <w:tc>
                <w:tcPr>
                  <w:tcW w:w="4230" w:type="dxa"/>
                  <w:gridSpan w:val="3"/>
                  <w:tcBorders>
                    <w:top w:val="nil"/>
                    <w:left w:val="nil"/>
                    <w:bottom w:val="nil"/>
                    <w:right w:val="nil"/>
                  </w:tcBorders>
                </w:tcPr>
                <w:p w14:paraId="66A48F32"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Kollajen (% g/g) </w:t>
                  </w:r>
                </w:p>
              </w:tc>
              <w:tc>
                <w:tcPr>
                  <w:tcW w:w="828" w:type="dxa"/>
                  <w:tcBorders>
                    <w:top w:val="nil"/>
                    <w:left w:val="nil"/>
                    <w:bottom w:val="nil"/>
                    <w:right w:val="nil"/>
                  </w:tcBorders>
                </w:tcPr>
                <w:p w14:paraId="52166C32"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15</w:t>
                  </w:r>
                </w:p>
              </w:tc>
              <w:tc>
                <w:tcPr>
                  <w:tcW w:w="5059" w:type="dxa"/>
                  <w:gridSpan w:val="2"/>
                  <w:tcBorders>
                    <w:top w:val="nil"/>
                    <w:left w:val="nil"/>
                    <w:bottom w:val="nil"/>
                    <w:right w:val="nil"/>
                  </w:tcBorders>
                </w:tcPr>
                <w:p w14:paraId="41419DBE"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Sircol</w:t>
                  </w:r>
                  <w:r w:rsidRPr="00491FF1">
                    <w:rPr>
                      <w:rFonts w:ascii="Times New Roman" w:eastAsia="Times New Roman" w:hAnsi="Times New Roman" w:cs="Times New Roman"/>
                      <w:vertAlign w:val="superscript"/>
                      <w:lang w:eastAsia="tr-TR"/>
                    </w:rPr>
                    <w:t>TM</w:t>
                  </w:r>
                  <w:r w:rsidRPr="00491FF1">
                    <w:rPr>
                      <w:rFonts w:ascii="Times New Roman" w:eastAsia="Times New Roman" w:hAnsi="Times New Roman" w:cs="Times New Roman"/>
                      <w:lang w:eastAsia="tr-TR"/>
                    </w:rPr>
                    <w:t xml:space="preserve"> Çözünür Kollajen Analizi</w:t>
                  </w:r>
                </w:p>
              </w:tc>
            </w:tr>
            <w:tr w:rsidR="0062451E" w:rsidRPr="00491FF1" w14:paraId="0D646F83" w14:textId="77777777" w:rsidTr="009E7600">
              <w:tc>
                <w:tcPr>
                  <w:tcW w:w="4230" w:type="dxa"/>
                  <w:gridSpan w:val="3"/>
                  <w:tcBorders>
                    <w:top w:val="nil"/>
                    <w:left w:val="nil"/>
                    <w:bottom w:val="nil"/>
                    <w:right w:val="nil"/>
                  </w:tcBorders>
                </w:tcPr>
                <w:p w14:paraId="6E174471"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Elastin (% g/g): </w:t>
                  </w:r>
                </w:p>
              </w:tc>
              <w:tc>
                <w:tcPr>
                  <w:tcW w:w="828" w:type="dxa"/>
                  <w:tcBorders>
                    <w:top w:val="nil"/>
                    <w:left w:val="nil"/>
                    <w:bottom w:val="nil"/>
                    <w:right w:val="nil"/>
                  </w:tcBorders>
                </w:tcPr>
                <w:p w14:paraId="0DA9A1FC"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20</w:t>
                  </w:r>
                </w:p>
              </w:tc>
              <w:tc>
                <w:tcPr>
                  <w:tcW w:w="5059" w:type="dxa"/>
                  <w:gridSpan w:val="2"/>
                  <w:tcBorders>
                    <w:top w:val="nil"/>
                    <w:left w:val="nil"/>
                    <w:bottom w:val="nil"/>
                    <w:right w:val="nil"/>
                  </w:tcBorders>
                </w:tcPr>
                <w:p w14:paraId="3FB7E8A2"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Fastin</w:t>
                  </w:r>
                  <w:r w:rsidRPr="00491FF1">
                    <w:rPr>
                      <w:rFonts w:ascii="Times New Roman" w:eastAsia="Times New Roman" w:hAnsi="Times New Roman" w:cs="Times New Roman"/>
                      <w:vertAlign w:val="superscript"/>
                      <w:lang w:eastAsia="tr-TR"/>
                    </w:rPr>
                    <w:t>TM</w:t>
                  </w:r>
                  <w:r w:rsidRPr="00491FF1">
                    <w:rPr>
                      <w:rFonts w:ascii="Times New Roman" w:eastAsia="Times New Roman" w:hAnsi="Times New Roman" w:cs="Times New Roman"/>
                      <w:lang w:eastAsia="tr-TR"/>
                    </w:rPr>
                    <w:t xml:space="preserve"> Elastin Analizi</w:t>
                  </w:r>
                </w:p>
              </w:tc>
            </w:tr>
            <w:tr w:rsidR="0062451E" w:rsidRPr="00491FF1" w14:paraId="57398CC7" w14:textId="77777777" w:rsidTr="009E7600">
              <w:tc>
                <w:tcPr>
                  <w:tcW w:w="4230" w:type="dxa"/>
                  <w:gridSpan w:val="3"/>
                  <w:tcBorders>
                    <w:top w:val="nil"/>
                    <w:left w:val="nil"/>
                    <w:bottom w:val="nil"/>
                    <w:right w:val="nil"/>
                  </w:tcBorders>
                </w:tcPr>
                <w:p w14:paraId="6116B434"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Toplam glikozaminoglikanlar (% g/g): </w:t>
                  </w:r>
                </w:p>
              </w:tc>
              <w:tc>
                <w:tcPr>
                  <w:tcW w:w="828" w:type="dxa"/>
                  <w:tcBorders>
                    <w:top w:val="nil"/>
                    <w:left w:val="nil"/>
                    <w:bottom w:val="nil"/>
                    <w:right w:val="nil"/>
                  </w:tcBorders>
                </w:tcPr>
                <w:p w14:paraId="3F0C10E6"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w:t>
                  </w:r>
                </w:p>
              </w:tc>
              <w:tc>
                <w:tcPr>
                  <w:tcW w:w="5059" w:type="dxa"/>
                  <w:gridSpan w:val="2"/>
                  <w:tcBorders>
                    <w:top w:val="nil"/>
                    <w:left w:val="nil"/>
                    <w:bottom w:val="nil"/>
                    <w:right w:val="nil"/>
                  </w:tcBorders>
                </w:tcPr>
                <w:p w14:paraId="4CF11182"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USP26 (Kondroitin sülfat K0032 metodu)</w:t>
                  </w:r>
                </w:p>
              </w:tc>
            </w:tr>
            <w:tr w:rsidR="0062451E" w:rsidRPr="00491FF1" w14:paraId="1014A359" w14:textId="77777777" w:rsidTr="009E7600">
              <w:tc>
                <w:tcPr>
                  <w:tcW w:w="4230" w:type="dxa"/>
                  <w:gridSpan w:val="3"/>
                  <w:tcBorders>
                    <w:top w:val="nil"/>
                    <w:left w:val="nil"/>
                    <w:bottom w:val="single" w:sz="4" w:space="0" w:color="auto"/>
                    <w:right w:val="nil"/>
                  </w:tcBorders>
                </w:tcPr>
                <w:p w14:paraId="55DAA55A"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Kalsiyum (%)</w:t>
                  </w:r>
                </w:p>
              </w:tc>
              <w:tc>
                <w:tcPr>
                  <w:tcW w:w="828" w:type="dxa"/>
                  <w:tcBorders>
                    <w:top w:val="nil"/>
                    <w:left w:val="nil"/>
                    <w:bottom w:val="single" w:sz="4" w:space="0" w:color="auto"/>
                    <w:right w:val="nil"/>
                  </w:tcBorders>
                </w:tcPr>
                <w:p w14:paraId="40065F96"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w:t>
                  </w:r>
                </w:p>
              </w:tc>
              <w:tc>
                <w:tcPr>
                  <w:tcW w:w="5059" w:type="dxa"/>
                  <w:gridSpan w:val="2"/>
                  <w:tcBorders>
                    <w:top w:val="nil"/>
                    <w:left w:val="nil"/>
                    <w:bottom w:val="single" w:sz="4" w:space="0" w:color="auto"/>
                    <w:right w:val="nil"/>
                  </w:tcBorders>
                </w:tcPr>
                <w:p w14:paraId="4F8DDAED"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w:t>
                  </w:r>
                </w:p>
              </w:tc>
            </w:tr>
            <w:tr w:rsidR="0062451E" w:rsidRPr="00491FF1" w14:paraId="498AE1FE" w14:textId="77777777" w:rsidTr="009E7600">
              <w:tc>
                <w:tcPr>
                  <w:tcW w:w="10117" w:type="dxa"/>
                  <w:gridSpan w:val="6"/>
                  <w:tcBorders>
                    <w:left w:val="nil"/>
                    <w:bottom w:val="single" w:sz="4" w:space="0" w:color="auto"/>
                    <w:right w:val="nil"/>
                  </w:tcBorders>
                </w:tcPr>
                <w:p w14:paraId="02CB3A5E" w14:textId="77777777" w:rsidR="0062451E" w:rsidRPr="00491FF1" w:rsidRDefault="0062451E" w:rsidP="0062451E">
                  <w:pPr>
                    <w:rPr>
                      <w:rFonts w:ascii="Times New Roman" w:eastAsia="Times New Roman" w:hAnsi="Times New Roman" w:cs="Times New Roman"/>
                      <w:lang w:eastAsia="tr-TR"/>
                    </w:rPr>
                  </w:pPr>
                </w:p>
              </w:tc>
            </w:tr>
            <w:tr w:rsidR="0062451E" w:rsidRPr="00491FF1" w14:paraId="62219F55" w14:textId="77777777" w:rsidTr="009E7600">
              <w:trPr>
                <w:trHeight w:val="148"/>
              </w:trPr>
              <w:tc>
                <w:tcPr>
                  <w:tcW w:w="3930" w:type="dxa"/>
                  <w:gridSpan w:val="2"/>
                  <w:tcBorders>
                    <w:left w:val="nil"/>
                    <w:bottom w:val="single" w:sz="4" w:space="0" w:color="auto"/>
                    <w:right w:val="nil"/>
                  </w:tcBorders>
                </w:tcPr>
                <w:p w14:paraId="700CAFCE"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 xml:space="preserve">Fiziksel Parametreler </w:t>
                  </w:r>
                </w:p>
              </w:tc>
              <w:tc>
                <w:tcPr>
                  <w:tcW w:w="6187" w:type="dxa"/>
                  <w:gridSpan w:val="4"/>
                  <w:tcBorders>
                    <w:left w:val="nil"/>
                    <w:bottom w:val="single" w:sz="4" w:space="0" w:color="auto"/>
                    <w:right w:val="nil"/>
                  </w:tcBorders>
                </w:tcPr>
                <w:p w14:paraId="31C15D36"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Mikrobiyolojik Kriterler</w:t>
                  </w:r>
                </w:p>
              </w:tc>
            </w:tr>
            <w:tr w:rsidR="0062451E" w:rsidRPr="00491FF1" w14:paraId="0B6EE331" w14:textId="77777777" w:rsidTr="009E7600">
              <w:trPr>
                <w:trHeight w:val="166"/>
              </w:trPr>
              <w:tc>
                <w:tcPr>
                  <w:tcW w:w="2715" w:type="dxa"/>
                  <w:tcBorders>
                    <w:left w:val="nil"/>
                    <w:bottom w:val="nil"/>
                    <w:right w:val="nil"/>
                  </w:tcBorders>
                </w:tcPr>
                <w:p w14:paraId="3EEA5AFE"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pH</w:t>
                  </w:r>
                </w:p>
              </w:tc>
              <w:tc>
                <w:tcPr>
                  <w:tcW w:w="1215" w:type="dxa"/>
                  <w:tcBorders>
                    <w:left w:val="nil"/>
                    <w:bottom w:val="nil"/>
                    <w:right w:val="nil"/>
                  </w:tcBorders>
                </w:tcPr>
                <w:p w14:paraId="3FB19751"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6,5 – 7,6</w:t>
                  </w:r>
                </w:p>
              </w:tc>
              <w:tc>
                <w:tcPr>
                  <w:tcW w:w="3885" w:type="dxa"/>
                  <w:gridSpan w:val="3"/>
                  <w:tcBorders>
                    <w:left w:val="nil"/>
                    <w:bottom w:val="nil"/>
                    <w:right w:val="nil"/>
                  </w:tcBorders>
                </w:tcPr>
                <w:p w14:paraId="1B06DE7D"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Aerobik canlı sayısı (kob/g)</w:t>
                  </w:r>
                </w:p>
              </w:tc>
              <w:tc>
                <w:tcPr>
                  <w:tcW w:w="2302" w:type="dxa"/>
                  <w:tcBorders>
                    <w:left w:val="nil"/>
                    <w:bottom w:val="nil"/>
                    <w:right w:val="nil"/>
                  </w:tcBorders>
                </w:tcPr>
                <w:p w14:paraId="71920FA3"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2 500</w:t>
                  </w:r>
                </w:p>
              </w:tc>
            </w:tr>
            <w:tr w:rsidR="0062451E" w:rsidRPr="00491FF1" w14:paraId="0A51F79B" w14:textId="77777777" w:rsidTr="009E7600">
              <w:trPr>
                <w:trHeight w:val="210"/>
              </w:trPr>
              <w:tc>
                <w:tcPr>
                  <w:tcW w:w="2715" w:type="dxa"/>
                  <w:tcBorders>
                    <w:top w:val="nil"/>
                    <w:left w:val="nil"/>
                    <w:bottom w:val="nil"/>
                    <w:right w:val="nil"/>
                  </w:tcBorders>
                </w:tcPr>
                <w:p w14:paraId="380E95C2"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 g/g)</w:t>
                  </w:r>
                </w:p>
              </w:tc>
              <w:tc>
                <w:tcPr>
                  <w:tcW w:w="1215" w:type="dxa"/>
                  <w:tcBorders>
                    <w:top w:val="nil"/>
                    <w:left w:val="nil"/>
                    <w:bottom w:val="nil"/>
                    <w:right w:val="nil"/>
                  </w:tcBorders>
                </w:tcPr>
                <w:p w14:paraId="22940DD8"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8</w:t>
                  </w:r>
                </w:p>
              </w:tc>
              <w:tc>
                <w:tcPr>
                  <w:tcW w:w="3885" w:type="dxa"/>
                  <w:gridSpan w:val="3"/>
                  <w:tcBorders>
                    <w:top w:val="nil"/>
                    <w:left w:val="nil"/>
                    <w:bottom w:val="nil"/>
                    <w:right w:val="nil"/>
                  </w:tcBorders>
                </w:tcPr>
                <w:p w14:paraId="24E3CD32" w14:textId="77777777" w:rsidR="0062451E" w:rsidRPr="00491FF1" w:rsidRDefault="0062451E" w:rsidP="0062451E">
                  <w:pPr>
                    <w:rPr>
                      <w:rFonts w:ascii="Times New Roman" w:eastAsia="Times New Roman" w:hAnsi="Times New Roman" w:cs="Times New Roman"/>
                      <w:iCs/>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iCs/>
                      <w:lang w:eastAsia="tr-TR"/>
                    </w:rPr>
                    <w:t xml:space="preserve"> (EMS/g)</w:t>
                  </w:r>
                </w:p>
              </w:tc>
              <w:tc>
                <w:tcPr>
                  <w:tcW w:w="2302" w:type="dxa"/>
                  <w:tcBorders>
                    <w:top w:val="nil"/>
                    <w:left w:val="nil"/>
                    <w:bottom w:val="nil"/>
                    <w:right w:val="nil"/>
                  </w:tcBorders>
                </w:tcPr>
                <w:p w14:paraId="5243B3B5"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w:t>
                  </w:r>
                </w:p>
              </w:tc>
            </w:tr>
            <w:tr w:rsidR="0062451E" w:rsidRPr="00491FF1" w14:paraId="3316C4F4" w14:textId="77777777" w:rsidTr="009E7600">
              <w:trPr>
                <w:trHeight w:val="285"/>
              </w:trPr>
              <w:tc>
                <w:tcPr>
                  <w:tcW w:w="2715" w:type="dxa"/>
                  <w:tcBorders>
                    <w:top w:val="nil"/>
                    <w:left w:val="nil"/>
                    <w:bottom w:val="nil"/>
                    <w:right w:val="nil"/>
                  </w:tcBorders>
                </w:tcPr>
                <w:p w14:paraId="0594A86A"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 g/g)</w:t>
                  </w:r>
                </w:p>
              </w:tc>
              <w:tc>
                <w:tcPr>
                  <w:tcW w:w="1215" w:type="dxa"/>
                  <w:tcBorders>
                    <w:top w:val="nil"/>
                    <w:left w:val="nil"/>
                    <w:bottom w:val="nil"/>
                    <w:right w:val="nil"/>
                  </w:tcBorders>
                </w:tcPr>
                <w:p w14:paraId="330D9957"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9</w:t>
                  </w:r>
                </w:p>
              </w:tc>
              <w:tc>
                <w:tcPr>
                  <w:tcW w:w="3885" w:type="dxa"/>
                  <w:gridSpan w:val="3"/>
                  <w:tcBorders>
                    <w:top w:val="nil"/>
                    <w:left w:val="nil"/>
                    <w:bottom w:val="nil"/>
                    <w:right w:val="nil"/>
                  </w:tcBorders>
                </w:tcPr>
                <w:p w14:paraId="2BC0663D"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(25 g'da)</w:t>
                  </w:r>
                </w:p>
              </w:tc>
              <w:tc>
                <w:tcPr>
                  <w:tcW w:w="2302" w:type="dxa"/>
                  <w:tcBorders>
                    <w:top w:val="nil"/>
                    <w:left w:val="nil"/>
                    <w:bottom w:val="nil"/>
                    <w:right w:val="nil"/>
                  </w:tcBorders>
                </w:tcPr>
                <w:p w14:paraId="0F1EFE84"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1106F851" w14:textId="77777777" w:rsidTr="009E7600">
              <w:trPr>
                <w:trHeight w:val="285"/>
              </w:trPr>
              <w:tc>
                <w:tcPr>
                  <w:tcW w:w="2715" w:type="dxa"/>
                  <w:tcBorders>
                    <w:top w:val="nil"/>
                    <w:left w:val="nil"/>
                    <w:bottom w:val="nil"/>
                    <w:right w:val="nil"/>
                  </w:tcBorders>
                </w:tcPr>
                <w:p w14:paraId="0B8E848F"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Su aktivitesi</w:t>
                  </w:r>
                </w:p>
              </w:tc>
              <w:tc>
                <w:tcPr>
                  <w:tcW w:w="1215" w:type="dxa"/>
                  <w:tcBorders>
                    <w:top w:val="nil"/>
                    <w:left w:val="nil"/>
                    <w:bottom w:val="nil"/>
                    <w:right w:val="nil"/>
                  </w:tcBorders>
                </w:tcPr>
                <w:p w14:paraId="75801319"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0,3</w:t>
                  </w:r>
                </w:p>
              </w:tc>
              <w:tc>
                <w:tcPr>
                  <w:tcW w:w="3885" w:type="dxa"/>
                  <w:gridSpan w:val="3"/>
                  <w:tcBorders>
                    <w:top w:val="nil"/>
                    <w:left w:val="nil"/>
                    <w:bottom w:val="nil"/>
                    <w:right w:val="nil"/>
                  </w:tcBorders>
                </w:tcPr>
                <w:p w14:paraId="4D69AC47"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Koliformlar </w:t>
                  </w:r>
                  <w:r w:rsidRPr="00491FF1">
                    <w:rPr>
                      <w:rFonts w:ascii="Times New Roman" w:eastAsia="Times New Roman" w:hAnsi="Times New Roman" w:cs="Times New Roman"/>
                      <w:iCs/>
                      <w:lang w:eastAsia="tr-TR"/>
                    </w:rPr>
                    <w:t>(EMS/g)</w:t>
                  </w:r>
                </w:p>
              </w:tc>
              <w:tc>
                <w:tcPr>
                  <w:tcW w:w="2302" w:type="dxa"/>
                  <w:tcBorders>
                    <w:top w:val="nil"/>
                    <w:left w:val="nil"/>
                    <w:bottom w:val="nil"/>
                    <w:right w:val="nil"/>
                  </w:tcBorders>
                </w:tcPr>
                <w:p w14:paraId="6A0305EB"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r>
            <w:tr w:rsidR="0062451E" w:rsidRPr="00491FF1" w14:paraId="13662266" w14:textId="77777777" w:rsidTr="009E7600">
              <w:trPr>
                <w:trHeight w:val="285"/>
              </w:trPr>
              <w:tc>
                <w:tcPr>
                  <w:tcW w:w="2715" w:type="dxa"/>
                  <w:tcBorders>
                    <w:top w:val="nil"/>
                    <w:left w:val="nil"/>
                    <w:bottom w:val="nil"/>
                    <w:right w:val="nil"/>
                  </w:tcBorders>
                </w:tcPr>
                <w:p w14:paraId="5370FD23"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Çözünürlük (suda)</w:t>
                  </w:r>
                </w:p>
              </w:tc>
              <w:tc>
                <w:tcPr>
                  <w:tcW w:w="1215" w:type="dxa"/>
                  <w:tcBorders>
                    <w:top w:val="nil"/>
                    <w:left w:val="nil"/>
                    <w:bottom w:val="nil"/>
                    <w:right w:val="nil"/>
                  </w:tcBorders>
                </w:tcPr>
                <w:p w14:paraId="30AC0D05"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çözünür</w:t>
                  </w:r>
                </w:p>
              </w:tc>
              <w:tc>
                <w:tcPr>
                  <w:tcW w:w="3885" w:type="dxa"/>
                  <w:gridSpan w:val="3"/>
                  <w:tcBorders>
                    <w:top w:val="nil"/>
                    <w:left w:val="nil"/>
                    <w:bottom w:val="nil"/>
                    <w:right w:val="nil"/>
                  </w:tcBorders>
                </w:tcPr>
                <w:p w14:paraId="537C4278" w14:textId="77777777" w:rsidR="0062451E" w:rsidRPr="00491FF1" w:rsidRDefault="0062451E" w:rsidP="0062451E">
                  <w:pPr>
                    <w:rPr>
                      <w:rFonts w:ascii="Times New Roman" w:eastAsia="Times New Roman" w:hAnsi="Times New Roman" w:cs="Times New Roman"/>
                      <w:iCs/>
                      <w:lang w:eastAsia="tr-TR"/>
                    </w:rPr>
                  </w:pPr>
                  <w:r w:rsidRPr="00491FF1">
                    <w:rPr>
                      <w:rFonts w:ascii="Times New Roman" w:eastAsia="Times New Roman" w:hAnsi="Times New Roman" w:cs="Times New Roman"/>
                      <w:i/>
                      <w:lang w:eastAsia="tr-TR"/>
                    </w:rPr>
                    <w:t>Staphylococcus aureus</w:t>
                  </w:r>
                  <w:r w:rsidRPr="00491FF1">
                    <w:rPr>
                      <w:rFonts w:ascii="Times New Roman" w:eastAsia="Times New Roman" w:hAnsi="Times New Roman" w:cs="Times New Roman"/>
                      <w:iCs/>
                      <w:lang w:eastAsia="tr-TR"/>
                    </w:rPr>
                    <w:t xml:space="preserve"> (kob/g)</w:t>
                  </w:r>
                </w:p>
              </w:tc>
              <w:tc>
                <w:tcPr>
                  <w:tcW w:w="2302" w:type="dxa"/>
                  <w:tcBorders>
                    <w:top w:val="nil"/>
                    <w:left w:val="nil"/>
                    <w:bottom w:val="nil"/>
                    <w:right w:val="nil"/>
                  </w:tcBorders>
                </w:tcPr>
                <w:p w14:paraId="610EE4A3"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r>
            <w:tr w:rsidR="0062451E" w:rsidRPr="00491FF1" w14:paraId="776AE5CB" w14:textId="77777777" w:rsidTr="009E7600">
              <w:trPr>
                <w:trHeight w:val="285"/>
              </w:trPr>
              <w:tc>
                <w:tcPr>
                  <w:tcW w:w="2715" w:type="dxa"/>
                  <w:tcBorders>
                    <w:top w:val="nil"/>
                    <w:left w:val="nil"/>
                    <w:bottom w:val="nil"/>
                    <w:right w:val="nil"/>
                  </w:tcBorders>
                </w:tcPr>
                <w:p w14:paraId="50426D15"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Yığın yoğunluğu (g/cc)</w:t>
                  </w:r>
                </w:p>
              </w:tc>
              <w:tc>
                <w:tcPr>
                  <w:tcW w:w="1215" w:type="dxa"/>
                  <w:tcBorders>
                    <w:top w:val="nil"/>
                    <w:left w:val="nil"/>
                    <w:bottom w:val="nil"/>
                    <w:right w:val="nil"/>
                  </w:tcBorders>
                </w:tcPr>
                <w:p w14:paraId="1F5FAA27"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0,6</w:t>
                  </w:r>
                </w:p>
              </w:tc>
              <w:tc>
                <w:tcPr>
                  <w:tcW w:w="3885" w:type="dxa"/>
                  <w:gridSpan w:val="3"/>
                  <w:tcBorders>
                    <w:top w:val="nil"/>
                    <w:left w:val="nil"/>
                    <w:bottom w:val="nil"/>
                    <w:right w:val="nil"/>
                  </w:tcBorders>
                </w:tcPr>
                <w:p w14:paraId="340F66BF"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Mezofilik spor sayısı (kob/g)</w:t>
                  </w:r>
                </w:p>
              </w:tc>
              <w:tc>
                <w:tcPr>
                  <w:tcW w:w="2302" w:type="dxa"/>
                  <w:tcBorders>
                    <w:top w:val="nil"/>
                    <w:left w:val="nil"/>
                    <w:bottom w:val="nil"/>
                    <w:right w:val="nil"/>
                  </w:tcBorders>
                </w:tcPr>
                <w:p w14:paraId="4DE5794A"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25</w:t>
                  </w:r>
                </w:p>
              </w:tc>
            </w:tr>
            <w:tr w:rsidR="0062451E" w:rsidRPr="00491FF1" w14:paraId="547CD020" w14:textId="77777777" w:rsidTr="009E7600">
              <w:trPr>
                <w:trHeight w:val="285"/>
              </w:trPr>
              <w:tc>
                <w:tcPr>
                  <w:tcW w:w="2715" w:type="dxa"/>
                  <w:tcBorders>
                    <w:top w:val="nil"/>
                    <w:left w:val="nil"/>
                    <w:bottom w:val="single" w:sz="4" w:space="0" w:color="auto"/>
                    <w:right w:val="nil"/>
                  </w:tcBorders>
                </w:tcPr>
                <w:p w14:paraId="5AFE9BC0" w14:textId="77777777" w:rsidR="0062451E" w:rsidRPr="00491FF1" w:rsidRDefault="0062451E" w:rsidP="0062451E">
                  <w:pPr>
                    <w:rPr>
                      <w:rFonts w:ascii="Times New Roman" w:eastAsia="Times New Roman" w:hAnsi="Times New Roman" w:cs="Times New Roman"/>
                      <w:lang w:eastAsia="tr-TR"/>
                    </w:rPr>
                  </w:pPr>
                </w:p>
              </w:tc>
              <w:tc>
                <w:tcPr>
                  <w:tcW w:w="1215" w:type="dxa"/>
                  <w:tcBorders>
                    <w:top w:val="nil"/>
                    <w:left w:val="nil"/>
                    <w:bottom w:val="single" w:sz="4" w:space="0" w:color="auto"/>
                    <w:right w:val="nil"/>
                  </w:tcBorders>
                </w:tcPr>
                <w:p w14:paraId="74A9EA17" w14:textId="77777777" w:rsidR="0062451E" w:rsidRPr="00491FF1" w:rsidRDefault="0062451E" w:rsidP="0062451E">
                  <w:pPr>
                    <w:rPr>
                      <w:rFonts w:ascii="Times New Roman" w:eastAsia="Times New Roman" w:hAnsi="Times New Roman" w:cs="Times New Roman"/>
                      <w:lang w:eastAsia="tr-TR"/>
                    </w:rPr>
                  </w:pPr>
                </w:p>
              </w:tc>
              <w:tc>
                <w:tcPr>
                  <w:tcW w:w="3885" w:type="dxa"/>
                  <w:gridSpan w:val="3"/>
                  <w:tcBorders>
                    <w:top w:val="nil"/>
                    <w:left w:val="nil"/>
                    <w:bottom w:val="nil"/>
                    <w:right w:val="nil"/>
                  </w:tcBorders>
                </w:tcPr>
                <w:p w14:paraId="3586704A"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Termofilik spor sayısı (kob/10 g)</w:t>
                  </w:r>
                </w:p>
              </w:tc>
              <w:tc>
                <w:tcPr>
                  <w:tcW w:w="2302" w:type="dxa"/>
                  <w:tcBorders>
                    <w:top w:val="nil"/>
                    <w:left w:val="nil"/>
                    <w:bottom w:val="nil"/>
                    <w:right w:val="nil"/>
                  </w:tcBorders>
                </w:tcPr>
                <w:p w14:paraId="018E8B26"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r>
            <w:tr w:rsidR="0062451E" w:rsidRPr="00491FF1" w14:paraId="3836A07E" w14:textId="77777777" w:rsidTr="009E7600">
              <w:trPr>
                <w:trHeight w:val="285"/>
              </w:trPr>
              <w:tc>
                <w:tcPr>
                  <w:tcW w:w="3930" w:type="dxa"/>
                  <w:gridSpan w:val="2"/>
                  <w:tcBorders>
                    <w:top w:val="single" w:sz="4" w:space="0" w:color="auto"/>
                    <w:left w:val="nil"/>
                    <w:bottom w:val="single" w:sz="4" w:space="0" w:color="auto"/>
                    <w:right w:val="nil"/>
                  </w:tcBorders>
                </w:tcPr>
                <w:p w14:paraId="5349329E"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Ağır metaller</w:t>
                  </w:r>
                </w:p>
              </w:tc>
              <w:tc>
                <w:tcPr>
                  <w:tcW w:w="3885" w:type="dxa"/>
                  <w:gridSpan w:val="3"/>
                  <w:tcBorders>
                    <w:top w:val="nil"/>
                    <w:left w:val="nil"/>
                    <w:bottom w:val="nil"/>
                    <w:right w:val="nil"/>
                  </w:tcBorders>
                </w:tcPr>
                <w:p w14:paraId="3A27B848"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Maya (kob/g)</w:t>
                  </w:r>
                </w:p>
              </w:tc>
              <w:tc>
                <w:tcPr>
                  <w:tcW w:w="2302" w:type="dxa"/>
                  <w:tcBorders>
                    <w:top w:val="nil"/>
                    <w:left w:val="nil"/>
                    <w:bottom w:val="nil"/>
                    <w:right w:val="nil"/>
                  </w:tcBorders>
                </w:tcPr>
                <w:p w14:paraId="20D576AD"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r>
            <w:tr w:rsidR="0062451E" w:rsidRPr="00491FF1" w14:paraId="52251791" w14:textId="77777777" w:rsidTr="009E7600">
              <w:trPr>
                <w:trHeight w:val="285"/>
              </w:trPr>
              <w:tc>
                <w:tcPr>
                  <w:tcW w:w="2715" w:type="dxa"/>
                  <w:tcBorders>
                    <w:top w:val="single" w:sz="4" w:space="0" w:color="auto"/>
                    <w:left w:val="nil"/>
                    <w:bottom w:val="single" w:sz="4" w:space="0" w:color="auto"/>
                    <w:right w:val="nil"/>
                  </w:tcBorders>
                </w:tcPr>
                <w:p w14:paraId="22B7CCDB"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Arsenik (mg/kg)</w:t>
                  </w:r>
                </w:p>
              </w:tc>
              <w:tc>
                <w:tcPr>
                  <w:tcW w:w="1215" w:type="dxa"/>
                  <w:tcBorders>
                    <w:top w:val="single" w:sz="4" w:space="0" w:color="auto"/>
                    <w:left w:val="nil"/>
                    <w:bottom w:val="single" w:sz="4" w:space="0" w:color="auto"/>
                    <w:right w:val="nil"/>
                  </w:tcBorders>
                </w:tcPr>
                <w:p w14:paraId="003AA130"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c>
                <w:tcPr>
                  <w:tcW w:w="3885" w:type="dxa"/>
                  <w:gridSpan w:val="3"/>
                  <w:tcBorders>
                    <w:top w:val="nil"/>
                    <w:left w:val="nil"/>
                    <w:bottom w:val="single" w:sz="4" w:space="0" w:color="auto"/>
                    <w:right w:val="nil"/>
                  </w:tcBorders>
                </w:tcPr>
                <w:p w14:paraId="644667AE"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Küf (kob/g)</w:t>
                  </w:r>
                </w:p>
              </w:tc>
              <w:tc>
                <w:tcPr>
                  <w:tcW w:w="2302" w:type="dxa"/>
                  <w:tcBorders>
                    <w:top w:val="nil"/>
                    <w:left w:val="nil"/>
                    <w:bottom w:val="single" w:sz="4" w:space="0" w:color="auto"/>
                    <w:right w:val="nil"/>
                  </w:tcBorders>
                </w:tcPr>
                <w:p w14:paraId="7C0475B8"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200</w:t>
                  </w:r>
                </w:p>
              </w:tc>
            </w:tr>
            <w:tr w:rsidR="0062451E" w:rsidRPr="00491FF1" w14:paraId="24A556E6" w14:textId="77777777" w:rsidTr="009E7600">
              <w:trPr>
                <w:trHeight w:val="285"/>
              </w:trPr>
              <w:tc>
                <w:tcPr>
                  <w:tcW w:w="10117" w:type="dxa"/>
                  <w:gridSpan w:val="6"/>
                  <w:tcBorders>
                    <w:top w:val="single" w:sz="4" w:space="0" w:color="auto"/>
                    <w:left w:val="nil"/>
                    <w:bottom w:val="nil"/>
                    <w:right w:val="nil"/>
                  </w:tcBorders>
                </w:tcPr>
                <w:p w14:paraId="7405FC1A"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USP: Amerika Birleşik Devletleri Farmakopesi</w:t>
                  </w:r>
                </w:p>
              </w:tc>
            </w:tr>
          </w:tbl>
          <w:p w14:paraId="76038D4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C31EAA2"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251F6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135F5F0"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203541A"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Cs/>
                <w:color w:val="000000"/>
              </w:rPr>
              <w:t>Yumurta sarısından elde edilen fosfolipidler</w:t>
            </w:r>
          </w:p>
          <w:p w14:paraId="74BE3EC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417BA0F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3EDA74E7"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DC3879A"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5E4031B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E28CD9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E648FD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11223" w:type="dxa"/>
            <w:gridSpan w:val="5"/>
            <w:tcBorders>
              <w:top w:val="nil"/>
              <w:left w:val="nil"/>
              <w:right w:val="single" w:sz="4" w:space="0" w:color="auto"/>
            </w:tcBorders>
            <w:shd w:val="clear" w:color="auto" w:fill="auto"/>
          </w:tcPr>
          <w:p w14:paraId="72EF37E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Belirlenmemiş.</w:t>
            </w:r>
          </w:p>
        </w:tc>
      </w:tr>
      <w:tr w:rsidR="0062451E" w:rsidRPr="00491FF1" w14:paraId="74502111"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5FC03E7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D29B7F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7483834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120B64E"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111872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879E3D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7277E2F"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286BDB3"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7EFE910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70E5FF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4D85011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826820C"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6282B5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E1240C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2D4C034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Yumurta sarısından elde edilen % 85 ve % 100 saflıkta fosfolipidlerdir.</w:t>
            </w:r>
          </w:p>
        </w:tc>
      </w:tr>
      <w:tr w:rsidR="0062451E" w:rsidRPr="00491FF1" w14:paraId="4282452F"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57FC9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C0A5073"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AA5007B" w14:textId="77777777" w:rsidR="0062451E" w:rsidRPr="00491FF1" w:rsidRDefault="0062451E" w:rsidP="0062451E">
            <w:pPr>
              <w:autoSpaceDE w:val="0"/>
              <w:autoSpaceDN w:val="0"/>
              <w:adjustRightInd w:val="0"/>
              <w:spacing w:after="0" w:line="240" w:lineRule="auto"/>
              <w:rPr>
                <w:rFonts w:ascii="Times New Roman" w:hAnsi="Times New Roman" w:cs="Times New Roman"/>
                <w:bCs/>
                <w:i/>
                <w:iCs/>
                <w:color w:val="000000"/>
              </w:rPr>
            </w:pPr>
            <w:r w:rsidRPr="00491FF1">
              <w:rPr>
                <w:rFonts w:ascii="Times New Roman" w:hAnsi="Times New Roman" w:cs="Times New Roman"/>
                <w:bCs/>
                <w:iCs/>
                <w:color w:val="000000"/>
              </w:rPr>
              <w:t>Yüksek Basınçlı Pastörizasyon Uygulanarak Üretilen Pastörize Meyve Esaslı Preparatlar</w:t>
            </w:r>
          </w:p>
          <w:p w14:paraId="4710317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5345B62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346B05C3"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08C8D7C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3FF14BAE"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2BD01E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7FDCDC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1ECB6E16" w14:textId="77777777" w:rsidR="0062451E" w:rsidRPr="00491FF1" w:rsidRDefault="0062451E" w:rsidP="0062451E">
            <w:pPr>
              <w:spacing w:after="0" w:line="240" w:lineRule="auto"/>
              <w:jc w:val="both"/>
              <w:rPr>
                <w:rFonts w:ascii="Times New Roman" w:hAnsi="Times New Roman" w:cs="Times New Roman"/>
                <w:bCs/>
                <w:iCs/>
              </w:rPr>
            </w:pPr>
            <w:r w:rsidRPr="00491FF1">
              <w:rPr>
                <w:rFonts w:ascii="Times New Roman" w:hAnsi="Times New Roman" w:cs="Times New Roman"/>
                <w:bCs/>
                <w:iCs/>
              </w:rPr>
              <w:t>Meyve tipleri: Elma, kayısı, muz, böğürtlen, yaban mersini/mavi yemiş, vişne, Hindistan cevizi, incir, üzüm, greyfurt, mandalina, mango, kavun, şeftali, armut, ananas, erik, ahududu, ravent, çilek.</w:t>
            </w:r>
          </w:p>
        </w:tc>
        <w:tc>
          <w:tcPr>
            <w:tcW w:w="4394" w:type="dxa"/>
            <w:tcBorders>
              <w:top w:val="nil"/>
              <w:left w:val="nil"/>
              <w:right w:val="single" w:sz="4" w:space="0" w:color="auto"/>
            </w:tcBorders>
            <w:shd w:val="clear" w:color="auto" w:fill="auto"/>
          </w:tcPr>
          <w:p w14:paraId="7D4AF6F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62B2FA1"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6F1260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C4DCAB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1F67A4D5"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 xml:space="preserve">Yüksek basınç uygulanarak pastörize edilmiş ifadesi söz konusu meyve preparatının adının yanında ve bunların kullanıldığı herhangi bir üründe yer almalıdır. </w:t>
            </w:r>
          </w:p>
        </w:tc>
      </w:tr>
      <w:tr w:rsidR="0062451E" w:rsidRPr="00491FF1" w14:paraId="1EEAC3A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1CF32C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4DC608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56FD929"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3DA6EEDA"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2F5FA0C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2A7A8F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750AE2A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BB5B432"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825F03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27E6C9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tbl>
            <w:tblPr>
              <w:tblStyle w:val="TabloKlavuzu"/>
              <w:tblW w:w="11154" w:type="dxa"/>
              <w:tblLayout w:type="fixed"/>
              <w:tblLook w:val="04A0" w:firstRow="1" w:lastRow="0" w:firstColumn="1" w:lastColumn="0" w:noHBand="0" w:noVBand="1"/>
            </w:tblPr>
            <w:tblGrid>
              <w:gridCol w:w="2933"/>
              <w:gridCol w:w="3260"/>
              <w:gridCol w:w="4961"/>
            </w:tblGrid>
            <w:tr w:rsidR="0062451E" w:rsidRPr="00491FF1" w14:paraId="2AC19F92" w14:textId="77777777" w:rsidTr="00ED4DC1">
              <w:tc>
                <w:tcPr>
                  <w:tcW w:w="2933" w:type="dxa"/>
                  <w:tcBorders>
                    <w:left w:val="nil"/>
                    <w:bottom w:val="single" w:sz="4" w:space="0" w:color="auto"/>
                    <w:right w:val="nil"/>
                  </w:tcBorders>
                </w:tcPr>
                <w:p w14:paraId="7717BBA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Parametre</w:t>
                  </w:r>
                </w:p>
              </w:tc>
              <w:tc>
                <w:tcPr>
                  <w:tcW w:w="3260" w:type="dxa"/>
                  <w:tcBorders>
                    <w:left w:val="nil"/>
                    <w:bottom w:val="single" w:sz="4" w:space="0" w:color="auto"/>
                    <w:right w:val="nil"/>
                  </w:tcBorders>
                </w:tcPr>
                <w:p w14:paraId="64880DA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Hedef</w:t>
                  </w:r>
                </w:p>
              </w:tc>
              <w:tc>
                <w:tcPr>
                  <w:tcW w:w="4961" w:type="dxa"/>
                  <w:tcBorders>
                    <w:left w:val="nil"/>
                    <w:bottom w:val="single" w:sz="4" w:space="0" w:color="auto"/>
                    <w:right w:val="nil"/>
                  </w:tcBorders>
                </w:tcPr>
                <w:p w14:paraId="52809ADB"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Açıklama</w:t>
                  </w:r>
                </w:p>
              </w:tc>
            </w:tr>
            <w:tr w:rsidR="0062451E" w:rsidRPr="00491FF1" w14:paraId="1EB23EAD" w14:textId="77777777" w:rsidTr="00ED4DC1">
              <w:tc>
                <w:tcPr>
                  <w:tcW w:w="2933" w:type="dxa"/>
                  <w:tcBorders>
                    <w:left w:val="nil"/>
                    <w:bottom w:val="nil"/>
                    <w:right w:val="nil"/>
                  </w:tcBorders>
                </w:tcPr>
                <w:p w14:paraId="61137FF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Yüksek basınç uygulaması öncesi meyvenin depolanması</w:t>
                  </w:r>
                </w:p>
              </w:tc>
              <w:tc>
                <w:tcPr>
                  <w:tcW w:w="3260" w:type="dxa"/>
                  <w:tcBorders>
                    <w:left w:val="nil"/>
                    <w:bottom w:val="nil"/>
                    <w:right w:val="nil"/>
                  </w:tcBorders>
                </w:tcPr>
                <w:p w14:paraId="44216ECA"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 20 </w:t>
                  </w:r>
                  <w:r w:rsidRPr="00491FF1">
                    <w:rPr>
                      <w:rFonts w:ascii="Times New Roman" w:eastAsia="Segoe UI Symbol" w:hAnsi="Times New Roman" w:cs="Times New Roman"/>
                      <w:lang w:eastAsia="tr-TR"/>
                    </w:rPr>
                    <w:t>°</w:t>
                  </w:r>
                  <w:r w:rsidRPr="00491FF1">
                    <w:rPr>
                      <w:rFonts w:ascii="Times New Roman" w:eastAsia="Times New Roman" w:hAnsi="Times New Roman" w:cs="Times New Roman"/>
                      <w:lang w:eastAsia="tr-TR"/>
                    </w:rPr>
                    <w:t>C de en az 15 gün</w:t>
                  </w:r>
                </w:p>
              </w:tc>
              <w:tc>
                <w:tcPr>
                  <w:tcW w:w="4961" w:type="dxa"/>
                  <w:tcBorders>
                    <w:left w:val="nil"/>
                    <w:bottom w:val="nil"/>
                    <w:right w:val="nil"/>
                  </w:tcBorders>
                </w:tcPr>
                <w:p w14:paraId="51A4147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Meyveler iyi / hijyenik tarım ve üretim uygulamalarıyla birlikte hasat edilir ve depolanır. </w:t>
                  </w:r>
                </w:p>
              </w:tc>
            </w:tr>
            <w:tr w:rsidR="0062451E" w:rsidRPr="00491FF1" w14:paraId="0398D9B7" w14:textId="77777777" w:rsidTr="00ED4DC1">
              <w:tc>
                <w:tcPr>
                  <w:tcW w:w="2933" w:type="dxa"/>
                  <w:tcBorders>
                    <w:top w:val="nil"/>
                    <w:left w:val="nil"/>
                    <w:bottom w:val="nil"/>
                    <w:right w:val="nil"/>
                  </w:tcBorders>
                </w:tcPr>
                <w:p w14:paraId="371B28B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Eklenen meyve</w:t>
                  </w:r>
                </w:p>
              </w:tc>
              <w:tc>
                <w:tcPr>
                  <w:tcW w:w="3260" w:type="dxa"/>
                  <w:tcBorders>
                    <w:top w:val="nil"/>
                    <w:left w:val="nil"/>
                    <w:bottom w:val="nil"/>
                    <w:right w:val="nil"/>
                  </w:tcBorders>
                </w:tcPr>
                <w:p w14:paraId="27F60BB0"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40-% 60 çözündürülmüş meyve</w:t>
                  </w:r>
                </w:p>
              </w:tc>
              <w:tc>
                <w:tcPr>
                  <w:tcW w:w="4961" w:type="dxa"/>
                  <w:tcBorders>
                    <w:top w:val="nil"/>
                    <w:left w:val="nil"/>
                    <w:bottom w:val="nil"/>
                    <w:right w:val="nil"/>
                  </w:tcBorders>
                </w:tcPr>
                <w:p w14:paraId="252B278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Meyve homojenize edilir ve diğer bileşenlere eklenir.</w:t>
                  </w:r>
                </w:p>
              </w:tc>
            </w:tr>
            <w:tr w:rsidR="0062451E" w:rsidRPr="00491FF1" w14:paraId="16738CD5" w14:textId="77777777" w:rsidTr="00ED4DC1">
              <w:tc>
                <w:tcPr>
                  <w:tcW w:w="2933" w:type="dxa"/>
                  <w:tcBorders>
                    <w:top w:val="nil"/>
                    <w:left w:val="nil"/>
                    <w:bottom w:val="nil"/>
                    <w:right w:val="nil"/>
                  </w:tcBorders>
                </w:tcPr>
                <w:p w14:paraId="19E4E945"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pH</w:t>
                  </w:r>
                </w:p>
              </w:tc>
              <w:tc>
                <w:tcPr>
                  <w:tcW w:w="3260" w:type="dxa"/>
                  <w:tcBorders>
                    <w:top w:val="nil"/>
                    <w:left w:val="nil"/>
                    <w:bottom w:val="nil"/>
                    <w:right w:val="nil"/>
                  </w:tcBorders>
                </w:tcPr>
                <w:p w14:paraId="7DD5C0D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3,2 - 4,2</w:t>
                  </w:r>
                </w:p>
              </w:tc>
              <w:tc>
                <w:tcPr>
                  <w:tcW w:w="4961" w:type="dxa"/>
                  <w:tcBorders>
                    <w:top w:val="nil"/>
                    <w:left w:val="nil"/>
                    <w:bottom w:val="nil"/>
                    <w:right w:val="nil"/>
                  </w:tcBorders>
                </w:tcPr>
                <w:p w14:paraId="0C543B4C" w14:textId="77777777" w:rsidR="0062451E" w:rsidRPr="00491FF1" w:rsidRDefault="0062451E" w:rsidP="00ED4DC1">
                  <w:pPr>
                    <w:rPr>
                      <w:rFonts w:ascii="Times New Roman" w:eastAsia="Times New Roman" w:hAnsi="Times New Roman" w:cs="Times New Roman"/>
                      <w:lang w:eastAsia="tr-TR"/>
                    </w:rPr>
                  </w:pPr>
                </w:p>
              </w:tc>
            </w:tr>
            <w:tr w:rsidR="0062451E" w:rsidRPr="00491FF1" w14:paraId="21E35805" w14:textId="77777777" w:rsidTr="00ED4DC1">
              <w:tc>
                <w:tcPr>
                  <w:tcW w:w="2933" w:type="dxa"/>
                  <w:tcBorders>
                    <w:top w:val="nil"/>
                    <w:left w:val="nil"/>
                    <w:bottom w:val="nil"/>
                    <w:right w:val="nil"/>
                  </w:tcBorders>
                </w:tcPr>
                <w:p w14:paraId="69EE8006"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Segoe UI Symbol" w:hAnsi="Times New Roman" w:cs="Times New Roman"/>
                      <w:lang w:eastAsia="tr-TR"/>
                    </w:rPr>
                    <w:t xml:space="preserve">° </w:t>
                  </w:r>
                  <w:r w:rsidRPr="00491FF1">
                    <w:rPr>
                      <w:rFonts w:ascii="Times New Roman" w:eastAsia="Times New Roman" w:hAnsi="Times New Roman" w:cs="Times New Roman"/>
                      <w:lang w:eastAsia="tr-TR"/>
                    </w:rPr>
                    <w:t>Brix</w:t>
                  </w:r>
                </w:p>
              </w:tc>
              <w:tc>
                <w:tcPr>
                  <w:tcW w:w="3260" w:type="dxa"/>
                  <w:tcBorders>
                    <w:top w:val="nil"/>
                    <w:left w:val="nil"/>
                    <w:bottom w:val="nil"/>
                    <w:right w:val="nil"/>
                  </w:tcBorders>
                </w:tcPr>
                <w:p w14:paraId="7DB24C4E"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7 - 42</w:t>
                  </w:r>
                </w:p>
              </w:tc>
              <w:tc>
                <w:tcPr>
                  <w:tcW w:w="4961" w:type="dxa"/>
                  <w:tcBorders>
                    <w:top w:val="nil"/>
                    <w:left w:val="nil"/>
                    <w:bottom w:val="nil"/>
                    <w:right w:val="nil"/>
                  </w:tcBorders>
                </w:tcPr>
                <w:p w14:paraId="3C263C4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İlave şekerle sağlanmış.</w:t>
                  </w:r>
                </w:p>
              </w:tc>
            </w:tr>
            <w:tr w:rsidR="0062451E" w:rsidRPr="00491FF1" w14:paraId="6B6520CD" w14:textId="77777777" w:rsidTr="00ED4DC1">
              <w:tc>
                <w:tcPr>
                  <w:tcW w:w="2933" w:type="dxa"/>
                  <w:tcBorders>
                    <w:top w:val="nil"/>
                    <w:left w:val="nil"/>
                    <w:bottom w:val="nil"/>
                    <w:right w:val="nil"/>
                  </w:tcBorders>
                </w:tcPr>
                <w:p w14:paraId="29B484B2" w14:textId="77777777" w:rsidR="0062451E" w:rsidRPr="00491FF1" w:rsidRDefault="0062451E" w:rsidP="00ED4DC1">
                  <w:pPr>
                    <w:rPr>
                      <w:rFonts w:ascii="Times New Roman" w:eastAsia="Segoe UI Symbol" w:hAnsi="Times New Roman" w:cs="Times New Roman"/>
                      <w:lang w:eastAsia="tr-TR"/>
                    </w:rPr>
                  </w:pPr>
                  <w:r w:rsidRPr="00491FF1">
                    <w:rPr>
                      <w:rFonts w:ascii="Times New Roman" w:eastAsia="Times New Roman" w:hAnsi="Times New Roman" w:cs="Times New Roman"/>
                      <w:lang w:eastAsia="tr-TR"/>
                    </w:rPr>
                    <w:t>a</w:t>
                  </w:r>
                  <w:r w:rsidRPr="00491FF1">
                    <w:rPr>
                      <w:rFonts w:ascii="Times New Roman" w:eastAsia="Times New Roman" w:hAnsi="Times New Roman" w:cs="Times New Roman"/>
                      <w:vertAlign w:val="subscript"/>
                      <w:lang w:eastAsia="tr-TR"/>
                    </w:rPr>
                    <w:t>w</w:t>
                  </w:r>
                </w:p>
              </w:tc>
              <w:tc>
                <w:tcPr>
                  <w:tcW w:w="3260" w:type="dxa"/>
                  <w:tcBorders>
                    <w:top w:val="nil"/>
                    <w:left w:val="nil"/>
                    <w:bottom w:val="nil"/>
                    <w:right w:val="nil"/>
                  </w:tcBorders>
                </w:tcPr>
                <w:p w14:paraId="0D536214"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0,95</w:t>
                  </w:r>
                </w:p>
              </w:tc>
              <w:tc>
                <w:tcPr>
                  <w:tcW w:w="4961" w:type="dxa"/>
                  <w:tcBorders>
                    <w:top w:val="nil"/>
                    <w:left w:val="nil"/>
                    <w:bottom w:val="nil"/>
                    <w:right w:val="nil"/>
                  </w:tcBorders>
                </w:tcPr>
                <w:p w14:paraId="52E662B2"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İlave şekerle sağlanmış.</w:t>
                  </w:r>
                </w:p>
              </w:tc>
            </w:tr>
            <w:tr w:rsidR="0062451E" w:rsidRPr="00491FF1" w14:paraId="5DA7F045" w14:textId="77777777" w:rsidTr="00ED4DC1">
              <w:tc>
                <w:tcPr>
                  <w:tcW w:w="2933" w:type="dxa"/>
                  <w:tcBorders>
                    <w:top w:val="nil"/>
                    <w:left w:val="nil"/>
                    <w:right w:val="nil"/>
                  </w:tcBorders>
                </w:tcPr>
                <w:p w14:paraId="21A84605" w14:textId="77777777" w:rsidR="0062451E" w:rsidRPr="00491FF1" w:rsidRDefault="0062451E" w:rsidP="00ED4DC1">
                  <w:pPr>
                    <w:rPr>
                      <w:rFonts w:ascii="Times New Roman" w:eastAsia="Segoe UI Symbol" w:hAnsi="Times New Roman" w:cs="Times New Roman"/>
                      <w:lang w:eastAsia="tr-TR"/>
                    </w:rPr>
                  </w:pPr>
                  <w:r w:rsidRPr="00491FF1">
                    <w:rPr>
                      <w:rFonts w:ascii="Times New Roman" w:eastAsia="Times New Roman" w:hAnsi="Times New Roman" w:cs="Times New Roman"/>
                      <w:lang w:eastAsia="tr-TR"/>
                    </w:rPr>
                    <w:t>Son depolama</w:t>
                  </w:r>
                </w:p>
              </w:tc>
              <w:tc>
                <w:tcPr>
                  <w:tcW w:w="3260" w:type="dxa"/>
                  <w:tcBorders>
                    <w:top w:val="nil"/>
                    <w:left w:val="nil"/>
                    <w:right w:val="nil"/>
                  </w:tcBorders>
                </w:tcPr>
                <w:p w14:paraId="4F92F6D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En fazla + 5 </w:t>
                  </w:r>
                  <w:r w:rsidRPr="00491FF1">
                    <w:rPr>
                      <w:rFonts w:ascii="Times New Roman" w:eastAsia="Segoe UI Symbol" w:hAnsi="Times New Roman" w:cs="Times New Roman"/>
                      <w:lang w:eastAsia="tr-TR"/>
                    </w:rPr>
                    <w:t>°</w:t>
                  </w:r>
                  <w:r w:rsidRPr="00491FF1">
                    <w:rPr>
                      <w:rFonts w:ascii="Times New Roman" w:eastAsia="Times New Roman" w:hAnsi="Times New Roman" w:cs="Times New Roman"/>
                      <w:lang w:eastAsia="tr-TR"/>
                    </w:rPr>
                    <w:t>C de en fazla 60 gün</w:t>
                  </w:r>
                </w:p>
              </w:tc>
              <w:tc>
                <w:tcPr>
                  <w:tcW w:w="4961" w:type="dxa"/>
                  <w:tcBorders>
                    <w:top w:val="nil"/>
                    <w:left w:val="nil"/>
                    <w:right w:val="nil"/>
                  </w:tcBorders>
                </w:tcPr>
                <w:p w14:paraId="5415A6A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Geleneksel olarak işlenmiş üründeki depolama sistemine eşdeğer olacak şekilde.</w:t>
                  </w:r>
                </w:p>
              </w:tc>
            </w:tr>
          </w:tbl>
          <w:p w14:paraId="0EB9747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F872535"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CEE07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5683E4A"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4EAB1727"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Cs/>
                <w:color w:val="000000"/>
              </w:rPr>
              <w:t xml:space="preserve">Zeaksantin </w:t>
            </w:r>
          </w:p>
          <w:p w14:paraId="14A4162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75F2879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449B41A"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4A8F4574"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4D60B3D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B2AA43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DEA3A8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4DD42C8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5FBC143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 mg/gün</w:t>
            </w:r>
          </w:p>
        </w:tc>
      </w:tr>
      <w:tr w:rsidR="0062451E" w:rsidRPr="00491FF1" w14:paraId="106D45CB"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11E0E10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B24B44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A2534F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‘zeaksantin’ ifadesi yer alır.</w:t>
            </w:r>
          </w:p>
        </w:tc>
      </w:tr>
      <w:tr w:rsidR="0062451E" w:rsidRPr="00491FF1" w14:paraId="1823475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B1B255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B74FF2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026C847C"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5F1CC3AA"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1C739FB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AC3A75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5EF7AFB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72DE1E1"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D8B35D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09D2DD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78F4FF99"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Zeaksantin, doğal olarak oluşan bir ksantofil pigmentidir, oksijenlenmiş bir karotenoidtir. </w:t>
            </w:r>
          </w:p>
          <w:p w14:paraId="69FE9700"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lastRenderedPageBreak/>
              <w:t xml:space="preserve">Sentetik zeaksantin, püskürtülerek kurutulmuş jelatin tozu veya α-tokoferol ve askorbil palmitat eklenmiş nişasta bazı (küreler) veya α-tokoferol ilave edilmiş mısır yağı süspansiyonu olarak sunulur. Sentetik zeaksantin, küçük moleküllerden çok adımlı bir kimyasal sentezle üretilir. </w:t>
            </w:r>
          </w:p>
          <w:p w14:paraId="66F3D61B"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Az kokulu veya kokusuz portakal-kırmızı kristalize toz.</w:t>
            </w:r>
          </w:p>
          <w:p w14:paraId="3369B45C"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Kimyasal formül: C</w:t>
            </w:r>
            <w:r w:rsidRPr="00491FF1">
              <w:rPr>
                <w:rFonts w:ascii="Times New Roman" w:hAnsi="Times New Roman" w:cs="Times New Roman"/>
                <w:vertAlign w:val="subscript"/>
              </w:rPr>
              <w:t>40</w:t>
            </w:r>
            <w:r w:rsidRPr="00491FF1">
              <w:rPr>
                <w:rFonts w:ascii="Times New Roman" w:hAnsi="Times New Roman" w:cs="Times New Roman"/>
              </w:rPr>
              <w:t>H</w:t>
            </w:r>
            <w:r w:rsidRPr="00491FF1">
              <w:rPr>
                <w:rFonts w:ascii="Times New Roman" w:hAnsi="Times New Roman" w:cs="Times New Roman"/>
                <w:vertAlign w:val="subscript"/>
              </w:rPr>
              <w:t>56</w:t>
            </w:r>
            <w:r w:rsidRPr="00491FF1">
              <w:rPr>
                <w:rFonts w:ascii="Times New Roman" w:hAnsi="Times New Roman" w:cs="Times New Roman"/>
              </w:rPr>
              <w:t>O</w:t>
            </w:r>
            <w:r w:rsidRPr="00491FF1">
              <w:rPr>
                <w:rFonts w:ascii="Times New Roman" w:hAnsi="Times New Roman" w:cs="Times New Roman"/>
                <w:vertAlign w:val="subscript"/>
              </w:rPr>
              <w:t>2</w:t>
            </w:r>
          </w:p>
          <w:p w14:paraId="7938EC22"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CAS No: 144-68-3</w:t>
            </w:r>
          </w:p>
          <w:p w14:paraId="17C7D5D5"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Molekül ağırlığı: 568,9 Da</w:t>
            </w:r>
          </w:p>
          <w:tbl>
            <w:tblPr>
              <w:tblStyle w:val="TabloKlavuzu"/>
              <w:tblW w:w="0" w:type="auto"/>
              <w:tblInd w:w="568" w:type="dxa"/>
              <w:tblLayout w:type="fixed"/>
              <w:tblLook w:val="04A0" w:firstRow="1" w:lastRow="0" w:firstColumn="1" w:lastColumn="0" w:noHBand="0" w:noVBand="1"/>
            </w:tblPr>
            <w:tblGrid>
              <w:gridCol w:w="5205"/>
              <w:gridCol w:w="886"/>
            </w:tblGrid>
            <w:tr w:rsidR="0062451E" w:rsidRPr="00491FF1" w14:paraId="38464E82" w14:textId="77777777" w:rsidTr="009E7600">
              <w:tc>
                <w:tcPr>
                  <w:tcW w:w="6091" w:type="dxa"/>
                  <w:gridSpan w:val="2"/>
                  <w:tcBorders>
                    <w:left w:val="nil"/>
                    <w:bottom w:val="single" w:sz="4" w:space="0" w:color="auto"/>
                    <w:right w:val="nil"/>
                  </w:tcBorders>
                </w:tcPr>
                <w:p w14:paraId="6862FB0F"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Fiziko-kimyasal özellikler</w:t>
                  </w:r>
                </w:p>
              </w:tc>
            </w:tr>
            <w:tr w:rsidR="0062451E" w:rsidRPr="00491FF1" w14:paraId="76C275DF" w14:textId="77777777" w:rsidTr="009E7600">
              <w:tc>
                <w:tcPr>
                  <w:tcW w:w="5205" w:type="dxa"/>
                  <w:tcBorders>
                    <w:left w:val="nil"/>
                    <w:bottom w:val="nil"/>
                    <w:right w:val="nil"/>
                  </w:tcBorders>
                </w:tcPr>
                <w:p w14:paraId="7C3EA5D1"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Kurutma kaybı (%)</w:t>
                  </w:r>
                </w:p>
              </w:tc>
              <w:tc>
                <w:tcPr>
                  <w:tcW w:w="886" w:type="dxa"/>
                  <w:tcBorders>
                    <w:left w:val="nil"/>
                    <w:bottom w:val="nil"/>
                    <w:right w:val="nil"/>
                  </w:tcBorders>
                </w:tcPr>
                <w:p w14:paraId="0A6C45E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0,2</w:t>
                  </w:r>
                </w:p>
              </w:tc>
            </w:tr>
            <w:tr w:rsidR="0062451E" w:rsidRPr="00491FF1" w14:paraId="339E4409" w14:textId="77777777" w:rsidTr="009E7600">
              <w:tc>
                <w:tcPr>
                  <w:tcW w:w="5205" w:type="dxa"/>
                  <w:tcBorders>
                    <w:top w:val="nil"/>
                    <w:left w:val="nil"/>
                    <w:bottom w:val="nil"/>
                    <w:right w:val="nil"/>
                  </w:tcBorders>
                </w:tcPr>
                <w:p w14:paraId="1D30ECBE"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Bütün-trans zeaksantin (%)</w:t>
                  </w:r>
                </w:p>
              </w:tc>
              <w:tc>
                <w:tcPr>
                  <w:tcW w:w="886" w:type="dxa"/>
                  <w:tcBorders>
                    <w:top w:val="nil"/>
                    <w:left w:val="nil"/>
                    <w:bottom w:val="nil"/>
                    <w:right w:val="nil"/>
                  </w:tcBorders>
                </w:tcPr>
                <w:p w14:paraId="78F6EAE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&gt; 96</w:t>
                  </w:r>
                </w:p>
              </w:tc>
            </w:tr>
            <w:tr w:rsidR="0062451E" w:rsidRPr="00491FF1" w14:paraId="3A1B5ECA" w14:textId="77777777" w:rsidTr="009E7600">
              <w:tc>
                <w:tcPr>
                  <w:tcW w:w="5205" w:type="dxa"/>
                  <w:tcBorders>
                    <w:top w:val="nil"/>
                    <w:left w:val="nil"/>
                    <w:bottom w:val="nil"/>
                    <w:right w:val="nil"/>
                  </w:tcBorders>
                </w:tcPr>
                <w:p w14:paraId="59A4D60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Cis-zeaksantin (%)</w:t>
                  </w:r>
                </w:p>
              </w:tc>
              <w:tc>
                <w:tcPr>
                  <w:tcW w:w="886" w:type="dxa"/>
                  <w:tcBorders>
                    <w:top w:val="nil"/>
                    <w:left w:val="nil"/>
                    <w:bottom w:val="nil"/>
                    <w:right w:val="nil"/>
                  </w:tcBorders>
                </w:tcPr>
                <w:p w14:paraId="23B38C5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2</w:t>
                  </w:r>
                </w:p>
              </w:tc>
            </w:tr>
            <w:tr w:rsidR="0062451E" w:rsidRPr="00491FF1" w14:paraId="2AB2E342" w14:textId="77777777" w:rsidTr="009E7600">
              <w:tc>
                <w:tcPr>
                  <w:tcW w:w="5205" w:type="dxa"/>
                  <w:tcBorders>
                    <w:top w:val="nil"/>
                    <w:left w:val="nil"/>
                    <w:bottom w:val="nil"/>
                    <w:right w:val="nil"/>
                  </w:tcBorders>
                </w:tcPr>
                <w:p w14:paraId="471030EB"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Diğer karotenoidler (%)</w:t>
                  </w:r>
                </w:p>
              </w:tc>
              <w:tc>
                <w:tcPr>
                  <w:tcW w:w="886" w:type="dxa"/>
                  <w:tcBorders>
                    <w:top w:val="nil"/>
                    <w:left w:val="nil"/>
                    <w:bottom w:val="nil"/>
                    <w:right w:val="nil"/>
                  </w:tcBorders>
                </w:tcPr>
                <w:p w14:paraId="5331706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1,5</w:t>
                  </w:r>
                </w:p>
              </w:tc>
            </w:tr>
            <w:tr w:rsidR="0062451E" w:rsidRPr="00491FF1" w14:paraId="6C4DB0F4" w14:textId="77777777" w:rsidTr="009E7600">
              <w:tc>
                <w:tcPr>
                  <w:tcW w:w="5205" w:type="dxa"/>
                  <w:tcBorders>
                    <w:top w:val="nil"/>
                    <w:left w:val="nil"/>
                    <w:right w:val="nil"/>
                  </w:tcBorders>
                </w:tcPr>
                <w:p w14:paraId="2BC536C4"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Trifenilfosfin oksit (CAS No: 791-28-6) (mg/kg)</w:t>
                  </w:r>
                </w:p>
                <w:p w14:paraId="47D2C43C" w14:textId="77777777" w:rsidR="0062451E" w:rsidRPr="00491FF1" w:rsidRDefault="0062451E" w:rsidP="00ED4DC1">
                  <w:pPr>
                    <w:rPr>
                      <w:rFonts w:ascii="Times New Roman" w:eastAsia="Times New Roman" w:hAnsi="Times New Roman" w:cs="Times New Roman"/>
                      <w:lang w:eastAsia="tr-TR"/>
                    </w:rPr>
                  </w:pPr>
                </w:p>
              </w:tc>
              <w:tc>
                <w:tcPr>
                  <w:tcW w:w="886" w:type="dxa"/>
                  <w:tcBorders>
                    <w:top w:val="nil"/>
                    <w:left w:val="nil"/>
                    <w:right w:val="nil"/>
                  </w:tcBorders>
                </w:tcPr>
                <w:p w14:paraId="7BBF1320"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50</w:t>
                  </w:r>
                </w:p>
              </w:tc>
            </w:tr>
          </w:tbl>
          <w:p w14:paraId="7B8A641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2637BB8"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3F386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bookmarkStart w:id="6" w:name="_Hlk148210942"/>
          </w:p>
        </w:tc>
      </w:tr>
      <w:bookmarkEnd w:id="6"/>
    </w:tbl>
    <w:p w14:paraId="0278B30B" w14:textId="77777777" w:rsidR="00222BDE" w:rsidRPr="00AE39A9" w:rsidRDefault="00222BDE" w:rsidP="007C58C5">
      <w:pPr>
        <w:spacing w:after="0" w:line="240" w:lineRule="auto"/>
        <w:ind w:firstLine="709"/>
        <w:jc w:val="both"/>
        <w:rPr>
          <w:rFonts w:ascii="Times New Roman" w:hAnsi="Times New Roman" w:cs="Times New Roman"/>
          <w:sz w:val="24"/>
          <w:szCs w:val="24"/>
          <w:vertAlign w:val="superscript"/>
        </w:rPr>
      </w:pPr>
    </w:p>
    <w:p w14:paraId="10CECF23" w14:textId="77777777" w:rsidR="00222BDE" w:rsidRPr="00AE39A9" w:rsidRDefault="00222BDE" w:rsidP="007C58C5">
      <w:pPr>
        <w:spacing w:after="0" w:line="240" w:lineRule="auto"/>
        <w:ind w:firstLine="709"/>
        <w:jc w:val="both"/>
        <w:rPr>
          <w:rFonts w:ascii="Times New Roman" w:hAnsi="Times New Roman" w:cs="Times New Roman"/>
          <w:sz w:val="24"/>
          <w:szCs w:val="24"/>
          <w:vertAlign w:val="superscript"/>
        </w:rPr>
      </w:pPr>
    </w:p>
    <w:p w14:paraId="50F4F9A2" w14:textId="77777777" w:rsidR="00222BDE" w:rsidRPr="00AE39A9" w:rsidRDefault="00222BDE" w:rsidP="007C58C5">
      <w:pPr>
        <w:spacing w:after="0" w:line="240" w:lineRule="auto"/>
        <w:ind w:firstLine="709"/>
        <w:jc w:val="both"/>
        <w:rPr>
          <w:rFonts w:ascii="Times New Roman" w:hAnsi="Times New Roman" w:cs="Times New Roman"/>
          <w:sz w:val="24"/>
          <w:szCs w:val="24"/>
          <w:vertAlign w:val="superscript"/>
        </w:rPr>
      </w:pPr>
    </w:p>
    <w:p w14:paraId="42EACC77" w14:textId="77777777" w:rsidR="00222BDE" w:rsidRPr="00AE39A9" w:rsidRDefault="00222BDE" w:rsidP="007C58C5">
      <w:pPr>
        <w:spacing w:after="0" w:line="240" w:lineRule="auto"/>
        <w:ind w:firstLine="709"/>
        <w:jc w:val="both"/>
        <w:rPr>
          <w:rFonts w:ascii="Times New Roman" w:hAnsi="Times New Roman" w:cs="Times New Roman"/>
          <w:sz w:val="24"/>
          <w:szCs w:val="24"/>
          <w:vertAlign w:val="superscript"/>
        </w:rPr>
      </w:pPr>
    </w:p>
    <w:p w14:paraId="393ED7C1" w14:textId="77777777" w:rsidR="00222BDE" w:rsidRPr="00AE39A9" w:rsidRDefault="00222BDE" w:rsidP="007C58C5">
      <w:pPr>
        <w:spacing w:after="0" w:line="240" w:lineRule="auto"/>
        <w:ind w:firstLine="709"/>
        <w:jc w:val="both"/>
        <w:rPr>
          <w:rFonts w:ascii="Times New Roman" w:hAnsi="Times New Roman" w:cs="Times New Roman"/>
          <w:sz w:val="24"/>
          <w:szCs w:val="24"/>
          <w:vertAlign w:val="superscript"/>
        </w:rPr>
      </w:pPr>
    </w:p>
    <w:p w14:paraId="6D790890" w14:textId="18275D9C" w:rsidR="007C58C5" w:rsidRPr="00AE39A9" w:rsidRDefault="005D1351" w:rsidP="007C58C5">
      <w:pPr>
        <w:spacing w:after="0" w:line="240" w:lineRule="auto"/>
        <w:ind w:firstLine="709"/>
        <w:jc w:val="both"/>
        <w:rPr>
          <w:rFonts w:ascii="Times New Roman" w:hAnsi="Times New Roman" w:cs="Times New Roman"/>
          <w:sz w:val="24"/>
          <w:szCs w:val="24"/>
        </w:rPr>
      </w:pPr>
      <w:r w:rsidRPr="00AE39A9">
        <w:rPr>
          <w:rFonts w:ascii="Times New Roman" w:hAnsi="Times New Roman" w:cs="Times New Roman"/>
          <w:sz w:val="24"/>
          <w:szCs w:val="24"/>
          <w:vertAlign w:val="superscript"/>
        </w:rPr>
        <w:t xml:space="preserve"> </w:t>
      </w:r>
      <w:r w:rsidR="007C58C5" w:rsidRPr="00AE39A9">
        <w:rPr>
          <w:rFonts w:ascii="Times New Roman" w:hAnsi="Times New Roman" w:cs="Times New Roman"/>
          <w:sz w:val="24"/>
          <w:szCs w:val="24"/>
          <w:vertAlign w:val="superscript"/>
        </w:rPr>
        <w:t>(1)</w:t>
      </w:r>
      <w:r w:rsidR="007C58C5" w:rsidRPr="00AE39A9">
        <w:rPr>
          <w:rFonts w:ascii="Times New Roman" w:hAnsi="Times New Roman" w:cs="Times New Roman"/>
          <w:sz w:val="24"/>
          <w:szCs w:val="24"/>
        </w:rPr>
        <w:t>16/08/2013 tarihli ve 28737 sayılı Resmi Gazete’de yayımlanan Türk Gıda Kodeksi Takviye Edici Gıdalar Tebliğinde tanımlanan takviye edici gıdalar</w:t>
      </w:r>
      <w:r w:rsidR="00596723" w:rsidRPr="00AE39A9">
        <w:rPr>
          <w:rFonts w:ascii="Times New Roman" w:hAnsi="Times New Roman" w:cs="Times New Roman"/>
          <w:sz w:val="24"/>
          <w:szCs w:val="24"/>
        </w:rPr>
        <w:t xml:space="preserve"> </w:t>
      </w:r>
    </w:p>
    <w:p w14:paraId="574A7E63" w14:textId="77777777" w:rsidR="007C58C5" w:rsidRPr="00AE39A9" w:rsidRDefault="007C58C5" w:rsidP="007C58C5">
      <w:pPr>
        <w:spacing w:after="0" w:line="240" w:lineRule="auto"/>
        <w:ind w:firstLine="709"/>
        <w:jc w:val="both"/>
        <w:rPr>
          <w:rFonts w:ascii="Times New Roman" w:hAnsi="Times New Roman" w:cs="Times New Roman"/>
          <w:sz w:val="24"/>
          <w:szCs w:val="24"/>
        </w:rPr>
      </w:pPr>
      <w:r w:rsidRPr="00AE39A9">
        <w:rPr>
          <w:rFonts w:ascii="Times New Roman" w:hAnsi="Times New Roman" w:cs="Times New Roman"/>
          <w:sz w:val="24"/>
          <w:szCs w:val="24"/>
          <w:vertAlign w:val="superscript"/>
        </w:rPr>
        <w:t>(2)</w:t>
      </w:r>
      <w:r w:rsidRPr="00AE39A9">
        <w:rPr>
          <w:rFonts w:ascii="Times New Roman" w:hAnsi="Times New Roman" w:cs="Times New Roman"/>
          <w:sz w:val="24"/>
          <w:szCs w:val="24"/>
        </w:rPr>
        <w:t>2/7/2019 tarihli ve 30819 sayılı Resmi Gazete’de yayımlanan Türk Gıda Kodeksi Bebek ve Küçük Çocuklara Yönelik Gıdalar ile Vücut Ağırlığı Kontrolü İçin Diyetin Yerini Alan Gıdalar Yönetmeliği’nde tanımlanan bebek formülleri</w:t>
      </w:r>
    </w:p>
    <w:p w14:paraId="5FDF8264" w14:textId="77777777" w:rsidR="007C58C5" w:rsidRPr="00AE39A9" w:rsidRDefault="007C58C5" w:rsidP="007C58C5">
      <w:pPr>
        <w:spacing w:after="0" w:line="240" w:lineRule="auto"/>
        <w:ind w:firstLine="709"/>
        <w:jc w:val="both"/>
        <w:rPr>
          <w:rFonts w:ascii="Times New Roman" w:hAnsi="Times New Roman" w:cs="Times New Roman"/>
          <w:sz w:val="24"/>
          <w:szCs w:val="24"/>
        </w:rPr>
      </w:pPr>
      <w:r w:rsidRPr="00AE39A9">
        <w:rPr>
          <w:rFonts w:ascii="Times New Roman" w:hAnsi="Times New Roman" w:cs="Times New Roman"/>
          <w:sz w:val="24"/>
          <w:szCs w:val="24"/>
          <w:vertAlign w:val="superscript"/>
        </w:rPr>
        <w:t>(3)</w:t>
      </w:r>
      <w:r w:rsidRPr="00AE39A9">
        <w:rPr>
          <w:rFonts w:ascii="Times New Roman" w:hAnsi="Times New Roman" w:cs="Times New Roman"/>
          <w:sz w:val="24"/>
          <w:szCs w:val="24"/>
        </w:rPr>
        <w:t>2/7/2019 tarihli ve 30819 sayılı Resmi Gazete’de yayımlanan Türk Gıda Kodeksi Bebek ve Küçük Çocuklara Yönelik Gıdalar ile Vücut Ağırlığı Kontrolü İçin Diyetin Yerini Alan Gıdalar Yönetmeliği’nde tanımlanan devam formülleri</w:t>
      </w:r>
    </w:p>
    <w:p w14:paraId="1C9A1BC9" w14:textId="77777777" w:rsidR="007C58C5" w:rsidRPr="00AE39A9" w:rsidRDefault="007C58C5" w:rsidP="007C58C5">
      <w:pPr>
        <w:spacing w:after="0" w:line="240" w:lineRule="auto"/>
        <w:ind w:firstLine="709"/>
        <w:jc w:val="both"/>
        <w:rPr>
          <w:rFonts w:ascii="Times New Roman" w:hAnsi="Times New Roman" w:cs="Times New Roman"/>
          <w:sz w:val="24"/>
          <w:szCs w:val="24"/>
        </w:rPr>
      </w:pPr>
      <w:r w:rsidRPr="00AE39A9">
        <w:rPr>
          <w:rFonts w:ascii="Times New Roman" w:hAnsi="Times New Roman" w:cs="Times New Roman"/>
          <w:sz w:val="24"/>
          <w:szCs w:val="24"/>
          <w:vertAlign w:val="superscript"/>
        </w:rPr>
        <w:t>(4)</w:t>
      </w:r>
      <w:r w:rsidRPr="00AE39A9">
        <w:rPr>
          <w:rFonts w:ascii="Times New Roman" w:hAnsi="Times New Roman" w:cs="Times New Roman"/>
          <w:sz w:val="24"/>
          <w:szCs w:val="24"/>
        </w:rPr>
        <w:t>2/7/2019 tarihli ve 30819 sayılı Resmi Gazete’de yayımlanan Türk Gıda Kodeksi Bebek ve Küçük Çocuklara Yönelik Gıdalar ile Vücut Ağırlığı Kontrolü İçin Diyetin Yerini Alan Gıdalar Yönetmeliği’nde tanımlanan bebek ve küçük çocuk ek gıdaları</w:t>
      </w:r>
    </w:p>
    <w:p w14:paraId="5F289F3F" w14:textId="77777777" w:rsidR="007C58C5" w:rsidRPr="00AE39A9" w:rsidRDefault="007C58C5" w:rsidP="007C58C5">
      <w:pPr>
        <w:spacing w:after="0" w:line="240" w:lineRule="auto"/>
        <w:ind w:firstLine="709"/>
        <w:jc w:val="both"/>
        <w:rPr>
          <w:rFonts w:ascii="Times New Roman" w:hAnsi="Times New Roman" w:cs="Times New Roman"/>
          <w:sz w:val="24"/>
          <w:szCs w:val="24"/>
        </w:rPr>
      </w:pPr>
      <w:r w:rsidRPr="00AE39A9">
        <w:rPr>
          <w:rFonts w:ascii="Times New Roman" w:hAnsi="Times New Roman" w:cs="Times New Roman"/>
          <w:sz w:val="24"/>
          <w:szCs w:val="24"/>
          <w:vertAlign w:val="superscript"/>
        </w:rPr>
        <w:t>(5)</w:t>
      </w:r>
      <w:r w:rsidRPr="00AE39A9">
        <w:rPr>
          <w:rFonts w:ascii="Times New Roman" w:hAnsi="Times New Roman" w:cs="Times New Roman"/>
          <w:sz w:val="24"/>
          <w:szCs w:val="24"/>
        </w:rPr>
        <w:t>2/7/2019 tarihli ve 30819 sayılı Resmi Gazete’de yayımlanan Türk Gıda Kodeksi Bebek ve Küçük Çocuklara Yönelik Gıdalar ile Vücut Ağırlığı Kontrolü İçin Diyetin Yerini Alan Gıdalar Yönetmeliği’nde tanımlanan vücut ağırlığı kontrolü için diyetin yerini alan gıdalar</w:t>
      </w:r>
    </w:p>
    <w:p w14:paraId="34721AB0" w14:textId="77777777" w:rsidR="007C58C5" w:rsidRPr="00AE39A9" w:rsidRDefault="007C58C5" w:rsidP="007C58C5">
      <w:pPr>
        <w:spacing w:after="0" w:line="240" w:lineRule="auto"/>
        <w:ind w:firstLine="709"/>
        <w:jc w:val="both"/>
        <w:rPr>
          <w:rFonts w:ascii="Times New Roman" w:hAnsi="Times New Roman" w:cs="Times New Roman"/>
          <w:sz w:val="24"/>
          <w:szCs w:val="24"/>
        </w:rPr>
      </w:pPr>
      <w:r w:rsidRPr="00AE39A9">
        <w:rPr>
          <w:rFonts w:ascii="Times New Roman" w:hAnsi="Times New Roman" w:cs="Times New Roman"/>
          <w:sz w:val="24"/>
          <w:szCs w:val="24"/>
          <w:vertAlign w:val="superscript"/>
        </w:rPr>
        <w:t>(6)</w:t>
      </w:r>
      <w:r w:rsidRPr="00AE39A9">
        <w:rPr>
          <w:rFonts w:ascii="Times New Roman" w:hAnsi="Times New Roman" w:cs="Times New Roman"/>
          <w:sz w:val="24"/>
          <w:szCs w:val="24"/>
        </w:rPr>
        <w:t>26/01/2017 tarihli ve 29960 sayılı Resmi Gazete’de yayımlanan Türk Gıda Kodeksi Gıda Etiketleme ve Tüketicileri Bilgilendirme Yönetmeliğine göre glutenin gıdadaki yokluğu veya azaltılmış varlığı hakkında ifade içeren gıdalar</w:t>
      </w:r>
    </w:p>
    <w:p w14:paraId="1876B3DF" w14:textId="055D98F0" w:rsidR="007C58C5" w:rsidRPr="00AE39A9" w:rsidRDefault="007C58C5" w:rsidP="007C58C5">
      <w:pPr>
        <w:spacing w:after="0" w:line="240" w:lineRule="auto"/>
        <w:ind w:firstLine="709"/>
        <w:jc w:val="both"/>
        <w:rPr>
          <w:rFonts w:ascii="Times New Roman" w:hAnsi="Times New Roman" w:cs="Times New Roman"/>
          <w:sz w:val="24"/>
          <w:szCs w:val="24"/>
        </w:rPr>
      </w:pPr>
      <w:r w:rsidRPr="00AE39A9">
        <w:rPr>
          <w:rFonts w:ascii="Times New Roman" w:hAnsi="Times New Roman" w:cs="Times New Roman"/>
          <w:sz w:val="24"/>
          <w:szCs w:val="24"/>
          <w:vertAlign w:val="superscript"/>
        </w:rPr>
        <w:lastRenderedPageBreak/>
        <w:t>(7)</w:t>
      </w:r>
      <w:r w:rsidRPr="00AE39A9">
        <w:rPr>
          <w:rFonts w:ascii="Times New Roman" w:hAnsi="Times New Roman" w:cs="Times New Roman"/>
          <w:sz w:val="24"/>
          <w:szCs w:val="24"/>
        </w:rPr>
        <w:t>07/03/2017 tarihli ve 30000 sayılı Resmi Gazete’de yayımlanan Türk Gıda Kodeksi Gıdalara Vitaminler, Mineraller ve Belirli Diğer Öğelerin Eklenmesi Hakkında</w:t>
      </w:r>
      <w:r w:rsidR="00CD0FEE" w:rsidRPr="00AE39A9">
        <w:rPr>
          <w:rFonts w:ascii="Times New Roman" w:hAnsi="Times New Roman" w:cs="Times New Roman"/>
          <w:sz w:val="24"/>
          <w:szCs w:val="24"/>
        </w:rPr>
        <w:t xml:space="preserve"> </w:t>
      </w:r>
      <w:r w:rsidRPr="00AE39A9">
        <w:rPr>
          <w:rFonts w:ascii="Times New Roman" w:hAnsi="Times New Roman" w:cs="Times New Roman"/>
          <w:sz w:val="24"/>
          <w:szCs w:val="24"/>
        </w:rPr>
        <w:t>Yönetmelik kapsamında zenginleştirilmiş gıdalar</w:t>
      </w:r>
    </w:p>
    <w:p w14:paraId="1CDF3500" w14:textId="77777777" w:rsidR="007C58C5" w:rsidRPr="00AE39A9" w:rsidRDefault="007C58C5" w:rsidP="007C58C5">
      <w:pPr>
        <w:spacing w:after="0" w:line="240" w:lineRule="auto"/>
        <w:ind w:firstLine="709"/>
        <w:jc w:val="both"/>
        <w:rPr>
          <w:rFonts w:ascii="Times New Roman" w:hAnsi="Times New Roman" w:cs="Times New Roman"/>
          <w:sz w:val="24"/>
          <w:szCs w:val="24"/>
        </w:rPr>
      </w:pPr>
      <w:r w:rsidRPr="00AE39A9">
        <w:rPr>
          <w:rFonts w:ascii="Times New Roman" w:hAnsi="Times New Roman" w:cs="Times New Roman"/>
          <w:sz w:val="24"/>
          <w:szCs w:val="24"/>
          <w:vertAlign w:val="superscript"/>
        </w:rPr>
        <w:t>(8)</w:t>
      </w:r>
      <w:r w:rsidRPr="00AE39A9">
        <w:rPr>
          <w:rFonts w:ascii="Times New Roman" w:hAnsi="Times New Roman" w:cs="Times New Roman"/>
          <w:sz w:val="24"/>
          <w:szCs w:val="24"/>
        </w:rPr>
        <w:t xml:space="preserve"> 17/05/2008 tarihli ve 26879 sayılı Resmi Gazete’de yayımlanan Türk Gıda Kodeksi Sürülebilir Yağlar/Margarin ve Yoğun Yağlar Tebliğinde ve 12/04/2005 tarihli ve 25784 sayılı Resmi Gazete’de yayımlanan Türk Gıda Kodeksi Tereyağı, Diğer Süt Yağı Esaslı Sürülebilir Ürünler ve Sadeyağ Tebliğinde tanımlanan sürülebilir yağlar</w:t>
      </w:r>
    </w:p>
    <w:p w14:paraId="3A010350" w14:textId="76B0478B" w:rsidR="007C58C5" w:rsidRPr="00AE39A9" w:rsidRDefault="007C58C5" w:rsidP="007C58C5">
      <w:pPr>
        <w:spacing w:after="0" w:line="240" w:lineRule="auto"/>
        <w:ind w:firstLine="709"/>
        <w:jc w:val="both"/>
        <w:rPr>
          <w:rFonts w:ascii="Times New Roman" w:hAnsi="Times New Roman" w:cs="Times New Roman"/>
          <w:sz w:val="24"/>
          <w:szCs w:val="24"/>
        </w:rPr>
      </w:pPr>
      <w:r w:rsidRPr="00AE39A9">
        <w:rPr>
          <w:rFonts w:ascii="Times New Roman" w:hAnsi="Times New Roman" w:cs="Times New Roman"/>
          <w:sz w:val="24"/>
          <w:szCs w:val="24"/>
          <w:vertAlign w:val="superscript"/>
        </w:rPr>
        <w:t>(9)</w:t>
      </w:r>
      <w:r w:rsidRPr="00AE39A9">
        <w:rPr>
          <w:rFonts w:ascii="Times New Roman" w:hAnsi="Times New Roman" w:cs="Times New Roman"/>
          <w:sz w:val="24"/>
          <w:szCs w:val="24"/>
        </w:rPr>
        <w:t>27/02/2019 tarihli ve 30699 sayılı Resmi Gazete</w:t>
      </w:r>
      <w:r w:rsidR="00DF6339" w:rsidRPr="00AE39A9">
        <w:rPr>
          <w:rFonts w:ascii="Times New Roman" w:hAnsi="Times New Roman" w:cs="Times New Roman"/>
          <w:sz w:val="24"/>
          <w:szCs w:val="24"/>
        </w:rPr>
        <w:t>de yayımlanan Türk Gıda Kodeksi</w:t>
      </w:r>
      <w:r w:rsidRPr="00AE39A9">
        <w:rPr>
          <w:rFonts w:ascii="Times New Roman" w:hAnsi="Times New Roman" w:cs="Times New Roman"/>
          <w:sz w:val="24"/>
          <w:szCs w:val="24"/>
        </w:rPr>
        <w:t xml:space="preserve"> İçme Sütleri Tebliğinde tanımlanan pastörize tam yağlı süt</w:t>
      </w:r>
    </w:p>
    <w:p w14:paraId="7F8F35A5" w14:textId="1BB1CF4E" w:rsidR="0072265A" w:rsidRPr="007C58C5" w:rsidRDefault="007C58C5" w:rsidP="001D5D08">
      <w:pPr>
        <w:spacing w:after="0" w:line="240" w:lineRule="auto"/>
        <w:ind w:firstLine="709"/>
        <w:jc w:val="both"/>
        <w:rPr>
          <w:rFonts w:ascii="Times New Roman" w:eastAsia="Times New Roman" w:hAnsi="Times New Roman" w:cs="Times New Roman"/>
          <w:b/>
          <w:sz w:val="24"/>
          <w:szCs w:val="24"/>
          <w:lang w:eastAsia="tr-TR"/>
        </w:rPr>
      </w:pPr>
      <w:r w:rsidRPr="00AE39A9">
        <w:rPr>
          <w:rFonts w:ascii="Times New Roman" w:hAnsi="Times New Roman" w:cs="Times New Roman"/>
          <w:sz w:val="24"/>
          <w:szCs w:val="24"/>
          <w:vertAlign w:val="superscript"/>
        </w:rPr>
        <w:t>(10)</w:t>
      </w:r>
      <w:r w:rsidRPr="00AE39A9">
        <w:rPr>
          <w:rFonts w:ascii="Times New Roman" w:hAnsi="Times New Roman" w:cs="Times New Roman"/>
          <w:sz w:val="24"/>
          <w:szCs w:val="24"/>
        </w:rPr>
        <w:t>27/02/2019 tarihli ve 30699 sayılı Resmi Gazete</w:t>
      </w:r>
      <w:r w:rsidR="00DF6339" w:rsidRPr="00AE39A9">
        <w:rPr>
          <w:rFonts w:ascii="Times New Roman" w:hAnsi="Times New Roman" w:cs="Times New Roman"/>
          <w:sz w:val="24"/>
          <w:szCs w:val="24"/>
        </w:rPr>
        <w:t>de yayımlanan Türk Gıda Kodeksi</w:t>
      </w:r>
      <w:r w:rsidRPr="00AE39A9">
        <w:rPr>
          <w:rFonts w:ascii="Times New Roman" w:hAnsi="Times New Roman" w:cs="Times New Roman"/>
          <w:sz w:val="24"/>
          <w:szCs w:val="24"/>
        </w:rPr>
        <w:t xml:space="preserve"> İçme Sütleri Tebliğinde tanımlanan pastörize yarım yağlı süt</w:t>
      </w:r>
    </w:p>
    <w:sectPr w:rsidR="0072265A" w:rsidRPr="007C58C5" w:rsidSect="00010BAC">
      <w:footerReference w:type="defaul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8D044" w14:textId="77777777" w:rsidR="000E37D2" w:rsidRDefault="000E37D2" w:rsidP="009D7AA2">
      <w:pPr>
        <w:spacing w:after="0" w:line="240" w:lineRule="auto"/>
      </w:pPr>
      <w:r>
        <w:separator/>
      </w:r>
    </w:p>
  </w:endnote>
  <w:endnote w:type="continuationSeparator" w:id="0">
    <w:p w14:paraId="512E8CBB" w14:textId="77777777" w:rsidR="000E37D2" w:rsidRDefault="000E37D2" w:rsidP="009D7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ヒラギノ明朝 Pro W3">
    <w:altName w:val="MS Mincho"/>
    <w:charset w:val="80"/>
    <w:family w:val="auto"/>
    <w:pitch w:val="variable"/>
    <w:sig w:usb0="00000001" w:usb1="00000000" w:usb2="01000407"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Arial"/>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743975"/>
      <w:docPartObj>
        <w:docPartGallery w:val="Page Numbers (Bottom of Page)"/>
        <w:docPartUnique/>
      </w:docPartObj>
    </w:sdtPr>
    <w:sdtEndPr/>
    <w:sdtContent>
      <w:p w14:paraId="1B108E4F" w14:textId="1049B92D" w:rsidR="00287842" w:rsidRDefault="00287842">
        <w:pPr>
          <w:pStyle w:val="AltBilgi"/>
          <w:jc w:val="right"/>
        </w:pPr>
        <w:r>
          <w:fldChar w:fldCharType="begin"/>
        </w:r>
        <w:r>
          <w:instrText>PAGE   \* MERGEFORMAT</w:instrText>
        </w:r>
        <w:r>
          <w:fldChar w:fldCharType="separate"/>
        </w:r>
        <w:r w:rsidR="00DF39E1">
          <w:rPr>
            <w:noProof/>
          </w:rPr>
          <w:t>1</w:t>
        </w:r>
        <w:r>
          <w:fldChar w:fldCharType="end"/>
        </w:r>
      </w:p>
    </w:sdtContent>
  </w:sdt>
  <w:p w14:paraId="217DD56C" w14:textId="77777777" w:rsidR="00287842" w:rsidRDefault="0028784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3798297"/>
      <w:docPartObj>
        <w:docPartGallery w:val="Page Numbers (Bottom of Page)"/>
        <w:docPartUnique/>
      </w:docPartObj>
    </w:sdtPr>
    <w:sdtEndPr/>
    <w:sdtContent>
      <w:p w14:paraId="4B1E2628" w14:textId="5A366FC3" w:rsidR="00287842" w:rsidRDefault="00287842">
        <w:pPr>
          <w:pStyle w:val="AltBilgi"/>
          <w:jc w:val="right"/>
        </w:pPr>
        <w:r>
          <w:fldChar w:fldCharType="begin"/>
        </w:r>
        <w:r>
          <w:instrText>PAGE   \* MERGEFORMAT</w:instrText>
        </w:r>
        <w:r>
          <w:fldChar w:fldCharType="separate"/>
        </w:r>
        <w:r w:rsidR="00DF39E1">
          <w:rPr>
            <w:noProof/>
          </w:rPr>
          <w:t>21</w:t>
        </w:r>
        <w:r>
          <w:rPr>
            <w:noProof/>
          </w:rPr>
          <w:fldChar w:fldCharType="end"/>
        </w:r>
      </w:p>
    </w:sdtContent>
  </w:sdt>
  <w:p w14:paraId="5EAAA95E" w14:textId="77777777" w:rsidR="00287842" w:rsidRDefault="002878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BD8E0" w14:textId="77777777" w:rsidR="000E37D2" w:rsidRDefault="000E37D2" w:rsidP="009D7AA2">
      <w:pPr>
        <w:spacing w:after="0" w:line="240" w:lineRule="auto"/>
      </w:pPr>
      <w:r>
        <w:separator/>
      </w:r>
    </w:p>
  </w:footnote>
  <w:footnote w:type="continuationSeparator" w:id="0">
    <w:p w14:paraId="67EDD46A" w14:textId="77777777" w:rsidR="000E37D2" w:rsidRDefault="000E37D2" w:rsidP="009D7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914836"/>
      <w:docPartObj>
        <w:docPartGallery w:val="Watermarks"/>
        <w:docPartUnique/>
      </w:docPartObj>
    </w:sdtPr>
    <w:sdtEndPr/>
    <w:sdtContent>
      <w:p w14:paraId="70B9657E" w14:textId="0B6FDCC5" w:rsidR="00287842" w:rsidRDefault="000E37D2">
        <w:pPr>
          <w:pStyle w:val="stBilgi"/>
        </w:pPr>
        <w:r>
          <w:pict w14:anchorId="602BE5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433A0"/>
    <w:multiLevelType w:val="hybridMultilevel"/>
    <w:tmpl w:val="6238830E"/>
    <w:lvl w:ilvl="0" w:tplc="17B602A8">
      <w:start w:val="1"/>
      <w:numFmt w:val="decimal"/>
      <w:lvlText w:val="%1."/>
      <w:lvlJc w:val="left"/>
      <w:pPr>
        <w:ind w:left="720" w:hanging="360"/>
      </w:pPr>
      <w:rPr>
        <w:rFonts w:eastAsia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CF0BB1"/>
    <w:multiLevelType w:val="hybridMultilevel"/>
    <w:tmpl w:val="15C0DA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3A0A63"/>
    <w:multiLevelType w:val="hybridMultilevel"/>
    <w:tmpl w:val="2A42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4F7FCC"/>
    <w:multiLevelType w:val="hybridMultilevel"/>
    <w:tmpl w:val="48042BAE"/>
    <w:lvl w:ilvl="0" w:tplc="270EB0C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D6169B"/>
    <w:multiLevelType w:val="hybridMultilevel"/>
    <w:tmpl w:val="C65E97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651AB1"/>
    <w:multiLevelType w:val="hybridMultilevel"/>
    <w:tmpl w:val="94CE1258"/>
    <w:lvl w:ilvl="0" w:tplc="480C76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5F13960"/>
    <w:multiLevelType w:val="hybridMultilevel"/>
    <w:tmpl w:val="C9401050"/>
    <w:lvl w:ilvl="0" w:tplc="0518E30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ACF7BE9"/>
    <w:multiLevelType w:val="hybridMultilevel"/>
    <w:tmpl w:val="CEEEF72E"/>
    <w:lvl w:ilvl="0" w:tplc="ABEE608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3C5F52EB"/>
    <w:multiLevelType w:val="hybridMultilevel"/>
    <w:tmpl w:val="94889F6C"/>
    <w:lvl w:ilvl="0" w:tplc="6C4640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FEA42A6"/>
    <w:multiLevelType w:val="hybridMultilevel"/>
    <w:tmpl w:val="0FD6DEAC"/>
    <w:lvl w:ilvl="0" w:tplc="83944B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5DD7FFA"/>
    <w:multiLevelType w:val="hybridMultilevel"/>
    <w:tmpl w:val="2632BF70"/>
    <w:lvl w:ilvl="0" w:tplc="F0489FF0">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68D55A4"/>
    <w:multiLevelType w:val="hybridMultilevel"/>
    <w:tmpl w:val="E518538C"/>
    <w:lvl w:ilvl="0" w:tplc="27B6BAF6">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80453D4"/>
    <w:multiLevelType w:val="multilevel"/>
    <w:tmpl w:val="466856D0"/>
    <w:styleLink w:val="WWNum3"/>
    <w:lvl w:ilvl="0">
      <w:numFmt w:val="bullet"/>
      <w:lvlText w:val="-"/>
      <w:lvlJc w:val="left"/>
      <w:rPr>
        <w:rFonts w:ascii="Times New Roman" w:hAnsi="Times New Roman"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58F60F55"/>
    <w:multiLevelType w:val="hybridMultilevel"/>
    <w:tmpl w:val="B022BADA"/>
    <w:lvl w:ilvl="0" w:tplc="041F0001">
      <w:start w:val="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DF0014F"/>
    <w:multiLevelType w:val="multilevel"/>
    <w:tmpl w:val="DD3C0370"/>
    <w:styleLink w:val="WWNum4"/>
    <w:lvl w:ilvl="0">
      <w:start w:val="1"/>
      <w:numFmt w:val="low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67527BC5"/>
    <w:multiLevelType w:val="hybridMultilevel"/>
    <w:tmpl w:val="79124228"/>
    <w:lvl w:ilvl="0" w:tplc="2480BD0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78FD51A5"/>
    <w:multiLevelType w:val="multilevel"/>
    <w:tmpl w:val="C450A3EA"/>
    <w:styleLink w:val="WWNum2"/>
    <w:lvl w:ilvl="0">
      <w:start w:val="1"/>
      <w:numFmt w:val="low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7A723852"/>
    <w:multiLevelType w:val="multilevel"/>
    <w:tmpl w:val="76B2FFD0"/>
    <w:lvl w:ilvl="0">
      <w:start w:val="2"/>
      <w:numFmt w:val="decimal"/>
      <w:lvlText w:val="%1."/>
      <w:lvlJc w:val="left"/>
      <w:pPr>
        <w:ind w:left="540" w:hanging="540"/>
      </w:pPr>
      <w:rPr>
        <w:rFonts w:hint="default"/>
        <w:b/>
      </w:rPr>
    </w:lvl>
    <w:lvl w:ilvl="1">
      <w:start w:val="1"/>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i w:val="0"/>
      </w:rPr>
    </w:lvl>
    <w:lvl w:ilvl="3">
      <w:start w:val="1"/>
      <w:numFmt w:val="decimal"/>
      <w:pStyle w:val="Altyaz"/>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D41741F"/>
    <w:multiLevelType w:val="hybridMultilevel"/>
    <w:tmpl w:val="E4D451E0"/>
    <w:lvl w:ilvl="0" w:tplc="3EBE8DC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4"/>
  </w:num>
  <w:num w:numId="4">
    <w:abstractNumId w:val="17"/>
  </w:num>
  <w:num w:numId="5">
    <w:abstractNumId w:val="6"/>
  </w:num>
  <w:num w:numId="6">
    <w:abstractNumId w:val="3"/>
  </w:num>
  <w:num w:numId="7">
    <w:abstractNumId w:val="5"/>
  </w:num>
  <w:num w:numId="8">
    <w:abstractNumId w:val="2"/>
  </w:num>
  <w:num w:numId="9">
    <w:abstractNumId w:val="18"/>
  </w:num>
  <w:num w:numId="10">
    <w:abstractNumId w:val="13"/>
  </w:num>
  <w:num w:numId="11">
    <w:abstractNumId w:val="11"/>
  </w:num>
  <w:num w:numId="12">
    <w:abstractNumId w:val="4"/>
  </w:num>
  <w:num w:numId="13">
    <w:abstractNumId w:val="9"/>
  </w:num>
  <w:num w:numId="14">
    <w:abstractNumId w:val="10"/>
  </w:num>
  <w:num w:numId="15">
    <w:abstractNumId w:val="15"/>
  </w:num>
  <w:num w:numId="16">
    <w:abstractNumId w:val="7"/>
  </w:num>
  <w:num w:numId="17">
    <w:abstractNumId w:val="8"/>
  </w:num>
  <w:num w:numId="18">
    <w:abstractNumId w:val="1"/>
  </w:num>
  <w:num w:numId="1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D92"/>
    <w:rsid w:val="0000013B"/>
    <w:rsid w:val="00001C15"/>
    <w:rsid w:val="00002F13"/>
    <w:rsid w:val="00003EC3"/>
    <w:rsid w:val="000043FD"/>
    <w:rsid w:val="000044CE"/>
    <w:rsid w:val="00004E3F"/>
    <w:rsid w:val="00005688"/>
    <w:rsid w:val="000057FF"/>
    <w:rsid w:val="00005A43"/>
    <w:rsid w:val="00007025"/>
    <w:rsid w:val="0000712C"/>
    <w:rsid w:val="00010132"/>
    <w:rsid w:val="000105CF"/>
    <w:rsid w:val="00010B5E"/>
    <w:rsid w:val="00010BAC"/>
    <w:rsid w:val="00011272"/>
    <w:rsid w:val="00011A47"/>
    <w:rsid w:val="000128F8"/>
    <w:rsid w:val="0001345A"/>
    <w:rsid w:val="00013CDE"/>
    <w:rsid w:val="00014550"/>
    <w:rsid w:val="00015995"/>
    <w:rsid w:val="00015F7C"/>
    <w:rsid w:val="0001723E"/>
    <w:rsid w:val="00017B2C"/>
    <w:rsid w:val="00017B7A"/>
    <w:rsid w:val="000212C9"/>
    <w:rsid w:val="00021461"/>
    <w:rsid w:val="00023010"/>
    <w:rsid w:val="00023426"/>
    <w:rsid w:val="00023B43"/>
    <w:rsid w:val="0002431E"/>
    <w:rsid w:val="000244C4"/>
    <w:rsid w:val="00024CC2"/>
    <w:rsid w:val="0002528B"/>
    <w:rsid w:val="000253A3"/>
    <w:rsid w:val="00025947"/>
    <w:rsid w:val="00025CBD"/>
    <w:rsid w:val="000268F8"/>
    <w:rsid w:val="00027D75"/>
    <w:rsid w:val="0003082A"/>
    <w:rsid w:val="000315C9"/>
    <w:rsid w:val="00032DFE"/>
    <w:rsid w:val="00032F75"/>
    <w:rsid w:val="000353CA"/>
    <w:rsid w:val="000357DF"/>
    <w:rsid w:val="00035E9C"/>
    <w:rsid w:val="000370E9"/>
    <w:rsid w:val="0003730B"/>
    <w:rsid w:val="0003791F"/>
    <w:rsid w:val="00037A2F"/>
    <w:rsid w:val="00037CA2"/>
    <w:rsid w:val="000404EC"/>
    <w:rsid w:val="00043253"/>
    <w:rsid w:val="000436D6"/>
    <w:rsid w:val="000439BF"/>
    <w:rsid w:val="000442FF"/>
    <w:rsid w:val="0004434D"/>
    <w:rsid w:val="0004517A"/>
    <w:rsid w:val="000453DD"/>
    <w:rsid w:val="00045ED7"/>
    <w:rsid w:val="00047039"/>
    <w:rsid w:val="000470F5"/>
    <w:rsid w:val="0004712A"/>
    <w:rsid w:val="00047D9A"/>
    <w:rsid w:val="000510E1"/>
    <w:rsid w:val="00052EB9"/>
    <w:rsid w:val="0005366B"/>
    <w:rsid w:val="00053D81"/>
    <w:rsid w:val="00053E34"/>
    <w:rsid w:val="00054EEC"/>
    <w:rsid w:val="000556D0"/>
    <w:rsid w:val="00057264"/>
    <w:rsid w:val="00060407"/>
    <w:rsid w:val="00060A46"/>
    <w:rsid w:val="00061706"/>
    <w:rsid w:val="000626D8"/>
    <w:rsid w:val="00063589"/>
    <w:rsid w:val="00063697"/>
    <w:rsid w:val="0006403C"/>
    <w:rsid w:val="000651B2"/>
    <w:rsid w:val="00065CA0"/>
    <w:rsid w:val="00066BBB"/>
    <w:rsid w:val="00066DE4"/>
    <w:rsid w:val="00066E7D"/>
    <w:rsid w:val="000670C0"/>
    <w:rsid w:val="000672B6"/>
    <w:rsid w:val="000673B6"/>
    <w:rsid w:val="00070B11"/>
    <w:rsid w:val="00070B59"/>
    <w:rsid w:val="0007269E"/>
    <w:rsid w:val="000726B0"/>
    <w:rsid w:val="000726D2"/>
    <w:rsid w:val="000732D8"/>
    <w:rsid w:val="0007473B"/>
    <w:rsid w:val="00075454"/>
    <w:rsid w:val="00075767"/>
    <w:rsid w:val="00076878"/>
    <w:rsid w:val="00077561"/>
    <w:rsid w:val="00080288"/>
    <w:rsid w:val="00080E0E"/>
    <w:rsid w:val="00081D74"/>
    <w:rsid w:val="00081E97"/>
    <w:rsid w:val="000822E3"/>
    <w:rsid w:val="0008258C"/>
    <w:rsid w:val="00082A2E"/>
    <w:rsid w:val="00083597"/>
    <w:rsid w:val="00084106"/>
    <w:rsid w:val="000845B3"/>
    <w:rsid w:val="000849BE"/>
    <w:rsid w:val="00084BBF"/>
    <w:rsid w:val="00085098"/>
    <w:rsid w:val="0008578B"/>
    <w:rsid w:val="00085852"/>
    <w:rsid w:val="00086431"/>
    <w:rsid w:val="0008682B"/>
    <w:rsid w:val="0009065C"/>
    <w:rsid w:val="000906DC"/>
    <w:rsid w:val="00090C94"/>
    <w:rsid w:val="00090D82"/>
    <w:rsid w:val="00091A8A"/>
    <w:rsid w:val="00091D5A"/>
    <w:rsid w:val="00092716"/>
    <w:rsid w:val="00093318"/>
    <w:rsid w:val="000934CC"/>
    <w:rsid w:val="00093C9A"/>
    <w:rsid w:val="0009401E"/>
    <w:rsid w:val="00094527"/>
    <w:rsid w:val="0009488A"/>
    <w:rsid w:val="0009555D"/>
    <w:rsid w:val="00095869"/>
    <w:rsid w:val="00095EAD"/>
    <w:rsid w:val="00095F4C"/>
    <w:rsid w:val="00097C49"/>
    <w:rsid w:val="00097ECB"/>
    <w:rsid w:val="000A033E"/>
    <w:rsid w:val="000A1783"/>
    <w:rsid w:val="000A1BEA"/>
    <w:rsid w:val="000A1D56"/>
    <w:rsid w:val="000A1EA8"/>
    <w:rsid w:val="000A1FAD"/>
    <w:rsid w:val="000A2EB4"/>
    <w:rsid w:val="000A3531"/>
    <w:rsid w:val="000A38C9"/>
    <w:rsid w:val="000A70B5"/>
    <w:rsid w:val="000A75DF"/>
    <w:rsid w:val="000B0109"/>
    <w:rsid w:val="000B096F"/>
    <w:rsid w:val="000B0E5C"/>
    <w:rsid w:val="000B1884"/>
    <w:rsid w:val="000B1B05"/>
    <w:rsid w:val="000B1E6D"/>
    <w:rsid w:val="000B20DA"/>
    <w:rsid w:val="000B2368"/>
    <w:rsid w:val="000B2E0F"/>
    <w:rsid w:val="000B38A9"/>
    <w:rsid w:val="000B3B0C"/>
    <w:rsid w:val="000B40A0"/>
    <w:rsid w:val="000B5A81"/>
    <w:rsid w:val="000B5DCD"/>
    <w:rsid w:val="000B770B"/>
    <w:rsid w:val="000B7F70"/>
    <w:rsid w:val="000C0046"/>
    <w:rsid w:val="000C0833"/>
    <w:rsid w:val="000C0952"/>
    <w:rsid w:val="000C0B29"/>
    <w:rsid w:val="000C1227"/>
    <w:rsid w:val="000C145E"/>
    <w:rsid w:val="000C1B07"/>
    <w:rsid w:val="000C24EE"/>
    <w:rsid w:val="000C2DAA"/>
    <w:rsid w:val="000C2FDC"/>
    <w:rsid w:val="000C311C"/>
    <w:rsid w:val="000C38B5"/>
    <w:rsid w:val="000C3F21"/>
    <w:rsid w:val="000C49C4"/>
    <w:rsid w:val="000C504B"/>
    <w:rsid w:val="000C540D"/>
    <w:rsid w:val="000C56EE"/>
    <w:rsid w:val="000C59B8"/>
    <w:rsid w:val="000C6AAF"/>
    <w:rsid w:val="000C7009"/>
    <w:rsid w:val="000C71DF"/>
    <w:rsid w:val="000C7F44"/>
    <w:rsid w:val="000D1F84"/>
    <w:rsid w:val="000D2564"/>
    <w:rsid w:val="000D3624"/>
    <w:rsid w:val="000D386B"/>
    <w:rsid w:val="000D3DD0"/>
    <w:rsid w:val="000D4E99"/>
    <w:rsid w:val="000D5081"/>
    <w:rsid w:val="000D53E3"/>
    <w:rsid w:val="000D5446"/>
    <w:rsid w:val="000D5736"/>
    <w:rsid w:val="000D5D87"/>
    <w:rsid w:val="000D6743"/>
    <w:rsid w:val="000D7F0D"/>
    <w:rsid w:val="000E0DA7"/>
    <w:rsid w:val="000E0E38"/>
    <w:rsid w:val="000E125E"/>
    <w:rsid w:val="000E128C"/>
    <w:rsid w:val="000E1385"/>
    <w:rsid w:val="000E13D6"/>
    <w:rsid w:val="000E1761"/>
    <w:rsid w:val="000E2904"/>
    <w:rsid w:val="000E37D2"/>
    <w:rsid w:val="000E3B70"/>
    <w:rsid w:val="000E4090"/>
    <w:rsid w:val="000E500E"/>
    <w:rsid w:val="000E54FC"/>
    <w:rsid w:val="000E5D01"/>
    <w:rsid w:val="000E61CA"/>
    <w:rsid w:val="000E70C4"/>
    <w:rsid w:val="000E711B"/>
    <w:rsid w:val="000E7800"/>
    <w:rsid w:val="000F0B65"/>
    <w:rsid w:val="000F116A"/>
    <w:rsid w:val="000F1F31"/>
    <w:rsid w:val="000F2077"/>
    <w:rsid w:val="000F2675"/>
    <w:rsid w:val="000F3DD8"/>
    <w:rsid w:val="000F4EA6"/>
    <w:rsid w:val="000F4F8C"/>
    <w:rsid w:val="000F5AFB"/>
    <w:rsid w:val="000F6478"/>
    <w:rsid w:val="000F69D9"/>
    <w:rsid w:val="000F7275"/>
    <w:rsid w:val="000F7A88"/>
    <w:rsid w:val="000F7DCB"/>
    <w:rsid w:val="00100545"/>
    <w:rsid w:val="001021FA"/>
    <w:rsid w:val="00103216"/>
    <w:rsid w:val="00103355"/>
    <w:rsid w:val="001039F7"/>
    <w:rsid w:val="00103B9B"/>
    <w:rsid w:val="00103C94"/>
    <w:rsid w:val="00104AF0"/>
    <w:rsid w:val="00104BCF"/>
    <w:rsid w:val="00104D4C"/>
    <w:rsid w:val="00104DBF"/>
    <w:rsid w:val="0010598B"/>
    <w:rsid w:val="00105AE9"/>
    <w:rsid w:val="00106846"/>
    <w:rsid w:val="00107B22"/>
    <w:rsid w:val="0011001C"/>
    <w:rsid w:val="00111DE9"/>
    <w:rsid w:val="00112BF2"/>
    <w:rsid w:val="001135BF"/>
    <w:rsid w:val="001146E1"/>
    <w:rsid w:val="00114B2A"/>
    <w:rsid w:val="00114F9B"/>
    <w:rsid w:val="00115CA5"/>
    <w:rsid w:val="00115D5B"/>
    <w:rsid w:val="00116882"/>
    <w:rsid w:val="00116B92"/>
    <w:rsid w:val="00116E1B"/>
    <w:rsid w:val="00116EEB"/>
    <w:rsid w:val="001176B7"/>
    <w:rsid w:val="001178F0"/>
    <w:rsid w:val="00120256"/>
    <w:rsid w:val="00120593"/>
    <w:rsid w:val="00120A9A"/>
    <w:rsid w:val="00120DCB"/>
    <w:rsid w:val="00120F25"/>
    <w:rsid w:val="00122A27"/>
    <w:rsid w:val="001235FB"/>
    <w:rsid w:val="001237EB"/>
    <w:rsid w:val="001239F2"/>
    <w:rsid w:val="0012424B"/>
    <w:rsid w:val="00125291"/>
    <w:rsid w:val="00125403"/>
    <w:rsid w:val="00126035"/>
    <w:rsid w:val="001264A6"/>
    <w:rsid w:val="001269D4"/>
    <w:rsid w:val="00126BAB"/>
    <w:rsid w:val="00126F49"/>
    <w:rsid w:val="0013131F"/>
    <w:rsid w:val="001319C7"/>
    <w:rsid w:val="00131EBB"/>
    <w:rsid w:val="00131F0B"/>
    <w:rsid w:val="00132669"/>
    <w:rsid w:val="00133140"/>
    <w:rsid w:val="001338F3"/>
    <w:rsid w:val="00133AC1"/>
    <w:rsid w:val="00133BFA"/>
    <w:rsid w:val="0013479B"/>
    <w:rsid w:val="00134DF4"/>
    <w:rsid w:val="001361A7"/>
    <w:rsid w:val="00136209"/>
    <w:rsid w:val="001377B4"/>
    <w:rsid w:val="0013783D"/>
    <w:rsid w:val="0013799D"/>
    <w:rsid w:val="00140363"/>
    <w:rsid w:val="00140D4F"/>
    <w:rsid w:val="00141673"/>
    <w:rsid w:val="00141939"/>
    <w:rsid w:val="00141BA4"/>
    <w:rsid w:val="00142DA5"/>
    <w:rsid w:val="00144970"/>
    <w:rsid w:val="00144DD8"/>
    <w:rsid w:val="00145B4C"/>
    <w:rsid w:val="0014619A"/>
    <w:rsid w:val="001461B3"/>
    <w:rsid w:val="00146364"/>
    <w:rsid w:val="00147246"/>
    <w:rsid w:val="0014739D"/>
    <w:rsid w:val="00147D85"/>
    <w:rsid w:val="0015024E"/>
    <w:rsid w:val="0015090B"/>
    <w:rsid w:val="00150E4C"/>
    <w:rsid w:val="00151288"/>
    <w:rsid w:val="001525FB"/>
    <w:rsid w:val="00154005"/>
    <w:rsid w:val="0015425F"/>
    <w:rsid w:val="00154EA1"/>
    <w:rsid w:val="00155638"/>
    <w:rsid w:val="0015695D"/>
    <w:rsid w:val="001572B1"/>
    <w:rsid w:val="00157383"/>
    <w:rsid w:val="0016007D"/>
    <w:rsid w:val="00161D2B"/>
    <w:rsid w:val="00161EA8"/>
    <w:rsid w:val="00162161"/>
    <w:rsid w:val="00162640"/>
    <w:rsid w:val="00163B63"/>
    <w:rsid w:val="00165485"/>
    <w:rsid w:val="00165618"/>
    <w:rsid w:val="001656F8"/>
    <w:rsid w:val="00167AE6"/>
    <w:rsid w:val="00167D9B"/>
    <w:rsid w:val="00170EA4"/>
    <w:rsid w:val="001715EA"/>
    <w:rsid w:val="00171D0B"/>
    <w:rsid w:val="00172189"/>
    <w:rsid w:val="00172E89"/>
    <w:rsid w:val="00173EDB"/>
    <w:rsid w:val="0017456D"/>
    <w:rsid w:val="0017481B"/>
    <w:rsid w:val="00174D5D"/>
    <w:rsid w:val="00176532"/>
    <w:rsid w:val="00176BFB"/>
    <w:rsid w:val="00176D40"/>
    <w:rsid w:val="00177D5D"/>
    <w:rsid w:val="00180DF0"/>
    <w:rsid w:val="00181391"/>
    <w:rsid w:val="00181CC8"/>
    <w:rsid w:val="00182312"/>
    <w:rsid w:val="001844EF"/>
    <w:rsid w:val="00184879"/>
    <w:rsid w:val="00184AB4"/>
    <w:rsid w:val="00185423"/>
    <w:rsid w:val="001859EC"/>
    <w:rsid w:val="0018602E"/>
    <w:rsid w:val="001860F0"/>
    <w:rsid w:val="00186C50"/>
    <w:rsid w:val="00186F91"/>
    <w:rsid w:val="00187238"/>
    <w:rsid w:val="001878A0"/>
    <w:rsid w:val="00187B66"/>
    <w:rsid w:val="00190008"/>
    <w:rsid w:val="00191042"/>
    <w:rsid w:val="00191C53"/>
    <w:rsid w:val="001927DC"/>
    <w:rsid w:val="00193242"/>
    <w:rsid w:val="001935D4"/>
    <w:rsid w:val="001936D2"/>
    <w:rsid w:val="001968ED"/>
    <w:rsid w:val="00197186"/>
    <w:rsid w:val="001A0338"/>
    <w:rsid w:val="001A061C"/>
    <w:rsid w:val="001A076A"/>
    <w:rsid w:val="001A0BF1"/>
    <w:rsid w:val="001A1996"/>
    <w:rsid w:val="001A1ED2"/>
    <w:rsid w:val="001A2C3F"/>
    <w:rsid w:val="001A309E"/>
    <w:rsid w:val="001A327E"/>
    <w:rsid w:val="001A36AE"/>
    <w:rsid w:val="001A3A2F"/>
    <w:rsid w:val="001A3D6C"/>
    <w:rsid w:val="001A4091"/>
    <w:rsid w:val="001A46E4"/>
    <w:rsid w:val="001A50CA"/>
    <w:rsid w:val="001A5493"/>
    <w:rsid w:val="001A684E"/>
    <w:rsid w:val="001A6ED6"/>
    <w:rsid w:val="001A7AF4"/>
    <w:rsid w:val="001A7BA2"/>
    <w:rsid w:val="001B0A30"/>
    <w:rsid w:val="001B0B8A"/>
    <w:rsid w:val="001B11C5"/>
    <w:rsid w:val="001B11D1"/>
    <w:rsid w:val="001B175C"/>
    <w:rsid w:val="001B199F"/>
    <w:rsid w:val="001B4CB8"/>
    <w:rsid w:val="001B4FBC"/>
    <w:rsid w:val="001B5CEF"/>
    <w:rsid w:val="001B6742"/>
    <w:rsid w:val="001B6C9E"/>
    <w:rsid w:val="001B7D9C"/>
    <w:rsid w:val="001C04E5"/>
    <w:rsid w:val="001C0A7C"/>
    <w:rsid w:val="001C0E03"/>
    <w:rsid w:val="001C13A8"/>
    <w:rsid w:val="001C16F6"/>
    <w:rsid w:val="001C1F7D"/>
    <w:rsid w:val="001C2BC0"/>
    <w:rsid w:val="001C35B6"/>
    <w:rsid w:val="001C431A"/>
    <w:rsid w:val="001C4801"/>
    <w:rsid w:val="001C4D98"/>
    <w:rsid w:val="001C4F7F"/>
    <w:rsid w:val="001C5625"/>
    <w:rsid w:val="001C5A03"/>
    <w:rsid w:val="001C6060"/>
    <w:rsid w:val="001C6E79"/>
    <w:rsid w:val="001C716E"/>
    <w:rsid w:val="001D069C"/>
    <w:rsid w:val="001D0C8A"/>
    <w:rsid w:val="001D144A"/>
    <w:rsid w:val="001D150C"/>
    <w:rsid w:val="001D1C1B"/>
    <w:rsid w:val="001D28D6"/>
    <w:rsid w:val="001D2996"/>
    <w:rsid w:val="001D29C0"/>
    <w:rsid w:val="001D457C"/>
    <w:rsid w:val="001D45BC"/>
    <w:rsid w:val="001D465C"/>
    <w:rsid w:val="001D4C9F"/>
    <w:rsid w:val="001D4EE4"/>
    <w:rsid w:val="001D567D"/>
    <w:rsid w:val="001D5C2B"/>
    <w:rsid w:val="001D5D08"/>
    <w:rsid w:val="001D60A7"/>
    <w:rsid w:val="001D61E4"/>
    <w:rsid w:val="001D6801"/>
    <w:rsid w:val="001D7924"/>
    <w:rsid w:val="001D79DC"/>
    <w:rsid w:val="001E010E"/>
    <w:rsid w:val="001E0F48"/>
    <w:rsid w:val="001E1896"/>
    <w:rsid w:val="001E18FD"/>
    <w:rsid w:val="001E20CC"/>
    <w:rsid w:val="001E2ACF"/>
    <w:rsid w:val="001E380E"/>
    <w:rsid w:val="001E3DF3"/>
    <w:rsid w:val="001E40C3"/>
    <w:rsid w:val="001E4EC3"/>
    <w:rsid w:val="001E58BB"/>
    <w:rsid w:val="001E5ECB"/>
    <w:rsid w:val="001E63F3"/>
    <w:rsid w:val="001E7D0C"/>
    <w:rsid w:val="001F0DD9"/>
    <w:rsid w:val="001F1605"/>
    <w:rsid w:val="001F18E2"/>
    <w:rsid w:val="001F1AA2"/>
    <w:rsid w:val="001F2CB2"/>
    <w:rsid w:val="001F3158"/>
    <w:rsid w:val="001F45C3"/>
    <w:rsid w:val="001F46B4"/>
    <w:rsid w:val="001F47A6"/>
    <w:rsid w:val="001F5981"/>
    <w:rsid w:val="001F6A41"/>
    <w:rsid w:val="001F6A57"/>
    <w:rsid w:val="001F7379"/>
    <w:rsid w:val="001F784F"/>
    <w:rsid w:val="001F7CD2"/>
    <w:rsid w:val="001F7CE0"/>
    <w:rsid w:val="001F7E00"/>
    <w:rsid w:val="002005A2"/>
    <w:rsid w:val="00200C07"/>
    <w:rsid w:val="00200FDA"/>
    <w:rsid w:val="002018CA"/>
    <w:rsid w:val="00201960"/>
    <w:rsid w:val="00201A4E"/>
    <w:rsid w:val="00201D49"/>
    <w:rsid w:val="00201F7B"/>
    <w:rsid w:val="00202630"/>
    <w:rsid w:val="00203E57"/>
    <w:rsid w:val="0020410C"/>
    <w:rsid w:val="0020492D"/>
    <w:rsid w:val="00204E85"/>
    <w:rsid w:val="00205090"/>
    <w:rsid w:val="00205453"/>
    <w:rsid w:val="00205883"/>
    <w:rsid w:val="002060FA"/>
    <w:rsid w:val="0020664A"/>
    <w:rsid w:val="00206B64"/>
    <w:rsid w:val="002079D9"/>
    <w:rsid w:val="00207CF6"/>
    <w:rsid w:val="00210158"/>
    <w:rsid w:val="002104EF"/>
    <w:rsid w:val="00210AAB"/>
    <w:rsid w:val="00210E55"/>
    <w:rsid w:val="00211B7C"/>
    <w:rsid w:val="00211D4E"/>
    <w:rsid w:val="00212314"/>
    <w:rsid w:val="002124B4"/>
    <w:rsid w:val="00212710"/>
    <w:rsid w:val="00212815"/>
    <w:rsid w:val="002136F0"/>
    <w:rsid w:val="0021494F"/>
    <w:rsid w:val="00215631"/>
    <w:rsid w:val="0021575F"/>
    <w:rsid w:val="0021601A"/>
    <w:rsid w:val="00216A74"/>
    <w:rsid w:val="00216AAC"/>
    <w:rsid w:val="00217C87"/>
    <w:rsid w:val="002211D7"/>
    <w:rsid w:val="0022125E"/>
    <w:rsid w:val="00221D4B"/>
    <w:rsid w:val="00222686"/>
    <w:rsid w:val="00222A94"/>
    <w:rsid w:val="00222BDE"/>
    <w:rsid w:val="002259D4"/>
    <w:rsid w:val="00225D26"/>
    <w:rsid w:val="00226BA8"/>
    <w:rsid w:val="00226C43"/>
    <w:rsid w:val="00226DB8"/>
    <w:rsid w:val="002274BF"/>
    <w:rsid w:val="0022782F"/>
    <w:rsid w:val="00227A3C"/>
    <w:rsid w:val="0023105C"/>
    <w:rsid w:val="0023110F"/>
    <w:rsid w:val="00231DFF"/>
    <w:rsid w:val="00231E97"/>
    <w:rsid w:val="00232EBD"/>
    <w:rsid w:val="00233875"/>
    <w:rsid w:val="002346E2"/>
    <w:rsid w:val="00234E67"/>
    <w:rsid w:val="0023617C"/>
    <w:rsid w:val="002403B9"/>
    <w:rsid w:val="00241037"/>
    <w:rsid w:val="00241283"/>
    <w:rsid w:val="00242010"/>
    <w:rsid w:val="00242415"/>
    <w:rsid w:val="002427FE"/>
    <w:rsid w:val="00243D0E"/>
    <w:rsid w:val="00244890"/>
    <w:rsid w:val="00244D1B"/>
    <w:rsid w:val="002465F3"/>
    <w:rsid w:val="0024677A"/>
    <w:rsid w:val="002475AF"/>
    <w:rsid w:val="002477E7"/>
    <w:rsid w:val="0025020B"/>
    <w:rsid w:val="00251CC8"/>
    <w:rsid w:val="0025236C"/>
    <w:rsid w:val="0025282D"/>
    <w:rsid w:val="0025383F"/>
    <w:rsid w:val="002538B3"/>
    <w:rsid w:val="00253B4F"/>
    <w:rsid w:val="002544F5"/>
    <w:rsid w:val="002547AD"/>
    <w:rsid w:val="00254A4E"/>
    <w:rsid w:val="00254A8E"/>
    <w:rsid w:val="00254D7A"/>
    <w:rsid w:val="002564C7"/>
    <w:rsid w:val="00256B36"/>
    <w:rsid w:val="00257E98"/>
    <w:rsid w:val="00260994"/>
    <w:rsid w:val="00261A6B"/>
    <w:rsid w:val="0026250B"/>
    <w:rsid w:val="002629EB"/>
    <w:rsid w:val="00262AA2"/>
    <w:rsid w:val="00262C98"/>
    <w:rsid w:val="002647C3"/>
    <w:rsid w:val="00265070"/>
    <w:rsid w:val="00265E88"/>
    <w:rsid w:val="002660D9"/>
    <w:rsid w:val="00266635"/>
    <w:rsid w:val="00266871"/>
    <w:rsid w:val="002669C0"/>
    <w:rsid w:val="00270ABD"/>
    <w:rsid w:val="00270B3B"/>
    <w:rsid w:val="00270D40"/>
    <w:rsid w:val="002721B7"/>
    <w:rsid w:val="00272319"/>
    <w:rsid w:val="00272EAA"/>
    <w:rsid w:val="00273442"/>
    <w:rsid w:val="002735A1"/>
    <w:rsid w:val="00273B4E"/>
    <w:rsid w:val="002745EC"/>
    <w:rsid w:val="002748D7"/>
    <w:rsid w:val="00274AD2"/>
    <w:rsid w:val="00274C73"/>
    <w:rsid w:val="00274FFC"/>
    <w:rsid w:val="00275E02"/>
    <w:rsid w:val="0027616B"/>
    <w:rsid w:val="002765AD"/>
    <w:rsid w:val="00276665"/>
    <w:rsid w:val="00276E72"/>
    <w:rsid w:val="002800C2"/>
    <w:rsid w:val="00280F3F"/>
    <w:rsid w:val="00281238"/>
    <w:rsid w:val="00281A20"/>
    <w:rsid w:val="002821E0"/>
    <w:rsid w:val="00282485"/>
    <w:rsid w:val="0028278A"/>
    <w:rsid w:val="00282906"/>
    <w:rsid w:val="0028312F"/>
    <w:rsid w:val="0028394B"/>
    <w:rsid w:val="00283E7D"/>
    <w:rsid w:val="002845AB"/>
    <w:rsid w:val="0028486B"/>
    <w:rsid w:val="00284ED7"/>
    <w:rsid w:val="00284F33"/>
    <w:rsid w:val="0028538A"/>
    <w:rsid w:val="0028688F"/>
    <w:rsid w:val="00286F67"/>
    <w:rsid w:val="00287842"/>
    <w:rsid w:val="00287B0B"/>
    <w:rsid w:val="00287E8C"/>
    <w:rsid w:val="00290335"/>
    <w:rsid w:val="00290DED"/>
    <w:rsid w:val="00291017"/>
    <w:rsid w:val="002911CD"/>
    <w:rsid w:val="002918C4"/>
    <w:rsid w:val="002921E9"/>
    <w:rsid w:val="002926AD"/>
    <w:rsid w:val="0029348E"/>
    <w:rsid w:val="002953BD"/>
    <w:rsid w:val="00295718"/>
    <w:rsid w:val="00295C08"/>
    <w:rsid w:val="00297DCF"/>
    <w:rsid w:val="00297F84"/>
    <w:rsid w:val="00297FBE"/>
    <w:rsid w:val="002A00BE"/>
    <w:rsid w:val="002A0DB9"/>
    <w:rsid w:val="002A1723"/>
    <w:rsid w:val="002A211C"/>
    <w:rsid w:val="002A3038"/>
    <w:rsid w:val="002A3C3F"/>
    <w:rsid w:val="002A48AC"/>
    <w:rsid w:val="002A55E4"/>
    <w:rsid w:val="002A5DD2"/>
    <w:rsid w:val="002A6CC1"/>
    <w:rsid w:val="002A6DD8"/>
    <w:rsid w:val="002B1291"/>
    <w:rsid w:val="002B1847"/>
    <w:rsid w:val="002B19D2"/>
    <w:rsid w:val="002B229A"/>
    <w:rsid w:val="002B256E"/>
    <w:rsid w:val="002B3887"/>
    <w:rsid w:val="002B45B3"/>
    <w:rsid w:val="002B6369"/>
    <w:rsid w:val="002B6CCE"/>
    <w:rsid w:val="002B70C7"/>
    <w:rsid w:val="002B748B"/>
    <w:rsid w:val="002B787F"/>
    <w:rsid w:val="002B7A1C"/>
    <w:rsid w:val="002C00DD"/>
    <w:rsid w:val="002C046E"/>
    <w:rsid w:val="002C176E"/>
    <w:rsid w:val="002C1C52"/>
    <w:rsid w:val="002C1D36"/>
    <w:rsid w:val="002C23A2"/>
    <w:rsid w:val="002C2778"/>
    <w:rsid w:val="002C29F5"/>
    <w:rsid w:val="002C31A4"/>
    <w:rsid w:val="002C4175"/>
    <w:rsid w:val="002C468E"/>
    <w:rsid w:val="002C4C31"/>
    <w:rsid w:val="002C526B"/>
    <w:rsid w:val="002C568C"/>
    <w:rsid w:val="002C56EB"/>
    <w:rsid w:val="002C5789"/>
    <w:rsid w:val="002C6422"/>
    <w:rsid w:val="002C7453"/>
    <w:rsid w:val="002C7ADA"/>
    <w:rsid w:val="002D0B6D"/>
    <w:rsid w:val="002D0C87"/>
    <w:rsid w:val="002D0C9C"/>
    <w:rsid w:val="002D12DF"/>
    <w:rsid w:val="002D1BEE"/>
    <w:rsid w:val="002D2131"/>
    <w:rsid w:val="002D2F90"/>
    <w:rsid w:val="002D321D"/>
    <w:rsid w:val="002D345F"/>
    <w:rsid w:val="002D3A49"/>
    <w:rsid w:val="002D4152"/>
    <w:rsid w:val="002D427D"/>
    <w:rsid w:val="002D460F"/>
    <w:rsid w:val="002D4966"/>
    <w:rsid w:val="002D5C3A"/>
    <w:rsid w:val="002D5F85"/>
    <w:rsid w:val="002D662E"/>
    <w:rsid w:val="002D6A5D"/>
    <w:rsid w:val="002E0478"/>
    <w:rsid w:val="002E0E8E"/>
    <w:rsid w:val="002E1F09"/>
    <w:rsid w:val="002E2A69"/>
    <w:rsid w:val="002E32AA"/>
    <w:rsid w:val="002E390B"/>
    <w:rsid w:val="002E4462"/>
    <w:rsid w:val="002E4FA4"/>
    <w:rsid w:val="002E5D25"/>
    <w:rsid w:val="002E5F92"/>
    <w:rsid w:val="002E65E7"/>
    <w:rsid w:val="002E6FA1"/>
    <w:rsid w:val="002E700E"/>
    <w:rsid w:val="002F0768"/>
    <w:rsid w:val="002F0B45"/>
    <w:rsid w:val="002F10CC"/>
    <w:rsid w:val="002F168E"/>
    <w:rsid w:val="002F2460"/>
    <w:rsid w:val="002F361C"/>
    <w:rsid w:val="002F440E"/>
    <w:rsid w:val="002F453F"/>
    <w:rsid w:val="002F553C"/>
    <w:rsid w:val="002F55A4"/>
    <w:rsid w:val="002F5BCA"/>
    <w:rsid w:val="002F6752"/>
    <w:rsid w:val="002F7347"/>
    <w:rsid w:val="002F77E9"/>
    <w:rsid w:val="00300668"/>
    <w:rsid w:val="0030110D"/>
    <w:rsid w:val="003012C3"/>
    <w:rsid w:val="00302076"/>
    <w:rsid w:val="00302A3F"/>
    <w:rsid w:val="00302BB8"/>
    <w:rsid w:val="00304044"/>
    <w:rsid w:val="00304C93"/>
    <w:rsid w:val="00305173"/>
    <w:rsid w:val="0030528F"/>
    <w:rsid w:val="0030549D"/>
    <w:rsid w:val="00305C14"/>
    <w:rsid w:val="00305C15"/>
    <w:rsid w:val="00305F6D"/>
    <w:rsid w:val="003064F0"/>
    <w:rsid w:val="003067E3"/>
    <w:rsid w:val="003069DA"/>
    <w:rsid w:val="003071AA"/>
    <w:rsid w:val="00310BC8"/>
    <w:rsid w:val="003123D2"/>
    <w:rsid w:val="00312B03"/>
    <w:rsid w:val="00312ED6"/>
    <w:rsid w:val="003146D6"/>
    <w:rsid w:val="00315949"/>
    <w:rsid w:val="00315C05"/>
    <w:rsid w:val="003167CE"/>
    <w:rsid w:val="00316C4C"/>
    <w:rsid w:val="003208AD"/>
    <w:rsid w:val="00320B0C"/>
    <w:rsid w:val="003212D9"/>
    <w:rsid w:val="003221DC"/>
    <w:rsid w:val="003228F0"/>
    <w:rsid w:val="00322984"/>
    <w:rsid w:val="003242E2"/>
    <w:rsid w:val="00324ED1"/>
    <w:rsid w:val="00324EE1"/>
    <w:rsid w:val="00325605"/>
    <w:rsid w:val="00326ACB"/>
    <w:rsid w:val="0032713F"/>
    <w:rsid w:val="00327B93"/>
    <w:rsid w:val="00330F60"/>
    <w:rsid w:val="0033160E"/>
    <w:rsid w:val="0033204E"/>
    <w:rsid w:val="003320B8"/>
    <w:rsid w:val="0033273F"/>
    <w:rsid w:val="00332909"/>
    <w:rsid w:val="003329EE"/>
    <w:rsid w:val="00333FE3"/>
    <w:rsid w:val="003349EE"/>
    <w:rsid w:val="00334B10"/>
    <w:rsid w:val="00335BB5"/>
    <w:rsid w:val="00340286"/>
    <w:rsid w:val="00340388"/>
    <w:rsid w:val="00340BE0"/>
    <w:rsid w:val="0034202B"/>
    <w:rsid w:val="00342345"/>
    <w:rsid w:val="00342B42"/>
    <w:rsid w:val="003433EF"/>
    <w:rsid w:val="003444CC"/>
    <w:rsid w:val="003453E6"/>
    <w:rsid w:val="003454E5"/>
    <w:rsid w:val="00346D13"/>
    <w:rsid w:val="00346EA3"/>
    <w:rsid w:val="003478B7"/>
    <w:rsid w:val="00347C13"/>
    <w:rsid w:val="00347E51"/>
    <w:rsid w:val="00350B49"/>
    <w:rsid w:val="0035129D"/>
    <w:rsid w:val="0035156E"/>
    <w:rsid w:val="003518B3"/>
    <w:rsid w:val="00355C14"/>
    <w:rsid w:val="00355C9C"/>
    <w:rsid w:val="00357156"/>
    <w:rsid w:val="003577DA"/>
    <w:rsid w:val="00357CA4"/>
    <w:rsid w:val="00360853"/>
    <w:rsid w:val="00361AE6"/>
    <w:rsid w:val="00361EC3"/>
    <w:rsid w:val="00362241"/>
    <w:rsid w:val="003624C2"/>
    <w:rsid w:val="003628C6"/>
    <w:rsid w:val="003637B1"/>
    <w:rsid w:val="00363A6D"/>
    <w:rsid w:val="0036502B"/>
    <w:rsid w:val="003652DE"/>
    <w:rsid w:val="003662C4"/>
    <w:rsid w:val="00366662"/>
    <w:rsid w:val="003667B8"/>
    <w:rsid w:val="00367475"/>
    <w:rsid w:val="00367AFC"/>
    <w:rsid w:val="003701B3"/>
    <w:rsid w:val="00370D4B"/>
    <w:rsid w:val="003712D9"/>
    <w:rsid w:val="00371390"/>
    <w:rsid w:val="003719A5"/>
    <w:rsid w:val="003719D4"/>
    <w:rsid w:val="00372363"/>
    <w:rsid w:val="0037282E"/>
    <w:rsid w:val="0037401D"/>
    <w:rsid w:val="00374780"/>
    <w:rsid w:val="0037534F"/>
    <w:rsid w:val="00375B12"/>
    <w:rsid w:val="003760D5"/>
    <w:rsid w:val="0037761A"/>
    <w:rsid w:val="00377E68"/>
    <w:rsid w:val="00380B0E"/>
    <w:rsid w:val="003815F8"/>
    <w:rsid w:val="003819D4"/>
    <w:rsid w:val="00381D9D"/>
    <w:rsid w:val="00381E1B"/>
    <w:rsid w:val="00381F69"/>
    <w:rsid w:val="00381F90"/>
    <w:rsid w:val="00382A06"/>
    <w:rsid w:val="00382BE7"/>
    <w:rsid w:val="00383133"/>
    <w:rsid w:val="003847D0"/>
    <w:rsid w:val="00385B6F"/>
    <w:rsid w:val="00386291"/>
    <w:rsid w:val="00387845"/>
    <w:rsid w:val="00390F8E"/>
    <w:rsid w:val="00391254"/>
    <w:rsid w:val="003914DC"/>
    <w:rsid w:val="003921E1"/>
    <w:rsid w:val="003924C5"/>
    <w:rsid w:val="00392629"/>
    <w:rsid w:val="00392663"/>
    <w:rsid w:val="00393136"/>
    <w:rsid w:val="003939B5"/>
    <w:rsid w:val="00393A4E"/>
    <w:rsid w:val="003945CF"/>
    <w:rsid w:val="00394E0D"/>
    <w:rsid w:val="003958CD"/>
    <w:rsid w:val="00396346"/>
    <w:rsid w:val="003970AC"/>
    <w:rsid w:val="0039724B"/>
    <w:rsid w:val="00397312"/>
    <w:rsid w:val="00397EEA"/>
    <w:rsid w:val="003A05E2"/>
    <w:rsid w:val="003A0A9B"/>
    <w:rsid w:val="003A0B73"/>
    <w:rsid w:val="003A11DB"/>
    <w:rsid w:val="003A30D0"/>
    <w:rsid w:val="003A318E"/>
    <w:rsid w:val="003A42BF"/>
    <w:rsid w:val="003A5ACC"/>
    <w:rsid w:val="003A6BF2"/>
    <w:rsid w:val="003A6D82"/>
    <w:rsid w:val="003A7694"/>
    <w:rsid w:val="003A7C73"/>
    <w:rsid w:val="003A7FB9"/>
    <w:rsid w:val="003B0346"/>
    <w:rsid w:val="003B105A"/>
    <w:rsid w:val="003B15A9"/>
    <w:rsid w:val="003B1830"/>
    <w:rsid w:val="003B1B35"/>
    <w:rsid w:val="003B1FA3"/>
    <w:rsid w:val="003B2C69"/>
    <w:rsid w:val="003B33D7"/>
    <w:rsid w:val="003B3703"/>
    <w:rsid w:val="003B393C"/>
    <w:rsid w:val="003B458E"/>
    <w:rsid w:val="003B4BEA"/>
    <w:rsid w:val="003B5A6C"/>
    <w:rsid w:val="003B6380"/>
    <w:rsid w:val="003B68A5"/>
    <w:rsid w:val="003B6AF9"/>
    <w:rsid w:val="003C0FDA"/>
    <w:rsid w:val="003C117A"/>
    <w:rsid w:val="003C17CA"/>
    <w:rsid w:val="003C20B1"/>
    <w:rsid w:val="003C223B"/>
    <w:rsid w:val="003C2FD3"/>
    <w:rsid w:val="003C3B94"/>
    <w:rsid w:val="003C3F56"/>
    <w:rsid w:val="003C4A54"/>
    <w:rsid w:val="003C5462"/>
    <w:rsid w:val="003C5D7A"/>
    <w:rsid w:val="003C60FD"/>
    <w:rsid w:val="003C6D9A"/>
    <w:rsid w:val="003C7D65"/>
    <w:rsid w:val="003D0D4D"/>
    <w:rsid w:val="003D1750"/>
    <w:rsid w:val="003D1FF8"/>
    <w:rsid w:val="003D23DA"/>
    <w:rsid w:val="003D29A3"/>
    <w:rsid w:val="003D2CE8"/>
    <w:rsid w:val="003D30C1"/>
    <w:rsid w:val="003D315B"/>
    <w:rsid w:val="003D6181"/>
    <w:rsid w:val="003D61B1"/>
    <w:rsid w:val="003D63B7"/>
    <w:rsid w:val="003D6B2B"/>
    <w:rsid w:val="003D6CBB"/>
    <w:rsid w:val="003D7161"/>
    <w:rsid w:val="003D7302"/>
    <w:rsid w:val="003D75E1"/>
    <w:rsid w:val="003D7C6C"/>
    <w:rsid w:val="003E0202"/>
    <w:rsid w:val="003E0686"/>
    <w:rsid w:val="003E0DFA"/>
    <w:rsid w:val="003E3958"/>
    <w:rsid w:val="003E4854"/>
    <w:rsid w:val="003E4946"/>
    <w:rsid w:val="003E4AE4"/>
    <w:rsid w:val="003E4D7B"/>
    <w:rsid w:val="003E5A68"/>
    <w:rsid w:val="003E63FC"/>
    <w:rsid w:val="003E674C"/>
    <w:rsid w:val="003E6B29"/>
    <w:rsid w:val="003E6D65"/>
    <w:rsid w:val="003E79A9"/>
    <w:rsid w:val="003E7D4C"/>
    <w:rsid w:val="003F0329"/>
    <w:rsid w:val="003F0B51"/>
    <w:rsid w:val="003F1AEF"/>
    <w:rsid w:val="003F359C"/>
    <w:rsid w:val="003F3DAE"/>
    <w:rsid w:val="003F5D41"/>
    <w:rsid w:val="003F6F78"/>
    <w:rsid w:val="003F7374"/>
    <w:rsid w:val="003F7564"/>
    <w:rsid w:val="003F757E"/>
    <w:rsid w:val="004006D0"/>
    <w:rsid w:val="00401858"/>
    <w:rsid w:val="00401C6B"/>
    <w:rsid w:val="00402373"/>
    <w:rsid w:val="0040264C"/>
    <w:rsid w:val="00402A56"/>
    <w:rsid w:val="00402E2F"/>
    <w:rsid w:val="00404792"/>
    <w:rsid w:val="00404C6A"/>
    <w:rsid w:val="00405425"/>
    <w:rsid w:val="004057D1"/>
    <w:rsid w:val="0040589F"/>
    <w:rsid w:val="00405EF2"/>
    <w:rsid w:val="00406147"/>
    <w:rsid w:val="00406310"/>
    <w:rsid w:val="00410411"/>
    <w:rsid w:val="00411E1D"/>
    <w:rsid w:val="00412A45"/>
    <w:rsid w:val="00413511"/>
    <w:rsid w:val="00413679"/>
    <w:rsid w:val="00414B73"/>
    <w:rsid w:val="00414D39"/>
    <w:rsid w:val="00414D8A"/>
    <w:rsid w:val="004157E2"/>
    <w:rsid w:val="00415E22"/>
    <w:rsid w:val="00416008"/>
    <w:rsid w:val="004160BA"/>
    <w:rsid w:val="004169CF"/>
    <w:rsid w:val="00416C99"/>
    <w:rsid w:val="0041716F"/>
    <w:rsid w:val="00417C89"/>
    <w:rsid w:val="004207F0"/>
    <w:rsid w:val="0042123E"/>
    <w:rsid w:val="00423889"/>
    <w:rsid w:val="004238C1"/>
    <w:rsid w:val="004239EE"/>
    <w:rsid w:val="00424F34"/>
    <w:rsid w:val="00425326"/>
    <w:rsid w:val="004256CC"/>
    <w:rsid w:val="004268F4"/>
    <w:rsid w:val="00426AAB"/>
    <w:rsid w:val="00427385"/>
    <w:rsid w:val="004306C7"/>
    <w:rsid w:val="004307E7"/>
    <w:rsid w:val="004317E4"/>
    <w:rsid w:val="00432EB1"/>
    <w:rsid w:val="00433372"/>
    <w:rsid w:val="00433696"/>
    <w:rsid w:val="00433F58"/>
    <w:rsid w:val="00434391"/>
    <w:rsid w:val="00434B78"/>
    <w:rsid w:val="00434C7A"/>
    <w:rsid w:val="00435316"/>
    <w:rsid w:val="00435E42"/>
    <w:rsid w:val="0043649C"/>
    <w:rsid w:val="00436688"/>
    <w:rsid w:val="00436D8D"/>
    <w:rsid w:val="00437187"/>
    <w:rsid w:val="00440F3A"/>
    <w:rsid w:val="0044166C"/>
    <w:rsid w:val="004417CE"/>
    <w:rsid w:val="00442875"/>
    <w:rsid w:val="00443683"/>
    <w:rsid w:val="00444318"/>
    <w:rsid w:val="00444397"/>
    <w:rsid w:val="00445033"/>
    <w:rsid w:val="00445F83"/>
    <w:rsid w:val="0044765D"/>
    <w:rsid w:val="004476BD"/>
    <w:rsid w:val="00450FD4"/>
    <w:rsid w:val="00451682"/>
    <w:rsid w:val="00452655"/>
    <w:rsid w:val="00452BC7"/>
    <w:rsid w:val="00452E0F"/>
    <w:rsid w:val="00452F6B"/>
    <w:rsid w:val="00453DB8"/>
    <w:rsid w:val="00454E29"/>
    <w:rsid w:val="00455728"/>
    <w:rsid w:val="0045601B"/>
    <w:rsid w:val="00456DC5"/>
    <w:rsid w:val="0045754D"/>
    <w:rsid w:val="0045771D"/>
    <w:rsid w:val="004605C1"/>
    <w:rsid w:val="00460D8E"/>
    <w:rsid w:val="004612E3"/>
    <w:rsid w:val="00461665"/>
    <w:rsid w:val="00461F58"/>
    <w:rsid w:val="00462972"/>
    <w:rsid w:val="00462CD7"/>
    <w:rsid w:val="004635CD"/>
    <w:rsid w:val="00464890"/>
    <w:rsid w:val="00465218"/>
    <w:rsid w:val="00465555"/>
    <w:rsid w:val="004656A3"/>
    <w:rsid w:val="00465FBE"/>
    <w:rsid w:val="004668AD"/>
    <w:rsid w:val="00466AF9"/>
    <w:rsid w:val="00467612"/>
    <w:rsid w:val="004678D8"/>
    <w:rsid w:val="004679FD"/>
    <w:rsid w:val="00467B5D"/>
    <w:rsid w:val="00467CC6"/>
    <w:rsid w:val="00470648"/>
    <w:rsid w:val="00470F3D"/>
    <w:rsid w:val="00471311"/>
    <w:rsid w:val="0047165F"/>
    <w:rsid w:val="00471A80"/>
    <w:rsid w:val="00471BE8"/>
    <w:rsid w:val="00472A16"/>
    <w:rsid w:val="0047344D"/>
    <w:rsid w:val="00473CDB"/>
    <w:rsid w:val="0047405B"/>
    <w:rsid w:val="004743F7"/>
    <w:rsid w:val="00474E2D"/>
    <w:rsid w:val="00475168"/>
    <w:rsid w:val="00476A1A"/>
    <w:rsid w:val="004802FD"/>
    <w:rsid w:val="00480408"/>
    <w:rsid w:val="00480782"/>
    <w:rsid w:val="00480C5C"/>
    <w:rsid w:val="00481E46"/>
    <w:rsid w:val="004847A1"/>
    <w:rsid w:val="00484A59"/>
    <w:rsid w:val="004864FB"/>
    <w:rsid w:val="0048659A"/>
    <w:rsid w:val="00486F4B"/>
    <w:rsid w:val="00487051"/>
    <w:rsid w:val="00490DBB"/>
    <w:rsid w:val="00491384"/>
    <w:rsid w:val="0049153E"/>
    <w:rsid w:val="00491890"/>
    <w:rsid w:val="00491FF1"/>
    <w:rsid w:val="00492C4C"/>
    <w:rsid w:val="004930CF"/>
    <w:rsid w:val="004934A3"/>
    <w:rsid w:val="0049356D"/>
    <w:rsid w:val="00494073"/>
    <w:rsid w:val="00494C14"/>
    <w:rsid w:val="00495000"/>
    <w:rsid w:val="0049686F"/>
    <w:rsid w:val="00496BE6"/>
    <w:rsid w:val="00497736"/>
    <w:rsid w:val="00497AFD"/>
    <w:rsid w:val="004A03B5"/>
    <w:rsid w:val="004A09BA"/>
    <w:rsid w:val="004A15DE"/>
    <w:rsid w:val="004A25A2"/>
    <w:rsid w:val="004A2A58"/>
    <w:rsid w:val="004A3346"/>
    <w:rsid w:val="004A4552"/>
    <w:rsid w:val="004A45D6"/>
    <w:rsid w:val="004A6E1F"/>
    <w:rsid w:val="004B01B6"/>
    <w:rsid w:val="004B027C"/>
    <w:rsid w:val="004B23C2"/>
    <w:rsid w:val="004B2AC3"/>
    <w:rsid w:val="004B2C93"/>
    <w:rsid w:val="004B3D13"/>
    <w:rsid w:val="004B66F4"/>
    <w:rsid w:val="004B67B8"/>
    <w:rsid w:val="004B7226"/>
    <w:rsid w:val="004B769B"/>
    <w:rsid w:val="004B7B74"/>
    <w:rsid w:val="004C000C"/>
    <w:rsid w:val="004C0E61"/>
    <w:rsid w:val="004C0F24"/>
    <w:rsid w:val="004C1092"/>
    <w:rsid w:val="004C11AD"/>
    <w:rsid w:val="004C16F5"/>
    <w:rsid w:val="004C1A67"/>
    <w:rsid w:val="004C1A86"/>
    <w:rsid w:val="004C2F1A"/>
    <w:rsid w:val="004C3BFE"/>
    <w:rsid w:val="004C4008"/>
    <w:rsid w:val="004C5288"/>
    <w:rsid w:val="004C74C1"/>
    <w:rsid w:val="004D2B0F"/>
    <w:rsid w:val="004D2D55"/>
    <w:rsid w:val="004D31BE"/>
    <w:rsid w:val="004D3424"/>
    <w:rsid w:val="004D3EF9"/>
    <w:rsid w:val="004D4D33"/>
    <w:rsid w:val="004D52C1"/>
    <w:rsid w:val="004D6912"/>
    <w:rsid w:val="004D759C"/>
    <w:rsid w:val="004E05EE"/>
    <w:rsid w:val="004E067B"/>
    <w:rsid w:val="004E0ACD"/>
    <w:rsid w:val="004E0B45"/>
    <w:rsid w:val="004E28BA"/>
    <w:rsid w:val="004E2B32"/>
    <w:rsid w:val="004E2C11"/>
    <w:rsid w:val="004E3891"/>
    <w:rsid w:val="004E3994"/>
    <w:rsid w:val="004E4098"/>
    <w:rsid w:val="004E441C"/>
    <w:rsid w:val="004E4897"/>
    <w:rsid w:val="004E50FA"/>
    <w:rsid w:val="004E5348"/>
    <w:rsid w:val="004E563E"/>
    <w:rsid w:val="004E5B84"/>
    <w:rsid w:val="004E6363"/>
    <w:rsid w:val="004E7827"/>
    <w:rsid w:val="004E7C39"/>
    <w:rsid w:val="004F00CA"/>
    <w:rsid w:val="004F0113"/>
    <w:rsid w:val="004F0A0D"/>
    <w:rsid w:val="004F1557"/>
    <w:rsid w:val="004F164C"/>
    <w:rsid w:val="004F1702"/>
    <w:rsid w:val="004F25D3"/>
    <w:rsid w:val="004F27B5"/>
    <w:rsid w:val="004F309E"/>
    <w:rsid w:val="004F3816"/>
    <w:rsid w:val="004F382C"/>
    <w:rsid w:val="004F3CC4"/>
    <w:rsid w:val="004F3D14"/>
    <w:rsid w:val="004F3E64"/>
    <w:rsid w:val="004F3EDF"/>
    <w:rsid w:val="004F3F3B"/>
    <w:rsid w:val="004F50D5"/>
    <w:rsid w:val="004F5E38"/>
    <w:rsid w:val="004F66CE"/>
    <w:rsid w:val="004F72B4"/>
    <w:rsid w:val="004F7722"/>
    <w:rsid w:val="005005CD"/>
    <w:rsid w:val="00500C91"/>
    <w:rsid w:val="00500D8C"/>
    <w:rsid w:val="00501A9C"/>
    <w:rsid w:val="0050265F"/>
    <w:rsid w:val="00502723"/>
    <w:rsid w:val="0050288F"/>
    <w:rsid w:val="00502BB8"/>
    <w:rsid w:val="00502CEA"/>
    <w:rsid w:val="005039B6"/>
    <w:rsid w:val="0050420F"/>
    <w:rsid w:val="00504485"/>
    <w:rsid w:val="00505402"/>
    <w:rsid w:val="00505645"/>
    <w:rsid w:val="005067AB"/>
    <w:rsid w:val="00506A0E"/>
    <w:rsid w:val="00506AE0"/>
    <w:rsid w:val="00506BEF"/>
    <w:rsid w:val="00506EF4"/>
    <w:rsid w:val="0050713F"/>
    <w:rsid w:val="00507A76"/>
    <w:rsid w:val="00507B61"/>
    <w:rsid w:val="00510276"/>
    <w:rsid w:val="005106B9"/>
    <w:rsid w:val="00510D51"/>
    <w:rsid w:val="00512726"/>
    <w:rsid w:val="00513E97"/>
    <w:rsid w:val="00514518"/>
    <w:rsid w:val="005145D2"/>
    <w:rsid w:val="00514E5C"/>
    <w:rsid w:val="00515199"/>
    <w:rsid w:val="005158D0"/>
    <w:rsid w:val="0051675A"/>
    <w:rsid w:val="00516A1A"/>
    <w:rsid w:val="00516F3E"/>
    <w:rsid w:val="005175CE"/>
    <w:rsid w:val="00517845"/>
    <w:rsid w:val="00522348"/>
    <w:rsid w:val="005226A6"/>
    <w:rsid w:val="00522930"/>
    <w:rsid w:val="00523CE5"/>
    <w:rsid w:val="0052408B"/>
    <w:rsid w:val="005241C2"/>
    <w:rsid w:val="00524577"/>
    <w:rsid w:val="00524864"/>
    <w:rsid w:val="00524D50"/>
    <w:rsid w:val="00524F01"/>
    <w:rsid w:val="005256DA"/>
    <w:rsid w:val="00525CD8"/>
    <w:rsid w:val="00526E8A"/>
    <w:rsid w:val="00527A45"/>
    <w:rsid w:val="00527DF8"/>
    <w:rsid w:val="00531E69"/>
    <w:rsid w:val="00532E7A"/>
    <w:rsid w:val="005332C1"/>
    <w:rsid w:val="00534DEB"/>
    <w:rsid w:val="00535441"/>
    <w:rsid w:val="0053556E"/>
    <w:rsid w:val="0053669F"/>
    <w:rsid w:val="00536B11"/>
    <w:rsid w:val="00537DB5"/>
    <w:rsid w:val="0054011F"/>
    <w:rsid w:val="00540A4D"/>
    <w:rsid w:val="005420B9"/>
    <w:rsid w:val="0054224A"/>
    <w:rsid w:val="00542BB1"/>
    <w:rsid w:val="0054471E"/>
    <w:rsid w:val="0054546B"/>
    <w:rsid w:val="005454FA"/>
    <w:rsid w:val="00545527"/>
    <w:rsid w:val="005466CB"/>
    <w:rsid w:val="005469C0"/>
    <w:rsid w:val="00547004"/>
    <w:rsid w:val="005502FE"/>
    <w:rsid w:val="00550676"/>
    <w:rsid w:val="00550A6A"/>
    <w:rsid w:val="00551A69"/>
    <w:rsid w:val="00551C1B"/>
    <w:rsid w:val="00552107"/>
    <w:rsid w:val="00552D54"/>
    <w:rsid w:val="0055377A"/>
    <w:rsid w:val="00553A93"/>
    <w:rsid w:val="00554F8D"/>
    <w:rsid w:val="005555A7"/>
    <w:rsid w:val="0055643D"/>
    <w:rsid w:val="00556442"/>
    <w:rsid w:val="00556D5F"/>
    <w:rsid w:val="00556FE0"/>
    <w:rsid w:val="00557E36"/>
    <w:rsid w:val="00560205"/>
    <w:rsid w:val="00560328"/>
    <w:rsid w:val="005605FB"/>
    <w:rsid w:val="00560A30"/>
    <w:rsid w:val="0056181D"/>
    <w:rsid w:val="00561B31"/>
    <w:rsid w:val="00562469"/>
    <w:rsid w:val="00562C42"/>
    <w:rsid w:val="00563B73"/>
    <w:rsid w:val="00563CA0"/>
    <w:rsid w:val="00564FBA"/>
    <w:rsid w:val="0056551A"/>
    <w:rsid w:val="00566489"/>
    <w:rsid w:val="005666BB"/>
    <w:rsid w:val="005670D5"/>
    <w:rsid w:val="00567110"/>
    <w:rsid w:val="00567E57"/>
    <w:rsid w:val="00567F90"/>
    <w:rsid w:val="0057092D"/>
    <w:rsid w:val="005714C9"/>
    <w:rsid w:val="00571804"/>
    <w:rsid w:val="00571E46"/>
    <w:rsid w:val="005720B4"/>
    <w:rsid w:val="0057250A"/>
    <w:rsid w:val="00573512"/>
    <w:rsid w:val="005739EA"/>
    <w:rsid w:val="00574807"/>
    <w:rsid w:val="00574BAE"/>
    <w:rsid w:val="00574F07"/>
    <w:rsid w:val="00575FCB"/>
    <w:rsid w:val="005767F2"/>
    <w:rsid w:val="00580467"/>
    <w:rsid w:val="00580EA5"/>
    <w:rsid w:val="005823C8"/>
    <w:rsid w:val="005827AA"/>
    <w:rsid w:val="00582AAF"/>
    <w:rsid w:val="00582FB8"/>
    <w:rsid w:val="00584898"/>
    <w:rsid w:val="00584FEB"/>
    <w:rsid w:val="00585BBD"/>
    <w:rsid w:val="00585C63"/>
    <w:rsid w:val="00585DDF"/>
    <w:rsid w:val="00586516"/>
    <w:rsid w:val="00590198"/>
    <w:rsid w:val="0059021F"/>
    <w:rsid w:val="0059046C"/>
    <w:rsid w:val="0059049F"/>
    <w:rsid w:val="00590C94"/>
    <w:rsid w:val="00590EDC"/>
    <w:rsid w:val="005910D8"/>
    <w:rsid w:val="0059138A"/>
    <w:rsid w:val="00591A73"/>
    <w:rsid w:val="0059218C"/>
    <w:rsid w:val="0059222C"/>
    <w:rsid w:val="0059316B"/>
    <w:rsid w:val="00593533"/>
    <w:rsid w:val="0059362A"/>
    <w:rsid w:val="005938CF"/>
    <w:rsid w:val="00593B76"/>
    <w:rsid w:val="00593DE5"/>
    <w:rsid w:val="00594CEA"/>
    <w:rsid w:val="00595C52"/>
    <w:rsid w:val="0059670C"/>
    <w:rsid w:val="00596723"/>
    <w:rsid w:val="005969E4"/>
    <w:rsid w:val="00596BA2"/>
    <w:rsid w:val="00597053"/>
    <w:rsid w:val="005A1264"/>
    <w:rsid w:val="005A19D0"/>
    <w:rsid w:val="005A28F1"/>
    <w:rsid w:val="005A2B42"/>
    <w:rsid w:val="005A3A90"/>
    <w:rsid w:val="005A3E49"/>
    <w:rsid w:val="005A3FC4"/>
    <w:rsid w:val="005A427B"/>
    <w:rsid w:val="005A4C6A"/>
    <w:rsid w:val="005A5029"/>
    <w:rsid w:val="005A502A"/>
    <w:rsid w:val="005A542C"/>
    <w:rsid w:val="005A5922"/>
    <w:rsid w:val="005A5F34"/>
    <w:rsid w:val="005A6F42"/>
    <w:rsid w:val="005B0E7A"/>
    <w:rsid w:val="005B217B"/>
    <w:rsid w:val="005B3440"/>
    <w:rsid w:val="005B3FE0"/>
    <w:rsid w:val="005B443A"/>
    <w:rsid w:val="005B4A2A"/>
    <w:rsid w:val="005B4B06"/>
    <w:rsid w:val="005B4D9A"/>
    <w:rsid w:val="005B5471"/>
    <w:rsid w:val="005B5491"/>
    <w:rsid w:val="005B672B"/>
    <w:rsid w:val="005B775B"/>
    <w:rsid w:val="005B7826"/>
    <w:rsid w:val="005C03AB"/>
    <w:rsid w:val="005C1A59"/>
    <w:rsid w:val="005C210F"/>
    <w:rsid w:val="005C2323"/>
    <w:rsid w:val="005C302E"/>
    <w:rsid w:val="005C3B6B"/>
    <w:rsid w:val="005C539D"/>
    <w:rsid w:val="005C62D5"/>
    <w:rsid w:val="005C6552"/>
    <w:rsid w:val="005C6556"/>
    <w:rsid w:val="005C71EE"/>
    <w:rsid w:val="005D1351"/>
    <w:rsid w:val="005D206D"/>
    <w:rsid w:val="005D226A"/>
    <w:rsid w:val="005D2F53"/>
    <w:rsid w:val="005D2FDF"/>
    <w:rsid w:val="005D3081"/>
    <w:rsid w:val="005D3B95"/>
    <w:rsid w:val="005D579C"/>
    <w:rsid w:val="005D59F6"/>
    <w:rsid w:val="005D5ACE"/>
    <w:rsid w:val="005D627A"/>
    <w:rsid w:val="005D656B"/>
    <w:rsid w:val="005E064E"/>
    <w:rsid w:val="005E07F8"/>
    <w:rsid w:val="005E08F5"/>
    <w:rsid w:val="005E0DF9"/>
    <w:rsid w:val="005E10D9"/>
    <w:rsid w:val="005E3AA1"/>
    <w:rsid w:val="005E3BD5"/>
    <w:rsid w:val="005E3E64"/>
    <w:rsid w:val="005E3EA0"/>
    <w:rsid w:val="005E4C35"/>
    <w:rsid w:val="005E51AE"/>
    <w:rsid w:val="005E6D6C"/>
    <w:rsid w:val="005E7761"/>
    <w:rsid w:val="005E7D46"/>
    <w:rsid w:val="005F0006"/>
    <w:rsid w:val="005F1171"/>
    <w:rsid w:val="005F1AF5"/>
    <w:rsid w:val="005F36B3"/>
    <w:rsid w:val="005F37DB"/>
    <w:rsid w:val="005F3914"/>
    <w:rsid w:val="005F4EAD"/>
    <w:rsid w:val="005F594A"/>
    <w:rsid w:val="005F5CB9"/>
    <w:rsid w:val="005F5CF8"/>
    <w:rsid w:val="005F6881"/>
    <w:rsid w:val="005F688A"/>
    <w:rsid w:val="005F6991"/>
    <w:rsid w:val="005F6A50"/>
    <w:rsid w:val="005F6DBA"/>
    <w:rsid w:val="005F75FC"/>
    <w:rsid w:val="005F77E3"/>
    <w:rsid w:val="005F798B"/>
    <w:rsid w:val="005F7C3E"/>
    <w:rsid w:val="005F7ECC"/>
    <w:rsid w:val="00600AF8"/>
    <w:rsid w:val="00601D3C"/>
    <w:rsid w:val="0060487A"/>
    <w:rsid w:val="006051F2"/>
    <w:rsid w:val="00605B56"/>
    <w:rsid w:val="00606DDD"/>
    <w:rsid w:val="0060710F"/>
    <w:rsid w:val="00607868"/>
    <w:rsid w:val="00607E12"/>
    <w:rsid w:val="00607E3D"/>
    <w:rsid w:val="00607FFD"/>
    <w:rsid w:val="00610004"/>
    <w:rsid w:val="0061076E"/>
    <w:rsid w:val="00610C22"/>
    <w:rsid w:val="006112B7"/>
    <w:rsid w:val="00611748"/>
    <w:rsid w:val="00611823"/>
    <w:rsid w:val="00611A74"/>
    <w:rsid w:val="006122B9"/>
    <w:rsid w:val="006136D6"/>
    <w:rsid w:val="00613C07"/>
    <w:rsid w:val="00614851"/>
    <w:rsid w:val="0061623B"/>
    <w:rsid w:val="00616672"/>
    <w:rsid w:val="00616B0A"/>
    <w:rsid w:val="006173FB"/>
    <w:rsid w:val="00621181"/>
    <w:rsid w:val="00621240"/>
    <w:rsid w:val="00621B92"/>
    <w:rsid w:val="006220C1"/>
    <w:rsid w:val="006223AE"/>
    <w:rsid w:val="00622435"/>
    <w:rsid w:val="00622712"/>
    <w:rsid w:val="00622C49"/>
    <w:rsid w:val="00623019"/>
    <w:rsid w:val="0062317F"/>
    <w:rsid w:val="0062451E"/>
    <w:rsid w:val="00624AB0"/>
    <w:rsid w:val="006250D9"/>
    <w:rsid w:val="00625BDD"/>
    <w:rsid w:val="00626E03"/>
    <w:rsid w:val="006270CD"/>
    <w:rsid w:val="006270FF"/>
    <w:rsid w:val="00627B4A"/>
    <w:rsid w:val="00627CDB"/>
    <w:rsid w:val="006308BB"/>
    <w:rsid w:val="00630CCB"/>
    <w:rsid w:val="0063167C"/>
    <w:rsid w:val="00632CBC"/>
    <w:rsid w:val="006336E7"/>
    <w:rsid w:val="006360ED"/>
    <w:rsid w:val="00636259"/>
    <w:rsid w:val="00636510"/>
    <w:rsid w:val="006374F7"/>
    <w:rsid w:val="00640016"/>
    <w:rsid w:val="00640603"/>
    <w:rsid w:val="00641292"/>
    <w:rsid w:val="006415F3"/>
    <w:rsid w:val="0064264B"/>
    <w:rsid w:val="00642BFA"/>
    <w:rsid w:val="0064360B"/>
    <w:rsid w:val="00643C32"/>
    <w:rsid w:val="00643CA2"/>
    <w:rsid w:val="00644D3B"/>
    <w:rsid w:val="00646C3A"/>
    <w:rsid w:val="00646E74"/>
    <w:rsid w:val="00647D14"/>
    <w:rsid w:val="00647F53"/>
    <w:rsid w:val="00647FEF"/>
    <w:rsid w:val="00650907"/>
    <w:rsid w:val="006510BE"/>
    <w:rsid w:val="0065118A"/>
    <w:rsid w:val="00651979"/>
    <w:rsid w:val="00653236"/>
    <w:rsid w:val="00653720"/>
    <w:rsid w:val="00653E36"/>
    <w:rsid w:val="00654561"/>
    <w:rsid w:val="00654D4F"/>
    <w:rsid w:val="006554AA"/>
    <w:rsid w:val="00656A4C"/>
    <w:rsid w:val="00662885"/>
    <w:rsid w:val="00663128"/>
    <w:rsid w:val="00663417"/>
    <w:rsid w:val="00663582"/>
    <w:rsid w:val="00663B37"/>
    <w:rsid w:val="00665470"/>
    <w:rsid w:val="006659FB"/>
    <w:rsid w:val="00665A04"/>
    <w:rsid w:val="0066615D"/>
    <w:rsid w:val="00667911"/>
    <w:rsid w:val="00667A45"/>
    <w:rsid w:val="00667C8D"/>
    <w:rsid w:val="00667E61"/>
    <w:rsid w:val="00667F92"/>
    <w:rsid w:val="006707AB"/>
    <w:rsid w:val="006710D6"/>
    <w:rsid w:val="00671973"/>
    <w:rsid w:val="00672763"/>
    <w:rsid w:val="00674630"/>
    <w:rsid w:val="00674BAA"/>
    <w:rsid w:val="006754AD"/>
    <w:rsid w:val="00676FA5"/>
    <w:rsid w:val="00677009"/>
    <w:rsid w:val="006770C5"/>
    <w:rsid w:val="00677B76"/>
    <w:rsid w:val="0068089C"/>
    <w:rsid w:val="00680CAE"/>
    <w:rsid w:val="0068184A"/>
    <w:rsid w:val="00682073"/>
    <w:rsid w:val="006823F4"/>
    <w:rsid w:val="00682430"/>
    <w:rsid w:val="0068295D"/>
    <w:rsid w:val="006832F3"/>
    <w:rsid w:val="00684072"/>
    <w:rsid w:val="00684427"/>
    <w:rsid w:val="00684805"/>
    <w:rsid w:val="0068571D"/>
    <w:rsid w:val="00685D57"/>
    <w:rsid w:val="0068698E"/>
    <w:rsid w:val="00686F96"/>
    <w:rsid w:val="006873BD"/>
    <w:rsid w:val="0068768E"/>
    <w:rsid w:val="00687B45"/>
    <w:rsid w:val="00690045"/>
    <w:rsid w:val="00690884"/>
    <w:rsid w:val="006909B1"/>
    <w:rsid w:val="00691505"/>
    <w:rsid w:val="00691DAE"/>
    <w:rsid w:val="006924E3"/>
    <w:rsid w:val="0069376B"/>
    <w:rsid w:val="006941FB"/>
    <w:rsid w:val="00694367"/>
    <w:rsid w:val="00694B1F"/>
    <w:rsid w:val="00695229"/>
    <w:rsid w:val="00695AD1"/>
    <w:rsid w:val="00695E22"/>
    <w:rsid w:val="006967E7"/>
    <w:rsid w:val="00696D43"/>
    <w:rsid w:val="00697ABE"/>
    <w:rsid w:val="006A043C"/>
    <w:rsid w:val="006A0BB4"/>
    <w:rsid w:val="006A0C39"/>
    <w:rsid w:val="006A0E12"/>
    <w:rsid w:val="006A1586"/>
    <w:rsid w:val="006A1687"/>
    <w:rsid w:val="006A3472"/>
    <w:rsid w:val="006A41A8"/>
    <w:rsid w:val="006A47F4"/>
    <w:rsid w:val="006A47FF"/>
    <w:rsid w:val="006A4F20"/>
    <w:rsid w:val="006A5049"/>
    <w:rsid w:val="006A50FE"/>
    <w:rsid w:val="006A5110"/>
    <w:rsid w:val="006A589A"/>
    <w:rsid w:val="006A5D5B"/>
    <w:rsid w:val="006A78EC"/>
    <w:rsid w:val="006A7B1F"/>
    <w:rsid w:val="006A7C22"/>
    <w:rsid w:val="006B0425"/>
    <w:rsid w:val="006B12CF"/>
    <w:rsid w:val="006B186C"/>
    <w:rsid w:val="006B1DF6"/>
    <w:rsid w:val="006B28B5"/>
    <w:rsid w:val="006B3280"/>
    <w:rsid w:val="006B4391"/>
    <w:rsid w:val="006B571B"/>
    <w:rsid w:val="006B5F37"/>
    <w:rsid w:val="006B61FA"/>
    <w:rsid w:val="006B645F"/>
    <w:rsid w:val="006B692A"/>
    <w:rsid w:val="006B70A9"/>
    <w:rsid w:val="006C0618"/>
    <w:rsid w:val="006C0B98"/>
    <w:rsid w:val="006C0CAE"/>
    <w:rsid w:val="006C1350"/>
    <w:rsid w:val="006C1903"/>
    <w:rsid w:val="006C2593"/>
    <w:rsid w:val="006C2822"/>
    <w:rsid w:val="006C2A3B"/>
    <w:rsid w:val="006C2BCA"/>
    <w:rsid w:val="006C2FAF"/>
    <w:rsid w:val="006C4807"/>
    <w:rsid w:val="006C4883"/>
    <w:rsid w:val="006C59D1"/>
    <w:rsid w:val="006C5DCB"/>
    <w:rsid w:val="006C6787"/>
    <w:rsid w:val="006C738D"/>
    <w:rsid w:val="006C73D6"/>
    <w:rsid w:val="006C7FD5"/>
    <w:rsid w:val="006D0196"/>
    <w:rsid w:val="006D08B7"/>
    <w:rsid w:val="006D1628"/>
    <w:rsid w:val="006D1FE5"/>
    <w:rsid w:val="006D30FB"/>
    <w:rsid w:val="006D3541"/>
    <w:rsid w:val="006D47F3"/>
    <w:rsid w:val="006D4CBF"/>
    <w:rsid w:val="006D5162"/>
    <w:rsid w:val="006D5469"/>
    <w:rsid w:val="006D69BB"/>
    <w:rsid w:val="006D75E7"/>
    <w:rsid w:val="006D7AD5"/>
    <w:rsid w:val="006D7C22"/>
    <w:rsid w:val="006E04D7"/>
    <w:rsid w:val="006E0750"/>
    <w:rsid w:val="006E08D9"/>
    <w:rsid w:val="006E179B"/>
    <w:rsid w:val="006E25D7"/>
    <w:rsid w:val="006E2BA7"/>
    <w:rsid w:val="006E32B5"/>
    <w:rsid w:val="006E41C6"/>
    <w:rsid w:val="006E4328"/>
    <w:rsid w:val="006E43D5"/>
    <w:rsid w:val="006E4565"/>
    <w:rsid w:val="006E4DC1"/>
    <w:rsid w:val="006E546C"/>
    <w:rsid w:val="006E775D"/>
    <w:rsid w:val="006E7898"/>
    <w:rsid w:val="006E7E1A"/>
    <w:rsid w:val="006F17BE"/>
    <w:rsid w:val="006F18A9"/>
    <w:rsid w:val="006F1A28"/>
    <w:rsid w:val="006F1E35"/>
    <w:rsid w:val="006F2326"/>
    <w:rsid w:val="006F3884"/>
    <w:rsid w:val="006F3E0F"/>
    <w:rsid w:val="006F4817"/>
    <w:rsid w:val="006F4946"/>
    <w:rsid w:val="006F5534"/>
    <w:rsid w:val="006F5559"/>
    <w:rsid w:val="006F6291"/>
    <w:rsid w:val="006F6721"/>
    <w:rsid w:val="006F67A4"/>
    <w:rsid w:val="006F7BA8"/>
    <w:rsid w:val="006F7D46"/>
    <w:rsid w:val="0070027C"/>
    <w:rsid w:val="00700653"/>
    <w:rsid w:val="007007C2"/>
    <w:rsid w:val="00701506"/>
    <w:rsid w:val="007020F3"/>
    <w:rsid w:val="00703995"/>
    <w:rsid w:val="00703A79"/>
    <w:rsid w:val="007061EC"/>
    <w:rsid w:val="0070693F"/>
    <w:rsid w:val="0070787E"/>
    <w:rsid w:val="00707D30"/>
    <w:rsid w:val="00711004"/>
    <w:rsid w:val="007128B8"/>
    <w:rsid w:val="00713D9E"/>
    <w:rsid w:val="00714069"/>
    <w:rsid w:val="007140D3"/>
    <w:rsid w:val="00714368"/>
    <w:rsid w:val="007147A3"/>
    <w:rsid w:val="00715A13"/>
    <w:rsid w:val="00715A6C"/>
    <w:rsid w:val="00715DFF"/>
    <w:rsid w:val="00716236"/>
    <w:rsid w:val="0071730F"/>
    <w:rsid w:val="007203C7"/>
    <w:rsid w:val="007205A9"/>
    <w:rsid w:val="00720AC8"/>
    <w:rsid w:val="00721321"/>
    <w:rsid w:val="007213E5"/>
    <w:rsid w:val="00721942"/>
    <w:rsid w:val="00722185"/>
    <w:rsid w:val="00722626"/>
    <w:rsid w:val="0072265A"/>
    <w:rsid w:val="007235F6"/>
    <w:rsid w:val="00725093"/>
    <w:rsid w:val="007250D0"/>
    <w:rsid w:val="0072512D"/>
    <w:rsid w:val="00725651"/>
    <w:rsid w:val="00725B04"/>
    <w:rsid w:val="00725D87"/>
    <w:rsid w:val="00727787"/>
    <w:rsid w:val="0072792F"/>
    <w:rsid w:val="00727C47"/>
    <w:rsid w:val="00730BA5"/>
    <w:rsid w:val="00730DD8"/>
    <w:rsid w:val="00731108"/>
    <w:rsid w:val="007314B4"/>
    <w:rsid w:val="00731AAF"/>
    <w:rsid w:val="00731FFA"/>
    <w:rsid w:val="00732C4B"/>
    <w:rsid w:val="007335CC"/>
    <w:rsid w:val="00733D55"/>
    <w:rsid w:val="00734106"/>
    <w:rsid w:val="00734D93"/>
    <w:rsid w:val="00734F5B"/>
    <w:rsid w:val="00735F6F"/>
    <w:rsid w:val="00736359"/>
    <w:rsid w:val="007365DA"/>
    <w:rsid w:val="007366DA"/>
    <w:rsid w:val="00736F72"/>
    <w:rsid w:val="00737CAA"/>
    <w:rsid w:val="00740160"/>
    <w:rsid w:val="00740665"/>
    <w:rsid w:val="00741AC0"/>
    <w:rsid w:val="00741DBB"/>
    <w:rsid w:val="0074455D"/>
    <w:rsid w:val="00744D5D"/>
    <w:rsid w:val="007468D1"/>
    <w:rsid w:val="0074705D"/>
    <w:rsid w:val="0074719F"/>
    <w:rsid w:val="00747748"/>
    <w:rsid w:val="00747939"/>
    <w:rsid w:val="00747F42"/>
    <w:rsid w:val="007504A3"/>
    <w:rsid w:val="00750585"/>
    <w:rsid w:val="007517D1"/>
    <w:rsid w:val="007521E1"/>
    <w:rsid w:val="00752336"/>
    <w:rsid w:val="00753225"/>
    <w:rsid w:val="0075338B"/>
    <w:rsid w:val="00753732"/>
    <w:rsid w:val="007539BC"/>
    <w:rsid w:val="00753B1F"/>
    <w:rsid w:val="00753B36"/>
    <w:rsid w:val="00753D1A"/>
    <w:rsid w:val="00755BDB"/>
    <w:rsid w:val="00755CC5"/>
    <w:rsid w:val="00755E8C"/>
    <w:rsid w:val="00756573"/>
    <w:rsid w:val="007566D7"/>
    <w:rsid w:val="00757D23"/>
    <w:rsid w:val="00760FCB"/>
    <w:rsid w:val="00761052"/>
    <w:rsid w:val="00761243"/>
    <w:rsid w:val="00761AEC"/>
    <w:rsid w:val="0076203D"/>
    <w:rsid w:val="0076230F"/>
    <w:rsid w:val="007627E3"/>
    <w:rsid w:val="00763648"/>
    <w:rsid w:val="007642AD"/>
    <w:rsid w:val="00764901"/>
    <w:rsid w:val="00764DEC"/>
    <w:rsid w:val="00764E05"/>
    <w:rsid w:val="00766084"/>
    <w:rsid w:val="00766905"/>
    <w:rsid w:val="0076763A"/>
    <w:rsid w:val="00767D2E"/>
    <w:rsid w:val="0077027C"/>
    <w:rsid w:val="007705CF"/>
    <w:rsid w:val="00770841"/>
    <w:rsid w:val="007709A7"/>
    <w:rsid w:val="00770F80"/>
    <w:rsid w:val="00772712"/>
    <w:rsid w:val="00772A1B"/>
    <w:rsid w:val="0077309A"/>
    <w:rsid w:val="007730C7"/>
    <w:rsid w:val="00773471"/>
    <w:rsid w:val="0077394F"/>
    <w:rsid w:val="00773F1F"/>
    <w:rsid w:val="00774DC1"/>
    <w:rsid w:val="0077599D"/>
    <w:rsid w:val="00775E08"/>
    <w:rsid w:val="00776128"/>
    <w:rsid w:val="00776F1D"/>
    <w:rsid w:val="00777056"/>
    <w:rsid w:val="00777951"/>
    <w:rsid w:val="00777F39"/>
    <w:rsid w:val="00780A72"/>
    <w:rsid w:val="00780CFE"/>
    <w:rsid w:val="007815B8"/>
    <w:rsid w:val="0078163A"/>
    <w:rsid w:val="0078205A"/>
    <w:rsid w:val="00782688"/>
    <w:rsid w:val="00782A6A"/>
    <w:rsid w:val="00782C6B"/>
    <w:rsid w:val="007833BF"/>
    <w:rsid w:val="00783E16"/>
    <w:rsid w:val="0078465B"/>
    <w:rsid w:val="00784AD6"/>
    <w:rsid w:val="0078511F"/>
    <w:rsid w:val="00785948"/>
    <w:rsid w:val="00786098"/>
    <w:rsid w:val="0078623D"/>
    <w:rsid w:val="007866A8"/>
    <w:rsid w:val="0078737D"/>
    <w:rsid w:val="007873E7"/>
    <w:rsid w:val="00790F53"/>
    <w:rsid w:val="00790FB1"/>
    <w:rsid w:val="0079104F"/>
    <w:rsid w:val="00791644"/>
    <w:rsid w:val="007921DB"/>
    <w:rsid w:val="0079243F"/>
    <w:rsid w:val="00792B53"/>
    <w:rsid w:val="00792F78"/>
    <w:rsid w:val="00793688"/>
    <w:rsid w:val="00793D26"/>
    <w:rsid w:val="00794B73"/>
    <w:rsid w:val="007952C8"/>
    <w:rsid w:val="007956D7"/>
    <w:rsid w:val="00795C33"/>
    <w:rsid w:val="00797204"/>
    <w:rsid w:val="007A0516"/>
    <w:rsid w:val="007A0DE4"/>
    <w:rsid w:val="007A1BB8"/>
    <w:rsid w:val="007A1F6E"/>
    <w:rsid w:val="007A31BA"/>
    <w:rsid w:val="007A3A72"/>
    <w:rsid w:val="007A431F"/>
    <w:rsid w:val="007A5AD8"/>
    <w:rsid w:val="007A5BA3"/>
    <w:rsid w:val="007A5E9B"/>
    <w:rsid w:val="007A6BFF"/>
    <w:rsid w:val="007A7753"/>
    <w:rsid w:val="007A7C9C"/>
    <w:rsid w:val="007A7FA6"/>
    <w:rsid w:val="007B0194"/>
    <w:rsid w:val="007B0701"/>
    <w:rsid w:val="007B21E6"/>
    <w:rsid w:val="007B427D"/>
    <w:rsid w:val="007B4DA1"/>
    <w:rsid w:val="007B517E"/>
    <w:rsid w:val="007B6F27"/>
    <w:rsid w:val="007C016B"/>
    <w:rsid w:val="007C0A94"/>
    <w:rsid w:val="007C0F76"/>
    <w:rsid w:val="007C12B5"/>
    <w:rsid w:val="007C2325"/>
    <w:rsid w:val="007C236E"/>
    <w:rsid w:val="007C2767"/>
    <w:rsid w:val="007C289E"/>
    <w:rsid w:val="007C2E66"/>
    <w:rsid w:val="007C31DD"/>
    <w:rsid w:val="007C437B"/>
    <w:rsid w:val="007C4492"/>
    <w:rsid w:val="007C4A5D"/>
    <w:rsid w:val="007C4F55"/>
    <w:rsid w:val="007C504F"/>
    <w:rsid w:val="007C5369"/>
    <w:rsid w:val="007C58C5"/>
    <w:rsid w:val="007C6235"/>
    <w:rsid w:val="007D0086"/>
    <w:rsid w:val="007D08EF"/>
    <w:rsid w:val="007D09C9"/>
    <w:rsid w:val="007D11B7"/>
    <w:rsid w:val="007D1255"/>
    <w:rsid w:val="007D12C0"/>
    <w:rsid w:val="007D1546"/>
    <w:rsid w:val="007D191A"/>
    <w:rsid w:val="007D1A0E"/>
    <w:rsid w:val="007D22EE"/>
    <w:rsid w:val="007D2368"/>
    <w:rsid w:val="007D33D4"/>
    <w:rsid w:val="007D366A"/>
    <w:rsid w:val="007D37A5"/>
    <w:rsid w:val="007D41EF"/>
    <w:rsid w:val="007D42B7"/>
    <w:rsid w:val="007D5038"/>
    <w:rsid w:val="007D50B3"/>
    <w:rsid w:val="007D55AB"/>
    <w:rsid w:val="007D56D9"/>
    <w:rsid w:val="007D5AE1"/>
    <w:rsid w:val="007D5CB5"/>
    <w:rsid w:val="007D5E4D"/>
    <w:rsid w:val="007D61C2"/>
    <w:rsid w:val="007D71F0"/>
    <w:rsid w:val="007D7FA3"/>
    <w:rsid w:val="007E2410"/>
    <w:rsid w:val="007E346F"/>
    <w:rsid w:val="007E3FD8"/>
    <w:rsid w:val="007E42BF"/>
    <w:rsid w:val="007E45BE"/>
    <w:rsid w:val="007E4902"/>
    <w:rsid w:val="007E4AEB"/>
    <w:rsid w:val="007E4E2B"/>
    <w:rsid w:val="007E5479"/>
    <w:rsid w:val="007E5771"/>
    <w:rsid w:val="007E63DF"/>
    <w:rsid w:val="007E6B28"/>
    <w:rsid w:val="007E6C87"/>
    <w:rsid w:val="007E7669"/>
    <w:rsid w:val="007E78FA"/>
    <w:rsid w:val="007E7DED"/>
    <w:rsid w:val="007F0139"/>
    <w:rsid w:val="007F1BFD"/>
    <w:rsid w:val="007F26E6"/>
    <w:rsid w:val="007F34B5"/>
    <w:rsid w:val="007F3F8E"/>
    <w:rsid w:val="007F43A9"/>
    <w:rsid w:val="007F5768"/>
    <w:rsid w:val="007F5D8E"/>
    <w:rsid w:val="007F5DF8"/>
    <w:rsid w:val="007F7251"/>
    <w:rsid w:val="007F774E"/>
    <w:rsid w:val="007F7D2A"/>
    <w:rsid w:val="00800785"/>
    <w:rsid w:val="00800EFC"/>
    <w:rsid w:val="008022C7"/>
    <w:rsid w:val="00802B10"/>
    <w:rsid w:val="008039AB"/>
    <w:rsid w:val="00803A06"/>
    <w:rsid w:val="00804297"/>
    <w:rsid w:val="00804881"/>
    <w:rsid w:val="00805276"/>
    <w:rsid w:val="00806735"/>
    <w:rsid w:val="00806B95"/>
    <w:rsid w:val="00807727"/>
    <w:rsid w:val="008079EB"/>
    <w:rsid w:val="00807A29"/>
    <w:rsid w:val="00810F75"/>
    <w:rsid w:val="008113FD"/>
    <w:rsid w:val="00811FA7"/>
    <w:rsid w:val="0081239C"/>
    <w:rsid w:val="00812766"/>
    <w:rsid w:val="00812993"/>
    <w:rsid w:val="008129FA"/>
    <w:rsid w:val="00812D49"/>
    <w:rsid w:val="008141F4"/>
    <w:rsid w:val="0081460E"/>
    <w:rsid w:val="00816127"/>
    <w:rsid w:val="0081752E"/>
    <w:rsid w:val="0082004B"/>
    <w:rsid w:val="00820446"/>
    <w:rsid w:val="00820607"/>
    <w:rsid w:val="0082070D"/>
    <w:rsid w:val="00821C58"/>
    <w:rsid w:val="0082270D"/>
    <w:rsid w:val="00822D27"/>
    <w:rsid w:val="00823495"/>
    <w:rsid w:val="00823708"/>
    <w:rsid w:val="00824774"/>
    <w:rsid w:val="00824C88"/>
    <w:rsid w:val="008251D6"/>
    <w:rsid w:val="0082590F"/>
    <w:rsid w:val="00825955"/>
    <w:rsid w:val="00826C03"/>
    <w:rsid w:val="00826E8D"/>
    <w:rsid w:val="00827920"/>
    <w:rsid w:val="00827B30"/>
    <w:rsid w:val="0083017D"/>
    <w:rsid w:val="00830356"/>
    <w:rsid w:val="00830A81"/>
    <w:rsid w:val="00831E4D"/>
    <w:rsid w:val="00833C6D"/>
    <w:rsid w:val="00833DCA"/>
    <w:rsid w:val="0083435F"/>
    <w:rsid w:val="00834491"/>
    <w:rsid w:val="00835666"/>
    <w:rsid w:val="0083580B"/>
    <w:rsid w:val="008366D0"/>
    <w:rsid w:val="0083694B"/>
    <w:rsid w:val="00836B8B"/>
    <w:rsid w:val="0083786C"/>
    <w:rsid w:val="008379E8"/>
    <w:rsid w:val="00840954"/>
    <w:rsid w:val="00840FAD"/>
    <w:rsid w:val="0084226F"/>
    <w:rsid w:val="00842DA0"/>
    <w:rsid w:val="00843024"/>
    <w:rsid w:val="00843112"/>
    <w:rsid w:val="00843921"/>
    <w:rsid w:val="0084425A"/>
    <w:rsid w:val="00844A5F"/>
    <w:rsid w:val="00845EC5"/>
    <w:rsid w:val="0084629C"/>
    <w:rsid w:val="00846348"/>
    <w:rsid w:val="00850112"/>
    <w:rsid w:val="0085109B"/>
    <w:rsid w:val="00851A31"/>
    <w:rsid w:val="00852708"/>
    <w:rsid w:val="008527EA"/>
    <w:rsid w:val="00853704"/>
    <w:rsid w:val="008540E5"/>
    <w:rsid w:val="00855CCA"/>
    <w:rsid w:val="00856665"/>
    <w:rsid w:val="00857217"/>
    <w:rsid w:val="00857734"/>
    <w:rsid w:val="0086064D"/>
    <w:rsid w:val="008608D5"/>
    <w:rsid w:val="00860D67"/>
    <w:rsid w:val="008619E6"/>
    <w:rsid w:val="008625B3"/>
    <w:rsid w:val="00862A0F"/>
    <w:rsid w:val="00862DED"/>
    <w:rsid w:val="00862E70"/>
    <w:rsid w:val="00862E92"/>
    <w:rsid w:val="008631FE"/>
    <w:rsid w:val="0086322D"/>
    <w:rsid w:val="00863C7E"/>
    <w:rsid w:val="00865E8D"/>
    <w:rsid w:val="00867596"/>
    <w:rsid w:val="00867831"/>
    <w:rsid w:val="00867AB4"/>
    <w:rsid w:val="008704D6"/>
    <w:rsid w:val="008713A9"/>
    <w:rsid w:val="00872947"/>
    <w:rsid w:val="00872F31"/>
    <w:rsid w:val="00873141"/>
    <w:rsid w:val="00873899"/>
    <w:rsid w:val="00873EE2"/>
    <w:rsid w:val="00874A85"/>
    <w:rsid w:val="00874C6C"/>
    <w:rsid w:val="0087605E"/>
    <w:rsid w:val="0087657B"/>
    <w:rsid w:val="00877201"/>
    <w:rsid w:val="00877A8C"/>
    <w:rsid w:val="00880CC9"/>
    <w:rsid w:val="00881693"/>
    <w:rsid w:val="00881828"/>
    <w:rsid w:val="008837E4"/>
    <w:rsid w:val="0088666B"/>
    <w:rsid w:val="00886DD0"/>
    <w:rsid w:val="00887C86"/>
    <w:rsid w:val="00891DFE"/>
    <w:rsid w:val="00892230"/>
    <w:rsid w:val="00892BAC"/>
    <w:rsid w:val="00892F1B"/>
    <w:rsid w:val="00893AF3"/>
    <w:rsid w:val="00894710"/>
    <w:rsid w:val="00895A7C"/>
    <w:rsid w:val="00895A81"/>
    <w:rsid w:val="00895E5A"/>
    <w:rsid w:val="008969C2"/>
    <w:rsid w:val="00897F5B"/>
    <w:rsid w:val="008A057F"/>
    <w:rsid w:val="008A11AE"/>
    <w:rsid w:val="008A157A"/>
    <w:rsid w:val="008A171D"/>
    <w:rsid w:val="008A180E"/>
    <w:rsid w:val="008A1D5E"/>
    <w:rsid w:val="008A4077"/>
    <w:rsid w:val="008A4200"/>
    <w:rsid w:val="008A43C1"/>
    <w:rsid w:val="008A46A6"/>
    <w:rsid w:val="008A4FEC"/>
    <w:rsid w:val="008A5D3A"/>
    <w:rsid w:val="008A6066"/>
    <w:rsid w:val="008A7667"/>
    <w:rsid w:val="008A7A51"/>
    <w:rsid w:val="008A7C6B"/>
    <w:rsid w:val="008A7CA7"/>
    <w:rsid w:val="008B061A"/>
    <w:rsid w:val="008B0831"/>
    <w:rsid w:val="008B1737"/>
    <w:rsid w:val="008B1826"/>
    <w:rsid w:val="008B1B31"/>
    <w:rsid w:val="008B3277"/>
    <w:rsid w:val="008B32A1"/>
    <w:rsid w:val="008B3394"/>
    <w:rsid w:val="008B4708"/>
    <w:rsid w:val="008B5780"/>
    <w:rsid w:val="008B5AE3"/>
    <w:rsid w:val="008B5D71"/>
    <w:rsid w:val="008C472B"/>
    <w:rsid w:val="008C500B"/>
    <w:rsid w:val="008C5275"/>
    <w:rsid w:val="008C5ED2"/>
    <w:rsid w:val="008C632B"/>
    <w:rsid w:val="008C6817"/>
    <w:rsid w:val="008C7D87"/>
    <w:rsid w:val="008D0A42"/>
    <w:rsid w:val="008D0E5E"/>
    <w:rsid w:val="008D0F56"/>
    <w:rsid w:val="008D12F1"/>
    <w:rsid w:val="008D27F1"/>
    <w:rsid w:val="008D33AF"/>
    <w:rsid w:val="008D345E"/>
    <w:rsid w:val="008D3F44"/>
    <w:rsid w:val="008D5002"/>
    <w:rsid w:val="008D54F8"/>
    <w:rsid w:val="008D5982"/>
    <w:rsid w:val="008D5FFF"/>
    <w:rsid w:val="008D6F59"/>
    <w:rsid w:val="008E0768"/>
    <w:rsid w:val="008E091E"/>
    <w:rsid w:val="008E0930"/>
    <w:rsid w:val="008E11BE"/>
    <w:rsid w:val="008E11EC"/>
    <w:rsid w:val="008E1731"/>
    <w:rsid w:val="008E19CD"/>
    <w:rsid w:val="008E245C"/>
    <w:rsid w:val="008E28E5"/>
    <w:rsid w:val="008E3437"/>
    <w:rsid w:val="008E3560"/>
    <w:rsid w:val="008E429B"/>
    <w:rsid w:val="008E4C58"/>
    <w:rsid w:val="008E5BEC"/>
    <w:rsid w:val="008E5F36"/>
    <w:rsid w:val="008E6836"/>
    <w:rsid w:val="008E6C68"/>
    <w:rsid w:val="008E712E"/>
    <w:rsid w:val="008E74CB"/>
    <w:rsid w:val="008E77B1"/>
    <w:rsid w:val="008E7C6A"/>
    <w:rsid w:val="008F012E"/>
    <w:rsid w:val="008F0D96"/>
    <w:rsid w:val="008F1181"/>
    <w:rsid w:val="008F1C1C"/>
    <w:rsid w:val="008F2EA5"/>
    <w:rsid w:val="008F3F3A"/>
    <w:rsid w:val="008F56F5"/>
    <w:rsid w:val="008F6056"/>
    <w:rsid w:val="008F6797"/>
    <w:rsid w:val="008F6F43"/>
    <w:rsid w:val="009000B8"/>
    <w:rsid w:val="00900E71"/>
    <w:rsid w:val="0090145A"/>
    <w:rsid w:val="00901523"/>
    <w:rsid w:val="00902C80"/>
    <w:rsid w:val="00902EE4"/>
    <w:rsid w:val="009036D9"/>
    <w:rsid w:val="00903983"/>
    <w:rsid w:val="009040F8"/>
    <w:rsid w:val="0090410F"/>
    <w:rsid w:val="00904426"/>
    <w:rsid w:val="0090618A"/>
    <w:rsid w:val="009064EB"/>
    <w:rsid w:val="009070E1"/>
    <w:rsid w:val="0090717E"/>
    <w:rsid w:val="0090785F"/>
    <w:rsid w:val="00907FDC"/>
    <w:rsid w:val="00910438"/>
    <w:rsid w:val="009105F1"/>
    <w:rsid w:val="00910AD6"/>
    <w:rsid w:val="00911177"/>
    <w:rsid w:val="0091149C"/>
    <w:rsid w:val="00911EB2"/>
    <w:rsid w:val="00912415"/>
    <w:rsid w:val="00912CAF"/>
    <w:rsid w:val="00912E12"/>
    <w:rsid w:val="009138D6"/>
    <w:rsid w:val="0091560B"/>
    <w:rsid w:val="009159FA"/>
    <w:rsid w:val="00916B9C"/>
    <w:rsid w:val="009177C5"/>
    <w:rsid w:val="00917A10"/>
    <w:rsid w:val="009202C3"/>
    <w:rsid w:val="00920A3B"/>
    <w:rsid w:val="00920E48"/>
    <w:rsid w:val="0092123E"/>
    <w:rsid w:val="00922BE2"/>
    <w:rsid w:val="009230A5"/>
    <w:rsid w:val="00923300"/>
    <w:rsid w:val="00923561"/>
    <w:rsid w:val="00923CB2"/>
    <w:rsid w:val="00923E85"/>
    <w:rsid w:val="009255BB"/>
    <w:rsid w:val="009264E9"/>
    <w:rsid w:val="0092722E"/>
    <w:rsid w:val="00927FB2"/>
    <w:rsid w:val="00930446"/>
    <w:rsid w:val="00930593"/>
    <w:rsid w:val="009305CA"/>
    <w:rsid w:val="0093096D"/>
    <w:rsid w:val="0093124C"/>
    <w:rsid w:val="00931EC9"/>
    <w:rsid w:val="009321C1"/>
    <w:rsid w:val="00932C66"/>
    <w:rsid w:val="0093398C"/>
    <w:rsid w:val="00934A3C"/>
    <w:rsid w:val="00934ECF"/>
    <w:rsid w:val="00936A69"/>
    <w:rsid w:val="00936DD4"/>
    <w:rsid w:val="0093711A"/>
    <w:rsid w:val="00937DF1"/>
    <w:rsid w:val="00940181"/>
    <w:rsid w:val="00940323"/>
    <w:rsid w:val="00940508"/>
    <w:rsid w:val="009405C6"/>
    <w:rsid w:val="00940A6C"/>
    <w:rsid w:val="009415B6"/>
    <w:rsid w:val="00942572"/>
    <w:rsid w:val="00942762"/>
    <w:rsid w:val="00942B71"/>
    <w:rsid w:val="00942C71"/>
    <w:rsid w:val="00943A43"/>
    <w:rsid w:val="009443D2"/>
    <w:rsid w:val="009448B0"/>
    <w:rsid w:val="00945B49"/>
    <w:rsid w:val="00946497"/>
    <w:rsid w:val="009466DB"/>
    <w:rsid w:val="00946AFD"/>
    <w:rsid w:val="00946B75"/>
    <w:rsid w:val="00946DB1"/>
    <w:rsid w:val="0094745B"/>
    <w:rsid w:val="00947502"/>
    <w:rsid w:val="00947C90"/>
    <w:rsid w:val="00947EFC"/>
    <w:rsid w:val="009508C0"/>
    <w:rsid w:val="00951148"/>
    <w:rsid w:val="00951D92"/>
    <w:rsid w:val="00951DCA"/>
    <w:rsid w:val="009520D7"/>
    <w:rsid w:val="00952A4F"/>
    <w:rsid w:val="00952DFC"/>
    <w:rsid w:val="00953212"/>
    <w:rsid w:val="00953C3E"/>
    <w:rsid w:val="009543D5"/>
    <w:rsid w:val="0095666F"/>
    <w:rsid w:val="009575EC"/>
    <w:rsid w:val="00957AFD"/>
    <w:rsid w:val="00957DAC"/>
    <w:rsid w:val="00961735"/>
    <w:rsid w:val="00961E50"/>
    <w:rsid w:val="00962484"/>
    <w:rsid w:val="009629B9"/>
    <w:rsid w:val="009633F8"/>
    <w:rsid w:val="0096374E"/>
    <w:rsid w:val="00963DF8"/>
    <w:rsid w:val="00963F92"/>
    <w:rsid w:val="00964084"/>
    <w:rsid w:val="00964DF8"/>
    <w:rsid w:val="009656EF"/>
    <w:rsid w:val="00965B97"/>
    <w:rsid w:val="009663D7"/>
    <w:rsid w:val="00967DC1"/>
    <w:rsid w:val="00971895"/>
    <w:rsid w:val="00971B45"/>
    <w:rsid w:val="00971D3D"/>
    <w:rsid w:val="00971DAE"/>
    <w:rsid w:val="009723F4"/>
    <w:rsid w:val="00972750"/>
    <w:rsid w:val="009728FD"/>
    <w:rsid w:val="00974057"/>
    <w:rsid w:val="0097429A"/>
    <w:rsid w:val="00974A52"/>
    <w:rsid w:val="00974D7F"/>
    <w:rsid w:val="0097527E"/>
    <w:rsid w:val="0097531B"/>
    <w:rsid w:val="00975F08"/>
    <w:rsid w:val="009768D1"/>
    <w:rsid w:val="00977872"/>
    <w:rsid w:val="009778A7"/>
    <w:rsid w:val="00977BF9"/>
    <w:rsid w:val="00980983"/>
    <w:rsid w:val="00980C68"/>
    <w:rsid w:val="009814F1"/>
    <w:rsid w:val="00981865"/>
    <w:rsid w:val="009826B5"/>
    <w:rsid w:val="00983569"/>
    <w:rsid w:val="009839E9"/>
    <w:rsid w:val="00984354"/>
    <w:rsid w:val="0098543B"/>
    <w:rsid w:val="0098562E"/>
    <w:rsid w:val="00986061"/>
    <w:rsid w:val="0098610A"/>
    <w:rsid w:val="009874CC"/>
    <w:rsid w:val="00987DBE"/>
    <w:rsid w:val="00990036"/>
    <w:rsid w:val="0099059D"/>
    <w:rsid w:val="00990DC7"/>
    <w:rsid w:val="00991245"/>
    <w:rsid w:val="0099221A"/>
    <w:rsid w:val="009922B9"/>
    <w:rsid w:val="0099235C"/>
    <w:rsid w:val="009934D2"/>
    <w:rsid w:val="00993AAE"/>
    <w:rsid w:val="00993E70"/>
    <w:rsid w:val="00994C4C"/>
    <w:rsid w:val="0099553B"/>
    <w:rsid w:val="0099655B"/>
    <w:rsid w:val="00997655"/>
    <w:rsid w:val="00997AA5"/>
    <w:rsid w:val="00997B5E"/>
    <w:rsid w:val="00997C17"/>
    <w:rsid w:val="009A0054"/>
    <w:rsid w:val="009A02F2"/>
    <w:rsid w:val="009A06B3"/>
    <w:rsid w:val="009A0711"/>
    <w:rsid w:val="009A107A"/>
    <w:rsid w:val="009A13DA"/>
    <w:rsid w:val="009A189F"/>
    <w:rsid w:val="009A1932"/>
    <w:rsid w:val="009A197A"/>
    <w:rsid w:val="009A1CB1"/>
    <w:rsid w:val="009A1CCD"/>
    <w:rsid w:val="009A1F69"/>
    <w:rsid w:val="009A2325"/>
    <w:rsid w:val="009A2CA2"/>
    <w:rsid w:val="009A38A3"/>
    <w:rsid w:val="009A524B"/>
    <w:rsid w:val="009A5919"/>
    <w:rsid w:val="009A5AE9"/>
    <w:rsid w:val="009A602C"/>
    <w:rsid w:val="009A6107"/>
    <w:rsid w:val="009A681A"/>
    <w:rsid w:val="009A6AED"/>
    <w:rsid w:val="009B1789"/>
    <w:rsid w:val="009B23F2"/>
    <w:rsid w:val="009B2A89"/>
    <w:rsid w:val="009B38C4"/>
    <w:rsid w:val="009B39AA"/>
    <w:rsid w:val="009B3DD3"/>
    <w:rsid w:val="009B4588"/>
    <w:rsid w:val="009B4C10"/>
    <w:rsid w:val="009B70A4"/>
    <w:rsid w:val="009B77E1"/>
    <w:rsid w:val="009B7A4C"/>
    <w:rsid w:val="009B7B8F"/>
    <w:rsid w:val="009B7B99"/>
    <w:rsid w:val="009C0B75"/>
    <w:rsid w:val="009C15E3"/>
    <w:rsid w:val="009C1864"/>
    <w:rsid w:val="009C18CF"/>
    <w:rsid w:val="009C1A35"/>
    <w:rsid w:val="009C2970"/>
    <w:rsid w:val="009C2BB0"/>
    <w:rsid w:val="009C2FBB"/>
    <w:rsid w:val="009C3673"/>
    <w:rsid w:val="009C531E"/>
    <w:rsid w:val="009C59CE"/>
    <w:rsid w:val="009C59F8"/>
    <w:rsid w:val="009C5D2E"/>
    <w:rsid w:val="009C6116"/>
    <w:rsid w:val="009C6DE2"/>
    <w:rsid w:val="009C6F05"/>
    <w:rsid w:val="009C7C21"/>
    <w:rsid w:val="009D07FA"/>
    <w:rsid w:val="009D09CC"/>
    <w:rsid w:val="009D0F8E"/>
    <w:rsid w:val="009D21BF"/>
    <w:rsid w:val="009D352F"/>
    <w:rsid w:val="009D368A"/>
    <w:rsid w:val="009D37CE"/>
    <w:rsid w:val="009D3DB7"/>
    <w:rsid w:val="009D3EF0"/>
    <w:rsid w:val="009D4824"/>
    <w:rsid w:val="009D4BBC"/>
    <w:rsid w:val="009D571F"/>
    <w:rsid w:val="009D5D3A"/>
    <w:rsid w:val="009D65A6"/>
    <w:rsid w:val="009D7257"/>
    <w:rsid w:val="009D7A30"/>
    <w:rsid w:val="009D7AA2"/>
    <w:rsid w:val="009D7E25"/>
    <w:rsid w:val="009E06B8"/>
    <w:rsid w:val="009E08BE"/>
    <w:rsid w:val="009E140F"/>
    <w:rsid w:val="009E2212"/>
    <w:rsid w:val="009E257D"/>
    <w:rsid w:val="009E380B"/>
    <w:rsid w:val="009E39A7"/>
    <w:rsid w:val="009E3C12"/>
    <w:rsid w:val="009E3ECB"/>
    <w:rsid w:val="009E3FBA"/>
    <w:rsid w:val="009E4D40"/>
    <w:rsid w:val="009E5012"/>
    <w:rsid w:val="009E53BE"/>
    <w:rsid w:val="009E65F8"/>
    <w:rsid w:val="009E7600"/>
    <w:rsid w:val="009F0A2D"/>
    <w:rsid w:val="009F255D"/>
    <w:rsid w:val="009F2F51"/>
    <w:rsid w:val="009F4A92"/>
    <w:rsid w:val="009F51E9"/>
    <w:rsid w:val="009F55EF"/>
    <w:rsid w:val="009F5ADB"/>
    <w:rsid w:val="009F664D"/>
    <w:rsid w:val="009F691C"/>
    <w:rsid w:val="009F71F4"/>
    <w:rsid w:val="009F7768"/>
    <w:rsid w:val="009F7EDD"/>
    <w:rsid w:val="00A00798"/>
    <w:rsid w:val="00A0102F"/>
    <w:rsid w:val="00A01265"/>
    <w:rsid w:val="00A02054"/>
    <w:rsid w:val="00A02D51"/>
    <w:rsid w:val="00A02D78"/>
    <w:rsid w:val="00A03545"/>
    <w:rsid w:val="00A0456B"/>
    <w:rsid w:val="00A057D9"/>
    <w:rsid w:val="00A05D14"/>
    <w:rsid w:val="00A06999"/>
    <w:rsid w:val="00A06D0B"/>
    <w:rsid w:val="00A07771"/>
    <w:rsid w:val="00A07B24"/>
    <w:rsid w:val="00A07F7F"/>
    <w:rsid w:val="00A10043"/>
    <w:rsid w:val="00A106D7"/>
    <w:rsid w:val="00A1087E"/>
    <w:rsid w:val="00A11BAE"/>
    <w:rsid w:val="00A136B9"/>
    <w:rsid w:val="00A14326"/>
    <w:rsid w:val="00A150DD"/>
    <w:rsid w:val="00A154D8"/>
    <w:rsid w:val="00A15580"/>
    <w:rsid w:val="00A15699"/>
    <w:rsid w:val="00A160DE"/>
    <w:rsid w:val="00A1637B"/>
    <w:rsid w:val="00A16893"/>
    <w:rsid w:val="00A17D8F"/>
    <w:rsid w:val="00A226F0"/>
    <w:rsid w:val="00A22913"/>
    <w:rsid w:val="00A229EA"/>
    <w:rsid w:val="00A22CCA"/>
    <w:rsid w:val="00A22D0A"/>
    <w:rsid w:val="00A238E5"/>
    <w:rsid w:val="00A23EBC"/>
    <w:rsid w:val="00A24319"/>
    <w:rsid w:val="00A245FC"/>
    <w:rsid w:val="00A2463F"/>
    <w:rsid w:val="00A248A9"/>
    <w:rsid w:val="00A24A26"/>
    <w:rsid w:val="00A25AA8"/>
    <w:rsid w:val="00A25C2C"/>
    <w:rsid w:val="00A2646A"/>
    <w:rsid w:val="00A26BD6"/>
    <w:rsid w:val="00A27244"/>
    <w:rsid w:val="00A30395"/>
    <w:rsid w:val="00A32503"/>
    <w:rsid w:val="00A32C63"/>
    <w:rsid w:val="00A32F31"/>
    <w:rsid w:val="00A338A6"/>
    <w:rsid w:val="00A34462"/>
    <w:rsid w:val="00A3511E"/>
    <w:rsid w:val="00A35AA4"/>
    <w:rsid w:val="00A35CCF"/>
    <w:rsid w:val="00A37BBA"/>
    <w:rsid w:val="00A37D01"/>
    <w:rsid w:val="00A37D70"/>
    <w:rsid w:val="00A40101"/>
    <w:rsid w:val="00A4016B"/>
    <w:rsid w:val="00A40AC4"/>
    <w:rsid w:val="00A41996"/>
    <w:rsid w:val="00A41A03"/>
    <w:rsid w:val="00A41A06"/>
    <w:rsid w:val="00A41B45"/>
    <w:rsid w:val="00A421A5"/>
    <w:rsid w:val="00A430A1"/>
    <w:rsid w:val="00A44405"/>
    <w:rsid w:val="00A44D4B"/>
    <w:rsid w:val="00A45DA7"/>
    <w:rsid w:val="00A465C1"/>
    <w:rsid w:val="00A47179"/>
    <w:rsid w:val="00A5048B"/>
    <w:rsid w:val="00A50BC2"/>
    <w:rsid w:val="00A51102"/>
    <w:rsid w:val="00A5139F"/>
    <w:rsid w:val="00A522EC"/>
    <w:rsid w:val="00A52587"/>
    <w:rsid w:val="00A52734"/>
    <w:rsid w:val="00A52AFD"/>
    <w:rsid w:val="00A52E84"/>
    <w:rsid w:val="00A52F5E"/>
    <w:rsid w:val="00A53A09"/>
    <w:rsid w:val="00A53B4C"/>
    <w:rsid w:val="00A542DD"/>
    <w:rsid w:val="00A5462E"/>
    <w:rsid w:val="00A54E7C"/>
    <w:rsid w:val="00A55B85"/>
    <w:rsid w:val="00A55BB1"/>
    <w:rsid w:val="00A5612A"/>
    <w:rsid w:val="00A569C3"/>
    <w:rsid w:val="00A56B63"/>
    <w:rsid w:val="00A57386"/>
    <w:rsid w:val="00A57650"/>
    <w:rsid w:val="00A57DB2"/>
    <w:rsid w:val="00A606A9"/>
    <w:rsid w:val="00A60A64"/>
    <w:rsid w:val="00A60A9F"/>
    <w:rsid w:val="00A60FD4"/>
    <w:rsid w:val="00A62DF9"/>
    <w:rsid w:val="00A63511"/>
    <w:rsid w:val="00A64D22"/>
    <w:rsid w:val="00A64E1B"/>
    <w:rsid w:val="00A64E70"/>
    <w:rsid w:val="00A650CD"/>
    <w:rsid w:val="00A65649"/>
    <w:rsid w:val="00A657FC"/>
    <w:rsid w:val="00A6583E"/>
    <w:rsid w:val="00A65C03"/>
    <w:rsid w:val="00A676FB"/>
    <w:rsid w:val="00A67E1E"/>
    <w:rsid w:val="00A67EC0"/>
    <w:rsid w:val="00A70214"/>
    <w:rsid w:val="00A72E24"/>
    <w:rsid w:val="00A73CB8"/>
    <w:rsid w:val="00A75C74"/>
    <w:rsid w:val="00A75E9B"/>
    <w:rsid w:val="00A76780"/>
    <w:rsid w:val="00A768F3"/>
    <w:rsid w:val="00A768F8"/>
    <w:rsid w:val="00A7690D"/>
    <w:rsid w:val="00A76927"/>
    <w:rsid w:val="00A77C53"/>
    <w:rsid w:val="00A77E61"/>
    <w:rsid w:val="00A80055"/>
    <w:rsid w:val="00A8110C"/>
    <w:rsid w:val="00A81E17"/>
    <w:rsid w:val="00A82080"/>
    <w:rsid w:val="00A823A6"/>
    <w:rsid w:val="00A828C4"/>
    <w:rsid w:val="00A839A6"/>
    <w:rsid w:val="00A83AC7"/>
    <w:rsid w:val="00A84430"/>
    <w:rsid w:val="00A85F70"/>
    <w:rsid w:val="00A8642A"/>
    <w:rsid w:val="00A866C0"/>
    <w:rsid w:val="00A8748E"/>
    <w:rsid w:val="00A90538"/>
    <w:rsid w:val="00A90798"/>
    <w:rsid w:val="00A90832"/>
    <w:rsid w:val="00A908AD"/>
    <w:rsid w:val="00A91866"/>
    <w:rsid w:val="00A91E53"/>
    <w:rsid w:val="00A91FC2"/>
    <w:rsid w:val="00A929F1"/>
    <w:rsid w:val="00A92C80"/>
    <w:rsid w:val="00A92E52"/>
    <w:rsid w:val="00A93F1E"/>
    <w:rsid w:val="00A96081"/>
    <w:rsid w:val="00A96F2B"/>
    <w:rsid w:val="00A9753E"/>
    <w:rsid w:val="00A97BC5"/>
    <w:rsid w:val="00AA0241"/>
    <w:rsid w:val="00AA0C9D"/>
    <w:rsid w:val="00AA16B9"/>
    <w:rsid w:val="00AA2CBE"/>
    <w:rsid w:val="00AA2DD9"/>
    <w:rsid w:val="00AA2F4F"/>
    <w:rsid w:val="00AA32B5"/>
    <w:rsid w:val="00AA3BDA"/>
    <w:rsid w:val="00AA614A"/>
    <w:rsid w:val="00AA620B"/>
    <w:rsid w:val="00AA704B"/>
    <w:rsid w:val="00AB0AC7"/>
    <w:rsid w:val="00AB10D5"/>
    <w:rsid w:val="00AB135F"/>
    <w:rsid w:val="00AB163C"/>
    <w:rsid w:val="00AB1BB3"/>
    <w:rsid w:val="00AB1ED4"/>
    <w:rsid w:val="00AB2878"/>
    <w:rsid w:val="00AB2E1B"/>
    <w:rsid w:val="00AB3FD3"/>
    <w:rsid w:val="00AB45A2"/>
    <w:rsid w:val="00AB4D71"/>
    <w:rsid w:val="00AB535B"/>
    <w:rsid w:val="00AB6FBC"/>
    <w:rsid w:val="00AC0069"/>
    <w:rsid w:val="00AC066E"/>
    <w:rsid w:val="00AC0E7A"/>
    <w:rsid w:val="00AC1DB9"/>
    <w:rsid w:val="00AC2EB9"/>
    <w:rsid w:val="00AC2F31"/>
    <w:rsid w:val="00AC3425"/>
    <w:rsid w:val="00AC3CDD"/>
    <w:rsid w:val="00AC3EB9"/>
    <w:rsid w:val="00AC4008"/>
    <w:rsid w:val="00AC5728"/>
    <w:rsid w:val="00AC6AD2"/>
    <w:rsid w:val="00AC6B2F"/>
    <w:rsid w:val="00AC79A8"/>
    <w:rsid w:val="00AD04B2"/>
    <w:rsid w:val="00AD0AEF"/>
    <w:rsid w:val="00AD0C19"/>
    <w:rsid w:val="00AD13C8"/>
    <w:rsid w:val="00AD1F41"/>
    <w:rsid w:val="00AD4A00"/>
    <w:rsid w:val="00AD503B"/>
    <w:rsid w:val="00AD6463"/>
    <w:rsid w:val="00AD6752"/>
    <w:rsid w:val="00AD6C4A"/>
    <w:rsid w:val="00AD6D24"/>
    <w:rsid w:val="00AD6D2E"/>
    <w:rsid w:val="00AD766D"/>
    <w:rsid w:val="00AD7CBA"/>
    <w:rsid w:val="00AE03FF"/>
    <w:rsid w:val="00AE0970"/>
    <w:rsid w:val="00AE22AE"/>
    <w:rsid w:val="00AE291A"/>
    <w:rsid w:val="00AE39A9"/>
    <w:rsid w:val="00AE3A5E"/>
    <w:rsid w:val="00AE3D96"/>
    <w:rsid w:val="00AE4D63"/>
    <w:rsid w:val="00AE522C"/>
    <w:rsid w:val="00AE5F2D"/>
    <w:rsid w:val="00AE636B"/>
    <w:rsid w:val="00AE7501"/>
    <w:rsid w:val="00AE796E"/>
    <w:rsid w:val="00AF0C1F"/>
    <w:rsid w:val="00AF1B30"/>
    <w:rsid w:val="00AF1D28"/>
    <w:rsid w:val="00AF2904"/>
    <w:rsid w:val="00AF29E4"/>
    <w:rsid w:val="00AF2D42"/>
    <w:rsid w:val="00AF3250"/>
    <w:rsid w:val="00AF344A"/>
    <w:rsid w:val="00AF35FF"/>
    <w:rsid w:val="00AF47F2"/>
    <w:rsid w:val="00AF5D49"/>
    <w:rsid w:val="00B0040C"/>
    <w:rsid w:val="00B00DF5"/>
    <w:rsid w:val="00B015C3"/>
    <w:rsid w:val="00B0170C"/>
    <w:rsid w:val="00B019F9"/>
    <w:rsid w:val="00B01C80"/>
    <w:rsid w:val="00B03561"/>
    <w:rsid w:val="00B03945"/>
    <w:rsid w:val="00B03A9C"/>
    <w:rsid w:val="00B03B46"/>
    <w:rsid w:val="00B03CE4"/>
    <w:rsid w:val="00B05335"/>
    <w:rsid w:val="00B05639"/>
    <w:rsid w:val="00B06BC8"/>
    <w:rsid w:val="00B0717A"/>
    <w:rsid w:val="00B073C0"/>
    <w:rsid w:val="00B07B69"/>
    <w:rsid w:val="00B101E8"/>
    <w:rsid w:val="00B1043A"/>
    <w:rsid w:val="00B10E9D"/>
    <w:rsid w:val="00B11C49"/>
    <w:rsid w:val="00B1249D"/>
    <w:rsid w:val="00B124DB"/>
    <w:rsid w:val="00B1374D"/>
    <w:rsid w:val="00B14375"/>
    <w:rsid w:val="00B154AE"/>
    <w:rsid w:val="00B16FA5"/>
    <w:rsid w:val="00B1721B"/>
    <w:rsid w:val="00B17695"/>
    <w:rsid w:val="00B17976"/>
    <w:rsid w:val="00B17F85"/>
    <w:rsid w:val="00B2050C"/>
    <w:rsid w:val="00B21588"/>
    <w:rsid w:val="00B2226D"/>
    <w:rsid w:val="00B222A1"/>
    <w:rsid w:val="00B2261C"/>
    <w:rsid w:val="00B22A8D"/>
    <w:rsid w:val="00B23029"/>
    <w:rsid w:val="00B24913"/>
    <w:rsid w:val="00B24BF1"/>
    <w:rsid w:val="00B24C7D"/>
    <w:rsid w:val="00B253FC"/>
    <w:rsid w:val="00B25641"/>
    <w:rsid w:val="00B266DD"/>
    <w:rsid w:val="00B26D14"/>
    <w:rsid w:val="00B26D43"/>
    <w:rsid w:val="00B27B2E"/>
    <w:rsid w:val="00B30611"/>
    <w:rsid w:val="00B307D8"/>
    <w:rsid w:val="00B31309"/>
    <w:rsid w:val="00B321C3"/>
    <w:rsid w:val="00B32E41"/>
    <w:rsid w:val="00B33CA6"/>
    <w:rsid w:val="00B35D4E"/>
    <w:rsid w:val="00B35DF3"/>
    <w:rsid w:val="00B361F7"/>
    <w:rsid w:val="00B36392"/>
    <w:rsid w:val="00B4007D"/>
    <w:rsid w:val="00B406F9"/>
    <w:rsid w:val="00B40A42"/>
    <w:rsid w:val="00B410EE"/>
    <w:rsid w:val="00B413F6"/>
    <w:rsid w:val="00B422C0"/>
    <w:rsid w:val="00B429D5"/>
    <w:rsid w:val="00B43F24"/>
    <w:rsid w:val="00B4425F"/>
    <w:rsid w:val="00B44BC0"/>
    <w:rsid w:val="00B45620"/>
    <w:rsid w:val="00B458FC"/>
    <w:rsid w:val="00B46882"/>
    <w:rsid w:val="00B477EF"/>
    <w:rsid w:val="00B47AEC"/>
    <w:rsid w:val="00B47D00"/>
    <w:rsid w:val="00B50375"/>
    <w:rsid w:val="00B50416"/>
    <w:rsid w:val="00B50552"/>
    <w:rsid w:val="00B50593"/>
    <w:rsid w:val="00B52561"/>
    <w:rsid w:val="00B543E1"/>
    <w:rsid w:val="00B55AE8"/>
    <w:rsid w:val="00B56B71"/>
    <w:rsid w:val="00B6016B"/>
    <w:rsid w:val="00B601BA"/>
    <w:rsid w:val="00B60F32"/>
    <w:rsid w:val="00B61320"/>
    <w:rsid w:val="00B613A2"/>
    <w:rsid w:val="00B6140E"/>
    <w:rsid w:val="00B618BE"/>
    <w:rsid w:val="00B62ECD"/>
    <w:rsid w:val="00B63A53"/>
    <w:rsid w:val="00B63B99"/>
    <w:rsid w:val="00B66674"/>
    <w:rsid w:val="00B6686F"/>
    <w:rsid w:val="00B70DD7"/>
    <w:rsid w:val="00B70F7D"/>
    <w:rsid w:val="00B7158F"/>
    <w:rsid w:val="00B719DD"/>
    <w:rsid w:val="00B73707"/>
    <w:rsid w:val="00B73AC7"/>
    <w:rsid w:val="00B74368"/>
    <w:rsid w:val="00B7452A"/>
    <w:rsid w:val="00B75DA2"/>
    <w:rsid w:val="00B75E94"/>
    <w:rsid w:val="00B7633A"/>
    <w:rsid w:val="00B76479"/>
    <w:rsid w:val="00B76DA9"/>
    <w:rsid w:val="00B774D5"/>
    <w:rsid w:val="00B77FC5"/>
    <w:rsid w:val="00B804D4"/>
    <w:rsid w:val="00B80ECB"/>
    <w:rsid w:val="00B824AF"/>
    <w:rsid w:val="00B83127"/>
    <w:rsid w:val="00B83BE4"/>
    <w:rsid w:val="00B851C6"/>
    <w:rsid w:val="00B85358"/>
    <w:rsid w:val="00B85707"/>
    <w:rsid w:val="00B85A50"/>
    <w:rsid w:val="00B85F66"/>
    <w:rsid w:val="00B86507"/>
    <w:rsid w:val="00B867EE"/>
    <w:rsid w:val="00B87103"/>
    <w:rsid w:val="00B872DF"/>
    <w:rsid w:val="00B87C2F"/>
    <w:rsid w:val="00B90B34"/>
    <w:rsid w:val="00B91227"/>
    <w:rsid w:val="00B91AE7"/>
    <w:rsid w:val="00B91D7B"/>
    <w:rsid w:val="00B91EC2"/>
    <w:rsid w:val="00B92667"/>
    <w:rsid w:val="00B9299C"/>
    <w:rsid w:val="00B92FDD"/>
    <w:rsid w:val="00B93263"/>
    <w:rsid w:val="00B937C6"/>
    <w:rsid w:val="00B94391"/>
    <w:rsid w:val="00B94459"/>
    <w:rsid w:val="00B9470C"/>
    <w:rsid w:val="00B94BCA"/>
    <w:rsid w:val="00B961E8"/>
    <w:rsid w:val="00B96494"/>
    <w:rsid w:val="00B97565"/>
    <w:rsid w:val="00B9788B"/>
    <w:rsid w:val="00BA007F"/>
    <w:rsid w:val="00BA0F78"/>
    <w:rsid w:val="00BA12A8"/>
    <w:rsid w:val="00BA1688"/>
    <w:rsid w:val="00BA2314"/>
    <w:rsid w:val="00BA36A3"/>
    <w:rsid w:val="00BA5212"/>
    <w:rsid w:val="00BA535C"/>
    <w:rsid w:val="00BA57E3"/>
    <w:rsid w:val="00BA5825"/>
    <w:rsid w:val="00BA5B62"/>
    <w:rsid w:val="00BA5B99"/>
    <w:rsid w:val="00BA75F9"/>
    <w:rsid w:val="00BA7914"/>
    <w:rsid w:val="00BB05D2"/>
    <w:rsid w:val="00BB0C54"/>
    <w:rsid w:val="00BB0E96"/>
    <w:rsid w:val="00BB1F72"/>
    <w:rsid w:val="00BB2483"/>
    <w:rsid w:val="00BB2536"/>
    <w:rsid w:val="00BB2CE6"/>
    <w:rsid w:val="00BB3808"/>
    <w:rsid w:val="00BB52AB"/>
    <w:rsid w:val="00BB7786"/>
    <w:rsid w:val="00BC07F9"/>
    <w:rsid w:val="00BC1DC8"/>
    <w:rsid w:val="00BC1F27"/>
    <w:rsid w:val="00BC2457"/>
    <w:rsid w:val="00BC32B7"/>
    <w:rsid w:val="00BC3CEF"/>
    <w:rsid w:val="00BC61C1"/>
    <w:rsid w:val="00BC794F"/>
    <w:rsid w:val="00BD1161"/>
    <w:rsid w:val="00BD1191"/>
    <w:rsid w:val="00BD193C"/>
    <w:rsid w:val="00BD20E2"/>
    <w:rsid w:val="00BD217E"/>
    <w:rsid w:val="00BD2402"/>
    <w:rsid w:val="00BD2FEB"/>
    <w:rsid w:val="00BD352E"/>
    <w:rsid w:val="00BD37D8"/>
    <w:rsid w:val="00BD413B"/>
    <w:rsid w:val="00BD4250"/>
    <w:rsid w:val="00BD44B6"/>
    <w:rsid w:val="00BD5182"/>
    <w:rsid w:val="00BD5394"/>
    <w:rsid w:val="00BD5556"/>
    <w:rsid w:val="00BD5ADB"/>
    <w:rsid w:val="00BD5D2B"/>
    <w:rsid w:val="00BD6D4E"/>
    <w:rsid w:val="00BD715B"/>
    <w:rsid w:val="00BD7887"/>
    <w:rsid w:val="00BD7CB1"/>
    <w:rsid w:val="00BE08D4"/>
    <w:rsid w:val="00BE2016"/>
    <w:rsid w:val="00BE2597"/>
    <w:rsid w:val="00BE2BA2"/>
    <w:rsid w:val="00BE3165"/>
    <w:rsid w:val="00BE39AC"/>
    <w:rsid w:val="00BE47C5"/>
    <w:rsid w:val="00BE4962"/>
    <w:rsid w:val="00BE5166"/>
    <w:rsid w:val="00BE5539"/>
    <w:rsid w:val="00BE5C31"/>
    <w:rsid w:val="00BE65F5"/>
    <w:rsid w:val="00BE738E"/>
    <w:rsid w:val="00BE7E2A"/>
    <w:rsid w:val="00BE7F8C"/>
    <w:rsid w:val="00BF0546"/>
    <w:rsid w:val="00BF1F92"/>
    <w:rsid w:val="00BF247E"/>
    <w:rsid w:val="00BF298E"/>
    <w:rsid w:val="00BF2DBC"/>
    <w:rsid w:val="00BF40C5"/>
    <w:rsid w:val="00BF4363"/>
    <w:rsid w:val="00BF523D"/>
    <w:rsid w:val="00BF5FAD"/>
    <w:rsid w:val="00BF60C0"/>
    <w:rsid w:val="00BF6BEF"/>
    <w:rsid w:val="00BF6CA5"/>
    <w:rsid w:val="00C00FE5"/>
    <w:rsid w:val="00C016FD"/>
    <w:rsid w:val="00C01E98"/>
    <w:rsid w:val="00C02AD5"/>
    <w:rsid w:val="00C0324B"/>
    <w:rsid w:val="00C03293"/>
    <w:rsid w:val="00C03498"/>
    <w:rsid w:val="00C035EC"/>
    <w:rsid w:val="00C03EE4"/>
    <w:rsid w:val="00C0455A"/>
    <w:rsid w:val="00C04E20"/>
    <w:rsid w:val="00C0513A"/>
    <w:rsid w:val="00C0547D"/>
    <w:rsid w:val="00C055B0"/>
    <w:rsid w:val="00C0562C"/>
    <w:rsid w:val="00C05D4D"/>
    <w:rsid w:val="00C061BA"/>
    <w:rsid w:val="00C0634F"/>
    <w:rsid w:val="00C06455"/>
    <w:rsid w:val="00C06757"/>
    <w:rsid w:val="00C06A2C"/>
    <w:rsid w:val="00C06A2D"/>
    <w:rsid w:val="00C06EF6"/>
    <w:rsid w:val="00C10592"/>
    <w:rsid w:val="00C10A3D"/>
    <w:rsid w:val="00C10DB5"/>
    <w:rsid w:val="00C114D1"/>
    <w:rsid w:val="00C118FC"/>
    <w:rsid w:val="00C119EE"/>
    <w:rsid w:val="00C11F29"/>
    <w:rsid w:val="00C14663"/>
    <w:rsid w:val="00C147C6"/>
    <w:rsid w:val="00C14BCD"/>
    <w:rsid w:val="00C151AB"/>
    <w:rsid w:val="00C151EB"/>
    <w:rsid w:val="00C15B52"/>
    <w:rsid w:val="00C164E1"/>
    <w:rsid w:val="00C179C9"/>
    <w:rsid w:val="00C17E14"/>
    <w:rsid w:val="00C2013F"/>
    <w:rsid w:val="00C2080E"/>
    <w:rsid w:val="00C2092B"/>
    <w:rsid w:val="00C21B92"/>
    <w:rsid w:val="00C22231"/>
    <w:rsid w:val="00C2228D"/>
    <w:rsid w:val="00C22593"/>
    <w:rsid w:val="00C22B01"/>
    <w:rsid w:val="00C23314"/>
    <w:rsid w:val="00C24878"/>
    <w:rsid w:val="00C2641A"/>
    <w:rsid w:val="00C2653A"/>
    <w:rsid w:val="00C276DA"/>
    <w:rsid w:val="00C30246"/>
    <w:rsid w:val="00C3054E"/>
    <w:rsid w:val="00C30A14"/>
    <w:rsid w:val="00C30BBC"/>
    <w:rsid w:val="00C30FA3"/>
    <w:rsid w:val="00C310BD"/>
    <w:rsid w:val="00C325CA"/>
    <w:rsid w:val="00C33264"/>
    <w:rsid w:val="00C33458"/>
    <w:rsid w:val="00C3384B"/>
    <w:rsid w:val="00C339D8"/>
    <w:rsid w:val="00C34147"/>
    <w:rsid w:val="00C34482"/>
    <w:rsid w:val="00C34C68"/>
    <w:rsid w:val="00C34D6D"/>
    <w:rsid w:val="00C356CB"/>
    <w:rsid w:val="00C36117"/>
    <w:rsid w:val="00C366D5"/>
    <w:rsid w:val="00C379B8"/>
    <w:rsid w:val="00C4103E"/>
    <w:rsid w:val="00C410EC"/>
    <w:rsid w:val="00C41EF0"/>
    <w:rsid w:val="00C42D1C"/>
    <w:rsid w:val="00C43002"/>
    <w:rsid w:val="00C441EE"/>
    <w:rsid w:val="00C448B5"/>
    <w:rsid w:val="00C44B64"/>
    <w:rsid w:val="00C4600C"/>
    <w:rsid w:val="00C461FC"/>
    <w:rsid w:val="00C4794B"/>
    <w:rsid w:val="00C504F6"/>
    <w:rsid w:val="00C50AD0"/>
    <w:rsid w:val="00C50D68"/>
    <w:rsid w:val="00C516DB"/>
    <w:rsid w:val="00C51B37"/>
    <w:rsid w:val="00C523B4"/>
    <w:rsid w:val="00C52DC7"/>
    <w:rsid w:val="00C535E2"/>
    <w:rsid w:val="00C53849"/>
    <w:rsid w:val="00C547A9"/>
    <w:rsid w:val="00C54AB6"/>
    <w:rsid w:val="00C55032"/>
    <w:rsid w:val="00C5511B"/>
    <w:rsid w:val="00C55AB2"/>
    <w:rsid w:val="00C56E55"/>
    <w:rsid w:val="00C57C2F"/>
    <w:rsid w:val="00C6062D"/>
    <w:rsid w:val="00C6066F"/>
    <w:rsid w:val="00C607F9"/>
    <w:rsid w:val="00C61B39"/>
    <w:rsid w:val="00C61DE9"/>
    <w:rsid w:val="00C61F51"/>
    <w:rsid w:val="00C62006"/>
    <w:rsid w:val="00C6233D"/>
    <w:rsid w:val="00C62C26"/>
    <w:rsid w:val="00C633EB"/>
    <w:rsid w:val="00C635B4"/>
    <w:rsid w:val="00C64A2E"/>
    <w:rsid w:val="00C64B1E"/>
    <w:rsid w:val="00C656D8"/>
    <w:rsid w:val="00C660AC"/>
    <w:rsid w:val="00C66D8A"/>
    <w:rsid w:val="00C67A08"/>
    <w:rsid w:val="00C67B7B"/>
    <w:rsid w:val="00C67F18"/>
    <w:rsid w:val="00C70AE7"/>
    <w:rsid w:val="00C70E7D"/>
    <w:rsid w:val="00C70ED7"/>
    <w:rsid w:val="00C70F99"/>
    <w:rsid w:val="00C71B6D"/>
    <w:rsid w:val="00C7226B"/>
    <w:rsid w:val="00C72E77"/>
    <w:rsid w:val="00C7391A"/>
    <w:rsid w:val="00C73AF3"/>
    <w:rsid w:val="00C75453"/>
    <w:rsid w:val="00C75712"/>
    <w:rsid w:val="00C75D16"/>
    <w:rsid w:val="00C75D66"/>
    <w:rsid w:val="00C75E0B"/>
    <w:rsid w:val="00C7639D"/>
    <w:rsid w:val="00C768D7"/>
    <w:rsid w:val="00C7691F"/>
    <w:rsid w:val="00C76C8F"/>
    <w:rsid w:val="00C7761E"/>
    <w:rsid w:val="00C77A6E"/>
    <w:rsid w:val="00C80323"/>
    <w:rsid w:val="00C80C99"/>
    <w:rsid w:val="00C81030"/>
    <w:rsid w:val="00C813FD"/>
    <w:rsid w:val="00C81656"/>
    <w:rsid w:val="00C83155"/>
    <w:rsid w:val="00C83DD6"/>
    <w:rsid w:val="00C8432F"/>
    <w:rsid w:val="00C84ADE"/>
    <w:rsid w:val="00C84DFE"/>
    <w:rsid w:val="00C85CDA"/>
    <w:rsid w:val="00C8698E"/>
    <w:rsid w:val="00C87247"/>
    <w:rsid w:val="00C87874"/>
    <w:rsid w:val="00C90694"/>
    <w:rsid w:val="00C90B62"/>
    <w:rsid w:val="00C91023"/>
    <w:rsid w:val="00C91B69"/>
    <w:rsid w:val="00C927DC"/>
    <w:rsid w:val="00C92B1D"/>
    <w:rsid w:val="00C934D4"/>
    <w:rsid w:val="00C938AE"/>
    <w:rsid w:val="00C93BB2"/>
    <w:rsid w:val="00C946DE"/>
    <w:rsid w:val="00C94CF3"/>
    <w:rsid w:val="00C94F1A"/>
    <w:rsid w:val="00C95271"/>
    <w:rsid w:val="00C9588B"/>
    <w:rsid w:val="00C95A4E"/>
    <w:rsid w:val="00C97062"/>
    <w:rsid w:val="00C973F1"/>
    <w:rsid w:val="00CA0079"/>
    <w:rsid w:val="00CA2138"/>
    <w:rsid w:val="00CA289C"/>
    <w:rsid w:val="00CA53F0"/>
    <w:rsid w:val="00CA5A33"/>
    <w:rsid w:val="00CA5B89"/>
    <w:rsid w:val="00CA72AB"/>
    <w:rsid w:val="00CA7A18"/>
    <w:rsid w:val="00CB0879"/>
    <w:rsid w:val="00CB0E64"/>
    <w:rsid w:val="00CB10AC"/>
    <w:rsid w:val="00CB2BA6"/>
    <w:rsid w:val="00CB3091"/>
    <w:rsid w:val="00CB32E9"/>
    <w:rsid w:val="00CB4343"/>
    <w:rsid w:val="00CB462F"/>
    <w:rsid w:val="00CB5CFA"/>
    <w:rsid w:val="00CB5F14"/>
    <w:rsid w:val="00CB6AA9"/>
    <w:rsid w:val="00CB6B71"/>
    <w:rsid w:val="00CB7093"/>
    <w:rsid w:val="00CB7714"/>
    <w:rsid w:val="00CC0762"/>
    <w:rsid w:val="00CC08D8"/>
    <w:rsid w:val="00CC0A87"/>
    <w:rsid w:val="00CC0AFA"/>
    <w:rsid w:val="00CC11AB"/>
    <w:rsid w:val="00CC185E"/>
    <w:rsid w:val="00CC2505"/>
    <w:rsid w:val="00CC2BF4"/>
    <w:rsid w:val="00CC4634"/>
    <w:rsid w:val="00CC56EE"/>
    <w:rsid w:val="00CD063D"/>
    <w:rsid w:val="00CD08EE"/>
    <w:rsid w:val="00CD0FEE"/>
    <w:rsid w:val="00CD129E"/>
    <w:rsid w:val="00CD3FAF"/>
    <w:rsid w:val="00CD4C95"/>
    <w:rsid w:val="00CD615F"/>
    <w:rsid w:val="00CD6970"/>
    <w:rsid w:val="00CD7B7D"/>
    <w:rsid w:val="00CD7F91"/>
    <w:rsid w:val="00CE0B40"/>
    <w:rsid w:val="00CE14AF"/>
    <w:rsid w:val="00CE1A70"/>
    <w:rsid w:val="00CE3DD4"/>
    <w:rsid w:val="00CE47AD"/>
    <w:rsid w:val="00CE4F6F"/>
    <w:rsid w:val="00CE5081"/>
    <w:rsid w:val="00CE5195"/>
    <w:rsid w:val="00CE67BB"/>
    <w:rsid w:val="00CE6AFD"/>
    <w:rsid w:val="00CE6D79"/>
    <w:rsid w:val="00CE7BDA"/>
    <w:rsid w:val="00CE7F26"/>
    <w:rsid w:val="00CF0ADA"/>
    <w:rsid w:val="00CF0EEC"/>
    <w:rsid w:val="00CF14D1"/>
    <w:rsid w:val="00CF16C0"/>
    <w:rsid w:val="00CF16CA"/>
    <w:rsid w:val="00CF1CE8"/>
    <w:rsid w:val="00CF1D50"/>
    <w:rsid w:val="00CF21A7"/>
    <w:rsid w:val="00CF321B"/>
    <w:rsid w:val="00CF3513"/>
    <w:rsid w:val="00CF3579"/>
    <w:rsid w:val="00CF3D4C"/>
    <w:rsid w:val="00CF4EC8"/>
    <w:rsid w:val="00CF4FAC"/>
    <w:rsid w:val="00CF5483"/>
    <w:rsid w:val="00CF5BA7"/>
    <w:rsid w:val="00CF6285"/>
    <w:rsid w:val="00CF63FA"/>
    <w:rsid w:val="00CF7245"/>
    <w:rsid w:val="00CF744B"/>
    <w:rsid w:val="00CF7F63"/>
    <w:rsid w:val="00D00F22"/>
    <w:rsid w:val="00D0103D"/>
    <w:rsid w:val="00D01444"/>
    <w:rsid w:val="00D02144"/>
    <w:rsid w:val="00D05950"/>
    <w:rsid w:val="00D0699E"/>
    <w:rsid w:val="00D07163"/>
    <w:rsid w:val="00D07383"/>
    <w:rsid w:val="00D0762E"/>
    <w:rsid w:val="00D07B08"/>
    <w:rsid w:val="00D10029"/>
    <w:rsid w:val="00D1010E"/>
    <w:rsid w:val="00D1022F"/>
    <w:rsid w:val="00D10440"/>
    <w:rsid w:val="00D104A2"/>
    <w:rsid w:val="00D124AE"/>
    <w:rsid w:val="00D127CF"/>
    <w:rsid w:val="00D134F5"/>
    <w:rsid w:val="00D14EA7"/>
    <w:rsid w:val="00D16154"/>
    <w:rsid w:val="00D165CA"/>
    <w:rsid w:val="00D16742"/>
    <w:rsid w:val="00D16CDD"/>
    <w:rsid w:val="00D1709C"/>
    <w:rsid w:val="00D20340"/>
    <w:rsid w:val="00D20773"/>
    <w:rsid w:val="00D20CCF"/>
    <w:rsid w:val="00D210E1"/>
    <w:rsid w:val="00D224A8"/>
    <w:rsid w:val="00D245C9"/>
    <w:rsid w:val="00D24A03"/>
    <w:rsid w:val="00D25447"/>
    <w:rsid w:val="00D25E18"/>
    <w:rsid w:val="00D262D0"/>
    <w:rsid w:val="00D264CA"/>
    <w:rsid w:val="00D276FB"/>
    <w:rsid w:val="00D31395"/>
    <w:rsid w:val="00D316E6"/>
    <w:rsid w:val="00D31EA4"/>
    <w:rsid w:val="00D31FD7"/>
    <w:rsid w:val="00D325CE"/>
    <w:rsid w:val="00D32FF7"/>
    <w:rsid w:val="00D333CC"/>
    <w:rsid w:val="00D33C97"/>
    <w:rsid w:val="00D33E94"/>
    <w:rsid w:val="00D3488F"/>
    <w:rsid w:val="00D34F0C"/>
    <w:rsid w:val="00D3609C"/>
    <w:rsid w:val="00D364CF"/>
    <w:rsid w:val="00D36E07"/>
    <w:rsid w:val="00D37DB2"/>
    <w:rsid w:val="00D40C04"/>
    <w:rsid w:val="00D4286D"/>
    <w:rsid w:val="00D42927"/>
    <w:rsid w:val="00D42A01"/>
    <w:rsid w:val="00D42D23"/>
    <w:rsid w:val="00D43337"/>
    <w:rsid w:val="00D45F81"/>
    <w:rsid w:val="00D50405"/>
    <w:rsid w:val="00D50B56"/>
    <w:rsid w:val="00D50BD0"/>
    <w:rsid w:val="00D50D38"/>
    <w:rsid w:val="00D51748"/>
    <w:rsid w:val="00D52118"/>
    <w:rsid w:val="00D52175"/>
    <w:rsid w:val="00D533D9"/>
    <w:rsid w:val="00D533F1"/>
    <w:rsid w:val="00D536A7"/>
    <w:rsid w:val="00D54A62"/>
    <w:rsid w:val="00D5562C"/>
    <w:rsid w:val="00D55A9C"/>
    <w:rsid w:val="00D56DD4"/>
    <w:rsid w:val="00D576DA"/>
    <w:rsid w:val="00D579B4"/>
    <w:rsid w:val="00D57ECB"/>
    <w:rsid w:val="00D616F6"/>
    <w:rsid w:val="00D627E7"/>
    <w:rsid w:val="00D62E00"/>
    <w:rsid w:val="00D64806"/>
    <w:rsid w:val="00D65391"/>
    <w:rsid w:val="00D65FA9"/>
    <w:rsid w:val="00D676B2"/>
    <w:rsid w:val="00D70188"/>
    <w:rsid w:val="00D709B2"/>
    <w:rsid w:val="00D70B1E"/>
    <w:rsid w:val="00D71B64"/>
    <w:rsid w:val="00D72A07"/>
    <w:rsid w:val="00D72FF2"/>
    <w:rsid w:val="00D7307C"/>
    <w:rsid w:val="00D732B0"/>
    <w:rsid w:val="00D739C0"/>
    <w:rsid w:val="00D73B20"/>
    <w:rsid w:val="00D749A9"/>
    <w:rsid w:val="00D749B8"/>
    <w:rsid w:val="00D75448"/>
    <w:rsid w:val="00D75C9F"/>
    <w:rsid w:val="00D7779F"/>
    <w:rsid w:val="00D80587"/>
    <w:rsid w:val="00D80745"/>
    <w:rsid w:val="00D80D2F"/>
    <w:rsid w:val="00D82086"/>
    <w:rsid w:val="00D82705"/>
    <w:rsid w:val="00D8381E"/>
    <w:rsid w:val="00D83ABE"/>
    <w:rsid w:val="00D848B8"/>
    <w:rsid w:val="00D85F31"/>
    <w:rsid w:val="00D86796"/>
    <w:rsid w:val="00D869DE"/>
    <w:rsid w:val="00D86EED"/>
    <w:rsid w:val="00D9232D"/>
    <w:rsid w:val="00D92C17"/>
    <w:rsid w:val="00D92F81"/>
    <w:rsid w:val="00D93E1C"/>
    <w:rsid w:val="00D943B8"/>
    <w:rsid w:val="00D94CD9"/>
    <w:rsid w:val="00D94DE7"/>
    <w:rsid w:val="00D94F86"/>
    <w:rsid w:val="00D96042"/>
    <w:rsid w:val="00D96438"/>
    <w:rsid w:val="00D97D5E"/>
    <w:rsid w:val="00D97F54"/>
    <w:rsid w:val="00DA0789"/>
    <w:rsid w:val="00DA0A5A"/>
    <w:rsid w:val="00DA0EBA"/>
    <w:rsid w:val="00DA0F9C"/>
    <w:rsid w:val="00DA1640"/>
    <w:rsid w:val="00DA2CEB"/>
    <w:rsid w:val="00DA2D7F"/>
    <w:rsid w:val="00DA3054"/>
    <w:rsid w:val="00DA3504"/>
    <w:rsid w:val="00DA3D44"/>
    <w:rsid w:val="00DA50F6"/>
    <w:rsid w:val="00DA61CA"/>
    <w:rsid w:val="00DA6482"/>
    <w:rsid w:val="00DA658D"/>
    <w:rsid w:val="00DA6643"/>
    <w:rsid w:val="00DA68FE"/>
    <w:rsid w:val="00DB0E44"/>
    <w:rsid w:val="00DB1D1B"/>
    <w:rsid w:val="00DB3493"/>
    <w:rsid w:val="00DB41CA"/>
    <w:rsid w:val="00DB5132"/>
    <w:rsid w:val="00DB5F2E"/>
    <w:rsid w:val="00DB63DB"/>
    <w:rsid w:val="00DB6867"/>
    <w:rsid w:val="00DB69F3"/>
    <w:rsid w:val="00DC1297"/>
    <w:rsid w:val="00DC1305"/>
    <w:rsid w:val="00DC4C21"/>
    <w:rsid w:val="00DC4CE9"/>
    <w:rsid w:val="00DC5404"/>
    <w:rsid w:val="00DC5999"/>
    <w:rsid w:val="00DC5FD5"/>
    <w:rsid w:val="00DC6224"/>
    <w:rsid w:val="00DC65E5"/>
    <w:rsid w:val="00DC7620"/>
    <w:rsid w:val="00DD0051"/>
    <w:rsid w:val="00DD0598"/>
    <w:rsid w:val="00DD05A9"/>
    <w:rsid w:val="00DD0A27"/>
    <w:rsid w:val="00DD2935"/>
    <w:rsid w:val="00DD2E62"/>
    <w:rsid w:val="00DD31C1"/>
    <w:rsid w:val="00DD3E31"/>
    <w:rsid w:val="00DD3E8D"/>
    <w:rsid w:val="00DD509A"/>
    <w:rsid w:val="00DD52D7"/>
    <w:rsid w:val="00DD5FAC"/>
    <w:rsid w:val="00DD6E8D"/>
    <w:rsid w:val="00DD71EA"/>
    <w:rsid w:val="00DD73F4"/>
    <w:rsid w:val="00DD7407"/>
    <w:rsid w:val="00DD7631"/>
    <w:rsid w:val="00DD766B"/>
    <w:rsid w:val="00DD79B4"/>
    <w:rsid w:val="00DD7B1F"/>
    <w:rsid w:val="00DE186C"/>
    <w:rsid w:val="00DE18BC"/>
    <w:rsid w:val="00DE1DF5"/>
    <w:rsid w:val="00DE2480"/>
    <w:rsid w:val="00DE2902"/>
    <w:rsid w:val="00DE2A6F"/>
    <w:rsid w:val="00DE2B69"/>
    <w:rsid w:val="00DE2EB1"/>
    <w:rsid w:val="00DE55C4"/>
    <w:rsid w:val="00DE5B09"/>
    <w:rsid w:val="00DE6199"/>
    <w:rsid w:val="00DE71BE"/>
    <w:rsid w:val="00DE787F"/>
    <w:rsid w:val="00DE79F7"/>
    <w:rsid w:val="00DF0C06"/>
    <w:rsid w:val="00DF13E0"/>
    <w:rsid w:val="00DF1857"/>
    <w:rsid w:val="00DF3192"/>
    <w:rsid w:val="00DF39E1"/>
    <w:rsid w:val="00DF3D4B"/>
    <w:rsid w:val="00DF487E"/>
    <w:rsid w:val="00DF57F4"/>
    <w:rsid w:val="00DF5B96"/>
    <w:rsid w:val="00DF6339"/>
    <w:rsid w:val="00DF710B"/>
    <w:rsid w:val="00DF7216"/>
    <w:rsid w:val="00DF7968"/>
    <w:rsid w:val="00E005DD"/>
    <w:rsid w:val="00E00731"/>
    <w:rsid w:val="00E00D29"/>
    <w:rsid w:val="00E00FBA"/>
    <w:rsid w:val="00E01134"/>
    <w:rsid w:val="00E030DB"/>
    <w:rsid w:val="00E04394"/>
    <w:rsid w:val="00E04427"/>
    <w:rsid w:val="00E04686"/>
    <w:rsid w:val="00E05585"/>
    <w:rsid w:val="00E05C52"/>
    <w:rsid w:val="00E10A40"/>
    <w:rsid w:val="00E12D22"/>
    <w:rsid w:val="00E12EB0"/>
    <w:rsid w:val="00E133D3"/>
    <w:rsid w:val="00E13879"/>
    <w:rsid w:val="00E13A9C"/>
    <w:rsid w:val="00E13D1D"/>
    <w:rsid w:val="00E14026"/>
    <w:rsid w:val="00E141FC"/>
    <w:rsid w:val="00E14246"/>
    <w:rsid w:val="00E14E97"/>
    <w:rsid w:val="00E14F19"/>
    <w:rsid w:val="00E15815"/>
    <w:rsid w:val="00E15D40"/>
    <w:rsid w:val="00E15E8A"/>
    <w:rsid w:val="00E16371"/>
    <w:rsid w:val="00E16EA3"/>
    <w:rsid w:val="00E172EA"/>
    <w:rsid w:val="00E179F6"/>
    <w:rsid w:val="00E20247"/>
    <w:rsid w:val="00E208BC"/>
    <w:rsid w:val="00E20953"/>
    <w:rsid w:val="00E20A99"/>
    <w:rsid w:val="00E2121E"/>
    <w:rsid w:val="00E219D8"/>
    <w:rsid w:val="00E21A59"/>
    <w:rsid w:val="00E21AC9"/>
    <w:rsid w:val="00E21D38"/>
    <w:rsid w:val="00E235DD"/>
    <w:rsid w:val="00E23EDA"/>
    <w:rsid w:val="00E24D7D"/>
    <w:rsid w:val="00E25617"/>
    <w:rsid w:val="00E26FF6"/>
    <w:rsid w:val="00E273C5"/>
    <w:rsid w:val="00E27729"/>
    <w:rsid w:val="00E27EC2"/>
    <w:rsid w:val="00E30470"/>
    <w:rsid w:val="00E30B58"/>
    <w:rsid w:val="00E3143C"/>
    <w:rsid w:val="00E3147F"/>
    <w:rsid w:val="00E31ABC"/>
    <w:rsid w:val="00E32252"/>
    <w:rsid w:val="00E32864"/>
    <w:rsid w:val="00E32BB1"/>
    <w:rsid w:val="00E3382E"/>
    <w:rsid w:val="00E341A4"/>
    <w:rsid w:val="00E3469C"/>
    <w:rsid w:val="00E34B1E"/>
    <w:rsid w:val="00E34CE2"/>
    <w:rsid w:val="00E35B41"/>
    <w:rsid w:val="00E360DD"/>
    <w:rsid w:val="00E364F1"/>
    <w:rsid w:val="00E36772"/>
    <w:rsid w:val="00E376F7"/>
    <w:rsid w:val="00E37994"/>
    <w:rsid w:val="00E400BC"/>
    <w:rsid w:val="00E410FD"/>
    <w:rsid w:val="00E41304"/>
    <w:rsid w:val="00E4160E"/>
    <w:rsid w:val="00E41A06"/>
    <w:rsid w:val="00E43396"/>
    <w:rsid w:val="00E4344C"/>
    <w:rsid w:val="00E43648"/>
    <w:rsid w:val="00E44747"/>
    <w:rsid w:val="00E44B22"/>
    <w:rsid w:val="00E44B2A"/>
    <w:rsid w:val="00E44DA6"/>
    <w:rsid w:val="00E45F18"/>
    <w:rsid w:val="00E464BC"/>
    <w:rsid w:val="00E4651B"/>
    <w:rsid w:val="00E4733E"/>
    <w:rsid w:val="00E47BBB"/>
    <w:rsid w:val="00E47D04"/>
    <w:rsid w:val="00E50BC3"/>
    <w:rsid w:val="00E50CC4"/>
    <w:rsid w:val="00E50F6B"/>
    <w:rsid w:val="00E516AB"/>
    <w:rsid w:val="00E51D44"/>
    <w:rsid w:val="00E51D6A"/>
    <w:rsid w:val="00E52828"/>
    <w:rsid w:val="00E52B5D"/>
    <w:rsid w:val="00E54512"/>
    <w:rsid w:val="00E54791"/>
    <w:rsid w:val="00E55908"/>
    <w:rsid w:val="00E56397"/>
    <w:rsid w:val="00E56B91"/>
    <w:rsid w:val="00E56E72"/>
    <w:rsid w:val="00E579A7"/>
    <w:rsid w:val="00E57B47"/>
    <w:rsid w:val="00E6021E"/>
    <w:rsid w:val="00E60445"/>
    <w:rsid w:val="00E6046E"/>
    <w:rsid w:val="00E619CE"/>
    <w:rsid w:val="00E62503"/>
    <w:rsid w:val="00E62A6B"/>
    <w:rsid w:val="00E63511"/>
    <w:rsid w:val="00E635CC"/>
    <w:rsid w:val="00E642D5"/>
    <w:rsid w:val="00E644DB"/>
    <w:rsid w:val="00E644E1"/>
    <w:rsid w:val="00E6500B"/>
    <w:rsid w:val="00E6558E"/>
    <w:rsid w:val="00E65E9D"/>
    <w:rsid w:val="00E66572"/>
    <w:rsid w:val="00E676DC"/>
    <w:rsid w:val="00E7094B"/>
    <w:rsid w:val="00E71EA8"/>
    <w:rsid w:val="00E729CB"/>
    <w:rsid w:val="00E73CFA"/>
    <w:rsid w:val="00E746A1"/>
    <w:rsid w:val="00E747A5"/>
    <w:rsid w:val="00E750C5"/>
    <w:rsid w:val="00E75B5C"/>
    <w:rsid w:val="00E7651E"/>
    <w:rsid w:val="00E76C07"/>
    <w:rsid w:val="00E80C46"/>
    <w:rsid w:val="00E80DE2"/>
    <w:rsid w:val="00E80FCA"/>
    <w:rsid w:val="00E8196A"/>
    <w:rsid w:val="00E82945"/>
    <w:rsid w:val="00E833C8"/>
    <w:rsid w:val="00E83461"/>
    <w:rsid w:val="00E83BE3"/>
    <w:rsid w:val="00E84BDB"/>
    <w:rsid w:val="00E84DF6"/>
    <w:rsid w:val="00E8548F"/>
    <w:rsid w:val="00E8558C"/>
    <w:rsid w:val="00E85D02"/>
    <w:rsid w:val="00E86100"/>
    <w:rsid w:val="00E86238"/>
    <w:rsid w:val="00E86EB1"/>
    <w:rsid w:val="00E87698"/>
    <w:rsid w:val="00E87CD4"/>
    <w:rsid w:val="00E90663"/>
    <w:rsid w:val="00E90704"/>
    <w:rsid w:val="00E90B20"/>
    <w:rsid w:val="00E9132D"/>
    <w:rsid w:val="00E91673"/>
    <w:rsid w:val="00E91684"/>
    <w:rsid w:val="00E916BA"/>
    <w:rsid w:val="00E929AD"/>
    <w:rsid w:val="00E93ECC"/>
    <w:rsid w:val="00E942DD"/>
    <w:rsid w:val="00E9510D"/>
    <w:rsid w:val="00E958E8"/>
    <w:rsid w:val="00E97317"/>
    <w:rsid w:val="00EA1304"/>
    <w:rsid w:val="00EA22DE"/>
    <w:rsid w:val="00EA23C9"/>
    <w:rsid w:val="00EA2E8D"/>
    <w:rsid w:val="00EA3188"/>
    <w:rsid w:val="00EA36DF"/>
    <w:rsid w:val="00EA3A51"/>
    <w:rsid w:val="00EA43FF"/>
    <w:rsid w:val="00EA4DEB"/>
    <w:rsid w:val="00EA4F8D"/>
    <w:rsid w:val="00EA5324"/>
    <w:rsid w:val="00EA58E3"/>
    <w:rsid w:val="00EA62B9"/>
    <w:rsid w:val="00EA6AEA"/>
    <w:rsid w:val="00EB0F6D"/>
    <w:rsid w:val="00EB0F85"/>
    <w:rsid w:val="00EB1103"/>
    <w:rsid w:val="00EB1529"/>
    <w:rsid w:val="00EB1C1F"/>
    <w:rsid w:val="00EB4AEE"/>
    <w:rsid w:val="00EB54D4"/>
    <w:rsid w:val="00EB5614"/>
    <w:rsid w:val="00EB5E74"/>
    <w:rsid w:val="00EB5F3B"/>
    <w:rsid w:val="00EB6368"/>
    <w:rsid w:val="00EB6742"/>
    <w:rsid w:val="00EB7DD1"/>
    <w:rsid w:val="00EC1338"/>
    <w:rsid w:val="00EC1B05"/>
    <w:rsid w:val="00EC1C51"/>
    <w:rsid w:val="00EC1CC1"/>
    <w:rsid w:val="00EC37A0"/>
    <w:rsid w:val="00EC3905"/>
    <w:rsid w:val="00EC3B47"/>
    <w:rsid w:val="00EC51E0"/>
    <w:rsid w:val="00EC5752"/>
    <w:rsid w:val="00EC579A"/>
    <w:rsid w:val="00EC6180"/>
    <w:rsid w:val="00EC61B5"/>
    <w:rsid w:val="00EC65CA"/>
    <w:rsid w:val="00EC6642"/>
    <w:rsid w:val="00EC6951"/>
    <w:rsid w:val="00EC6F07"/>
    <w:rsid w:val="00EC711E"/>
    <w:rsid w:val="00EC78B2"/>
    <w:rsid w:val="00EC7DF8"/>
    <w:rsid w:val="00EC7FA0"/>
    <w:rsid w:val="00ED0F48"/>
    <w:rsid w:val="00ED22CD"/>
    <w:rsid w:val="00ED275C"/>
    <w:rsid w:val="00ED3744"/>
    <w:rsid w:val="00ED3877"/>
    <w:rsid w:val="00ED44CC"/>
    <w:rsid w:val="00ED4DC1"/>
    <w:rsid w:val="00ED5CB2"/>
    <w:rsid w:val="00ED7305"/>
    <w:rsid w:val="00ED7409"/>
    <w:rsid w:val="00EE0059"/>
    <w:rsid w:val="00EE03A8"/>
    <w:rsid w:val="00EE0CFC"/>
    <w:rsid w:val="00EE14DA"/>
    <w:rsid w:val="00EE1E1E"/>
    <w:rsid w:val="00EE2758"/>
    <w:rsid w:val="00EE4EF1"/>
    <w:rsid w:val="00EE6B21"/>
    <w:rsid w:val="00EF000C"/>
    <w:rsid w:val="00EF10EF"/>
    <w:rsid w:val="00EF3B16"/>
    <w:rsid w:val="00EF3F0A"/>
    <w:rsid w:val="00EF5225"/>
    <w:rsid w:val="00EF5797"/>
    <w:rsid w:val="00EF5C8E"/>
    <w:rsid w:val="00EF6F6F"/>
    <w:rsid w:val="00EF78CD"/>
    <w:rsid w:val="00EF7B01"/>
    <w:rsid w:val="00EF7D29"/>
    <w:rsid w:val="00F0034C"/>
    <w:rsid w:val="00F0042E"/>
    <w:rsid w:val="00F00870"/>
    <w:rsid w:val="00F00984"/>
    <w:rsid w:val="00F00E3D"/>
    <w:rsid w:val="00F00F7A"/>
    <w:rsid w:val="00F017F2"/>
    <w:rsid w:val="00F01BBE"/>
    <w:rsid w:val="00F01D2C"/>
    <w:rsid w:val="00F01DB0"/>
    <w:rsid w:val="00F0208C"/>
    <w:rsid w:val="00F02B05"/>
    <w:rsid w:val="00F04EFF"/>
    <w:rsid w:val="00F0514B"/>
    <w:rsid w:val="00F057FE"/>
    <w:rsid w:val="00F071A5"/>
    <w:rsid w:val="00F07721"/>
    <w:rsid w:val="00F07A5F"/>
    <w:rsid w:val="00F07F8D"/>
    <w:rsid w:val="00F10218"/>
    <w:rsid w:val="00F10DF5"/>
    <w:rsid w:val="00F115FE"/>
    <w:rsid w:val="00F126AF"/>
    <w:rsid w:val="00F1311A"/>
    <w:rsid w:val="00F13175"/>
    <w:rsid w:val="00F13BFC"/>
    <w:rsid w:val="00F13E31"/>
    <w:rsid w:val="00F1544B"/>
    <w:rsid w:val="00F1627A"/>
    <w:rsid w:val="00F17DAB"/>
    <w:rsid w:val="00F20AA2"/>
    <w:rsid w:val="00F24878"/>
    <w:rsid w:val="00F24F51"/>
    <w:rsid w:val="00F25207"/>
    <w:rsid w:val="00F25480"/>
    <w:rsid w:val="00F2655A"/>
    <w:rsid w:val="00F26B51"/>
    <w:rsid w:val="00F2766F"/>
    <w:rsid w:val="00F30014"/>
    <w:rsid w:val="00F32A52"/>
    <w:rsid w:val="00F343F3"/>
    <w:rsid w:val="00F3461F"/>
    <w:rsid w:val="00F355B1"/>
    <w:rsid w:val="00F3568B"/>
    <w:rsid w:val="00F357F3"/>
    <w:rsid w:val="00F3587B"/>
    <w:rsid w:val="00F36090"/>
    <w:rsid w:val="00F36A35"/>
    <w:rsid w:val="00F372A6"/>
    <w:rsid w:val="00F37539"/>
    <w:rsid w:val="00F379D1"/>
    <w:rsid w:val="00F40333"/>
    <w:rsid w:val="00F40BF8"/>
    <w:rsid w:val="00F41639"/>
    <w:rsid w:val="00F41BD9"/>
    <w:rsid w:val="00F41D6A"/>
    <w:rsid w:val="00F42AC4"/>
    <w:rsid w:val="00F42FC7"/>
    <w:rsid w:val="00F43731"/>
    <w:rsid w:val="00F44127"/>
    <w:rsid w:val="00F445B4"/>
    <w:rsid w:val="00F449F3"/>
    <w:rsid w:val="00F44C20"/>
    <w:rsid w:val="00F450AC"/>
    <w:rsid w:val="00F4640C"/>
    <w:rsid w:val="00F46FD4"/>
    <w:rsid w:val="00F47919"/>
    <w:rsid w:val="00F47B90"/>
    <w:rsid w:val="00F501CC"/>
    <w:rsid w:val="00F5039F"/>
    <w:rsid w:val="00F50435"/>
    <w:rsid w:val="00F5044C"/>
    <w:rsid w:val="00F50F69"/>
    <w:rsid w:val="00F511BC"/>
    <w:rsid w:val="00F51921"/>
    <w:rsid w:val="00F541E6"/>
    <w:rsid w:val="00F54D32"/>
    <w:rsid w:val="00F55B69"/>
    <w:rsid w:val="00F56622"/>
    <w:rsid w:val="00F56B69"/>
    <w:rsid w:val="00F56D9F"/>
    <w:rsid w:val="00F576B1"/>
    <w:rsid w:val="00F611E3"/>
    <w:rsid w:val="00F61285"/>
    <w:rsid w:val="00F613C7"/>
    <w:rsid w:val="00F619C1"/>
    <w:rsid w:val="00F61C03"/>
    <w:rsid w:val="00F620A3"/>
    <w:rsid w:val="00F62D95"/>
    <w:rsid w:val="00F63C08"/>
    <w:rsid w:val="00F63D7E"/>
    <w:rsid w:val="00F642BB"/>
    <w:rsid w:val="00F6446C"/>
    <w:rsid w:val="00F650B1"/>
    <w:rsid w:val="00F650C0"/>
    <w:rsid w:val="00F65120"/>
    <w:rsid w:val="00F6564D"/>
    <w:rsid w:val="00F665E3"/>
    <w:rsid w:val="00F66BBE"/>
    <w:rsid w:val="00F677DD"/>
    <w:rsid w:val="00F67A74"/>
    <w:rsid w:val="00F701F3"/>
    <w:rsid w:val="00F71B75"/>
    <w:rsid w:val="00F72C2C"/>
    <w:rsid w:val="00F731FC"/>
    <w:rsid w:val="00F734BF"/>
    <w:rsid w:val="00F73E00"/>
    <w:rsid w:val="00F73E06"/>
    <w:rsid w:val="00F7433B"/>
    <w:rsid w:val="00F74899"/>
    <w:rsid w:val="00F74C81"/>
    <w:rsid w:val="00F76097"/>
    <w:rsid w:val="00F764CE"/>
    <w:rsid w:val="00F7751B"/>
    <w:rsid w:val="00F80107"/>
    <w:rsid w:val="00F80547"/>
    <w:rsid w:val="00F8163B"/>
    <w:rsid w:val="00F82D7D"/>
    <w:rsid w:val="00F8356E"/>
    <w:rsid w:val="00F83ECD"/>
    <w:rsid w:val="00F844B3"/>
    <w:rsid w:val="00F84524"/>
    <w:rsid w:val="00F84AAD"/>
    <w:rsid w:val="00F85AC3"/>
    <w:rsid w:val="00F8638B"/>
    <w:rsid w:val="00F86524"/>
    <w:rsid w:val="00F874AA"/>
    <w:rsid w:val="00F87953"/>
    <w:rsid w:val="00F879E5"/>
    <w:rsid w:val="00F9117C"/>
    <w:rsid w:val="00F916F6"/>
    <w:rsid w:val="00F91CC9"/>
    <w:rsid w:val="00F92F2B"/>
    <w:rsid w:val="00F930DD"/>
    <w:rsid w:val="00F9368A"/>
    <w:rsid w:val="00F9406D"/>
    <w:rsid w:val="00F943C6"/>
    <w:rsid w:val="00F94987"/>
    <w:rsid w:val="00F95300"/>
    <w:rsid w:val="00F9785D"/>
    <w:rsid w:val="00F97BB9"/>
    <w:rsid w:val="00FA03A9"/>
    <w:rsid w:val="00FA03E9"/>
    <w:rsid w:val="00FA0526"/>
    <w:rsid w:val="00FA143F"/>
    <w:rsid w:val="00FA1522"/>
    <w:rsid w:val="00FA1A0A"/>
    <w:rsid w:val="00FA37C8"/>
    <w:rsid w:val="00FA3F15"/>
    <w:rsid w:val="00FA43C5"/>
    <w:rsid w:val="00FA6408"/>
    <w:rsid w:val="00FA652C"/>
    <w:rsid w:val="00FA68F5"/>
    <w:rsid w:val="00FA6C2C"/>
    <w:rsid w:val="00FA6C45"/>
    <w:rsid w:val="00FB030E"/>
    <w:rsid w:val="00FB077B"/>
    <w:rsid w:val="00FB21B8"/>
    <w:rsid w:val="00FB2549"/>
    <w:rsid w:val="00FB2CD2"/>
    <w:rsid w:val="00FB3880"/>
    <w:rsid w:val="00FB395B"/>
    <w:rsid w:val="00FB3AE4"/>
    <w:rsid w:val="00FB48F1"/>
    <w:rsid w:val="00FB51E3"/>
    <w:rsid w:val="00FB5A79"/>
    <w:rsid w:val="00FB7E7D"/>
    <w:rsid w:val="00FC038B"/>
    <w:rsid w:val="00FC0862"/>
    <w:rsid w:val="00FC1AD4"/>
    <w:rsid w:val="00FC1B91"/>
    <w:rsid w:val="00FC2CCB"/>
    <w:rsid w:val="00FC2CE7"/>
    <w:rsid w:val="00FC3183"/>
    <w:rsid w:val="00FC33B9"/>
    <w:rsid w:val="00FC3FF6"/>
    <w:rsid w:val="00FC551B"/>
    <w:rsid w:val="00FC5B30"/>
    <w:rsid w:val="00FC5B97"/>
    <w:rsid w:val="00FC68CF"/>
    <w:rsid w:val="00FC6EA2"/>
    <w:rsid w:val="00FC6F38"/>
    <w:rsid w:val="00FC777A"/>
    <w:rsid w:val="00FD051C"/>
    <w:rsid w:val="00FD056D"/>
    <w:rsid w:val="00FD0C1A"/>
    <w:rsid w:val="00FD0ED7"/>
    <w:rsid w:val="00FD1141"/>
    <w:rsid w:val="00FD1621"/>
    <w:rsid w:val="00FD2B9C"/>
    <w:rsid w:val="00FD2DBA"/>
    <w:rsid w:val="00FD2F87"/>
    <w:rsid w:val="00FD3625"/>
    <w:rsid w:val="00FD384C"/>
    <w:rsid w:val="00FD41AE"/>
    <w:rsid w:val="00FD43B9"/>
    <w:rsid w:val="00FD4647"/>
    <w:rsid w:val="00FD4793"/>
    <w:rsid w:val="00FD489B"/>
    <w:rsid w:val="00FD55AF"/>
    <w:rsid w:val="00FD56FA"/>
    <w:rsid w:val="00FD5D6F"/>
    <w:rsid w:val="00FD6514"/>
    <w:rsid w:val="00FD67B9"/>
    <w:rsid w:val="00FD6847"/>
    <w:rsid w:val="00FD6FDB"/>
    <w:rsid w:val="00FD7C01"/>
    <w:rsid w:val="00FE0177"/>
    <w:rsid w:val="00FE081C"/>
    <w:rsid w:val="00FE182A"/>
    <w:rsid w:val="00FE27A8"/>
    <w:rsid w:val="00FE3360"/>
    <w:rsid w:val="00FE33D9"/>
    <w:rsid w:val="00FE387A"/>
    <w:rsid w:val="00FE48A7"/>
    <w:rsid w:val="00FE496D"/>
    <w:rsid w:val="00FE532C"/>
    <w:rsid w:val="00FE5C99"/>
    <w:rsid w:val="00FE6204"/>
    <w:rsid w:val="00FE6CCB"/>
    <w:rsid w:val="00FE6E4B"/>
    <w:rsid w:val="00FE720E"/>
    <w:rsid w:val="00FF019E"/>
    <w:rsid w:val="00FF096F"/>
    <w:rsid w:val="00FF2B62"/>
    <w:rsid w:val="00FF3663"/>
    <w:rsid w:val="00FF41CF"/>
    <w:rsid w:val="00FF48A9"/>
    <w:rsid w:val="00FF542A"/>
    <w:rsid w:val="00FF5C0E"/>
    <w:rsid w:val="00FF690B"/>
    <w:rsid w:val="00FF6BF9"/>
    <w:rsid w:val="00FF6F08"/>
    <w:rsid w:val="00FF720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0C7884"/>
  <w15:docId w15:val="{B96AE003-8801-4B85-BDCC-46BFC7602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0EE"/>
  </w:style>
  <w:style w:type="paragraph" w:styleId="Balk1">
    <w:name w:val="heading 1"/>
    <w:basedOn w:val="Normal"/>
    <w:next w:val="Normal"/>
    <w:link w:val="Balk1Char"/>
    <w:uiPriority w:val="9"/>
    <w:qFormat/>
    <w:rsid w:val="0040264C"/>
    <w:pPr>
      <w:keepNext/>
      <w:keepLines/>
      <w:widowControl w:val="0"/>
      <w:suppressAutoHyphens/>
      <w:autoSpaceDN w:val="0"/>
      <w:spacing w:before="480" w:after="0" w:line="240" w:lineRule="auto"/>
      <w:textAlignment w:val="baseline"/>
      <w:outlineLvl w:val="0"/>
    </w:pPr>
    <w:rPr>
      <w:rFonts w:asciiTheme="majorHAnsi" w:eastAsiaTheme="majorEastAsia" w:hAnsiTheme="majorHAnsi" w:cs="Mangal"/>
      <w:b/>
      <w:bCs/>
      <w:color w:val="365F91" w:themeColor="accent1" w:themeShade="BF"/>
      <w:kern w:val="3"/>
      <w:sz w:val="28"/>
      <w:szCs w:val="25"/>
      <w:lang w:eastAsia="zh-CN" w:bidi="hi-IN"/>
    </w:rPr>
  </w:style>
  <w:style w:type="paragraph" w:styleId="Balk2">
    <w:name w:val="heading 2"/>
    <w:basedOn w:val="Normal"/>
    <w:next w:val="Normal"/>
    <w:link w:val="Balk2Char"/>
    <w:uiPriority w:val="9"/>
    <w:unhideWhenUsed/>
    <w:qFormat/>
    <w:rsid w:val="007C58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7C58C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next w:val="Normal"/>
    <w:link w:val="Balk4Char"/>
    <w:uiPriority w:val="9"/>
    <w:semiHidden/>
    <w:unhideWhenUsed/>
    <w:qFormat/>
    <w:rsid w:val="0040264C"/>
    <w:pPr>
      <w:keepNext/>
      <w:keepLines/>
      <w:widowControl w:val="0"/>
      <w:suppressAutoHyphens/>
      <w:autoSpaceDN w:val="0"/>
      <w:spacing w:before="200" w:after="0" w:line="240" w:lineRule="auto"/>
      <w:textAlignment w:val="baseline"/>
      <w:outlineLvl w:val="3"/>
    </w:pPr>
    <w:rPr>
      <w:rFonts w:asciiTheme="majorHAnsi" w:eastAsiaTheme="majorEastAsia" w:hAnsiTheme="majorHAnsi" w:cs="Mangal"/>
      <w:b/>
      <w:bCs/>
      <w:i/>
      <w:iCs/>
      <w:color w:val="4F81BD" w:themeColor="accent1"/>
      <w:kern w:val="3"/>
      <w:sz w:val="24"/>
      <w:szCs w:val="21"/>
      <w:lang w:eastAsia="zh-C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951D92"/>
  </w:style>
  <w:style w:type="paragraph" w:styleId="NormalWeb">
    <w:name w:val="Normal (Web)"/>
    <w:basedOn w:val="Normal"/>
    <w:uiPriority w:val="99"/>
    <w:unhideWhenUsed/>
    <w:rsid w:val="00951D9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951D9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951D9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uiPriority w:val="99"/>
    <w:rsid w:val="00951D9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951D92"/>
  </w:style>
  <w:style w:type="character" w:customStyle="1" w:styleId="grame">
    <w:name w:val="grame"/>
    <w:basedOn w:val="VarsaylanParagrafYazTipi"/>
    <w:rsid w:val="00951D92"/>
  </w:style>
  <w:style w:type="paragraph" w:styleId="ListeParagraf">
    <w:name w:val="List Paragraph"/>
    <w:basedOn w:val="Normal"/>
    <w:uiPriority w:val="34"/>
    <w:qFormat/>
    <w:rsid w:val="00A77C53"/>
    <w:pPr>
      <w:ind w:left="720"/>
      <w:contextualSpacing/>
    </w:pPr>
  </w:style>
  <w:style w:type="table" w:styleId="TabloKlavuzu">
    <w:name w:val="Table Grid"/>
    <w:basedOn w:val="NormalTablo"/>
    <w:uiPriority w:val="59"/>
    <w:rsid w:val="00205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nhideWhenUsed/>
    <w:rsid w:val="009D7AA2"/>
    <w:pPr>
      <w:spacing w:after="0" w:line="240" w:lineRule="auto"/>
    </w:pPr>
    <w:rPr>
      <w:sz w:val="20"/>
      <w:szCs w:val="20"/>
    </w:rPr>
  </w:style>
  <w:style w:type="character" w:customStyle="1" w:styleId="DipnotMetniChar">
    <w:name w:val="Dipnot Metni Char"/>
    <w:basedOn w:val="VarsaylanParagrafYazTipi"/>
    <w:link w:val="DipnotMetni"/>
    <w:rsid w:val="009D7AA2"/>
    <w:rPr>
      <w:sz w:val="20"/>
      <w:szCs w:val="20"/>
    </w:rPr>
  </w:style>
  <w:style w:type="character" w:styleId="DipnotBavurusu">
    <w:name w:val="footnote reference"/>
    <w:basedOn w:val="VarsaylanParagrafYazTipi"/>
    <w:uiPriority w:val="99"/>
    <w:semiHidden/>
    <w:unhideWhenUsed/>
    <w:rsid w:val="009D7AA2"/>
    <w:rPr>
      <w:vertAlign w:val="superscript"/>
    </w:rPr>
  </w:style>
  <w:style w:type="paragraph" w:styleId="BalonMetni">
    <w:name w:val="Balloon Text"/>
    <w:basedOn w:val="Normal"/>
    <w:link w:val="BalonMetniChar"/>
    <w:uiPriority w:val="99"/>
    <w:semiHidden/>
    <w:unhideWhenUsed/>
    <w:rsid w:val="00B90B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90B34"/>
    <w:rPr>
      <w:rFonts w:ascii="Tahoma" w:hAnsi="Tahoma" w:cs="Tahoma"/>
      <w:sz w:val="16"/>
      <w:szCs w:val="16"/>
    </w:rPr>
  </w:style>
  <w:style w:type="character" w:customStyle="1" w:styleId="Balk1Char">
    <w:name w:val="Başlık 1 Char"/>
    <w:basedOn w:val="VarsaylanParagrafYazTipi"/>
    <w:link w:val="Balk1"/>
    <w:uiPriority w:val="9"/>
    <w:rsid w:val="0040264C"/>
    <w:rPr>
      <w:rFonts w:asciiTheme="majorHAnsi" w:eastAsiaTheme="majorEastAsia" w:hAnsiTheme="majorHAnsi" w:cs="Mangal"/>
      <w:b/>
      <w:bCs/>
      <w:color w:val="365F91" w:themeColor="accent1" w:themeShade="BF"/>
      <w:kern w:val="3"/>
      <w:sz w:val="28"/>
      <w:szCs w:val="25"/>
      <w:lang w:eastAsia="zh-CN" w:bidi="hi-IN"/>
    </w:rPr>
  </w:style>
  <w:style w:type="character" w:customStyle="1" w:styleId="Balk4Char">
    <w:name w:val="Başlık 4 Char"/>
    <w:basedOn w:val="VarsaylanParagrafYazTipi"/>
    <w:link w:val="Balk4"/>
    <w:uiPriority w:val="9"/>
    <w:semiHidden/>
    <w:rsid w:val="0040264C"/>
    <w:rPr>
      <w:rFonts w:asciiTheme="majorHAnsi" w:eastAsiaTheme="majorEastAsia" w:hAnsiTheme="majorHAnsi" w:cs="Mangal"/>
      <w:b/>
      <w:bCs/>
      <w:i/>
      <w:iCs/>
      <w:color w:val="4F81BD" w:themeColor="accent1"/>
      <w:kern w:val="3"/>
      <w:sz w:val="24"/>
      <w:szCs w:val="21"/>
      <w:lang w:eastAsia="zh-CN" w:bidi="hi-IN"/>
    </w:rPr>
  </w:style>
  <w:style w:type="numbering" w:customStyle="1" w:styleId="ListeYok2">
    <w:name w:val="Liste Yok2"/>
    <w:next w:val="ListeYok"/>
    <w:uiPriority w:val="99"/>
    <w:semiHidden/>
    <w:unhideWhenUsed/>
    <w:rsid w:val="0040264C"/>
  </w:style>
  <w:style w:type="paragraph" w:customStyle="1" w:styleId="Standard">
    <w:name w:val="Standard"/>
    <w:rsid w:val="0040264C"/>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Num2">
    <w:name w:val="WWNum2"/>
    <w:basedOn w:val="ListeYok"/>
    <w:rsid w:val="0040264C"/>
    <w:pPr>
      <w:numPr>
        <w:numId w:val="1"/>
      </w:numPr>
    </w:pPr>
  </w:style>
  <w:style w:type="numbering" w:customStyle="1" w:styleId="WWNum3">
    <w:name w:val="WWNum3"/>
    <w:basedOn w:val="ListeYok"/>
    <w:rsid w:val="0040264C"/>
    <w:pPr>
      <w:numPr>
        <w:numId w:val="2"/>
      </w:numPr>
    </w:pPr>
  </w:style>
  <w:style w:type="numbering" w:customStyle="1" w:styleId="WWNum4">
    <w:name w:val="WWNum4"/>
    <w:basedOn w:val="ListeYok"/>
    <w:rsid w:val="0040264C"/>
    <w:pPr>
      <w:numPr>
        <w:numId w:val="3"/>
      </w:numPr>
    </w:pPr>
  </w:style>
  <w:style w:type="character" w:styleId="Kpr">
    <w:name w:val="Hyperlink"/>
    <w:basedOn w:val="VarsaylanParagrafYazTipi"/>
    <w:uiPriority w:val="99"/>
    <w:unhideWhenUsed/>
    <w:rsid w:val="0040264C"/>
    <w:rPr>
      <w:color w:val="0000FF" w:themeColor="hyperlink"/>
      <w:u w:val="single"/>
    </w:rPr>
  </w:style>
  <w:style w:type="table" w:customStyle="1" w:styleId="TabloKlavuzu1">
    <w:name w:val="Tablo Kılavuzu1"/>
    <w:basedOn w:val="NormalTablo"/>
    <w:next w:val="TabloKlavuzu"/>
    <w:uiPriority w:val="59"/>
    <w:rsid w:val="004026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40264C"/>
    <w:pPr>
      <w:widowControl/>
      <w:suppressAutoHyphens w:val="0"/>
      <w:autoSpaceDN/>
      <w:spacing w:line="276" w:lineRule="auto"/>
      <w:textAlignment w:val="auto"/>
      <w:outlineLvl w:val="9"/>
    </w:pPr>
    <w:rPr>
      <w:rFonts w:cstheme="majorBidi"/>
      <w:kern w:val="0"/>
      <w:szCs w:val="28"/>
      <w:lang w:eastAsia="tr-TR" w:bidi="ar-SA"/>
    </w:rPr>
  </w:style>
  <w:style w:type="paragraph" w:styleId="T2">
    <w:name w:val="toc 2"/>
    <w:basedOn w:val="Normal"/>
    <w:next w:val="Normal"/>
    <w:autoRedefine/>
    <w:uiPriority w:val="39"/>
    <w:unhideWhenUsed/>
    <w:qFormat/>
    <w:rsid w:val="0040264C"/>
    <w:pPr>
      <w:tabs>
        <w:tab w:val="left" w:pos="880"/>
        <w:tab w:val="right" w:leader="dot" w:pos="9060"/>
      </w:tabs>
      <w:spacing w:after="100"/>
      <w:ind w:left="220"/>
    </w:pPr>
    <w:rPr>
      <w:rFonts w:eastAsiaTheme="minorEastAsia"/>
      <w:lang w:eastAsia="tr-TR"/>
    </w:rPr>
  </w:style>
  <w:style w:type="paragraph" w:styleId="T1">
    <w:name w:val="toc 1"/>
    <w:basedOn w:val="Normal"/>
    <w:next w:val="Normal"/>
    <w:autoRedefine/>
    <w:uiPriority w:val="39"/>
    <w:unhideWhenUsed/>
    <w:qFormat/>
    <w:rsid w:val="0040264C"/>
    <w:pPr>
      <w:spacing w:after="100"/>
    </w:pPr>
    <w:rPr>
      <w:rFonts w:eastAsiaTheme="minorEastAsia"/>
      <w:lang w:eastAsia="tr-TR"/>
    </w:rPr>
  </w:style>
  <w:style w:type="paragraph" w:styleId="T3">
    <w:name w:val="toc 3"/>
    <w:basedOn w:val="Normal"/>
    <w:next w:val="Normal"/>
    <w:autoRedefine/>
    <w:uiPriority w:val="39"/>
    <w:unhideWhenUsed/>
    <w:qFormat/>
    <w:rsid w:val="0040264C"/>
    <w:pPr>
      <w:spacing w:after="100"/>
      <w:ind w:left="440"/>
    </w:pPr>
    <w:rPr>
      <w:rFonts w:eastAsiaTheme="minorEastAsia"/>
      <w:lang w:eastAsia="tr-TR"/>
    </w:rPr>
  </w:style>
  <w:style w:type="paragraph" w:styleId="AralkYok">
    <w:name w:val="No Spacing"/>
    <w:link w:val="AralkYokChar"/>
    <w:uiPriority w:val="1"/>
    <w:qFormat/>
    <w:rsid w:val="0040264C"/>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40264C"/>
    <w:rPr>
      <w:rFonts w:eastAsiaTheme="minorEastAsia"/>
      <w:lang w:eastAsia="tr-TR"/>
    </w:rPr>
  </w:style>
  <w:style w:type="paragraph" w:styleId="KonuBal">
    <w:name w:val="Title"/>
    <w:basedOn w:val="Normal"/>
    <w:next w:val="Normal"/>
    <w:link w:val="KonuBalChar"/>
    <w:uiPriority w:val="10"/>
    <w:qFormat/>
    <w:rsid w:val="004026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KonuBalChar">
    <w:name w:val="Konu Başlığı Char"/>
    <w:basedOn w:val="VarsaylanParagrafYazTipi"/>
    <w:link w:val="KonuBal"/>
    <w:uiPriority w:val="10"/>
    <w:rsid w:val="0040264C"/>
    <w:rPr>
      <w:rFonts w:asciiTheme="majorHAnsi" w:eastAsiaTheme="majorEastAsia" w:hAnsiTheme="majorHAnsi" w:cstheme="majorBidi"/>
      <w:color w:val="17365D" w:themeColor="text2" w:themeShade="BF"/>
      <w:spacing w:val="5"/>
      <w:kern w:val="28"/>
      <w:sz w:val="52"/>
      <w:szCs w:val="52"/>
      <w:lang w:eastAsia="tr-TR"/>
    </w:rPr>
  </w:style>
  <w:style w:type="paragraph" w:styleId="Altyaz">
    <w:name w:val="Subtitle"/>
    <w:basedOn w:val="ListeParagraf"/>
    <w:next w:val="Normal"/>
    <w:link w:val="AltyazChar"/>
    <w:uiPriority w:val="11"/>
    <w:qFormat/>
    <w:rsid w:val="0040264C"/>
    <w:pPr>
      <w:numPr>
        <w:ilvl w:val="3"/>
        <w:numId w:val="4"/>
      </w:numPr>
      <w:spacing w:before="120" w:after="120" w:line="240" w:lineRule="auto"/>
      <w:contextualSpacing w:val="0"/>
    </w:pPr>
    <w:rPr>
      <w:rFonts w:ascii="Times New Roman" w:eastAsia="SimSun" w:hAnsi="Times New Roman" w:cs="Times New Roman"/>
      <w:kern w:val="3"/>
      <w:sz w:val="24"/>
      <w:szCs w:val="24"/>
      <w:lang w:eastAsia="zh-CN" w:bidi="hi-IN"/>
    </w:rPr>
  </w:style>
  <w:style w:type="character" w:customStyle="1" w:styleId="AltyazChar">
    <w:name w:val="Altyazı Char"/>
    <w:basedOn w:val="VarsaylanParagrafYazTipi"/>
    <w:link w:val="Altyaz"/>
    <w:uiPriority w:val="11"/>
    <w:rsid w:val="0040264C"/>
    <w:rPr>
      <w:rFonts w:ascii="Times New Roman" w:eastAsia="SimSun" w:hAnsi="Times New Roman" w:cs="Times New Roman"/>
      <w:kern w:val="3"/>
      <w:sz w:val="24"/>
      <w:szCs w:val="24"/>
      <w:lang w:eastAsia="zh-CN" w:bidi="hi-IN"/>
    </w:rPr>
  </w:style>
  <w:style w:type="paragraph" w:styleId="stBilgi">
    <w:name w:val="header"/>
    <w:basedOn w:val="Normal"/>
    <w:link w:val="stBilgiChar"/>
    <w:uiPriority w:val="99"/>
    <w:unhideWhenUsed/>
    <w:rsid w:val="0040264C"/>
    <w:pPr>
      <w:widowControl w:val="0"/>
      <w:tabs>
        <w:tab w:val="center" w:pos="4536"/>
        <w:tab w:val="right" w:pos="9072"/>
      </w:tabs>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character" w:customStyle="1" w:styleId="stBilgiChar">
    <w:name w:val="Üst Bilgi Char"/>
    <w:basedOn w:val="VarsaylanParagrafYazTipi"/>
    <w:link w:val="stBilgi"/>
    <w:uiPriority w:val="99"/>
    <w:rsid w:val="0040264C"/>
    <w:rPr>
      <w:rFonts w:ascii="Times New Roman" w:eastAsia="SimSun" w:hAnsi="Times New Roman" w:cs="Mangal"/>
      <w:kern w:val="3"/>
      <w:sz w:val="24"/>
      <w:szCs w:val="21"/>
      <w:lang w:eastAsia="zh-CN" w:bidi="hi-IN"/>
    </w:rPr>
  </w:style>
  <w:style w:type="paragraph" w:styleId="AltBilgi">
    <w:name w:val="footer"/>
    <w:basedOn w:val="Normal"/>
    <w:link w:val="AltBilgiChar"/>
    <w:uiPriority w:val="99"/>
    <w:unhideWhenUsed/>
    <w:rsid w:val="0040264C"/>
    <w:pPr>
      <w:widowControl w:val="0"/>
      <w:tabs>
        <w:tab w:val="center" w:pos="4536"/>
        <w:tab w:val="right" w:pos="9072"/>
      </w:tabs>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character" w:customStyle="1" w:styleId="AltBilgiChar">
    <w:name w:val="Alt Bilgi Char"/>
    <w:basedOn w:val="VarsaylanParagrafYazTipi"/>
    <w:link w:val="AltBilgi"/>
    <w:uiPriority w:val="99"/>
    <w:rsid w:val="0040264C"/>
    <w:rPr>
      <w:rFonts w:ascii="Times New Roman" w:eastAsia="SimSun" w:hAnsi="Times New Roman" w:cs="Mangal"/>
      <w:kern w:val="3"/>
      <w:sz w:val="24"/>
      <w:szCs w:val="21"/>
      <w:lang w:eastAsia="zh-CN" w:bidi="hi-IN"/>
    </w:rPr>
  </w:style>
  <w:style w:type="character" w:styleId="AklamaBavurusu">
    <w:name w:val="annotation reference"/>
    <w:basedOn w:val="VarsaylanParagrafYazTipi"/>
    <w:uiPriority w:val="99"/>
    <w:semiHidden/>
    <w:unhideWhenUsed/>
    <w:rsid w:val="0040264C"/>
    <w:rPr>
      <w:sz w:val="16"/>
      <w:szCs w:val="16"/>
    </w:rPr>
  </w:style>
  <w:style w:type="paragraph" w:styleId="AklamaMetni">
    <w:name w:val="annotation text"/>
    <w:basedOn w:val="Normal"/>
    <w:link w:val="AklamaMetniChar"/>
    <w:uiPriority w:val="99"/>
    <w:unhideWhenUsed/>
    <w:rsid w:val="0040264C"/>
    <w:pPr>
      <w:widowControl w:val="0"/>
      <w:suppressAutoHyphens/>
      <w:autoSpaceDN w:val="0"/>
      <w:spacing w:after="0" w:line="240" w:lineRule="auto"/>
      <w:textAlignment w:val="baseline"/>
    </w:pPr>
    <w:rPr>
      <w:rFonts w:ascii="Times New Roman" w:eastAsia="SimSun" w:hAnsi="Times New Roman" w:cs="Mangal"/>
      <w:kern w:val="3"/>
      <w:sz w:val="20"/>
      <w:szCs w:val="18"/>
      <w:lang w:eastAsia="zh-CN" w:bidi="hi-IN"/>
    </w:rPr>
  </w:style>
  <w:style w:type="character" w:customStyle="1" w:styleId="AklamaMetniChar">
    <w:name w:val="Açıklama Metni Char"/>
    <w:basedOn w:val="VarsaylanParagrafYazTipi"/>
    <w:link w:val="AklamaMetni"/>
    <w:uiPriority w:val="99"/>
    <w:rsid w:val="0040264C"/>
    <w:rPr>
      <w:rFonts w:ascii="Times New Roman" w:eastAsia="SimSun" w:hAnsi="Times New Roman" w:cs="Mangal"/>
      <w:kern w:val="3"/>
      <w:sz w:val="20"/>
      <w:szCs w:val="18"/>
      <w:lang w:eastAsia="zh-CN" w:bidi="hi-IN"/>
    </w:rPr>
  </w:style>
  <w:style w:type="paragraph" w:styleId="AklamaKonusu">
    <w:name w:val="annotation subject"/>
    <w:basedOn w:val="AklamaMetni"/>
    <w:next w:val="AklamaMetni"/>
    <w:link w:val="AklamaKonusuChar"/>
    <w:uiPriority w:val="99"/>
    <w:semiHidden/>
    <w:unhideWhenUsed/>
    <w:rsid w:val="0040264C"/>
    <w:rPr>
      <w:b/>
      <w:bCs/>
    </w:rPr>
  </w:style>
  <w:style w:type="character" w:customStyle="1" w:styleId="AklamaKonusuChar">
    <w:name w:val="Açıklama Konusu Char"/>
    <w:basedOn w:val="AklamaMetniChar"/>
    <w:link w:val="AklamaKonusu"/>
    <w:uiPriority w:val="99"/>
    <w:semiHidden/>
    <w:rsid w:val="0040264C"/>
    <w:rPr>
      <w:rFonts w:ascii="Times New Roman" w:eastAsia="SimSun" w:hAnsi="Times New Roman" w:cs="Mangal"/>
      <w:b/>
      <w:bCs/>
      <w:kern w:val="3"/>
      <w:sz w:val="20"/>
      <w:szCs w:val="18"/>
      <w:lang w:eastAsia="zh-CN" w:bidi="hi-IN"/>
    </w:rPr>
  </w:style>
  <w:style w:type="character" w:styleId="GlBavuru">
    <w:name w:val="Intense Reference"/>
    <w:basedOn w:val="VarsaylanParagrafYazTipi"/>
    <w:uiPriority w:val="32"/>
    <w:qFormat/>
    <w:rsid w:val="0040264C"/>
    <w:rPr>
      <w:b/>
      <w:bCs/>
      <w:smallCaps/>
      <w:color w:val="C0504D" w:themeColor="accent2"/>
      <w:spacing w:val="5"/>
      <w:u w:val="single"/>
    </w:rPr>
  </w:style>
  <w:style w:type="character" w:styleId="Gl">
    <w:name w:val="Strong"/>
    <w:basedOn w:val="VarsaylanParagrafYazTipi"/>
    <w:uiPriority w:val="22"/>
    <w:qFormat/>
    <w:rsid w:val="0040264C"/>
    <w:rPr>
      <w:b/>
      <w:bCs/>
    </w:rPr>
  </w:style>
  <w:style w:type="table" w:customStyle="1" w:styleId="TabloKlavuzu2">
    <w:name w:val="Tablo Kılavuzu2"/>
    <w:basedOn w:val="NormalTablo"/>
    <w:next w:val="TabloKlavuzu"/>
    <w:uiPriority w:val="59"/>
    <w:rsid w:val="00FE1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82590F"/>
    <w:pPr>
      <w:spacing w:after="0" w:line="240" w:lineRule="auto"/>
    </w:pPr>
  </w:style>
  <w:style w:type="paragraph" w:customStyle="1" w:styleId="Default">
    <w:name w:val="Default"/>
    <w:rsid w:val="0030528F"/>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
    <w:name w:val="Body Text"/>
    <w:basedOn w:val="Normal"/>
    <w:link w:val="GvdeMetniChar"/>
    <w:uiPriority w:val="99"/>
    <w:unhideWhenUsed/>
    <w:rsid w:val="0008258C"/>
    <w:pPr>
      <w:spacing w:after="120"/>
    </w:pPr>
  </w:style>
  <w:style w:type="character" w:customStyle="1" w:styleId="GvdeMetniChar">
    <w:name w:val="Gövde Metni Char"/>
    <w:basedOn w:val="VarsaylanParagrafYazTipi"/>
    <w:link w:val="GvdeMetni"/>
    <w:uiPriority w:val="99"/>
    <w:rsid w:val="0008258C"/>
  </w:style>
  <w:style w:type="table" w:customStyle="1" w:styleId="TabloKlavuzu3">
    <w:name w:val="Tablo Kılavuzu3"/>
    <w:basedOn w:val="NormalTablo"/>
    <w:next w:val="TabloKlavuzu"/>
    <w:uiPriority w:val="59"/>
    <w:rsid w:val="00535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1D465C"/>
  </w:style>
  <w:style w:type="paragraph" w:customStyle="1" w:styleId="ortabalkbold">
    <w:name w:val="ortabalkbold"/>
    <w:basedOn w:val="Normal"/>
    <w:rsid w:val="000845B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mal1">
    <w:name w:val="Normal1"/>
    <w:basedOn w:val="Normal"/>
    <w:rsid w:val="002609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7C58C5"/>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7C58C5"/>
    <w:rPr>
      <w:rFonts w:ascii="Times New Roman" w:eastAsia="Times New Roman" w:hAnsi="Times New Roman" w:cs="Times New Roman"/>
      <w:b/>
      <w:bCs/>
      <w:sz w:val="27"/>
      <w:szCs w:val="27"/>
      <w:lang w:eastAsia="tr-TR"/>
    </w:rPr>
  </w:style>
  <w:style w:type="paragraph" w:styleId="HTMLncedenBiimlendirilmi">
    <w:name w:val="HTML Preformatted"/>
    <w:basedOn w:val="Normal"/>
    <w:link w:val="HTMLncedenBiimlendirilmiChar"/>
    <w:uiPriority w:val="99"/>
    <w:unhideWhenUsed/>
    <w:rsid w:val="007C5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7C58C5"/>
    <w:rPr>
      <w:rFonts w:ascii="Courier New" w:eastAsia="Times New Roman" w:hAnsi="Courier New" w:cs="Courier New"/>
      <w:sz w:val="20"/>
      <w:szCs w:val="20"/>
      <w:lang w:eastAsia="tr-TR"/>
    </w:rPr>
  </w:style>
  <w:style w:type="character" w:styleId="YerTutucuMetni">
    <w:name w:val="Placeholder Text"/>
    <w:basedOn w:val="VarsaylanParagrafYazTipi"/>
    <w:uiPriority w:val="99"/>
    <w:semiHidden/>
    <w:rsid w:val="007C58C5"/>
    <w:rPr>
      <w:color w:val="808080"/>
    </w:rPr>
  </w:style>
  <w:style w:type="character" w:styleId="Vurgu">
    <w:name w:val="Emphasis"/>
    <w:basedOn w:val="VarsaylanParagrafYazTipi"/>
    <w:uiPriority w:val="20"/>
    <w:qFormat/>
    <w:rsid w:val="007C58C5"/>
    <w:rPr>
      <w:i/>
      <w:iCs/>
    </w:rPr>
  </w:style>
  <w:style w:type="paragraph" w:customStyle="1" w:styleId="tbl-txt">
    <w:name w:val="tbl-txt"/>
    <w:basedOn w:val="Normal"/>
    <w:rsid w:val="007C58C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old">
    <w:name w:val="bold"/>
    <w:basedOn w:val="VarsaylanParagrafYazTipi"/>
    <w:rsid w:val="007C58C5"/>
  </w:style>
  <w:style w:type="character" w:customStyle="1" w:styleId="italic">
    <w:name w:val="italic"/>
    <w:basedOn w:val="VarsaylanParagrafYazTipi"/>
    <w:rsid w:val="007C58C5"/>
  </w:style>
  <w:style w:type="character" w:customStyle="1" w:styleId="super">
    <w:name w:val="super"/>
    <w:basedOn w:val="VarsaylanParagrafYazTipi"/>
    <w:rsid w:val="007C58C5"/>
  </w:style>
  <w:style w:type="paragraph" w:customStyle="1" w:styleId="tbl-num">
    <w:name w:val="tbl-num"/>
    <w:basedOn w:val="Normal"/>
    <w:rsid w:val="007C58C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ub">
    <w:name w:val="sub"/>
    <w:basedOn w:val="VarsaylanParagrafYazTipi"/>
    <w:rsid w:val="007C58C5"/>
  </w:style>
  <w:style w:type="paragraph" w:customStyle="1" w:styleId="ti-grseq-1">
    <w:name w:val="ti-grseq-1"/>
    <w:basedOn w:val="Normal"/>
    <w:rsid w:val="007C58C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bl-hdr">
    <w:name w:val="tbl-hdr"/>
    <w:basedOn w:val="Normal"/>
    <w:rsid w:val="007C58C5"/>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eGrid">
    <w:name w:val="TableGrid"/>
    <w:rsid w:val="007C58C5"/>
    <w:pPr>
      <w:spacing w:after="0" w:line="240" w:lineRule="auto"/>
    </w:pPr>
    <w:rPr>
      <w:rFonts w:eastAsiaTheme="minorEastAsia"/>
      <w:lang w:eastAsia="tr-TR"/>
    </w:rPr>
    <w:tblPr>
      <w:tblCellMar>
        <w:top w:w="0" w:type="dxa"/>
        <w:left w:w="0" w:type="dxa"/>
        <w:bottom w:w="0" w:type="dxa"/>
        <w:right w:w="0" w:type="dxa"/>
      </w:tblCellMar>
    </w:tblPr>
  </w:style>
  <w:style w:type="paragraph" w:customStyle="1" w:styleId="CM1">
    <w:name w:val="CM1"/>
    <w:basedOn w:val="Default"/>
    <w:next w:val="Default"/>
    <w:uiPriority w:val="99"/>
    <w:rsid w:val="007C58C5"/>
    <w:rPr>
      <w:color w:val="auto"/>
    </w:rPr>
  </w:style>
  <w:style w:type="paragraph" w:customStyle="1" w:styleId="CM3">
    <w:name w:val="CM3"/>
    <w:basedOn w:val="Default"/>
    <w:next w:val="Default"/>
    <w:uiPriority w:val="99"/>
    <w:rsid w:val="007C58C5"/>
    <w:rPr>
      <w:color w:val="auto"/>
    </w:rPr>
  </w:style>
  <w:style w:type="paragraph" w:customStyle="1" w:styleId="oj-tbl-txt">
    <w:name w:val="oj-tbl-txt"/>
    <w:basedOn w:val="Normal"/>
    <w:rsid w:val="00780CF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oj-italic">
    <w:name w:val="oj-italic"/>
    <w:basedOn w:val="VarsaylanParagrafYazTipi"/>
    <w:rsid w:val="00FF6F08"/>
  </w:style>
  <w:style w:type="character" w:customStyle="1" w:styleId="oj-bold">
    <w:name w:val="oj-bold"/>
    <w:basedOn w:val="VarsaylanParagrafYazTipi"/>
    <w:rsid w:val="00FF6F08"/>
  </w:style>
  <w:style w:type="character" w:customStyle="1" w:styleId="oj-super">
    <w:name w:val="oj-super"/>
    <w:basedOn w:val="VarsaylanParagrafYazTipi"/>
    <w:rsid w:val="00FF6F08"/>
  </w:style>
  <w:style w:type="paragraph" w:customStyle="1" w:styleId="oj-note">
    <w:name w:val="oj-note"/>
    <w:basedOn w:val="Normal"/>
    <w:rsid w:val="00FF6F0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j-tbl-num">
    <w:name w:val="oj-tbl-num"/>
    <w:basedOn w:val="Normal"/>
    <w:rsid w:val="005D13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te">
    <w:name w:val="note"/>
    <w:basedOn w:val="Normal"/>
    <w:rsid w:val="005D1351"/>
    <w:pPr>
      <w:spacing w:before="100" w:beforeAutospacing="1" w:after="100" w:afterAutospacing="1" w:line="240" w:lineRule="auto"/>
    </w:pPr>
    <w:rPr>
      <w:rFonts w:ascii="Times New Roman" w:eastAsia="Times New Roman" w:hAnsi="Times New Roman" w:cs="Times New Roman"/>
      <w:sz w:val="24"/>
      <w:szCs w:val="24"/>
      <w:lang w:eastAsia="tr-TR"/>
    </w:rPr>
  </w:style>
  <w:style w:type="numbering" w:customStyle="1" w:styleId="WWNum21">
    <w:name w:val="WWNum21"/>
    <w:basedOn w:val="ListeYok"/>
    <w:rsid w:val="0062451E"/>
  </w:style>
  <w:style w:type="numbering" w:customStyle="1" w:styleId="WWNum31">
    <w:name w:val="WWNum31"/>
    <w:basedOn w:val="ListeYok"/>
    <w:rsid w:val="0062451E"/>
  </w:style>
  <w:style w:type="numbering" w:customStyle="1" w:styleId="WWNum41">
    <w:name w:val="WWNum41"/>
    <w:basedOn w:val="ListeYok"/>
    <w:rsid w:val="00624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5438">
      <w:bodyDiv w:val="1"/>
      <w:marLeft w:val="0"/>
      <w:marRight w:val="0"/>
      <w:marTop w:val="0"/>
      <w:marBottom w:val="0"/>
      <w:divBdr>
        <w:top w:val="none" w:sz="0" w:space="0" w:color="auto"/>
        <w:left w:val="none" w:sz="0" w:space="0" w:color="auto"/>
        <w:bottom w:val="none" w:sz="0" w:space="0" w:color="auto"/>
        <w:right w:val="none" w:sz="0" w:space="0" w:color="auto"/>
      </w:divBdr>
    </w:div>
    <w:div w:id="133569016">
      <w:bodyDiv w:val="1"/>
      <w:marLeft w:val="0"/>
      <w:marRight w:val="0"/>
      <w:marTop w:val="0"/>
      <w:marBottom w:val="0"/>
      <w:divBdr>
        <w:top w:val="none" w:sz="0" w:space="0" w:color="auto"/>
        <w:left w:val="none" w:sz="0" w:space="0" w:color="auto"/>
        <w:bottom w:val="none" w:sz="0" w:space="0" w:color="auto"/>
        <w:right w:val="none" w:sz="0" w:space="0" w:color="auto"/>
      </w:divBdr>
    </w:div>
    <w:div w:id="209345435">
      <w:bodyDiv w:val="1"/>
      <w:marLeft w:val="0"/>
      <w:marRight w:val="0"/>
      <w:marTop w:val="0"/>
      <w:marBottom w:val="0"/>
      <w:divBdr>
        <w:top w:val="none" w:sz="0" w:space="0" w:color="auto"/>
        <w:left w:val="none" w:sz="0" w:space="0" w:color="auto"/>
        <w:bottom w:val="none" w:sz="0" w:space="0" w:color="auto"/>
        <w:right w:val="none" w:sz="0" w:space="0" w:color="auto"/>
      </w:divBdr>
      <w:divsChild>
        <w:div w:id="472135958">
          <w:marLeft w:val="0"/>
          <w:marRight w:val="0"/>
          <w:marTop w:val="0"/>
          <w:marBottom w:val="0"/>
          <w:divBdr>
            <w:top w:val="none" w:sz="0" w:space="0" w:color="auto"/>
            <w:left w:val="none" w:sz="0" w:space="0" w:color="auto"/>
            <w:bottom w:val="none" w:sz="0" w:space="0" w:color="auto"/>
            <w:right w:val="none" w:sz="0" w:space="0" w:color="auto"/>
          </w:divBdr>
        </w:div>
        <w:div w:id="665478340">
          <w:marLeft w:val="0"/>
          <w:marRight w:val="0"/>
          <w:marTop w:val="0"/>
          <w:marBottom w:val="0"/>
          <w:divBdr>
            <w:top w:val="none" w:sz="0" w:space="0" w:color="auto"/>
            <w:left w:val="none" w:sz="0" w:space="0" w:color="auto"/>
            <w:bottom w:val="none" w:sz="0" w:space="0" w:color="auto"/>
            <w:right w:val="none" w:sz="0" w:space="0" w:color="auto"/>
          </w:divBdr>
        </w:div>
        <w:div w:id="1788428825">
          <w:marLeft w:val="0"/>
          <w:marRight w:val="0"/>
          <w:marTop w:val="0"/>
          <w:marBottom w:val="0"/>
          <w:divBdr>
            <w:top w:val="none" w:sz="0" w:space="0" w:color="auto"/>
            <w:left w:val="none" w:sz="0" w:space="0" w:color="auto"/>
            <w:bottom w:val="none" w:sz="0" w:space="0" w:color="auto"/>
            <w:right w:val="none" w:sz="0" w:space="0" w:color="auto"/>
          </w:divBdr>
        </w:div>
        <w:div w:id="1199395414">
          <w:marLeft w:val="0"/>
          <w:marRight w:val="0"/>
          <w:marTop w:val="0"/>
          <w:marBottom w:val="0"/>
          <w:divBdr>
            <w:top w:val="none" w:sz="0" w:space="0" w:color="auto"/>
            <w:left w:val="none" w:sz="0" w:space="0" w:color="auto"/>
            <w:bottom w:val="none" w:sz="0" w:space="0" w:color="auto"/>
            <w:right w:val="none" w:sz="0" w:space="0" w:color="auto"/>
          </w:divBdr>
        </w:div>
        <w:div w:id="1589772675">
          <w:marLeft w:val="0"/>
          <w:marRight w:val="0"/>
          <w:marTop w:val="0"/>
          <w:marBottom w:val="0"/>
          <w:divBdr>
            <w:top w:val="none" w:sz="0" w:space="0" w:color="auto"/>
            <w:left w:val="none" w:sz="0" w:space="0" w:color="auto"/>
            <w:bottom w:val="none" w:sz="0" w:space="0" w:color="auto"/>
            <w:right w:val="none" w:sz="0" w:space="0" w:color="auto"/>
          </w:divBdr>
        </w:div>
        <w:div w:id="2075619761">
          <w:marLeft w:val="0"/>
          <w:marRight w:val="0"/>
          <w:marTop w:val="0"/>
          <w:marBottom w:val="0"/>
          <w:divBdr>
            <w:top w:val="none" w:sz="0" w:space="0" w:color="auto"/>
            <w:left w:val="none" w:sz="0" w:space="0" w:color="auto"/>
            <w:bottom w:val="none" w:sz="0" w:space="0" w:color="auto"/>
            <w:right w:val="none" w:sz="0" w:space="0" w:color="auto"/>
          </w:divBdr>
        </w:div>
        <w:div w:id="1051929755">
          <w:marLeft w:val="0"/>
          <w:marRight w:val="0"/>
          <w:marTop w:val="0"/>
          <w:marBottom w:val="0"/>
          <w:divBdr>
            <w:top w:val="none" w:sz="0" w:space="0" w:color="auto"/>
            <w:left w:val="none" w:sz="0" w:space="0" w:color="auto"/>
            <w:bottom w:val="none" w:sz="0" w:space="0" w:color="auto"/>
            <w:right w:val="none" w:sz="0" w:space="0" w:color="auto"/>
          </w:divBdr>
        </w:div>
        <w:div w:id="1223129232">
          <w:marLeft w:val="0"/>
          <w:marRight w:val="0"/>
          <w:marTop w:val="0"/>
          <w:marBottom w:val="0"/>
          <w:divBdr>
            <w:top w:val="none" w:sz="0" w:space="0" w:color="auto"/>
            <w:left w:val="none" w:sz="0" w:space="0" w:color="auto"/>
            <w:bottom w:val="none" w:sz="0" w:space="0" w:color="auto"/>
            <w:right w:val="none" w:sz="0" w:space="0" w:color="auto"/>
          </w:divBdr>
        </w:div>
        <w:div w:id="1490826185">
          <w:marLeft w:val="0"/>
          <w:marRight w:val="0"/>
          <w:marTop w:val="0"/>
          <w:marBottom w:val="0"/>
          <w:divBdr>
            <w:top w:val="none" w:sz="0" w:space="0" w:color="auto"/>
            <w:left w:val="none" w:sz="0" w:space="0" w:color="auto"/>
            <w:bottom w:val="none" w:sz="0" w:space="0" w:color="auto"/>
            <w:right w:val="none" w:sz="0" w:space="0" w:color="auto"/>
          </w:divBdr>
        </w:div>
        <w:div w:id="1039352726">
          <w:marLeft w:val="0"/>
          <w:marRight w:val="0"/>
          <w:marTop w:val="0"/>
          <w:marBottom w:val="0"/>
          <w:divBdr>
            <w:top w:val="none" w:sz="0" w:space="0" w:color="auto"/>
            <w:left w:val="none" w:sz="0" w:space="0" w:color="auto"/>
            <w:bottom w:val="none" w:sz="0" w:space="0" w:color="auto"/>
            <w:right w:val="none" w:sz="0" w:space="0" w:color="auto"/>
          </w:divBdr>
        </w:div>
        <w:div w:id="2047296020">
          <w:marLeft w:val="0"/>
          <w:marRight w:val="0"/>
          <w:marTop w:val="0"/>
          <w:marBottom w:val="0"/>
          <w:divBdr>
            <w:top w:val="none" w:sz="0" w:space="0" w:color="auto"/>
            <w:left w:val="none" w:sz="0" w:space="0" w:color="auto"/>
            <w:bottom w:val="none" w:sz="0" w:space="0" w:color="auto"/>
            <w:right w:val="none" w:sz="0" w:space="0" w:color="auto"/>
          </w:divBdr>
        </w:div>
        <w:div w:id="77599429">
          <w:marLeft w:val="0"/>
          <w:marRight w:val="0"/>
          <w:marTop w:val="0"/>
          <w:marBottom w:val="0"/>
          <w:divBdr>
            <w:top w:val="none" w:sz="0" w:space="0" w:color="auto"/>
            <w:left w:val="none" w:sz="0" w:space="0" w:color="auto"/>
            <w:bottom w:val="none" w:sz="0" w:space="0" w:color="auto"/>
            <w:right w:val="none" w:sz="0" w:space="0" w:color="auto"/>
          </w:divBdr>
        </w:div>
        <w:div w:id="396056726">
          <w:marLeft w:val="0"/>
          <w:marRight w:val="0"/>
          <w:marTop w:val="0"/>
          <w:marBottom w:val="0"/>
          <w:divBdr>
            <w:top w:val="none" w:sz="0" w:space="0" w:color="auto"/>
            <w:left w:val="none" w:sz="0" w:space="0" w:color="auto"/>
            <w:bottom w:val="none" w:sz="0" w:space="0" w:color="auto"/>
            <w:right w:val="none" w:sz="0" w:space="0" w:color="auto"/>
          </w:divBdr>
        </w:div>
      </w:divsChild>
    </w:div>
    <w:div w:id="256986532">
      <w:bodyDiv w:val="1"/>
      <w:marLeft w:val="0"/>
      <w:marRight w:val="0"/>
      <w:marTop w:val="0"/>
      <w:marBottom w:val="0"/>
      <w:divBdr>
        <w:top w:val="none" w:sz="0" w:space="0" w:color="auto"/>
        <w:left w:val="none" w:sz="0" w:space="0" w:color="auto"/>
        <w:bottom w:val="none" w:sz="0" w:space="0" w:color="auto"/>
        <w:right w:val="none" w:sz="0" w:space="0" w:color="auto"/>
      </w:divBdr>
    </w:div>
    <w:div w:id="514729609">
      <w:bodyDiv w:val="1"/>
      <w:marLeft w:val="0"/>
      <w:marRight w:val="0"/>
      <w:marTop w:val="0"/>
      <w:marBottom w:val="0"/>
      <w:divBdr>
        <w:top w:val="none" w:sz="0" w:space="0" w:color="auto"/>
        <w:left w:val="none" w:sz="0" w:space="0" w:color="auto"/>
        <w:bottom w:val="none" w:sz="0" w:space="0" w:color="auto"/>
        <w:right w:val="none" w:sz="0" w:space="0" w:color="auto"/>
      </w:divBdr>
    </w:div>
    <w:div w:id="529611917">
      <w:bodyDiv w:val="1"/>
      <w:marLeft w:val="0"/>
      <w:marRight w:val="0"/>
      <w:marTop w:val="0"/>
      <w:marBottom w:val="0"/>
      <w:divBdr>
        <w:top w:val="none" w:sz="0" w:space="0" w:color="auto"/>
        <w:left w:val="none" w:sz="0" w:space="0" w:color="auto"/>
        <w:bottom w:val="none" w:sz="0" w:space="0" w:color="auto"/>
        <w:right w:val="none" w:sz="0" w:space="0" w:color="auto"/>
      </w:divBdr>
    </w:div>
    <w:div w:id="738941657">
      <w:bodyDiv w:val="1"/>
      <w:marLeft w:val="0"/>
      <w:marRight w:val="0"/>
      <w:marTop w:val="0"/>
      <w:marBottom w:val="0"/>
      <w:divBdr>
        <w:top w:val="none" w:sz="0" w:space="0" w:color="auto"/>
        <w:left w:val="none" w:sz="0" w:space="0" w:color="auto"/>
        <w:bottom w:val="none" w:sz="0" w:space="0" w:color="auto"/>
        <w:right w:val="none" w:sz="0" w:space="0" w:color="auto"/>
      </w:divBdr>
    </w:div>
    <w:div w:id="854462138">
      <w:bodyDiv w:val="1"/>
      <w:marLeft w:val="0"/>
      <w:marRight w:val="0"/>
      <w:marTop w:val="0"/>
      <w:marBottom w:val="0"/>
      <w:divBdr>
        <w:top w:val="none" w:sz="0" w:space="0" w:color="auto"/>
        <w:left w:val="none" w:sz="0" w:space="0" w:color="auto"/>
        <w:bottom w:val="none" w:sz="0" w:space="0" w:color="auto"/>
        <w:right w:val="none" w:sz="0" w:space="0" w:color="auto"/>
      </w:divBdr>
    </w:div>
    <w:div w:id="912475122">
      <w:bodyDiv w:val="1"/>
      <w:marLeft w:val="0"/>
      <w:marRight w:val="0"/>
      <w:marTop w:val="0"/>
      <w:marBottom w:val="0"/>
      <w:divBdr>
        <w:top w:val="none" w:sz="0" w:space="0" w:color="auto"/>
        <w:left w:val="none" w:sz="0" w:space="0" w:color="auto"/>
        <w:bottom w:val="none" w:sz="0" w:space="0" w:color="auto"/>
        <w:right w:val="none" w:sz="0" w:space="0" w:color="auto"/>
      </w:divBdr>
    </w:div>
    <w:div w:id="1034842342">
      <w:bodyDiv w:val="1"/>
      <w:marLeft w:val="0"/>
      <w:marRight w:val="0"/>
      <w:marTop w:val="0"/>
      <w:marBottom w:val="0"/>
      <w:divBdr>
        <w:top w:val="none" w:sz="0" w:space="0" w:color="auto"/>
        <w:left w:val="none" w:sz="0" w:space="0" w:color="auto"/>
        <w:bottom w:val="none" w:sz="0" w:space="0" w:color="auto"/>
        <w:right w:val="none" w:sz="0" w:space="0" w:color="auto"/>
      </w:divBdr>
    </w:div>
    <w:div w:id="1050690615">
      <w:bodyDiv w:val="1"/>
      <w:marLeft w:val="0"/>
      <w:marRight w:val="0"/>
      <w:marTop w:val="0"/>
      <w:marBottom w:val="0"/>
      <w:divBdr>
        <w:top w:val="none" w:sz="0" w:space="0" w:color="auto"/>
        <w:left w:val="none" w:sz="0" w:space="0" w:color="auto"/>
        <w:bottom w:val="none" w:sz="0" w:space="0" w:color="auto"/>
        <w:right w:val="none" w:sz="0" w:space="0" w:color="auto"/>
      </w:divBdr>
    </w:div>
    <w:div w:id="1243225077">
      <w:bodyDiv w:val="1"/>
      <w:marLeft w:val="0"/>
      <w:marRight w:val="0"/>
      <w:marTop w:val="0"/>
      <w:marBottom w:val="0"/>
      <w:divBdr>
        <w:top w:val="none" w:sz="0" w:space="0" w:color="auto"/>
        <w:left w:val="none" w:sz="0" w:space="0" w:color="auto"/>
        <w:bottom w:val="none" w:sz="0" w:space="0" w:color="auto"/>
        <w:right w:val="none" w:sz="0" w:space="0" w:color="auto"/>
      </w:divBdr>
    </w:div>
    <w:div w:id="1958170590">
      <w:bodyDiv w:val="1"/>
      <w:marLeft w:val="0"/>
      <w:marRight w:val="0"/>
      <w:marTop w:val="0"/>
      <w:marBottom w:val="0"/>
      <w:divBdr>
        <w:top w:val="none" w:sz="0" w:space="0" w:color="auto"/>
        <w:left w:val="none" w:sz="0" w:space="0" w:color="auto"/>
        <w:bottom w:val="none" w:sz="0" w:space="0" w:color="auto"/>
        <w:right w:val="none" w:sz="0" w:space="0" w:color="auto"/>
      </w:divBdr>
    </w:div>
    <w:div w:id="1968974744">
      <w:bodyDiv w:val="1"/>
      <w:marLeft w:val="0"/>
      <w:marRight w:val="0"/>
      <w:marTop w:val="0"/>
      <w:marBottom w:val="0"/>
      <w:divBdr>
        <w:top w:val="none" w:sz="0" w:space="0" w:color="auto"/>
        <w:left w:val="none" w:sz="0" w:space="0" w:color="auto"/>
        <w:bottom w:val="none" w:sz="0" w:space="0" w:color="auto"/>
        <w:right w:val="none" w:sz="0" w:space="0" w:color="auto"/>
      </w:divBdr>
    </w:div>
    <w:div w:id="1985112962">
      <w:bodyDiv w:val="1"/>
      <w:marLeft w:val="0"/>
      <w:marRight w:val="0"/>
      <w:marTop w:val="0"/>
      <w:marBottom w:val="0"/>
      <w:divBdr>
        <w:top w:val="none" w:sz="0" w:space="0" w:color="auto"/>
        <w:left w:val="none" w:sz="0" w:space="0" w:color="auto"/>
        <w:bottom w:val="none" w:sz="0" w:space="0" w:color="auto"/>
        <w:right w:val="none" w:sz="0" w:space="0" w:color="auto"/>
      </w:divBdr>
    </w:div>
    <w:div w:id="210078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ur-lex.europa.eu/legal-content/EN/TXT/?uri=CELEX%3A32020R1822&amp;qid=161295182574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D3F56-FB07-4379-8BF9-B9D36AE5F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200</Pages>
  <Words>43622</Words>
  <Characters>318441</Characters>
  <Application>Microsoft Office Word</Application>
  <DocSecurity>0</DocSecurity>
  <Lines>6634</Lines>
  <Paragraphs>2011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360052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Fulya OZNUR</dc:creator>
  <cp:keywords/>
  <dc:description/>
  <cp:lastModifiedBy>Ayben Bilgin</cp:lastModifiedBy>
  <cp:revision>2</cp:revision>
  <cp:lastPrinted>2024-08-27T11:16:00Z</cp:lastPrinted>
  <dcterms:created xsi:type="dcterms:W3CDTF">2024-10-17T16:13:00Z</dcterms:created>
  <dcterms:modified xsi:type="dcterms:W3CDTF">2024-10-17T16:13:00Z</dcterms:modified>
</cp:coreProperties>
</file>